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62" w:rsidRDefault="00D06048">
      <w:r>
        <w:rPr>
          <w:noProof/>
        </w:rPr>
        <w:drawing>
          <wp:inline distT="0" distB="0" distL="0" distR="0">
            <wp:extent cx="6300470" cy="8911118"/>
            <wp:effectExtent l="19050" t="0" r="5080" b="0"/>
            <wp:docPr id="1" name="Рисунок 1" descr="C:\Users\User\Desktop\расписание на сайт тит.лист\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на сайт тит.лист\Изображение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048" w:rsidRDefault="00D06048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6048" w:rsidRDefault="00D06048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6048" w:rsidRDefault="00D06048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6048" w:rsidRDefault="00D06048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DC6" w:rsidRPr="00FE2512" w:rsidRDefault="005E3DC6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512">
        <w:rPr>
          <w:rFonts w:ascii="Times New Roman" w:hAnsi="Times New Roman"/>
          <w:b/>
          <w:sz w:val="24"/>
          <w:szCs w:val="24"/>
        </w:rPr>
        <w:lastRenderedPageBreak/>
        <w:t xml:space="preserve">Особенности формирования учебного плана </w:t>
      </w:r>
    </w:p>
    <w:p w:rsidR="005E3DC6" w:rsidRPr="00FE2512" w:rsidRDefault="005E3DC6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512">
        <w:rPr>
          <w:rFonts w:ascii="Times New Roman" w:hAnsi="Times New Roman"/>
          <w:b/>
          <w:sz w:val="24"/>
          <w:szCs w:val="24"/>
        </w:rPr>
        <w:t>для основной ступени обучения</w:t>
      </w:r>
    </w:p>
    <w:p w:rsidR="005E3DC6" w:rsidRDefault="005E3DC6"/>
    <w:tbl>
      <w:tblPr>
        <w:tblW w:w="921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4276"/>
        <w:gridCol w:w="236"/>
        <w:gridCol w:w="504"/>
        <w:gridCol w:w="517"/>
        <w:gridCol w:w="601"/>
        <w:gridCol w:w="770"/>
      </w:tblGrid>
      <w:tr w:rsidR="005E3DC6" w:rsidRPr="00D33CA4" w:rsidTr="005E3DC6">
        <w:trPr>
          <w:cantSplit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4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5F6D9B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</w:rPr>
              <w:t xml:space="preserve"> </w:t>
            </w:r>
            <w:r w:rsidRPr="005F6D9B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Количество часов </w:t>
            </w:r>
          </w:p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в неделю</w:t>
            </w:r>
          </w:p>
        </w:tc>
      </w:tr>
      <w:tr w:rsidR="005E3DC6" w:rsidRPr="00D33CA4" w:rsidTr="005E3DC6">
        <w:trPr>
          <w:cantSplit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9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Обязательная </w:t>
            </w:r>
            <w:r w:rsidRPr="00D33CA4">
              <w:rPr>
                <w:rFonts w:ascii="Times New Roman" w:hAnsi="Times New Roman"/>
              </w:rPr>
              <w:t>(инвариантная) часть</w:t>
            </w:r>
          </w:p>
        </w:tc>
      </w:tr>
      <w:tr w:rsidR="005E3DC6" w:rsidRPr="00D33CA4" w:rsidTr="005E3DC6">
        <w:trPr>
          <w:cantSplit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D33CA4" w:rsidRDefault="005E3DC6" w:rsidP="000975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5E3DC6" w:rsidRPr="00D33CA4" w:rsidRDefault="005E3DC6" w:rsidP="00097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вариативная часть (школьный компонент) 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5A3BA1">
              <w:rPr>
                <w:rFonts w:ascii="Times New Roman" w:hAnsi="Times New Roman"/>
                <w:i/>
                <w:color w:val="FF0000"/>
              </w:rPr>
              <w:t>Элективные, предметные  курсы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8C1C8B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8C1C8B">
              <w:rPr>
                <w:rFonts w:ascii="Times New Roman" w:hAnsi="Times New Roman"/>
                <w:b/>
                <w:color w:val="C00000"/>
              </w:rPr>
              <w:t>2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«Подготовка к ГИА по обществознанию»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0,2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«Гражданин. Общество. Право»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0,2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«Вокруг света»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0,2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Биофизика</w:t>
            </w:r>
            <w:r w:rsidRPr="00C46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0,05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«Экология человека»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0,05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A3BA1" w:rsidRDefault="005E3DC6" w:rsidP="0009755D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«Техническая графика»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0,3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D2FA4" w:rsidRDefault="005E3DC6" w:rsidP="0009755D">
            <w:pPr>
              <w:spacing w:after="0" w:line="240" w:lineRule="auto"/>
              <w:rPr>
                <w:rFonts w:ascii="Times New Roman" w:hAnsi="Times New Roman"/>
              </w:rPr>
            </w:pPr>
            <w:r w:rsidRPr="005D2FA4">
              <w:rPr>
                <w:rFonts w:ascii="Times New Roman" w:hAnsi="Times New Roman"/>
              </w:rPr>
              <w:t>«Уроки словесности»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0,4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D2FA4" w:rsidRDefault="005E3DC6" w:rsidP="0009755D">
            <w:pPr>
              <w:spacing w:after="0" w:line="240" w:lineRule="auto"/>
              <w:rPr>
                <w:rFonts w:ascii="Times New Roman" w:hAnsi="Times New Roman"/>
              </w:rPr>
            </w:pPr>
            <w:r w:rsidRPr="005D2FA4">
              <w:rPr>
                <w:rFonts w:ascii="Times New Roman" w:hAnsi="Times New Roman"/>
              </w:rPr>
              <w:t>«Практикум по математике»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0,5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5D2FA4" w:rsidRDefault="005E3DC6" w:rsidP="00097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«Решение задач по химии»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0,05</w:t>
            </w:r>
          </w:p>
        </w:tc>
      </w:tr>
      <w:tr w:rsidR="005E3DC6" w:rsidRPr="00D33CA4" w:rsidTr="005E3DC6">
        <w:trPr>
          <w:cantSplit/>
          <w:trHeight w:val="298"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C6" w:rsidRPr="00C464A9" w:rsidRDefault="005E3DC6" w:rsidP="00097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«Химические вещества в повседневной жизни»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3868A0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5E3DC6" w:rsidRDefault="005E3DC6" w:rsidP="00EB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3DC6">
              <w:rPr>
                <w:rFonts w:ascii="Times New Roman" w:hAnsi="Times New Roman"/>
              </w:rPr>
              <w:t>0,05</w:t>
            </w:r>
          </w:p>
        </w:tc>
      </w:tr>
      <w:tr w:rsidR="005E3DC6" w:rsidRPr="00D33CA4" w:rsidTr="005E3DC6">
        <w:trPr>
          <w:cantSplit/>
          <w:jc w:val="center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C6" w:rsidRPr="00D33CA4" w:rsidRDefault="005E3DC6" w:rsidP="000975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 xml:space="preserve">объём </w:t>
            </w:r>
            <w:r w:rsidRPr="00D33CA4">
              <w:rPr>
                <w:rFonts w:ascii="Times New Roman" w:hAnsi="Times New Roman"/>
              </w:rPr>
              <w:t>аудиторной</w:t>
            </w:r>
            <w:r w:rsidRPr="00D33CA4">
              <w:rPr>
                <w:rFonts w:ascii="Times New Roman" w:hAnsi="Times New Roman"/>
                <w:color w:val="000000"/>
              </w:rPr>
              <w:t xml:space="preserve"> нагрузки при 5-дневной учебной неделе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32</w:t>
            </w:r>
          </w:p>
        </w:tc>
      </w:tr>
    </w:tbl>
    <w:p w:rsidR="005E3DC6" w:rsidRDefault="005E3DC6"/>
    <w:p w:rsidR="005E3DC6" w:rsidRPr="005E3DC6" w:rsidRDefault="005E3DC6" w:rsidP="005E3DC6">
      <w:pPr>
        <w:jc w:val="both"/>
        <w:rPr>
          <w:rFonts w:ascii="Times New Roman" w:hAnsi="Times New Roman"/>
          <w:sz w:val="24"/>
          <w:szCs w:val="24"/>
        </w:rPr>
      </w:pPr>
      <w:r w:rsidRPr="005E3DC6">
        <w:rPr>
          <w:rFonts w:ascii="Times New Roman" w:hAnsi="Times New Roman"/>
          <w:sz w:val="24"/>
          <w:szCs w:val="24"/>
        </w:rPr>
        <w:t>В связи с изменением количества времени отведенного на прохождение элективных, предметных курсов</w:t>
      </w:r>
      <w:r>
        <w:rPr>
          <w:rFonts w:ascii="Times New Roman" w:hAnsi="Times New Roman"/>
          <w:sz w:val="24"/>
          <w:szCs w:val="24"/>
        </w:rPr>
        <w:t>.</w:t>
      </w:r>
    </w:p>
    <w:p w:rsidR="005E3DC6" w:rsidRPr="00772F10" w:rsidRDefault="005E3DC6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10">
        <w:rPr>
          <w:rFonts w:ascii="Times New Roman" w:hAnsi="Times New Roman"/>
          <w:b/>
          <w:sz w:val="24"/>
          <w:szCs w:val="24"/>
        </w:rPr>
        <w:t>Особенности формирования учебного плана</w:t>
      </w:r>
    </w:p>
    <w:p w:rsidR="005E3DC6" w:rsidRPr="00772F10" w:rsidRDefault="005E3DC6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10">
        <w:rPr>
          <w:rFonts w:ascii="Times New Roman" w:hAnsi="Times New Roman"/>
          <w:b/>
          <w:sz w:val="24"/>
          <w:szCs w:val="24"/>
        </w:rPr>
        <w:t xml:space="preserve"> для старшей ступени обучения</w:t>
      </w:r>
    </w:p>
    <w:p w:rsidR="005E3DC6" w:rsidRPr="00772F10" w:rsidRDefault="005E3DC6" w:rsidP="005E3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DC6" w:rsidRPr="00772F10" w:rsidRDefault="005E3DC6" w:rsidP="005E3DC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10-11 класс</w:t>
      </w:r>
    </w:p>
    <w:tbl>
      <w:tblPr>
        <w:tblW w:w="942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1"/>
        <w:gridCol w:w="3671"/>
        <w:gridCol w:w="1041"/>
        <w:gridCol w:w="1041"/>
      </w:tblGrid>
      <w:tr w:rsidR="005E3DC6" w:rsidRPr="00D33CA4" w:rsidTr="0009755D">
        <w:trPr>
          <w:cantSplit/>
          <w:jc w:val="center"/>
        </w:trPr>
        <w:tc>
          <w:tcPr>
            <w:tcW w:w="7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Образовательные компоненты </w:t>
            </w:r>
          </w:p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(учебные предметы)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7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11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9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</w:rPr>
              <w:t>инвариантная часть (федеральный компонент)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33CA4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9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вариативная часть (школьный компонент) 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предметные курсы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B27360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физика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B27360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0,375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B27360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3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6" w:rsidRPr="00B27360" w:rsidRDefault="005E3DC6" w:rsidP="00F037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F037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C6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0,125</w:t>
            </w:r>
          </w:p>
        </w:tc>
      </w:tr>
      <w:tr w:rsidR="005E3DC6" w:rsidRPr="00D33CA4" w:rsidTr="0009755D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5E3DC6" w:rsidRPr="00D33CA4" w:rsidRDefault="005E3DC6" w:rsidP="00097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DC6" w:rsidRPr="00D33CA4" w:rsidRDefault="005E3DC6" w:rsidP="00097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5E3DC6" w:rsidRDefault="005E3DC6"/>
    <w:p w:rsidR="005E3DC6" w:rsidRPr="005E3DC6" w:rsidRDefault="005E3DC6" w:rsidP="005E3DC6">
      <w:pPr>
        <w:jc w:val="both"/>
        <w:rPr>
          <w:rFonts w:ascii="Times New Roman" w:hAnsi="Times New Roman"/>
          <w:sz w:val="24"/>
          <w:szCs w:val="24"/>
        </w:rPr>
      </w:pPr>
      <w:r w:rsidRPr="005E3DC6">
        <w:rPr>
          <w:rFonts w:ascii="Times New Roman" w:hAnsi="Times New Roman"/>
          <w:sz w:val="24"/>
          <w:szCs w:val="24"/>
        </w:rPr>
        <w:t xml:space="preserve">Ученик, обучающийся в 9 классе, выбравший элективный курс по информатике,  обучается </w:t>
      </w:r>
      <w:proofErr w:type="gramStart"/>
      <w:r w:rsidRPr="005E3DC6">
        <w:rPr>
          <w:rFonts w:ascii="Times New Roman" w:hAnsi="Times New Roman"/>
          <w:sz w:val="24"/>
          <w:szCs w:val="24"/>
        </w:rPr>
        <w:t>в</w:t>
      </w:r>
      <w:proofErr w:type="gramEnd"/>
      <w:r w:rsidRPr="005E3DC6">
        <w:rPr>
          <w:rFonts w:ascii="Times New Roman" w:hAnsi="Times New Roman"/>
          <w:sz w:val="24"/>
          <w:szCs w:val="24"/>
        </w:rPr>
        <w:t xml:space="preserve"> профессиональном ОУ. Остальные учащиеся 10 класса посещают предметный курс по физике. В целом на предметные курсы по физике и обществознанию </w:t>
      </w:r>
      <w:r>
        <w:rPr>
          <w:rFonts w:ascii="Times New Roman" w:hAnsi="Times New Roman"/>
          <w:sz w:val="24"/>
          <w:szCs w:val="24"/>
        </w:rPr>
        <w:t>отведено 1 час в неделю или по 0,5 часа на предмет.</w:t>
      </w:r>
    </w:p>
    <w:sectPr w:rsidR="005E3DC6" w:rsidRPr="005E3DC6" w:rsidSect="005E3DC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DC6"/>
    <w:rsid w:val="00070162"/>
    <w:rsid w:val="005E3DC6"/>
    <w:rsid w:val="00D06048"/>
    <w:rsid w:val="00DD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4339-F1BE-4680-9448-76802D56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2015-10-07T03:52:00Z</dcterms:created>
  <dcterms:modified xsi:type="dcterms:W3CDTF">2015-10-21T14:03:00Z</dcterms:modified>
</cp:coreProperties>
</file>