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BC" w:rsidRPr="00CF5B04" w:rsidRDefault="002A2FBC" w:rsidP="002A2FBC">
      <w:pPr>
        <w:pStyle w:val="Default"/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CF5B04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по алгебре и началам анализа 10 класс. </w:t>
      </w:r>
    </w:p>
    <w:p w:rsidR="002A2FBC" w:rsidRDefault="002A2FBC" w:rsidP="002A2FBC">
      <w:pPr>
        <w:pStyle w:val="Default"/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Общая характеристика предмета.</w:t>
      </w:r>
    </w:p>
    <w:p w:rsidR="002A2FBC" w:rsidRDefault="002A2FBC" w:rsidP="002A2FBC">
      <w:pPr>
        <w:pStyle w:val="Default"/>
        <w:ind w:right="-4"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Огромную важность в непрерывном образовании личности приобретают вопросы, требующие высокого уровня образования, связанного с непосредственным применением математики. Таким образом, расширяется круг школьников, для которых математика становится профессионально значимым предметом. </w:t>
      </w:r>
    </w:p>
    <w:p w:rsidR="002A2FBC" w:rsidRDefault="002A2FBC" w:rsidP="002A2FBC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Особенность изучаемого курса состоит в формировании математического стиля мышления, проявляющегося в определённых умственных навыках. </w:t>
      </w:r>
    </w:p>
    <w:p w:rsidR="002A2FBC" w:rsidRDefault="002A2FBC" w:rsidP="002A2FBC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Использование в математике нескольких математических языков даёт возможность развивать у учащихся точную, экономную и информативную речь, умение отбирать наиболее подходящие языковые средства. </w:t>
      </w:r>
    </w:p>
    <w:p w:rsidR="002A2FBC" w:rsidRDefault="002A2FBC" w:rsidP="002A2FBC">
      <w:pPr>
        <w:pStyle w:val="Defaul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Содержание уроков математики направлено на формирование таких ценностных ориентиров как: Воспитание трудолюбия, творческого отношения к учению, труду, дисциплинированность, последовательность, настойчивость и самостоятельность. </w:t>
      </w:r>
    </w:p>
    <w:p w:rsidR="002A2FBC" w:rsidRDefault="002A2FBC" w:rsidP="00E8193A">
      <w:pPr>
        <w:pStyle w:val="Default"/>
        <w:spacing w:after="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Цель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8193A">
        <w:rPr>
          <w:rFonts w:ascii="Times New Roman" w:hAnsi="Times New Roman" w:cs="Times New Roman"/>
          <w:b/>
          <w:bCs/>
          <w:sz w:val="23"/>
          <w:szCs w:val="23"/>
        </w:rPr>
        <w:t>:</w:t>
      </w:r>
      <w:proofErr w:type="gramEnd"/>
    </w:p>
    <w:p w:rsidR="002A2FBC" w:rsidRDefault="002A2FBC" w:rsidP="002A2FBC">
      <w:pPr>
        <w:pStyle w:val="Default"/>
        <w:ind w:left="47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овладение системой математических знаний и умений, необходимых для применения в практической деятельности, изучение смежных дисциплин, продолжения образования </w:t>
      </w:r>
    </w:p>
    <w:p w:rsidR="002A2FBC" w:rsidRDefault="002A2FBC" w:rsidP="002A2FBC">
      <w:pPr>
        <w:pStyle w:val="Default"/>
        <w:ind w:left="47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ходе их достижения решаются задачи: </w:t>
      </w:r>
    </w:p>
    <w:p w:rsidR="002A2FBC" w:rsidRDefault="002A2FBC" w:rsidP="002A2FBC">
      <w:pPr>
        <w:pStyle w:val="Default"/>
        <w:ind w:left="47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1)Систематизировать сведения о числах; изучать новые виды числовых выражений и формул; совершенствовать практические навыки</w:t>
      </w:r>
      <w:r w:rsidR="00E8193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и вычислительную культуру, расширять и совершенствовать алгебраический аппарат, сформированный в основной школе, и его применение к решению математических и нематематических задач; </w:t>
      </w:r>
    </w:p>
    <w:p w:rsidR="002A2FBC" w:rsidRDefault="002A2FBC" w:rsidP="002A2FBC">
      <w:pPr>
        <w:pStyle w:val="Default"/>
        <w:ind w:left="47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Расширять и систематизировать общие сведения о функциях, пополнить класс изучаемых функций, иллюстрация широты применения функций для описания и изучения реальных зависимостей; </w:t>
      </w:r>
    </w:p>
    <w:p w:rsidR="002A2FBC" w:rsidRDefault="002A2FBC" w:rsidP="002A2FBC">
      <w:pPr>
        <w:pStyle w:val="Default"/>
        <w:ind w:left="47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Знакомить с основными идеями и методами </w:t>
      </w:r>
      <w:proofErr w:type="gramStart"/>
      <w:r>
        <w:rPr>
          <w:rFonts w:ascii="Times New Roman" w:hAnsi="Times New Roman" w:cs="Times New Roman"/>
          <w:sz w:val="23"/>
          <w:szCs w:val="23"/>
        </w:rPr>
        <w:t>математического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анализ. </w:t>
      </w:r>
    </w:p>
    <w:p w:rsidR="00E8193A" w:rsidRDefault="00E8193A" w:rsidP="002A2FBC">
      <w:pPr>
        <w:pStyle w:val="Default"/>
        <w:rPr>
          <w:b/>
          <w:bCs/>
          <w:sz w:val="22"/>
          <w:szCs w:val="22"/>
        </w:rPr>
      </w:pPr>
    </w:p>
    <w:p w:rsidR="002A2FBC" w:rsidRDefault="002A2FBC" w:rsidP="002A2FB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Согласно учебному плану МАОУ «Чуртанская СОШ» для обязательного изучения алгебры  в 10 классе отводиться 105 часов, из расчёта 3 часа в неделю. </w:t>
      </w:r>
    </w:p>
    <w:p w:rsidR="002A2FBC" w:rsidRDefault="002A2FBC" w:rsidP="002A2FB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A2FBC" w:rsidRPr="002A2FBC" w:rsidRDefault="002A2FBC" w:rsidP="002A2FBC">
      <w:pPr>
        <w:ind w:right="-284" w:firstLine="284"/>
        <w:jc w:val="both"/>
      </w:pPr>
      <w:r>
        <w:t xml:space="preserve">Темы и количество </w:t>
      </w:r>
      <w:r w:rsidR="00E8193A">
        <w:t>часов,</w:t>
      </w:r>
      <w:r>
        <w:t xml:space="preserve"> отводимое на их изучение в курсе алгебры в 10  классе: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637"/>
        <w:gridCol w:w="1532"/>
        <w:gridCol w:w="3064"/>
      </w:tblGrid>
      <w:tr w:rsidR="002A2FBC" w:rsidRPr="002A2FBC" w:rsidTr="002A2FBC">
        <w:trPr>
          <w:trHeight w:val="295"/>
        </w:trPr>
        <w:tc>
          <w:tcPr>
            <w:tcW w:w="959" w:type="dxa"/>
            <w:shd w:val="clear" w:color="auto" w:fill="FFFF00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  <w:proofErr w:type="spellStart"/>
            <w:proofErr w:type="gramStart"/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spellEnd"/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169" w:type="dxa"/>
            <w:gridSpan w:val="2"/>
            <w:shd w:val="clear" w:color="auto" w:fill="FFFF00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Тема </w:t>
            </w:r>
          </w:p>
        </w:tc>
        <w:tc>
          <w:tcPr>
            <w:tcW w:w="3064" w:type="dxa"/>
            <w:shd w:val="clear" w:color="auto" w:fill="FFFF00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часов </w:t>
            </w:r>
          </w:p>
        </w:tc>
      </w:tr>
      <w:tr w:rsidR="002A2FBC" w:rsidRPr="002A2FBC" w:rsidTr="002A2FBC">
        <w:trPr>
          <w:trHeight w:val="157"/>
        </w:trPr>
        <w:tc>
          <w:tcPr>
            <w:tcW w:w="959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5169" w:type="dxa"/>
            <w:gridSpan w:val="2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Тригонометрические функции. </w:t>
            </w:r>
          </w:p>
        </w:tc>
        <w:tc>
          <w:tcPr>
            <w:tcW w:w="3064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 </w:t>
            </w:r>
          </w:p>
        </w:tc>
      </w:tr>
      <w:tr w:rsidR="002A2FBC" w:rsidRPr="002A2FBC" w:rsidTr="002A2FBC">
        <w:trPr>
          <w:trHeight w:val="157"/>
        </w:trPr>
        <w:tc>
          <w:tcPr>
            <w:tcW w:w="959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5169" w:type="dxa"/>
            <w:gridSpan w:val="2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Тригонометрические уравнения. </w:t>
            </w:r>
          </w:p>
        </w:tc>
        <w:tc>
          <w:tcPr>
            <w:tcW w:w="3064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 </w:t>
            </w:r>
          </w:p>
        </w:tc>
      </w:tr>
      <w:tr w:rsidR="002A2FBC" w:rsidRPr="002A2FBC" w:rsidTr="002A2FBC">
        <w:trPr>
          <w:trHeight w:val="157"/>
        </w:trPr>
        <w:tc>
          <w:tcPr>
            <w:tcW w:w="959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5169" w:type="dxa"/>
            <w:gridSpan w:val="2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Преобразование тригонометрических выражений. </w:t>
            </w:r>
          </w:p>
        </w:tc>
        <w:tc>
          <w:tcPr>
            <w:tcW w:w="3064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 </w:t>
            </w:r>
          </w:p>
        </w:tc>
      </w:tr>
      <w:tr w:rsidR="002A2FBC" w:rsidRPr="002A2FBC" w:rsidTr="002A2FBC">
        <w:trPr>
          <w:trHeight w:val="157"/>
        </w:trPr>
        <w:tc>
          <w:tcPr>
            <w:tcW w:w="959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5169" w:type="dxa"/>
            <w:gridSpan w:val="2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Производная. </w:t>
            </w:r>
          </w:p>
        </w:tc>
        <w:tc>
          <w:tcPr>
            <w:tcW w:w="3064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</w:t>
            </w: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2A2FBC" w:rsidRPr="002A2FBC" w:rsidTr="002A2FBC">
        <w:trPr>
          <w:trHeight w:val="157"/>
        </w:trPr>
        <w:tc>
          <w:tcPr>
            <w:tcW w:w="959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5169" w:type="dxa"/>
            <w:gridSpan w:val="2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Итоговое повторение. Подготовка к ЕГЭ. </w:t>
            </w:r>
          </w:p>
        </w:tc>
        <w:tc>
          <w:tcPr>
            <w:tcW w:w="3064" w:type="dxa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</w:tr>
      <w:tr w:rsidR="002A2FBC" w:rsidRPr="002A2FBC" w:rsidTr="002A2FBC">
        <w:trPr>
          <w:trHeight w:val="157"/>
        </w:trPr>
        <w:tc>
          <w:tcPr>
            <w:tcW w:w="4596" w:type="dxa"/>
            <w:gridSpan w:val="2"/>
            <w:shd w:val="clear" w:color="auto" w:fill="FFFF00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Итого </w:t>
            </w:r>
          </w:p>
        </w:tc>
        <w:tc>
          <w:tcPr>
            <w:tcW w:w="4596" w:type="dxa"/>
            <w:gridSpan w:val="2"/>
            <w:shd w:val="clear" w:color="auto" w:fill="FFFF00"/>
          </w:tcPr>
          <w:p w:rsidR="002A2FBC" w:rsidRPr="002A2FBC" w:rsidRDefault="002A2FBC" w:rsidP="002A2F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</w:t>
            </w:r>
            <w:r w:rsidRPr="002A2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564CD3" w:rsidRDefault="00564CD3"/>
    <w:p w:rsidR="00D711BB" w:rsidRDefault="00D711BB" w:rsidP="00D7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</w:t>
      </w:r>
    </w:p>
    <w:p w:rsidR="00E8193A" w:rsidRDefault="00E8193A" w:rsidP="00D7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1BB" w:rsidRDefault="00D711BB" w:rsidP="00D711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="00F75FF3">
        <w:rPr>
          <w:rFonts w:ascii="Times New Roman" w:hAnsi="Times New Roman" w:cs="Times New Roman"/>
          <w:sz w:val="24"/>
          <w:szCs w:val="24"/>
        </w:rPr>
        <w:t xml:space="preserve">Учебник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75FF3">
        <w:rPr>
          <w:rFonts w:ascii="Times New Roman" w:hAnsi="Times New Roman" w:cs="Times New Roman"/>
          <w:sz w:val="24"/>
          <w:szCs w:val="24"/>
        </w:rPr>
        <w:t>ля учащихся: Мордкович А.Г. Алгебра и начала анализа. 10 класс:</w:t>
      </w:r>
    </w:p>
    <w:p w:rsidR="00F75FF3" w:rsidRDefault="00F75FF3" w:rsidP="00F75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(базовый уровень) /</w:t>
      </w:r>
    </w:p>
    <w:p w:rsidR="00F75FF3" w:rsidRDefault="00F75FF3" w:rsidP="00F75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А.Г. Мордкович, П.В. Семенов.- М.: Мнемозина, 2010; Мордкович А.Г. Алгебра и начала</w:t>
      </w:r>
    </w:p>
    <w:p w:rsidR="00F75FF3" w:rsidRDefault="00F75FF3" w:rsidP="00F75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анализа. 10 класс: в 2 ч. Ч.2: задачник для учащихся общеобразовательных учреждений</w:t>
      </w:r>
    </w:p>
    <w:p w:rsidR="00F75FF3" w:rsidRDefault="00E8193A" w:rsidP="00F75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(базовый</w:t>
      </w:r>
      <w:r w:rsidR="00F75FF3">
        <w:rPr>
          <w:rFonts w:ascii="Times New Roman" w:hAnsi="Times New Roman" w:cs="Times New Roman"/>
          <w:sz w:val="24"/>
          <w:szCs w:val="24"/>
        </w:rPr>
        <w:t xml:space="preserve"> уровень) / А.Г. Мордкович, П.В. Семенов.- М.: Мнемозина, 2010</w:t>
      </w:r>
    </w:p>
    <w:p w:rsidR="002A2FBC" w:rsidRDefault="00F75FF3" w:rsidP="00F75FF3">
      <w:r>
        <w:rPr>
          <w:rFonts w:ascii="Times New Roman" w:hAnsi="Times New Roman" w:cs="Times New Roman"/>
          <w:sz w:val="24"/>
          <w:szCs w:val="24"/>
        </w:rPr>
        <w:t>(рекомендовано Министерством образования и науки РФ).</w:t>
      </w:r>
    </w:p>
    <w:sectPr w:rsidR="002A2FBC" w:rsidSect="0056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2FBC"/>
    <w:rsid w:val="002A2FBC"/>
    <w:rsid w:val="0032341C"/>
    <w:rsid w:val="00553E6E"/>
    <w:rsid w:val="00564CD3"/>
    <w:rsid w:val="00CF5B04"/>
    <w:rsid w:val="00D711BB"/>
    <w:rsid w:val="00D73E39"/>
    <w:rsid w:val="00E8193A"/>
    <w:rsid w:val="00F7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Мезеновы</dc:creator>
  <cp:lastModifiedBy>A007</cp:lastModifiedBy>
  <cp:revision>2</cp:revision>
  <dcterms:created xsi:type="dcterms:W3CDTF">2015-12-22T15:00:00Z</dcterms:created>
  <dcterms:modified xsi:type="dcterms:W3CDTF">2015-12-22T15:00:00Z</dcterms:modified>
</cp:coreProperties>
</file>