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A2" w:rsidRPr="00786B64" w:rsidRDefault="00DD77A2" w:rsidP="00DD77A2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64">
        <w:rPr>
          <w:rFonts w:ascii="Times New Roman" w:hAnsi="Times New Roman" w:cs="Times New Roman"/>
          <w:b/>
          <w:sz w:val="24"/>
          <w:szCs w:val="24"/>
        </w:rPr>
        <w:t xml:space="preserve">Аннотация на программу по  технологии 6 класс </w:t>
      </w:r>
      <w:r w:rsidRPr="00786B64">
        <w:rPr>
          <w:rFonts w:ascii="Times New Roman" w:hAnsi="Times New Roman"/>
          <w:b/>
          <w:sz w:val="24"/>
          <w:szCs w:val="24"/>
        </w:rPr>
        <w:t>(для мальчиков)</w:t>
      </w:r>
    </w:p>
    <w:p w:rsidR="00DD77A2" w:rsidRPr="00786B64" w:rsidRDefault="00DD77A2" w:rsidP="00DD77A2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DD77A2" w:rsidRPr="00786B64" w:rsidRDefault="00DD77A2" w:rsidP="00DD77A2">
      <w:pPr>
        <w:pStyle w:val="a5"/>
        <w:shd w:val="clear" w:color="auto" w:fill="auto"/>
        <w:spacing w:line="240" w:lineRule="auto"/>
        <w:ind w:left="142" w:firstLine="142"/>
        <w:jc w:val="both"/>
        <w:rPr>
          <w:sz w:val="24"/>
          <w:szCs w:val="24"/>
        </w:rPr>
      </w:pPr>
    </w:p>
    <w:p w:rsidR="00DD77A2" w:rsidRPr="00786B64" w:rsidRDefault="00DD77A2" w:rsidP="00DD77A2">
      <w:pPr>
        <w:shd w:val="clear" w:color="auto" w:fill="FFFFFF"/>
        <w:spacing w:after="0" w:line="240" w:lineRule="auto"/>
        <w:ind w:left="142" w:right="5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6 класса по направлению «Технология. Технический труд. Сельскохозяйственный труд» составлена на основе федерального компо</w:t>
      </w: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нента государственного стандарта основного</w:t>
      </w:r>
      <w:r w:rsidRPr="00786B6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>общего образования   2004 года и примерной рабочей программы по технологии основного общего образования.</w:t>
      </w:r>
    </w:p>
    <w:p w:rsidR="00DD77A2" w:rsidRPr="00786B64" w:rsidRDefault="00DD77A2" w:rsidP="00DD77A2">
      <w:pPr>
        <w:shd w:val="clear" w:color="auto" w:fill="FFFFFF"/>
        <w:spacing w:after="0" w:line="240" w:lineRule="auto"/>
        <w:ind w:left="142" w:right="29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 дает представление о целях, содержании обучения, воспитания и развития учащихся средствами данного учебного предмета, конкретизирует содержание предметных тем образова</w:t>
      </w: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тельного стандарта, 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с учетом</w:t>
      </w:r>
      <w:r w:rsidRPr="00786B64">
        <w:rPr>
          <w:rFonts w:ascii="Times New Roman" w:eastAsia="Calibri" w:hAnsi="Times New Roman" w:cs="Times New Roman"/>
          <w:sz w:val="24"/>
          <w:szCs w:val="24"/>
        </w:rPr>
        <w:t xml:space="preserve"> индивидуальных способностей и потребностей учащихся, материальной базы, местных социально-экономических условий</w:t>
      </w: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:rsidR="00DD77A2" w:rsidRPr="00786B64" w:rsidRDefault="00DD77A2" w:rsidP="00DD77A2">
      <w:p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представляет собой целостный документ, включающий пояснительную записку; основное содержание с примерным распределением учебных часов по разделам; требования к уровню подготовки учащихся; учебно-методическую литературу по разделам; календарно-тематическое планирование. Рабочая программа разработана для обучения школьников 6 – х классов и рассчитана на 68 часов. </w:t>
      </w:r>
      <w:r w:rsidRPr="00786B64">
        <w:rPr>
          <w:rStyle w:val="1"/>
          <w:color w:val="000000"/>
          <w:sz w:val="24"/>
          <w:szCs w:val="24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  <w:r w:rsidRPr="00786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A2" w:rsidRPr="00786B64" w:rsidRDefault="00DD77A2" w:rsidP="00DD77A2">
      <w:p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Программа раскрывает цели и содержание общей стратегии обучения, воспитания и развития учащихся средствами данного учебного обучения, конкретизирует содержание предметных тем образовательного стандарта, даёт распределение учебных по разделам курса и последовательность изучения тем и разделов учебного предмета.</w:t>
      </w:r>
    </w:p>
    <w:p w:rsidR="00DD77A2" w:rsidRPr="00786B64" w:rsidRDefault="00DD77A2" w:rsidP="00DD77A2">
      <w:pPr>
        <w:shd w:val="clear" w:color="auto" w:fill="FFFFFF"/>
        <w:spacing w:after="0" w:line="240" w:lineRule="auto"/>
        <w:ind w:left="142" w:right="29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 xml:space="preserve">Программа  предполагает  формирование  технологических знаний и умений, воспитание трудовых  качеств личности.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 информации, объектов природной и социальной среды. 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Базовыми для программы по направлению «Технология. Технический труд. Сельскохозяйственный труд» являются разделы Осенние сельскохозяйственные работы. Элементы растениеводства, Сельскохозяйственная техника, Технология обработки древесины с элементами машиноведения, Технология обработки металла с элементами, Культура дома, Творческие проекты с использованием ПЭВМ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 xml:space="preserve">   Учитывая  потребности развития личности школьника, учебный материал  отбирается с учетом следующих положений: 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• возможность освоения содержания на основе включения учащихся в разнообразные виды  деятельности, имеющие практическую направленность;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 xml:space="preserve">• возможность реализации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• возможность творческого, эстетического и физического развития учащихся.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Каждый раздел программы включает в себя основные теоретические сведения, практические работы и рекомендуемые объекты труда. При этом изучение материала программы, связанного с практическими работами, предваряется необходимым минимумом теоретических сведений.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Основной формой обучения является учебно-практическая деятельность учащихся. </w:t>
      </w:r>
    </w:p>
    <w:p w:rsidR="00DD77A2" w:rsidRPr="00786B64" w:rsidRDefault="00DD77A2" w:rsidP="00DD77A2">
      <w:pPr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Программа предусматривает процесс изготовления любого изделия с разработки технологической карты, чертежа. При изготовлении изделий наряду с технологическими требованиями большое внимание уделяется эстетическим и экологическим требованиям, рациональным расходованием материалов, утилизацией отходов.</w:t>
      </w:r>
    </w:p>
    <w:p w:rsidR="00DD77A2" w:rsidRPr="00786B64" w:rsidRDefault="00DD77A2" w:rsidP="00DD77A2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Широкий набор видов деятельности и материалов для работы позволяет не только расширить кругозор учащихся, но  раскрыть свои индивидуальные способности, найти свой материал и свою технику выполнения.</w:t>
      </w:r>
    </w:p>
    <w:p w:rsidR="00DD77A2" w:rsidRPr="00786B64" w:rsidRDefault="00DD77A2" w:rsidP="00DD77A2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  <w:r w:rsidRPr="00786B64">
        <w:rPr>
          <w:rFonts w:cs="Times New Roman"/>
          <w:color w:val="000000"/>
          <w:sz w:val="24"/>
          <w:szCs w:val="24"/>
        </w:rPr>
        <w:t>Обучающиеся овладевают безопасными приемами труда с ручными инструментами, машинами,  электробытовыми приборами,  ведения домашнего хозяйства, знакомятся с основными профессиями работников с\х, промышленности. В процессе выполнения программы «Технология» осуществляется  развитие мышления, творческих способностей личности, навыки бесконфликтного делового общения.</w:t>
      </w:r>
    </w:p>
    <w:p w:rsidR="00DD77A2" w:rsidRPr="00786B64" w:rsidRDefault="00DD77A2" w:rsidP="00DD77A2">
      <w:pPr>
        <w:pStyle w:val="a4"/>
        <w:ind w:left="142" w:firstLine="142"/>
        <w:rPr>
          <w:rFonts w:cs="Times New Roman"/>
          <w:color w:val="000000"/>
          <w:sz w:val="24"/>
          <w:szCs w:val="24"/>
        </w:rPr>
      </w:pPr>
    </w:p>
    <w:p w:rsidR="00DD77A2" w:rsidRPr="00786B64" w:rsidRDefault="00DD77A2" w:rsidP="00DD77A2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86B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курса:</w:t>
      </w:r>
    </w:p>
    <w:p w:rsidR="00DD77A2" w:rsidRPr="00786B64" w:rsidRDefault="00DD77A2" w:rsidP="00DD77A2">
      <w:pPr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7A2" w:rsidRPr="00786B64" w:rsidRDefault="00DD77A2" w:rsidP="00DD77A2">
      <w:pPr>
        <w:numPr>
          <w:ilvl w:val="0"/>
          <w:numId w:val="1"/>
        </w:numPr>
        <w:suppressAutoHyphens/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освоение  основ технологических знаний, основ культуры созидательного труда;</w:t>
      </w:r>
    </w:p>
    <w:p w:rsidR="00DD77A2" w:rsidRPr="00786B64" w:rsidRDefault="00DD77A2" w:rsidP="00DD77A2">
      <w:pPr>
        <w:numPr>
          <w:ilvl w:val="0"/>
          <w:numId w:val="1"/>
        </w:numPr>
        <w:suppressAutoHyphens/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труда;</w:t>
      </w:r>
    </w:p>
    <w:p w:rsidR="00DD77A2" w:rsidRPr="00786B64" w:rsidRDefault="00DD77A2" w:rsidP="00DD77A2">
      <w:pPr>
        <w:numPr>
          <w:ilvl w:val="0"/>
          <w:numId w:val="1"/>
        </w:numPr>
        <w:suppressAutoHyphens/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развитие познавательных интересов, мышления, пространственного воображения, интеллектуальных и творческих способностей;</w:t>
      </w:r>
    </w:p>
    <w:p w:rsidR="00DD77A2" w:rsidRPr="00786B64" w:rsidRDefault="00DD77A2" w:rsidP="00DD77A2">
      <w:pPr>
        <w:numPr>
          <w:ilvl w:val="0"/>
          <w:numId w:val="1"/>
        </w:numPr>
        <w:suppressAutoHyphens/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воспитание трудолюбия, бережливости, аккуратности, целеустремленности,  ответственности за результаты своей  деятельности; уважительного отношения к людям различных профессий и результатам их труда.</w:t>
      </w:r>
    </w:p>
    <w:p w:rsidR="00DD77A2" w:rsidRPr="00786B64" w:rsidRDefault="00DD77A2" w:rsidP="00DD77A2">
      <w:pPr>
        <w:shd w:val="clear" w:color="auto" w:fill="FFFFFF"/>
        <w:spacing w:after="0" w:line="240" w:lineRule="auto"/>
        <w:ind w:left="142" w:right="2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предусматривает формирование у учащихся общеучебных умений и навыков, </w:t>
      </w:r>
      <w:r w:rsidRPr="00786B64">
        <w:rPr>
          <w:rFonts w:ascii="Times New Roman" w:eastAsia="Calibri" w:hAnsi="Times New Roman" w:cs="Times New Roman"/>
          <w:sz w:val="24"/>
          <w:szCs w:val="24"/>
        </w:rPr>
        <w:t>умение  искать оригинальные решения; самостоятельное выполнение различных творческих работ; участие в проектной деятельности.</w:t>
      </w:r>
    </w:p>
    <w:p w:rsidR="00DD77A2" w:rsidRPr="00786B64" w:rsidRDefault="00DD77A2" w:rsidP="00DD77A2">
      <w:pPr>
        <w:tabs>
          <w:tab w:val="left" w:pos="709"/>
        </w:tabs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DD77A2" w:rsidRPr="00786B64" w:rsidRDefault="00DD77A2" w:rsidP="00DD77A2">
      <w:pPr>
        <w:tabs>
          <w:tab w:val="left" w:pos="709"/>
        </w:tabs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 задачей.</w:t>
      </w:r>
    </w:p>
    <w:p w:rsidR="00DD77A2" w:rsidRPr="00786B64" w:rsidRDefault="00DD77A2" w:rsidP="00DD77A2">
      <w:pPr>
        <w:tabs>
          <w:tab w:val="left" w:pos="709"/>
        </w:tabs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Использование  энциклопедии, словарей, Интернет-ресурсов.</w:t>
      </w:r>
    </w:p>
    <w:p w:rsidR="00DD77A2" w:rsidRPr="00786B64" w:rsidRDefault="00DD77A2" w:rsidP="00DD77A2">
      <w:pPr>
        <w:tabs>
          <w:tab w:val="left" w:pos="709"/>
        </w:tabs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64">
        <w:rPr>
          <w:rFonts w:ascii="Times New Roman" w:eastAsia="Calibri" w:hAnsi="Times New Roman" w:cs="Times New Roman"/>
          <w:sz w:val="24"/>
          <w:szCs w:val="24"/>
        </w:rPr>
        <w:t>Владение умениями совместной деятельности:  объективное оценивание результатов своего труда.</w:t>
      </w:r>
    </w:p>
    <w:p w:rsidR="00DD77A2" w:rsidRPr="00786B64" w:rsidRDefault="00DD77A2" w:rsidP="00DD77A2">
      <w:pPr>
        <w:tabs>
          <w:tab w:val="left" w:pos="709"/>
        </w:tabs>
        <w:spacing w:after="0" w:line="240" w:lineRule="auto"/>
        <w:ind w:left="142" w:right="-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77A2" w:rsidRPr="00786B64" w:rsidRDefault="00DD77A2" w:rsidP="00DD77A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Образовательная область «Технология» является необходимым компонентом общего образования школьников, предоставляя им возможность применять на практике знания основ наук. Обучение школьников технологии строится на основе освоения конкретных процессов преобразования и использования материалов. Каждый раздел программы включает в себя основные теоретические сведения практические работы и рекомендуемые объекты труда. 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При изготовлении наряду с технологическими требованиями большое внимание уделяется эстетическим, экологическим и экономическим требованиям.</w:t>
      </w:r>
    </w:p>
    <w:p w:rsidR="00DD77A2" w:rsidRPr="00786B64" w:rsidRDefault="00DD77A2" w:rsidP="00DD77A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77A2" w:rsidRPr="00786B64" w:rsidRDefault="00DD77A2" w:rsidP="00DD77A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B08" w:rsidRPr="00DD77A2" w:rsidRDefault="00202B08" w:rsidP="00DD77A2"/>
    <w:sectPr w:rsidR="00202B08" w:rsidRPr="00DD77A2" w:rsidSect="00FF3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308"/>
    <w:multiLevelType w:val="multilevel"/>
    <w:tmpl w:val="F9AE4B1E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F1375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1FE6"/>
    <w:rsid w:val="00103BF9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8592F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1375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2B4A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A1EF1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D77A2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3723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37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абзац"/>
    <w:basedOn w:val="a"/>
    <w:rsid w:val="00FF372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Standard">
    <w:name w:val="Standard"/>
    <w:rsid w:val="00FF372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Calibri"/>
      <w:kern w:val="3"/>
      <w:sz w:val="26"/>
      <w:szCs w:val="20"/>
      <w:lang w:eastAsia="zh-CN"/>
    </w:rPr>
  </w:style>
  <w:style w:type="paragraph" w:styleId="a5">
    <w:name w:val="Body Text"/>
    <w:basedOn w:val="a"/>
    <w:link w:val="1"/>
    <w:uiPriority w:val="99"/>
    <w:unhideWhenUsed/>
    <w:rsid w:val="00DD77A2"/>
    <w:pPr>
      <w:widowControl w:val="0"/>
      <w:shd w:val="clear" w:color="auto" w:fill="FFFFFF"/>
      <w:spacing w:after="0" w:line="240" w:lineRule="atLeast"/>
      <w:ind w:hanging="560"/>
    </w:pPr>
    <w:rPr>
      <w:rFonts w:ascii="Times New Roman" w:eastAsia="Calibri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D77A2"/>
  </w:style>
  <w:style w:type="character" w:customStyle="1" w:styleId="1">
    <w:name w:val="Основной текст Знак1"/>
    <w:basedOn w:val="a0"/>
    <w:link w:val="a5"/>
    <w:uiPriority w:val="99"/>
    <w:locked/>
    <w:rsid w:val="00DD77A2"/>
    <w:rPr>
      <w:rFonts w:ascii="Times New Roman" w:eastAsia="Calibri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5449</Characters>
  <Application>Microsoft Office Word</Application>
  <DocSecurity>0</DocSecurity>
  <Lines>45</Lines>
  <Paragraphs>12</Paragraphs>
  <ScaleCrop>false</ScaleCrop>
  <Company>Microsoft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2015-12-23T07:17:00Z</dcterms:created>
  <dcterms:modified xsi:type="dcterms:W3CDTF">2015-12-23T07:17:00Z</dcterms:modified>
</cp:coreProperties>
</file>