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FD3" w:rsidRPr="00B124B9" w:rsidRDefault="003B59E5" w:rsidP="003B59E5">
      <w:pPr>
        <w:spacing w:after="0" w:line="240" w:lineRule="auto"/>
        <w:ind w:left="-180"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B124B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Аннотация к рабочей программе  дисциплины</w:t>
      </w:r>
    </w:p>
    <w:p w:rsidR="003B59E5" w:rsidRPr="00B124B9" w:rsidRDefault="003B59E5" w:rsidP="003B59E5">
      <w:pPr>
        <w:spacing w:after="0" w:line="240" w:lineRule="auto"/>
        <w:ind w:left="-180" w:firstLine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124B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«Обществознание» </w:t>
      </w:r>
      <w:r w:rsidR="00B124B9" w:rsidRPr="00B124B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9</w:t>
      </w:r>
      <w:r w:rsidRPr="00B124B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класс</w:t>
      </w:r>
    </w:p>
    <w:p w:rsidR="003B59E5" w:rsidRPr="00B124B9" w:rsidRDefault="003B59E5" w:rsidP="003B59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124B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Рабочая программа составлена на основании</w:t>
      </w:r>
      <w:r w:rsidRPr="00B124B9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ED7BC8" w:rsidRPr="00B124B9" w:rsidRDefault="00E40FD3" w:rsidP="00ED7BC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124B9">
        <w:rPr>
          <w:rStyle w:val="1"/>
          <w:color w:val="000000"/>
          <w:sz w:val="28"/>
          <w:szCs w:val="28"/>
        </w:rPr>
        <w:t xml:space="preserve">         </w:t>
      </w:r>
      <w:r w:rsidR="00B124B9" w:rsidRPr="00B124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Данная программа продолжает авторскую линию курса «Обществознание» для основной школы и создает условия подготовки обучающихся к изучению обществознания в старших классах. Рабочая программа конкретизирует содержание предметных тем образовательного стандарта, дает распределение учебных часов по разделам и темам курса. Она рассчитана на 34 </w:t>
      </w:r>
      <w:proofErr w:type="gramStart"/>
      <w:r w:rsidR="00B124B9" w:rsidRPr="00B124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учебных</w:t>
      </w:r>
      <w:proofErr w:type="gramEnd"/>
      <w:r w:rsidR="00B124B9" w:rsidRPr="00B124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часа (1 час в неделю).</w:t>
      </w:r>
    </w:p>
    <w:p w:rsidR="00E40FD3" w:rsidRPr="00B124B9" w:rsidRDefault="00E40FD3" w:rsidP="00E40FD3">
      <w:pPr>
        <w:pStyle w:val="a4"/>
        <w:shd w:val="clear" w:color="auto" w:fill="auto"/>
        <w:spacing w:line="240" w:lineRule="auto"/>
        <w:ind w:firstLine="0"/>
        <w:jc w:val="both"/>
        <w:rPr>
          <w:rStyle w:val="1"/>
          <w:color w:val="000000"/>
          <w:sz w:val="28"/>
          <w:szCs w:val="28"/>
        </w:rPr>
      </w:pPr>
    </w:p>
    <w:p w:rsidR="00E40FD3" w:rsidRPr="00B124B9" w:rsidRDefault="00E40FD3" w:rsidP="00E40FD3">
      <w:pPr>
        <w:pStyle w:val="a4"/>
        <w:shd w:val="clear" w:color="auto" w:fill="auto"/>
        <w:spacing w:line="240" w:lineRule="auto"/>
        <w:ind w:firstLine="0"/>
        <w:jc w:val="center"/>
        <w:rPr>
          <w:b/>
          <w:i/>
          <w:color w:val="000000"/>
          <w:sz w:val="28"/>
          <w:szCs w:val="28"/>
          <w:shd w:val="clear" w:color="auto" w:fill="FFFFFF"/>
        </w:rPr>
      </w:pPr>
      <w:r w:rsidRPr="00B124B9">
        <w:rPr>
          <w:rFonts w:eastAsia="Times New Roman"/>
          <w:b/>
          <w:i/>
          <w:sz w:val="28"/>
          <w:szCs w:val="28"/>
        </w:rPr>
        <w:t>Информация, об используемом учебно-методическом комплексе:</w:t>
      </w:r>
    </w:p>
    <w:p w:rsidR="00B124B9" w:rsidRPr="00B124B9" w:rsidRDefault="00B124B9" w:rsidP="00B124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24B9">
        <w:rPr>
          <w:rFonts w:ascii="Times New Roman" w:eastAsia="Times New Roman" w:hAnsi="Times New Roman" w:cs="Times New Roman"/>
          <w:sz w:val="28"/>
          <w:szCs w:val="28"/>
        </w:rPr>
        <w:t>Обществознание. 9 класс: учеб</w:t>
      </w:r>
      <w:proofErr w:type="gramStart"/>
      <w:r w:rsidRPr="00B124B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B124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124B9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End"/>
      <w:r w:rsidRPr="00B124B9">
        <w:rPr>
          <w:rFonts w:ascii="Times New Roman" w:eastAsia="Times New Roman" w:hAnsi="Times New Roman" w:cs="Times New Roman"/>
          <w:sz w:val="28"/>
          <w:szCs w:val="28"/>
        </w:rPr>
        <w:t xml:space="preserve">ля </w:t>
      </w:r>
      <w:proofErr w:type="spellStart"/>
      <w:r w:rsidRPr="00B124B9">
        <w:rPr>
          <w:rFonts w:ascii="Times New Roman" w:eastAsia="Times New Roman" w:hAnsi="Times New Roman" w:cs="Times New Roman"/>
          <w:sz w:val="28"/>
          <w:szCs w:val="28"/>
        </w:rPr>
        <w:t>общеобразоват</w:t>
      </w:r>
      <w:proofErr w:type="spellEnd"/>
      <w:r w:rsidRPr="00B124B9">
        <w:rPr>
          <w:rFonts w:ascii="Times New Roman" w:eastAsia="Times New Roman" w:hAnsi="Times New Roman" w:cs="Times New Roman"/>
          <w:sz w:val="28"/>
          <w:szCs w:val="28"/>
        </w:rPr>
        <w:t xml:space="preserve">. учреждений / Л.Н.Боголюбов, А.И.Матвеев, </w:t>
      </w:r>
      <w:proofErr w:type="spellStart"/>
      <w:r w:rsidRPr="00B124B9">
        <w:rPr>
          <w:rFonts w:ascii="Times New Roman" w:eastAsia="Times New Roman" w:hAnsi="Times New Roman" w:cs="Times New Roman"/>
          <w:sz w:val="28"/>
          <w:szCs w:val="28"/>
        </w:rPr>
        <w:t>Е.И.Жильцова</w:t>
      </w:r>
      <w:proofErr w:type="spellEnd"/>
      <w:r w:rsidRPr="00B124B9">
        <w:rPr>
          <w:rFonts w:ascii="Times New Roman" w:eastAsia="Times New Roman" w:hAnsi="Times New Roman" w:cs="Times New Roman"/>
          <w:sz w:val="28"/>
          <w:szCs w:val="28"/>
        </w:rPr>
        <w:t xml:space="preserve"> и др. /; под редакцией Л.Н.Боголюбова, А.И.Матвеева; Рос. акад. наук, Рос. акад. образования, изд-во «Просвещение». –3-е изд. – М.: Просвещение, 2012. – 223 с. – (Академический школьный учебник);</w:t>
      </w:r>
    </w:p>
    <w:p w:rsidR="00B124B9" w:rsidRPr="00B124B9" w:rsidRDefault="00B124B9" w:rsidP="00B124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24B9">
        <w:rPr>
          <w:rFonts w:ascii="Times New Roman" w:eastAsia="Times New Roman" w:hAnsi="Times New Roman" w:cs="Times New Roman"/>
          <w:sz w:val="28"/>
          <w:szCs w:val="28"/>
        </w:rPr>
        <w:t xml:space="preserve">Обществознание. 9класс: поурочные разработки по обществознанию: 9 класс. – М.: ВАКО, 2009. – 384 </w:t>
      </w:r>
      <w:proofErr w:type="gramStart"/>
      <w:r w:rsidRPr="00B124B9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B124B9">
        <w:rPr>
          <w:rFonts w:ascii="Times New Roman" w:eastAsia="Times New Roman" w:hAnsi="Times New Roman" w:cs="Times New Roman"/>
          <w:sz w:val="28"/>
          <w:szCs w:val="28"/>
        </w:rPr>
        <w:t>. – (в помощь школьному учителю). Данное пособие содержит подробные разработки уроков по обществознанию для 9 класса, предназначенные для учителей, работающих по учебнику  под редакцией Л.Н.Боголюбова (М.: Просвещение);</w:t>
      </w:r>
    </w:p>
    <w:p w:rsidR="00B124B9" w:rsidRPr="00B124B9" w:rsidRDefault="00B124B9" w:rsidP="00B124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24B9">
        <w:rPr>
          <w:rFonts w:ascii="Times New Roman" w:eastAsia="Times New Roman" w:hAnsi="Times New Roman" w:cs="Times New Roman"/>
          <w:sz w:val="28"/>
          <w:szCs w:val="28"/>
        </w:rPr>
        <w:t xml:space="preserve"> Обществознание. 9 класс: рабочая тетрадь для учащихся общеобразовательных учреждений / О.А.Котова, </w:t>
      </w:r>
      <w:proofErr w:type="spellStart"/>
      <w:r w:rsidRPr="00B124B9">
        <w:rPr>
          <w:rFonts w:ascii="Times New Roman" w:eastAsia="Times New Roman" w:hAnsi="Times New Roman" w:cs="Times New Roman"/>
          <w:sz w:val="28"/>
          <w:szCs w:val="28"/>
        </w:rPr>
        <w:t>Т.Е.Лискова</w:t>
      </w:r>
      <w:proofErr w:type="spellEnd"/>
      <w:r w:rsidRPr="00B124B9">
        <w:rPr>
          <w:rFonts w:ascii="Times New Roman" w:eastAsia="Times New Roman" w:hAnsi="Times New Roman" w:cs="Times New Roman"/>
          <w:sz w:val="28"/>
          <w:szCs w:val="28"/>
        </w:rPr>
        <w:t xml:space="preserve"> – М.: Просвещение, 2010.</w:t>
      </w:r>
    </w:p>
    <w:p w:rsidR="00E40FD3" w:rsidRPr="00B124B9" w:rsidRDefault="00E40FD3" w:rsidP="00E40FD3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</w:p>
    <w:p w:rsidR="00E40FD3" w:rsidRPr="00B124B9" w:rsidRDefault="00E40FD3" w:rsidP="00E40FD3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B124B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Цели и задачи, решаемые при реализации рабочей программы:</w:t>
      </w:r>
    </w:p>
    <w:p w:rsidR="00B124B9" w:rsidRPr="00B124B9" w:rsidRDefault="00B124B9" w:rsidP="00B124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4B9">
        <w:rPr>
          <w:rFonts w:ascii="Times New Roman" w:hAnsi="Times New Roman" w:cs="Times New Roman"/>
          <w:sz w:val="28"/>
          <w:szCs w:val="28"/>
        </w:rPr>
        <w:t>- развитие личности в ответственный период социального взросления человека, её познавательных интересов, критического мышления в процессе восприятия социальной (в том числе экономической и правовой) информации и определения собственной позиции; развитие нравственной и правовой культуры, экономического образа мышления, способности к самоопределению и самореализации;</w:t>
      </w:r>
    </w:p>
    <w:p w:rsidR="00B124B9" w:rsidRPr="00B124B9" w:rsidRDefault="00B124B9" w:rsidP="00B124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4B9">
        <w:rPr>
          <w:rFonts w:ascii="Times New Roman" w:hAnsi="Times New Roman" w:cs="Times New Roman"/>
          <w:sz w:val="28"/>
          <w:szCs w:val="28"/>
        </w:rPr>
        <w:t>-    воспитание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закреплённым в Конституции РФ;</w:t>
      </w:r>
    </w:p>
    <w:p w:rsidR="00B124B9" w:rsidRPr="00B124B9" w:rsidRDefault="00B124B9" w:rsidP="00B124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4B9">
        <w:rPr>
          <w:rFonts w:ascii="Times New Roman" w:hAnsi="Times New Roman" w:cs="Times New Roman"/>
          <w:sz w:val="28"/>
          <w:szCs w:val="28"/>
        </w:rPr>
        <w:t xml:space="preserve">-    освоение на уровне функциональной грамотности системы знаний, необходимых для социальной адаптации: об обществе; основных социальных ролях; позитивно оцениваемых обществом качествах личности, позволяющих успешно взаимодействовать </w:t>
      </w:r>
      <w:proofErr w:type="gramStart"/>
      <w:r w:rsidRPr="00B124B9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B124B9" w:rsidRPr="00B124B9" w:rsidRDefault="00B124B9" w:rsidP="00B124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4B9">
        <w:rPr>
          <w:rFonts w:ascii="Times New Roman" w:hAnsi="Times New Roman" w:cs="Times New Roman"/>
          <w:sz w:val="28"/>
          <w:szCs w:val="28"/>
        </w:rPr>
        <w:t>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</w:t>
      </w:r>
    </w:p>
    <w:p w:rsidR="00B124B9" w:rsidRPr="00B124B9" w:rsidRDefault="00B124B9" w:rsidP="00B124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4B9">
        <w:rPr>
          <w:rFonts w:ascii="Times New Roman" w:hAnsi="Times New Roman" w:cs="Times New Roman"/>
          <w:sz w:val="28"/>
          <w:szCs w:val="28"/>
        </w:rPr>
        <w:t>-      овладение умениями познавательной, коммуникативной, практической деятельности в основных социальных ролях, характерных для подросткового возраста;</w:t>
      </w:r>
    </w:p>
    <w:p w:rsidR="00B124B9" w:rsidRPr="00B124B9" w:rsidRDefault="00B124B9" w:rsidP="00B124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4B9">
        <w:rPr>
          <w:rFonts w:ascii="Times New Roman" w:hAnsi="Times New Roman" w:cs="Times New Roman"/>
          <w:sz w:val="28"/>
          <w:szCs w:val="28"/>
        </w:rPr>
        <w:lastRenderedPageBreak/>
        <w:t>-       формирование опыта применения полученных знаний для решений типичных задач области социальных отношений; экономической и гражданско-общественной деятельности; в межличностных отношениях, включая отношения между людьми различных национальностей и вероисповеданий; самостоятельной познавательной деятельности; правоотношениях; семейно-бытовых отношениях.</w:t>
      </w:r>
    </w:p>
    <w:p w:rsidR="00B124B9" w:rsidRPr="00B124B9" w:rsidRDefault="00B124B9" w:rsidP="00B124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4B9">
        <w:rPr>
          <w:rFonts w:ascii="Times New Roman" w:hAnsi="Times New Roman" w:cs="Times New Roman"/>
          <w:sz w:val="28"/>
          <w:szCs w:val="28"/>
        </w:rPr>
        <w:t xml:space="preserve">Раздел «Личность и общество» – опирается на представление о человеке как </w:t>
      </w:r>
      <w:proofErr w:type="spellStart"/>
      <w:r w:rsidRPr="00B124B9">
        <w:rPr>
          <w:rFonts w:ascii="Times New Roman" w:hAnsi="Times New Roman" w:cs="Times New Roman"/>
          <w:sz w:val="28"/>
          <w:szCs w:val="28"/>
        </w:rPr>
        <w:t>биосоциальном</w:t>
      </w:r>
      <w:proofErr w:type="spellEnd"/>
      <w:r w:rsidRPr="00B124B9">
        <w:rPr>
          <w:rFonts w:ascii="Times New Roman" w:hAnsi="Times New Roman" w:cs="Times New Roman"/>
          <w:sz w:val="28"/>
          <w:szCs w:val="28"/>
        </w:rPr>
        <w:t xml:space="preserve"> существе, включённом в жизнь природы, малой группы, больших социальных общностей, в экономику, политику, культуру, общество в целом. При этом человек характеризуется и как субъект общественных отношений, специфически проявляющий себя в многообразных взаимосвязях с другими людьми, и как индивидуальность, самостоятельно определяющая свой жизненный путь, постоянно оказывающаяся перед нравственным выбором в различных жизненных ситуациях. Человек и человеческие отношения рассматриваются с точки зрения гармонизации жизненных установок и целей человека с требованиями, предъявляемыми ему со стороны тех природных и социальных образований, в которые он включён.</w:t>
      </w:r>
    </w:p>
    <w:p w:rsidR="00B124B9" w:rsidRPr="00B124B9" w:rsidRDefault="00B124B9" w:rsidP="00B124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4B9">
        <w:rPr>
          <w:rFonts w:ascii="Times New Roman" w:hAnsi="Times New Roman" w:cs="Times New Roman"/>
          <w:sz w:val="28"/>
          <w:szCs w:val="28"/>
        </w:rPr>
        <w:t>В теме «Сфера духовной культуры» с опорой на психологию, этику, философскую антропологию раскрываются важные сущностные признаки, отличающие человека от других живых существ. Важно, что изучение возможностей, потребностей, способностей и интересов человека совпадает у учащихся с возрастом, когда каждый ставит перед собой вопросы: кто я? Каков я? Кем я буду? и т. п. Содержание темы позволяет приобщить учащихся к вопросам самопознания, самоопределения.</w:t>
      </w:r>
    </w:p>
    <w:p w:rsidR="00B124B9" w:rsidRPr="00B124B9" w:rsidRDefault="00B124B9" w:rsidP="00B124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4B9">
        <w:rPr>
          <w:rFonts w:ascii="Times New Roman" w:hAnsi="Times New Roman" w:cs="Times New Roman"/>
          <w:sz w:val="28"/>
          <w:szCs w:val="28"/>
        </w:rPr>
        <w:t>В теме «Экономика» учащиеся знакомятся с одной из основных сфер общественной жизни (экономической), изучают многообразные общественные связи и отношения человека в сфере экономики, получают представление о процессах, происходящих в современном мире в данной сфере. При этом они осознают, что благополучие человека зависит не только от состояния экономики в целом, но и от собственной активности. Целесообразно привлекать текущую информацию, позволяющую раскрывать изучаемые положения на актуальных примерах.</w:t>
      </w:r>
    </w:p>
    <w:p w:rsidR="00B124B9" w:rsidRPr="00B124B9" w:rsidRDefault="00B124B9" w:rsidP="00B124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4B9">
        <w:rPr>
          <w:rFonts w:ascii="Times New Roman" w:hAnsi="Times New Roman" w:cs="Times New Roman"/>
          <w:sz w:val="28"/>
          <w:szCs w:val="28"/>
        </w:rPr>
        <w:t>Тема «Социальная сфера» посвящена весьма значимым для старших подростков проблемам межличностных отношений, общения. Здесь даётся взгляд на общество сквозь призму представлений различных малых групп, первичных коллективов, в которых реализует свой потенциал каждая личность. Тема не ограничивается семейным кругом, а даёт возможность обсуждать отношения и между сверстниками, и между представителями разных поколений. В данной теме целесообразно идти от житейского опыта школьников, осмысливая его в ходе дискуссий, ролевых игр и других активных форм обучения, которые помогают развивать и обогащать практику учащихся, совершенствовать их компетентность в психологии общения. Большие возможности даёт эта тема и для обсуждения актуальных молодёжных проблем – моды, культуры поведения, выбора собственной линии во взаимодействии с живущими рядом людьми.</w:t>
      </w:r>
    </w:p>
    <w:p w:rsidR="00B124B9" w:rsidRPr="00B124B9" w:rsidRDefault="00B124B9" w:rsidP="00B124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4B9">
        <w:rPr>
          <w:rFonts w:ascii="Times New Roman" w:hAnsi="Times New Roman" w:cs="Times New Roman"/>
          <w:sz w:val="28"/>
          <w:szCs w:val="28"/>
        </w:rPr>
        <w:t xml:space="preserve">Рабочая программа конкретизирует содержание предметных тем Государственного образовательного стандарта, даёт распределение учебных </w:t>
      </w:r>
      <w:r w:rsidRPr="00B124B9">
        <w:rPr>
          <w:rFonts w:ascii="Times New Roman" w:hAnsi="Times New Roman" w:cs="Times New Roman"/>
          <w:sz w:val="28"/>
          <w:szCs w:val="28"/>
        </w:rPr>
        <w:lastRenderedPageBreak/>
        <w:t>часов по разделам и темам курса. Она рассчитана на 34 учебных часов, из расчёта 1 час в неделю.</w:t>
      </w:r>
    </w:p>
    <w:p w:rsidR="00B124B9" w:rsidRPr="00B124B9" w:rsidRDefault="00B124B9" w:rsidP="00B124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4B9">
        <w:rPr>
          <w:rFonts w:ascii="Times New Roman" w:hAnsi="Times New Roman" w:cs="Times New Roman"/>
          <w:sz w:val="28"/>
          <w:szCs w:val="28"/>
        </w:rPr>
        <w:t xml:space="preserve">Рабочая программа предусматривает наряду с </w:t>
      </w:r>
      <w:proofErr w:type="gramStart"/>
      <w:r w:rsidRPr="00B124B9">
        <w:rPr>
          <w:rFonts w:ascii="Times New Roman" w:hAnsi="Times New Roman" w:cs="Times New Roman"/>
          <w:sz w:val="28"/>
          <w:szCs w:val="28"/>
        </w:rPr>
        <w:t>традиционными</w:t>
      </w:r>
      <w:proofErr w:type="gramEnd"/>
      <w:r w:rsidRPr="00B124B9">
        <w:rPr>
          <w:rFonts w:ascii="Times New Roman" w:hAnsi="Times New Roman" w:cs="Times New Roman"/>
          <w:sz w:val="28"/>
          <w:szCs w:val="28"/>
        </w:rPr>
        <w:t xml:space="preserve"> нетрадиционные формы организации образовательного процесса: проблемные уроки, дискуссии, круглые столы, презентации, аукционы, </w:t>
      </w:r>
      <w:proofErr w:type="spellStart"/>
      <w:r w:rsidRPr="00B124B9">
        <w:rPr>
          <w:rFonts w:ascii="Times New Roman" w:hAnsi="Times New Roman" w:cs="Times New Roman"/>
          <w:sz w:val="28"/>
          <w:szCs w:val="28"/>
        </w:rPr>
        <w:t>брейн</w:t>
      </w:r>
      <w:proofErr w:type="spellEnd"/>
      <w:r w:rsidRPr="00B124B9">
        <w:rPr>
          <w:rFonts w:ascii="Times New Roman" w:hAnsi="Times New Roman" w:cs="Times New Roman"/>
          <w:sz w:val="28"/>
          <w:szCs w:val="28"/>
        </w:rPr>
        <w:t xml:space="preserve"> - ринги, КВН, уроки-путешествия и др.; предусматривает использование различных современных технологий обучения (интерактивное обучение с использованием ИКТ), что способствует развитию коммуникативных навыков, развитию критического мышления.</w:t>
      </w:r>
    </w:p>
    <w:p w:rsidR="00B124B9" w:rsidRPr="00B124B9" w:rsidRDefault="00B124B9" w:rsidP="00B124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24B9">
        <w:rPr>
          <w:rFonts w:ascii="Times New Roman" w:hAnsi="Times New Roman" w:cs="Times New Roman"/>
          <w:sz w:val="28"/>
          <w:szCs w:val="28"/>
        </w:rPr>
        <w:t>Рабочая программа предусматривает формы промежуточной и итоговой аттестации: контрольные работы, тестирование, обобщающие уроки, а также применение следующих форм контроля: индивидуальной, фронтальной, групповой; видов и приёмов контроля: письменный, устный, практический, составление планов, таблиц, схем, сочинения, исторические диктанты, беседы, рассказы, устное тестирование и др.</w:t>
      </w:r>
      <w:proofErr w:type="gramEnd"/>
    </w:p>
    <w:p w:rsidR="00B124B9" w:rsidRPr="00B124B9" w:rsidRDefault="00B124B9" w:rsidP="00B124B9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B59E5" w:rsidRPr="00B124B9" w:rsidRDefault="003B59E5" w:rsidP="00E40B7E">
      <w:pPr>
        <w:pStyle w:val="a4"/>
        <w:spacing w:line="240" w:lineRule="auto"/>
        <w:ind w:firstLine="0"/>
        <w:jc w:val="both"/>
        <w:rPr>
          <w:rFonts w:eastAsia="Times New Roman"/>
          <w:sz w:val="28"/>
          <w:szCs w:val="28"/>
        </w:rPr>
      </w:pPr>
      <w:r w:rsidRPr="00B124B9">
        <w:rPr>
          <w:rFonts w:eastAsia="Times New Roman"/>
          <w:b/>
          <w:bCs/>
          <w:sz w:val="28"/>
          <w:szCs w:val="28"/>
          <w:u w:val="single"/>
        </w:rPr>
        <w:t>Формы контроля</w:t>
      </w:r>
      <w:r w:rsidRPr="00B124B9">
        <w:rPr>
          <w:rFonts w:eastAsia="Times New Roman"/>
          <w:bCs/>
          <w:sz w:val="28"/>
          <w:szCs w:val="28"/>
        </w:rPr>
        <w:t>: самостоятельные работы по итогам пройденных тем; итоговая контрольная работа в конце учебного года</w:t>
      </w:r>
    </w:p>
    <w:p w:rsidR="003B59E5" w:rsidRPr="00B124B9" w:rsidRDefault="003B59E5" w:rsidP="00E40F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124B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Требования к знаниям и умениям учащихся</w:t>
      </w:r>
      <w:r w:rsidRPr="00B124B9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B124B9" w:rsidRPr="00B124B9" w:rsidRDefault="00B124B9" w:rsidP="00B124B9">
      <w:pPr>
        <w:shd w:val="clear" w:color="auto" w:fill="FFFFFF"/>
        <w:spacing w:before="77" w:after="0" w:line="240" w:lineRule="auto"/>
        <w:ind w:left="28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bookmark2"/>
      <w:r w:rsidRPr="00B124B9">
        <w:rPr>
          <w:rFonts w:ascii="Times New Roman" w:eastAsia="Times New Roman" w:hAnsi="Times New Roman" w:cs="Times New Roman"/>
          <w:b/>
          <w:bCs/>
          <w:sz w:val="28"/>
          <w:szCs w:val="28"/>
        </w:rPr>
        <w:t>знать/понимать</w:t>
      </w:r>
      <w:bookmarkEnd w:id="0"/>
    </w:p>
    <w:p w:rsidR="00B124B9" w:rsidRPr="00B124B9" w:rsidRDefault="00B124B9" w:rsidP="00B124B9">
      <w:pPr>
        <w:numPr>
          <w:ilvl w:val="0"/>
          <w:numId w:val="5"/>
        </w:numPr>
        <w:shd w:val="clear" w:color="auto" w:fill="FFFFFF"/>
        <w:tabs>
          <w:tab w:val="left" w:pos="501"/>
        </w:tabs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24B9">
        <w:rPr>
          <w:rFonts w:ascii="Times New Roman" w:eastAsia="Times New Roman" w:hAnsi="Times New Roman" w:cs="Times New Roman"/>
          <w:sz w:val="28"/>
          <w:szCs w:val="28"/>
        </w:rPr>
        <w:t>социальные свойства человека, его взаимодействие с другими людьми;</w:t>
      </w:r>
    </w:p>
    <w:p w:rsidR="00B124B9" w:rsidRPr="00B124B9" w:rsidRDefault="00B124B9" w:rsidP="00B124B9">
      <w:pPr>
        <w:numPr>
          <w:ilvl w:val="0"/>
          <w:numId w:val="5"/>
        </w:numPr>
        <w:shd w:val="clear" w:color="auto" w:fill="FFFFFF"/>
        <w:tabs>
          <w:tab w:val="left" w:pos="501"/>
        </w:tabs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24B9">
        <w:rPr>
          <w:rFonts w:ascii="Times New Roman" w:eastAsia="Times New Roman" w:hAnsi="Times New Roman" w:cs="Times New Roman"/>
          <w:sz w:val="28"/>
          <w:szCs w:val="28"/>
        </w:rPr>
        <w:t>сущность общества как формы совместной деятельности людей;</w:t>
      </w:r>
    </w:p>
    <w:p w:rsidR="00B124B9" w:rsidRPr="00B124B9" w:rsidRDefault="00B124B9" w:rsidP="00B124B9">
      <w:pPr>
        <w:numPr>
          <w:ilvl w:val="0"/>
          <w:numId w:val="5"/>
        </w:numPr>
        <w:shd w:val="clear" w:color="auto" w:fill="FFFFFF"/>
        <w:tabs>
          <w:tab w:val="left" w:pos="496"/>
        </w:tabs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24B9">
        <w:rPr>
          <w:rFonts w:ascii="Times New Roman" w:eastAsia="Times New Roman" w:hAnsi="Times New Roman" w:cs="Times New Roman"/>
          <w:sz w:val="28"/>
          <w:szCs w:val="28"/>
        </w:rPr>
        <w:t>характерные черты и признаки основных сфер жизни общества;</w:t>
      </w:r>
    </w:p>
    <w:p w:rsidR="00B124B9" w:rsidRPr="00B124B9" w:rsidRDefault="00B124B9" w:rsidP="00B124B9">
      <w:pPr>
        <w:numPr>
          <w:ilvl w:val="0"/>
          <w:numId w:val="5"/>
        </w:numPr>
        <w:shd w:val="clear" w:color="auto" w:fill="FFFFFF"/>
        <w:tabs>
          <w:tab w:val="left" w:pos="501"/>
        </w:tabs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24B9">
        <w:rPr>
          <w:rFonts w:ascii="Times New Roman" w:eastAsia="Times New Roman" w:hAnsi="Times New Roman" w:cs="Times New Roman"/>
          <w:sz w:val="28"/>
          <w:szCs w:val="28"/>
        </w:rPr>
        <w:t>содержание и значение социальных норм, регулирующих общест</w:t>
      </w:r>
      <w:r w:rsidRPr="00B124B9">
        <w:rPr>
          <w:rFonts w:ascii="Times New Roman" w:eastAsia="Times New Roman" w:hAnsi="Times New Roman" w:cs="Times New Roman"/>
          <w:sz w:val="28"/>
          <w:szCs w:val="28"/>
        </w:rPr>
        <w:softHyphen/>
        <w:t>венные отношения;</w:t>
      </w:r>
    </w:p>
    <w:p w:rsidR="00B124B9" w:rsidRPr="00B124B9" w:rsidRDefault="00B124B9" w:rsidP="00B124B9">
      <w:pPr>
        <w:shd w:val="clear" w:color="auto" w:fill="FFFFFF"/>
        <w:spacing w:before="128" w:after="0" w:line="240" w:lineRule="auto"/>
        <w:ind w:left="28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bookmark3"/>
      <w:r w:rsidRPr="00B124B9">
        <w:rPr>
          <w:rFonts w:ascii="Times New Roman" w:eastAsia="Times New Roman" w:hAnsi="Times New Roman" w:cs="Times New Roman"/>
          <w:b/>
          <w:bCs/>
          <w:sz w:val="28"/>
          <w:szCs w:val="28"/>
        </w:rPr>
        <w:t>уметь</w:t>
      </w:r>
      <w:bookmarkEnd w:id="1"/>
    </w:p>
    <w:p w:rsidR="00B124B9" w:rsidRPr="00B124B9" w:rsidRDefault="00B124B9" w:rsidP="00B124B9">
      <w:pPr>
        <w:numPr>
          <w:ilvl w:val="0"/>
          <w:numId w:val="5"/>
        </w:numPr>
        <w:shd w:val="clear" w:color="auto" w:fill="FFFFFF"/>
        <w:tabs>
          <w:tab w:val="left" w:pos="501"/>
        </w:tabs>
        <w:spacing w:before="9" w:after="0" w:line="240" w:lineRule="auto"/>
        <w:ind w:left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24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описывать</w:t>
      </w:r>
      <w:r w:rsidRPr="00B124B9">
        <w:rPr>
          <w:rFonts w:ascii="Times New Roman" w:eastAsia="Times New Roman" w:hAnsi="Times New Roman" w:cs="Times New Roman"/>
          <w:sz w:val="28"/>
          <w:szCs w:val="28"/>
        </w:rPr>
        <w:t xml:space="preserve"> основные социальные объекты, выделяя их существен</w:t>
      </w:r>
      <w:r w:rsidRPr="00B124B9">
        <w:rPr>
          <w:rFonts w:ascii="Times New Roman" w:eastAsia="Times New Roman" w:hAnsi="Times New Roman" w:cs="Times New Roman"/>
          <w:sz w:val="28"/>
          <w:szCs w:val="28"/>
        </w:rPr>
        <w:softHyphen/>
        <w:t>ные признаки; человека как социально-деятельное существо; ос</w:t>
      </w:r>
      <w:r w:rsidRPr="00B124B9">
        <w:rPr>
          <w:rFonts w:ascii="Times New Roman" w:eastAsia="Times New Roman" w:hAnsi="Times New Roman" w:cs="Times New Roman"/>
          <w:sz w:val="28"/>
          <w:szCs w:val="28"/>
        </w:rPr>
        <w:softHyphen/>
        <w:t>новные социальные роли;</w:t>
      </w:r>
    </w:p>
    <w:p w:rsidR="00B124B9" w:rsidRPr="00B124B9" w:rsidRDefault="00B124B9" w:rsidP="00B124B9">
      <w:pPr>
        <w:numPr>
          <w:ilvl w:val="0"/>
          <w:numId w:val="5"/>
        </w:numPr>
        <w:shd w:val="clear" w:color="auto" w:fill="FFFFFF"/>
        <w:tabs>
          <w:tab w:val="left" w:pos="501"/>
        </w:tabs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24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сравнивать</w:t>
      </w:r>
      <w:r w:rsidRPr="00B124B9">
        <w:rPr>
          <w:rFonts w:ascii="Times New Roman" w:eastAsia="Times New Roman" w:hAnsi="Times New Roman" w:cs="Times New Roman"/>
          <w:sz w:val="28"/>
          <w:szCs w:val="28"/>
        </w:rPr>
        <w:t xml:space="preserve"> социальные объекты, суждения об обществе и челове</w:t>
      </w:r>
      <w:r w:rsidRPr="00B124B9">
        <w:rPr>
          <w:rFonts w:ascii="Times New Roman" w:eastAsia="Times New Roman" w:hAnsi="Times New Roman" w:cs="Times New Roman"/>
          <w:sz w:val="28"/>
          <w:szCs w:val="28"/>
        </w:rPr>
        <w:softHyphen/>
        <w:t>ке, выявлять их общие черты и различия;</w:t>
      </w:r>
    </w:p>
    <w:p w:rsidR="00B124B9" w:rsidRPr="00B124B9" w:rsidRDefault="00B124B9" w:rsidP="00B124B9">
      <w:pPr>
        <w:numPr>
          <w:ilvl w:val="0"/>
          <w:numId w:val="5"/>
        </w:numPr>
        <w:shd w:val="clear" w:color="auto" w:fill="FFFFFF"/>
        <w:tabs>
          <w:tab w:val="left" w:pos="506"/>
        </w:tabs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24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объяснять</w:t>
      </w:r>
      <w:r w:rsidRPr="00B124B9">
        <w:rPr>
          <w:rFonts w:ascii="Times New Roman" w:eastAsia="Times New Roman" w:hAnsi="Times New Roman" w:cs="Times New Roman"/>
          <w:sz w:val="28"/>
          <w:szCs w:val="28"/>
        </w:rPr>
        <w:t xml:space="preserve"> взаимосвязи изученных социальных объектов (включая взаимодействия человека и общества, общества и природы, сфер общественной жизни);</w:t>
      </w:r>
    </w:p>
    <w:p w:rsidR="00B124B9" w:rsidRPr="00B124B9" w:rsidRDefault="00B124B9" w:rsidP="00B124B9">
      <w:pPr>
        <w:numPr>
          <w:ilvl w:val="0"/>
          <w:numId w:val="5"/>
        </w:numPr>
        <w:shd w:val="clear" w:color="auto" w:fill="FFFFFF"/>
        <w:tabs>
          <w:tab w:val="left" w:pos="496"/>
        </w:tabs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24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приводить примеры</w:t>
      </w:r>
      <w:r w:rsidRPr="00B124B9">
        <w:rPr>
          <w:rFonts w:ascii="Times New Roman" w:eastAsia="Times New Roman" w:hAnsi="Times New Roman" w:cs="Times New Roman"/>
          <w:sz w:val="28"/>
          <w:szCs w:val="28"/>
        </w:rPr>
        <w:t xml:space="preserve"> социальных объектов определенного типа, со</w:t>
      </w:r>
      <w:r w:rsidRPr="00B124B9">
        <w:rPr>
          <w:rFonts w:ascii="Times New Roman" w:eastAsia="Times New Roman" w:hAnsi="Times New Roman" w:cs="Times New Roman"/>
          <w:sz w:val="28"/>
          <w:szCs w:val="28"/>
        </w:rPr>
        <w:softHyphen/>
        <w:t>циальных отношений; ситуаций, регулируемых различными вида</w:t>
      </w:r>
      <w:r w:rsidRPr="00B124B9">
        <w:rPr>
          <w:rFonts w:ascii="Times New Roman" w:eastAsia="Times New Roman" w:hAnsi="Times New Roman" w:cs="Times New Roman"/>
          <w:sz w:val="28"/>
          <w:szCs w:val="28"/>
        </w:rPr>
        <w:softHyphen/>
        <w:t>ми социальных норм; деятельности людей в различных сферах;</w:t>
      </w:r>
    </w:p>
    <w:p w:rsidR="00B124B9" w:rsidRPr="00B124B9" w:rsidRDefault="00B124B9" w:rsidP="00B124B9">
      <w:pPr>
        <w:numPr>
          <w:ilvl w:val="0"/>
          <w:numId w:val="5"/>
        </w:numPr>
        <w:shd w:val="clear" w:color="auto" w:fill="FFFFFF"/>
        <w:tabs>
          <w:tab w:val="left" w:pos="501"/>
        </w:tabs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24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оценивать</w:t>
      </w:r>
      <w:r w:rsidRPr="00B124B9">
        <w:rPr>
          <w:rFonts w:ascii="Times New Roman" w:eastAsia="Times New Roman" w:hAnsi="Times New Roman" w:cs="Times New Roman"/>
          <w:sz w:val="28"/>
          <w:szCs w:val="28"/>
        </w:rPr>
        <w:t xml:space="preserve"> поведение людей с точки зрения социальных норм, экономической рациональности;</w:t>
      </w:r>
    </w:p>
    <w:p w:rsidR="00B124B9" w:rsidRPr="00B124B9" w:rsidRDefault="00B124B9" w:rsidP="00B124B9">
      <w:pPr>
        <w:numPr>
          <w:ilvl w:val="0"/>
          <w:numId w:val="5"/>
        </w:numPr>
        <w:shd w:val="clear" w:color="auto" w:fill="FFFFFF"/>
        <w:tabs>
          <w:tab w:val="left" w:pos="31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24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решать</w:t>
      </w:r>
      <w:r w:rsidRPr="00B124B9">
        <w:rPr>
          <w:rFonts w:ascii="Times New Roman" w:eastAsia="Times New Roman" w:hAnsi="Times New Roman" w:cs="Times New Roman"/>
          <w:sz w:val="28"/>
          <w:szCs w:val="28"/>
        </w:rPr>
        <w:t xml:space="preserve"> познавательные и практические задачи в рамках изучен</w:t>
      </w:r>
      <w:r w:rsidRPr="00B124B9">
        <w:rPr>
          <w:rFonts w:ascii="Times New Roman" w:eastAsia="Times New Roman" w:hAnsi="Times New Roman" w:cs="Times New Roman"/>
          <w:sz w:val="28"/>
          <w:szCs w:val="28"/>
        </w:rPr>
        <w:softHyphen/>
        <w:t>ного материала, отражающие типичные ситуации в различных сферах деятельности человека;</w:t>
      </w:r>
    </w:p>
    <w:p w:rsidR="00B124B9" w:rsidRPr="00B124B9" w:rsidRDefault="00B124B9" w:rsidP="00B124B9">
      <w:pPr>
        <w:numPr>
          <w:ilvl w:val="0"/>
          <w:numId w:val="5"/>
        </w:numPr>
        <w:shd w:val="clear" w:color="auto" w:fill="FFFFFF"/>
        <w:tabs>
          <w:tab w:val="left" w:pos="34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24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осуществлять поиск</w:t>
      </w:r>
      <w:r w:rsidRPr="00B124B9">
        <w:rPr>
          <w:rFonts w:ascii="Times New Roman" w:eastAsia="Times New Roman" w:hAnsi="Times New Roman" w:cs="Times New Roman"/>
          <w:sz w:val="28"/>
          <w:szCs w:val="28"/>
        </w:rPr>
        <w:t xml:space="preserve"> социальной информации по заданной теме из различных носителей (материалы СМИ, учебный текст и другие </w:t>
      </w:r>
      <w:r w:rsidRPr="00B124B9">
        <w:rPr>
          <w:rFonts w:ascii="Times New Roman" w:eastAsia="Times New Roman" w:hAnsi="Times New Roman" w:cs="Times New Roman"/>
          <w:sz w:val="28"/>
          <w:szCs w:val="28"/>
        </w:rPr>
        <w:lastRenderedPageBreak/>
        <w:t>адаптированные источники); различать в социальной информа</w:t>
      </w:r>
      <w:r w:rsidRPr="00B124B9">
        <w:rPr>
          <w:rFonts w:ascii="Times New Roman" w:eastAsia="Times New Roman" w:hAnsi="Times New Roman" w:cs="Times New Roman"/>
          <w:sz w:val="28"/>
          <w:szCs w:val="28"/>
        </w:rPr>
        <w:softHyphen/>
        <w:t>ции факты и мнения;</w:t>
      </w:r>
    </w:p>
    <w:p w:rsidR="00B124B9" w:rsidRPr="00B124B9" w:rsidRDefault="00B124B9" w:rsidP="00B124B9">
      <w:pPr>
        <w:numPr>
          <w:ilvl w:val="0"/>
          <w:numId w:val="5"/>
        </w:numPr>
        <w:shd w:val="clear" w:color="auto" w:fill="FFFFFF"/>
        <w:tabs>
          <w:tab w:val="left" w:pos="34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24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самостоятельно составлять</w:t>
      </w:r>
      <w:r w:rsidRPr="00B124B9">
        <w:rPr>
          <w:rFonts w:ascii="Times New Roman" w:eastAsia="Times New Roman" w:hAnsi="Times New Roman" w:cs="Times New Roman"/>
          <w:sz w:val="28"/>
          <w:szCs w:val="28"/>
        </w:rPr>
        <w:t xml:space="preserve"> простейшие виды правовых докумен</w:t>
      </w:r>
      <w:r w:rsidRPr="00B124B9">
        <w:rPr>
          <w:rFonts w:ascii="Times New Roman" w:eastAsia="Times New Roman" w:hAnsi="Times New Roman" w:cs="Times New Roman"/>
          <w:sz w:val="28"/>
          <w:szCs w:val="28"/>
        </w:rPr>
        <w:softHyphen/>
        <w:t>тов (записки, заявления, справки и т. п.);</w:t>
      </w:r>
    </w:p>
    <w:p w:rsidR="00B124B9" w:rsidRPr="00B124B9" w:rsidRDefault="00B124B9" w:rsidP="00B124B9">
      <w:pPr>
        <w:shd w:val="clear" w:color="auto" w:fill="FFFFFF"/>
        <w:spacing w:before="60" w:after="0" w:line="240" w:lineRule="auto"/>
        <w:ind w:left="1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124B9"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использовать приобретенные знания и умения в практической деятельности и повседневной жизни</w:t>
      </w:r>
      <w:r w:rsidRPr="00B124B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B124B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для</w:t>
      </w:r>
      <w:proofErr w:type="gramEnd"/>
      <w:r w:rsidRPr="00B124B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</w:t>
      </w:r>
    </w:p>
    <w:p w:rsidR="00B124B9" w:rsidRPr="00B124B9" w:rsidRDefault="00B124B9" w:rsidP="00B124B9">
      <w:pPr>
        <w:shd w:val="clear" w:color="auto" w:fill="FFFFFF"/>
        <w:tabs>
          <w:tab w:val="left" w:pos="341"/>
        </w:tabs>
        <w:spacing w:before="60"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24B9">
        <w:rPr>
          <w:rFonts w:ascii="Times New Roman" w:eastAsia="Times New Roman" w:hAnsi="Times New Roman" w:cs="Times New Roman"/>
          <w:sz w:val="28"/>
          <w:szCs w:val="28"/>
        </w:rPr>
        <w:t>- полноценного выполнения типичных для подростка социальных ролей;</w:t>
      </w:r>
    </w:p>
    <w:p w:rsidR="00B124B9" w:rsidRPr="00B124B9" w:rsidRDefault="00B124B9" w:rsidP="00B124B9">
      <w:pPr>
        <w:shd w:val="clear" w:color="auto" w:fill="FFFFFF"/>
        <w:tabs>
          <w:tab w:val="left" w:pos="34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24B9">
        <w:rPr>
          <w:rFonts w:ascii="Times New Roman" w:eastAsia="Times New Roman" w:hAnsi="Times New Roman" w:cs="Times New Roman"/>
          <w:sz w:val="28"/>
          <w:szCs w:val="28"/>
        </w:rPr>
        <w:t>- общей ориентации в актуальных общественных событиях и про</w:t>
      </w:r>
      <w:r w:rsidRPr="00B124B9">
        <w:rPr>
          <w:rFonts w:ascii="Times New Roman" w:eastAsia="Times New Roman" w:hAnsi="Times New Roman" w:cs="Times New Roman"/>
          <w:sz w:val="28"/>
          <w:szCs w:val="28"/>
        </w:rPr>
        <w:softHyphen/>
        <w:t>цессах;</w:t>
      </w:r>
    </w:p>
    <w:p w:rsidR="00B124B9" w:rsidRPr="00B124B9" w:rsidRDefault="00B124B9" w:rsidP="00B124B9">
      <w:pPr>
        <w:shd w:val="clear" w:color="auto" w:fill="FFFFFF"/>
        <w:tabs>
          <w:tab w:val="left" w:pos="341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24B9">
        <w:rPr>
          <w:rFonts w:ascii="Times New Roman" w:eastAsia="Times New Roman" w:hAnsi="Times New Roman" w:cs="Times New Roman"/>
          <w:sz w:val="28"/>
          <w:szCs w:val="28"/>
        </w:rPr>
        <w:t>- нравственной и правовой оценки конкретных поступков людей;</w:t>
      </w:r>
    </w:p>
    <w:p w:rsidR="00B124B9" w:rsidRPr="00B124B9" w:rsidRDefault="00B124B9" w:rsidP="00B124B9">
      <w:pPr>
        <w:numPr>
          <w:ilvl w:val="0"/>
          <w:numId w:val="5"/>
        </w:numPr>
        <w:shd w:val="clear" w:color="auto" w:fill="FFFFFF"/>
        <w:tabs>
          <w:tab w:val="left" w:pos="341"/>
        </w:tabs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24B9">
        <w:rPr>
          <w:rFonts w:ascii="Times New Roman" w:eastAsia="Times New Roman" w:hAnsi="Times New Roman" w:cs="Times New Roman"/>
          <w:sz w:val="28"/>
          <w:szCs w:val="28"/>
        </w:rPr>
        <w:t>реализации и защиты прав человека и гражданина, осознанного выполнения гражданских обязанностей;</w:t>
      </w:r>
    </w:p>
    <w:p w:rsidR="00B124B9" w:rsidRPr="00B124B9" w:rsidRDefault="00B124B9" w:rsidP="00B124B9">
      <w:pPr>
        <w:numPr>
          <w:ilvl w:val="0"/>
          <w:numId w:val="5"/>
        </w:numPr>
        <w:shd w:val="clear" w:color="auto" w:fill="FFFFFF"/>
        <w:tabs>
          <w:tab w:val="left" w:pos="346"/>
        </w:tabs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24B9">
        <w:rPr>
          <w:rFonts w:ascii="Times New Roman" w:eastAsia="Times New Roman" w:hAnsi="Times New Roman" w:cs="Times New Roman"/>
          <w:sz w:val="28"/>
          <w:szCs w:val="28"/>
        </w:rPr>
        <w:t>первичного анализа и использования социальной информации;</w:t>
      </w:r>
    </w:p>
    <w:p w:rsidR="00B124B9" w:rsidRPr="00B124B9" w:rsidRDefault="00B124B9" w:rsidP="00B124B9">
      <w:pPr>
        <w:numPr>
          <w:ilvl w:val="0"/>
          <w:numId w:val="5"/>
        </w:numPr>
        <w:shd w:val="clear" w:color="auto" w:fill="FFFFFF"/>
        <w:tabs>
          <w:tab w:val="left" w:pos="346"/>
        </w:tabs>
        <w:spacing w:after="0" w:line="240" w:lineRule="auto"/>
        <w:ind w:left="120"/>
        <w:rPr>
          <w:rFonts w:ascii="Times New Roman" w:eastAsia="Times New Roman" w:hAnsi="Times New Roman" w:cs="Times New Roman"/>
          <w:sz w:val="28"/>
          <w:szCs w:val="28"/>
        </w:rPr>
      </w:pPr>
      <w:r w:rsidRPr="00B124B9">
        <w:rPr>
          <w:rFonts w:ascii="Times New Roman" w:eastAsia="Times New Roman" w:hAnsi="Times New Roman" w:cs="Times New Roman"/>
          <w:sz w:val="28"/>
          <w:szCs w:val="28"/>
        </w:rPr>
        <w:t>сознательного неприятия антиобщественного поведения.</w:t>
      </w:r>
    </w:p>
    <w:p w:rsidR="00B124B9" w:rsidRPr="00B124B9" w:rsidRDefault="00B124B9" w:rsidP="00B124B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124B9" w:rsidRPr="00B124B9" w:rsidRDefault="00B124B9" w:rsidP="00B124B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124B9" w:rsidRPr="00B124B9" w:rsidRDefault="00B124B9" w:rsidP="00B124B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124B9" w:rsidRPr="00B124B9" w:rsidRDefault="00B124B9" w:rsidP="00B124B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124B9" w:rsidRPr="00B124B9" w:rsidRDefault="00B124B9" w:rsidP="00B124B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124B9" w:rsidRPr="00B124B9" w:rsidRDefault="00B124B9" w:rsidP="00B124B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124B9" w:rsidRPr="00B124B9" w:rsidRDefault="00B124B9" w:rsidP="00B124B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124B9" w:rsidRPr="00B124B9" w:rsidRDefault="00B124B9" w:rsidP="00B124B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124B9" w:rsidRPr="00B124B9" w:rsidRDefault="00B124B9" w:rsidP="00B124B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D7BC8" w:rsidRPr="00B124B9" w:rsidRDefault="00ED7BC8" w:rsidP="00ED7BC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D7BC8" w:rsidRPr="00B124B9" w:rsidRDefault="00ED7BC8" w:rsidP="00ED7BC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D7BC8" w:rsidRPr="00B124B9" w:rsidRDefault="00ED7BC8" w:rsidP="00ED7BC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D7BC8" w:rsidRPr="00B124B9" w:rsidRDefault="00ED7BC8" w:rsidP="00ED7BC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D7BC8" w:rsidRPr="00B124B9" w:rsidRDefault="00ED7BC8" w:rsidP="00ED7BC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D7BC8" w:rsidRPr="00B124B9" w:rsidRDefault="00ED7BC8" w:rsidP="00ED7BC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D7BC8" w:rsidRPr="00B124B9" w:rsidRDefault="00ED7BC8" w:rsidP="00ED7BC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D7BC8" w:rsidRPr="00B124B9" w:rsidRDefault="00ED7BC8" w:rsidP="00ED7BC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D7BC8" w:rsidRPr="00B124B9" w:rsidRDefault="00ED7BC8" w:rsidP="00ED7BC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D7BC8" w:rsidRPr="00B124B9" w:rsidRDefault="00ED7BC8" w:rsidP="00ED7BC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D7BC8" w:rsidRPr="00B124B9" w:rsidRDefault="00ED7BC8" w:rsidP="00ED7BC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D7BC8" w:rsidRPr="00B124B9" w:rsidRDefault="00ED7BC8" w:rsidP="00ED7BC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D7BC8" w:rsidRPr="00B124B9" w:rsidRDefault="00ED7BC8" w:rsidP="00ED7BC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D7BC8" w:rsidRPr="00B124B9" w:rsidRDefault="00ED7BC8" w:rsidP="00ED7BC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0B7E" w:rsidRPr="00B124B9" w:rsidRDefault="00E40B7E" w:rsidP="00E40B7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0B7E" w:rsidRPr="00B124B9" w:rsidRDefault="00E40B7E" w:rsidP="00E40B7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0B7E" w:rsidRPr="00B124B9" w:rsidRDefault="00E40B7E" w:rsidP="00E40B7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0B7E" w:rsidRPr="00B124B9" w:rsidRDefault="00E40B7E" w:rsidP="00E40B7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0B7E" w:rsidRPr="00B124B9" w:rsidRDefault="00E40B7E" w:rsidP="00E40B7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0B7E" w:rsidRPr="00B124B9" w:rsidRDefault="00E40B7E" w:rsidP="00E40B7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0B7E" w:rsidRPr="00B124B9" w:rsidRDefault="00E40B7E" w:rsidP="00E40B7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0FD3" w:rsidRPr="00B124B9" w:rsidRDefault="00E40FD3" w:rsidP="00E40FD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0FD3" w:rsidRPr="00B124B9" w:rsidRDefault="00E40FD3" w:rsidP="00E40FD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0FD3" w:rsidRPr="00B124B9" w:rsidRDefault="00E40FD3" w:rsidP="00E40FD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0FD3" w:rsidRPr="00B124B9" w:rsidRDefault="00E40FD3" w:rsidP="00E40FD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0FD3" w:rsidRPr="00B124B9" w:rsidRDefault="00E40FD3" w:rsidP="00E40FD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B59E5" w:rsidRPr="00B124B9" w:rsidRDefault="003B59E5" w:rsidP="003B59E5">
      <w:pPr>
        <w:tabs>
          <w:tab w:val="left" w:pos="40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24B9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</w:p>
    <w:p w:rsidR="003B59E5" w:rsidRPr="00B124B9" w:rsidRDefault="003B59E5" w:rsidP="003B59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124B9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</w:p>
    <w:p w:rsidR="00DD07B4" w:rsidRPr="00B124B9" w:rsidRDefault="00DD07B4" w:rsidP="003B59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D07B4" w:rsidRPr="00B124B9" w:rsidRDefault="00DD07B4" w:rsidP="003B59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D4085" w:rsidRPr="00B124B9" w:rsidRDefault="008D4085">
      <w:pPr>
        <w:rPr>
          <w:rFonts w:ascii="Times New Roman" w:hAnsi="Times New Roman" w:cs="Times New Roman"/>
          <w:sz w:val="28"/>
          <w:szCs w:val="28"/>
        </w:rPr>
      </w:pPr>
    </w:p>
    <w:sectPr w:rsidR="008D4085" w:rsidRPr="00B124B9" w:rsidSect="00DD1857">
      <w:pgSz w:w="11906" w:h="16838"/>
      <w:pgMar w:top="426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DE38BF3C"/>
    <w:lvl w:ilvl="0" w:tplc="000F4241">
      <w:start w:val="1"/>
      <w:numFmt w:val="bullet"/>
      <w:lvlText w:val="-"/>
      <w:lvlJc w:val="left"/>
      <w:pPr>
        <w:ind w:left="0" w:firstLine="0"/>
      </w:pPr>
      <w:rPr>
        <w:sz w:val="24"/>
        <w:szCs w:val="24"/>
      </w:rPr>
    </w:lvl>
    <w:lvl w:ilvl="1" w:tplc="000F4242">
      <w:start w:val="1"/>
      <w:numFmt w:val="bullet"/>
      <w:lvlText w:val="-"/>
      <w:lvlJc w:val="left"/>
      <w:pPr>
        <w:ind w:left="0" w:firstLine="0"/>
      </w:pPr>
      <w:rPr>
        <w:sz w:val="24"/>
        <w:szCs w:val="24"/>
      </w:rPr>
    </w:lvl>
    <w:lvl w:ilvl="2" w:tplc="000F4243">
      <w:start w:val="1"/>
      <w:numFmt w:val="bullet"/>
      <w:lvlText w:val="-"/>
      <w:lvlJc w:val="left"/>
      <w:pPr>
        <w:ind w:left="0" w:firstLine="0"/>
      </w:pPr>
      <w:rPr>
        <w:sz w:val="24"/>
        <w:szCs w:val="24"/>
      </w:rPr>
    </w:lvl>
    <w:lvl w:ilvl="3" w:tplc="000F4244">
      <w:start w:val="1"/>
      <w:numFmt w:val="bullet"/>
      <w:lvlText w:val="-"/>
      <w:lvlJc w:val="left"/>
      <w:pPr>
        <w:ind w:left="0" w:firstLine="0"/>
      </w:pPr>
      <w:rPr>
        <w:sz w:val="24"/>
        <w:szCs w:val="24"/>
      </w:rPr>
    </w:lvl>
    <w:lvl w:ilvl="4" w:tplc="000F4245">
      <w:start w:val="1"/>
      <w:numFmt w:val="bullet"/>
      <w:lvlText w:val="-"/>
      <w:lvlJc w:val="left"/>
      <w:pPr>
        <w:ind w:left="0" w:firstLine="0"/>
      </w:pPr>
      <w:rPr>
        <w:sz w:val="24"/>
        <w:szCs w:val="24"/>
      </w:rPr>
    </w:lvl>
    <w:lvl w:ilvl="5" w:tplc="000F4246">
      <w:start w:val="1"/>
      <w:numFmt w:val="bullet"/>
      <w:lvlText w:val="-"/>
      <w:lvlJc w:val="left"/>
      <w:pPr>
        <w:ind w:left="0" w:firstLine="0"/>
      </w:pPr>
      <w:rPr>
        <w:sz w:val="24"/>
        <w:szCs w:val="24"/>
      </w:rPr>
    </w:lvl>
    <w:lvl w:ilvl="6" w:tplc="000F4247">
      <w:start w:val="1"/>
      <w:numFmt w:val="bullet"/>
      <w:lvlText w:val="-"/>
      <w:lvlJc w:val="left"/>
      <w:pPr>
        <w:ind w:left="0" w:firstLine="0"/>
      </w:pPr>
      <w:rPr>
        <w:sz w:val="24"/>
        <w:szCs w:val="24"/>
      </w:rPr>
    </w:lvl>
    <w:lvl w:ilvl="7" w:tplc="000F4248">
      <w:start w:val="1"/>
      <w:numFmt w:val="bullet"/>
      <w:lvlText w:val="-"/>
      <w:lvlJc w:val="left"/>
      <w:pPr>
        <w:ind w:left="0" w:firstLine="0"/>
      </w:pPr>
      <w:rPr>
        <w:sz w:val="24"/>
        <w:szCs w:val="24"/>
      </w:rPr>
    </w:lvl>
    <w:lvl w:ilvl="8" w:tplc="000F4249">
      <w:start w:val="1"/>
      <w:numFmt w:val="bullet"/>
      <w:lvlText w:val="-"/>
      <w:lvlJc w:val="left"/>
      <w:pPr>
        <w:ind w:left="0" w:firstLine="0"/>
      </w:pPr>
      <w:rPr>
        <w:sz w:val="24"/>
        <w:szCs w:val="24"/>
      </w:rPr>
    </w:lvl>
  </w:abstractNum>
  <w:abstractNum w:abstractNumId="1">
    <w:nsid w:val="42E91BBE"/>
    <w:multiLevelType w:val="multilevel"/>
    <w:tmpl w:val="E0EC3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B641F3"/>
    <w:multiLevelType w:val="hybridMultilevel"/>
    <w:tmpl w:val="C982F6E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0A9014B"/>
    <w:multiLevelType w:val="hybridMultilevel"/>
    <w:tmpl w:val="71B48D70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6CA7F7C"/>
    <w:multiLevelType w:val="hybridMultilevel"/>
    <w:tmpl w:val="C8AE6AD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59E5"/>
    <w:rsid w:val="00131073"/>
    <w:rsid w:val="003B59E5"/>
    <w:rsid w:val="00623378"/>
    <w:rsid w:val="00641112"/>
    <w:rsid w:val="00660B33"/>
    <w:rsid w:val="00662379"/>
    <w:rsid w:val="008D4085"/>
    <w:rsid w:val="00B124B9"/>
    <w:rsid w:val="00D92048"/>
    <w:rsid w:val="00DD07B4"/>
    <w:rsid w:val="00DD1857"/>
    <w:rsid w:val="00E40B7E"/>
    <w:rsid w:val="00E40FD3"/>
    <w:rsid w:val="00EC575F"/>
    <w:rsid w:val="00ED7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0FD3"/>
    <w:pPr>
      <w:ind w:left="720"/>
      <w:contextualSpacing/>
    </w:pPr>
  </w:style>
  <w:style w:type="paragraph" w:styleId="a4">
    <w:name w:val="Body Text"/>
    <w:basedOn w:val="a"/>
    <w:link w:val="1"/>
    <w:uiPriority w:val="99"/>
    <w:unhideWhenUsed/>
    <w:rsid w:val="00E40FD3"/>
    <w:pPr>
      <w:widowControl w:val="0"/>
      <w:shd w:val="clear" w:color="auto" w:fill="FFFFFF"/>
      <w:spacing w:after="0" w:line="240" w:lineRule="atLeast"/>
      <w:ind w:hanging="560"/>
    </w:pPr>
    <w:rPr>
      <w:rFonts w:ascii="Times New Roman" w:hAnsi="Times New Roman" w:cs="Times New Roman"/>
    </w:rPr>
  </w:style>
  <w:style w:type="character" w:customStyle="1" w:styleId="a5">
    <w:name w:val="Основной текст Знак"/>
    <w:basedOn w:val="a0"/>
    <w:link w:val="a4"/>
    <w:uiPriority w:val="99"/>
    <w:semiHidden/>
    <w:rsid w:val="00E40FD3"/>
  </w:style>
  <w:style w:type="character" w:customStyle="1" w:styleId="1">
    <w:name w:val="Основной текст Знак1"/>
    <w:basedOn w:val="a0"/>
    <w:link w:val="a4"/>
    <w:uiPriority w:val="99"/>
    <w:locked/>
    <w:rsid w:val="00E40FD3"/>
    <w:rPr>
      <w:rFonts w:ascii="Times New Roman" w:hAnsi="Times New Roman" w:cs="Times New Roman"/>
      <w:shd w:val="clear" w:color="auto" w:fill="FFFFFF"/>
    </w:rPr>
  </w:style>
  <w:style w:type="paragraph" w:styleId="2">
    <w:name w:val="Body Text Indent 2"/>
    <w:basedOn w:val="a"/>
    <w:link w:val="20"/>
    <w:uiPriority w:val="99"/>
    <w:unhideWhenUsed/>
    <w:rsid w:val="00E40FD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40FD3"/>
  </w:style>
  <w:style w:type="paragraph" w:styleId="a6">
    <w:name w:val="Plain Text"/>
    <w:basedOn w:val="a"/>
    <w:link w:val="a7"/>
    <w:rsid w:val="00E40FD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Текст Знак"/>
    <w:basedOn w:val="a0"/>
    <w:link w:val="a6"/>
    <w:rsid w:val="00E40FD3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6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1273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sergei</cp:lastModifiedBy>
  <cp:revision>2</cp:revision>
  <dcterms:created xsi:type="dcterms:W3CDTF">2015-12-17T20:57:00Z</dcterms:created>
  <dcterms:modified xsi:type="dcterms:W3CDTF">2015-12-17T20:57:00Z</dcterms:modified>
</cp:coreProperties>
</file>