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AB" w:rsidRDefault="00C545AB" w:rsidP="00C545AB">
      <w:pPr>
        <w:ind w:left="720"/>
        <w:rPr>
          <w:b/>
          <w:sz w:val="28"/>
          <w:szCs w:val="28"/>
        </w:rPr>
      </w:pPr>
      <w:r>
        <w:rPr>
          <w:b/>
          <w:sz w:val="28"/>
          <w:szCs w:val="28"/>
        </w:rPr>
        <w:t>Новости образования № 8 (октябрь, 2016)</w:t>
      </w:r>
    </w:p>
    <w:p w:rsidR="00C545AB" w:rsidRDefault="00C545AB" w:rsidP="00C545AB">
      <w:pPr>
        <w:ind w:left="720"/>
        <w:rPr>
          <w:b/>
          <w:sz w:val="28"/>
          <w:szCs w:val="28"/>
        </w:rPr>
      </w:pPr>
    </w:p>
    <w:p w:rsidR="00C545AB" w:rsidRPr="00496B10" w:rsidRDefault="00C545AB" w:rsidP="00496B10">
      <w:pPr>
        <w:pStyle w:val="a7"/>
        <w:numPr>
          <w:ilvl w:val="0"/>
          <w:numId w:val="6"/>
        </w:numPr>
        <w:rPr>
          <w:b/>
          <w:sz w:val="28"/>
          <w:szCs w:val="28"/>
        </w:rPr>
      </w:pPr>
      <w:r w:rsidRPr="00496B10">
        <w:rPr>
          <w:b/>
          <w:sz w:val="28"/>
          <w:szCs w:val="28"/>
        </w:rPr>
        <w:t>«</w:t>
      </w:r>
      <w:proofErr w:type="gramStart"/>
      <w:r w:rsidRPr="00496B10">
        <w:rPr>
          <w:b/>
          <w:sz w:val="28"/>
          <w:szCs w:val="28"/>
        </w:rPr>
        <w:t>ПРО</w:t>
      </w:r>
      <w:proofErr w:type="gramEnd"/>
      <w:r w:rsidRPr="00496B10">
        <w:rPr>
          <w:b/>
          <w:sz w:val="28"/>
          <w:szCs w:val="28"/>
        </w:rPr>
        <w:t xml:space="preserve">: </w:t>
      </w:r>
      <w:proofErr w:type="gramStart"/>
      <w:r w:rsidRPr="00496B10">
        <w:rPr>
          <w:b/>
          <w:sz w:val="28"/>
          <w:szCs w:val="28"/>
        </w:rPr>
        <w:t>активная</w:t>
      </w:r>
      <w:proofErr w:type="gramEnd"/>
      <w:r w:rsidRPr="00496B10">
        <w:rPr>
          <w:b/>
          <w:sz w:val="28"/>
          <w:szCs w:val="28"/>
        </w:rPr>
        <w:t>» осень студентов РГППУ</w:t>
      </w:r>
    </w:p>
    <w:p w:rsidR="00C545AB" w:rsidRPr="00FE1DAF" w:rsidRDefault="00C545AB" w:rsidP="00C545AB">
      <w:pPr>
        <w:rPr>
          <w:sz w:val="28"/>
          <w:szCs w:val="28"/>
        </w:rPr>
      </w:pPr>
    </w:p>
    <w:p w:rsidR="00C545AB" w:rsidRPr="00FE1DAF" w:rsidRDefault="00C545AB" w:rsidP="00C545AB">
      <w:pPr>
        <w:rPr>
          <w:sz w:val="28"/>
          <w:szCs w:val="28"/>
        </w:rPr>
      </w:pPr>
      <w:r w:rsidRPr="00FE1DAF">
        <w:rPr>
          <w:sz w:val="28"/>
          <w:szCs w:val="28"/>
        </w:rPr>
        <w:t xml:space="preserve">  </w:t>
      </w:r>
      <w:r>
        <w:rPr>
          <w:noProof/>
          <w:sz w:val="28"/>
          <w:szCs w:val="28"/>
        </w:rPr>
        <w:drawing>
          <wp:inline distT="0" distB="0" distL="0" distR="0">
            <wp:extent cx="2775585" cy="1559560"/>
            <wp:effectExtent l="0" t="0" r="5715" b="2540"/>
            <wp:docPr id="2" name="Рисунок 2" descr="ПРОактивная осень студентов РГППУ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активная осень студентов РГППУ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5585" cy="1559560"/>
                    </a:xfrm>
                    <a:prstGeom prst="rect">
                      <a:avLst/>
                    </a:prstGeom>
                    <a:noFill/>
                    <a:ln>
                      <a:noFill/>
                    </a:ln>
                  </pic:spPr>
                </pic:pic>
              </a:graphicData>
            </a:graphic>
          </wp:inline>
        </w:drawing>
      </w:r>
      <w:r>
        <w:rPr>
          <w:sz w:val="28"/>
          <w:szCs w:val="28"/>
        </w:rPr>
        <w:t xml:space="preserve">  </w:t>
      </w:r>
      <w:r>
        <w:rPr>
          <w:noProof/>
          <w:sz w:val="28"/>
          <w:szCs w:val="28"/>
        </w:rPr>
        <w:drawing>
          <wp:inline distT="0" distB="0" distL="0" distR="0">
            <wp:extent cx="2377440" cy="1591945"/>
            <wp:effectExtent l="0" t="0" r="3810" b="8255"/>
            <wp:docPr id="1" name="Рисунок 1" descr="ПРОактивная осень студентов РГППУ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активная осень студентов РГППУ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591945"/>
                    </a:xfrm>
                    <a:prstGeom prst="rect">
                      <a:avLst/>
                    </a:prstGeom>
                    <a:noFill/>
                    <a:ln>
                      <a:noFill/>
                    </a:ln>
                  </pic:spPr>
                </pic:pic>
              </a:graphicData>
            </a:graphic>
          </wp:inline>
        </w:drawing>
      </w:r>
    </w:p>
    <w:p w:rsidR="00C545AB" w:rsidRPr="00FE1DAF" w:rsidRDefault="00C545AB" w:rsidP="00C545AB">
      <w:pPr>
        <w:rPr>
          <w:sz w:val="28"/>
          <w:szCs w:val="28"/>
        </w:rPr>
      </w:pPr>
    </w:p>
    <w:p w:rsidR="00C545AB" w:rsidRPr="00FE1DAF" w:rsidRDefault="00C545AB" w:rsidP="00C545AB">
      <w:pPr>
        <w:rPr>
          <w:sz w:val="28"/>
          <w:szCs w:val="28"/>
        </w:rPr>
      </w:pPr>
      <w:r w:rsidRPr="00FE1DAF">
        <w:rPr>
          <w:sz w:val="28"/>
          <w:szCs w:val="28"/>
        </w:rPr>
        <w:t>Вот уже в шестой раз студенты РГППУ стали участниками Всероссийской школы личностного роста и развития студенческого самоуправления «ПРОГРЕСС». Обычно эта школа проходит на территории Пензенской области, но 14 смена стала уникальной — этой осенью, с 26 сентября по 2 октября, «ПРОГРЕСС» встретил ребят на гостеприимной Пятигорской земле. </w:t>
      </w:r>
    </w:p>
    <w:p w:rsidR="00C545AB" w:rsidRPr="00FE1DAF" w:rsidRDefault="00C545AB" w:rsidP="00C545AB">
      <w:pPr>
        <w:rPr>
          <w:sz w:val="28"/>
          <w:szCs w:val="28"/>
        </w:rPr>
      </w:pPr>
    </w:p>
    <w:p w:rsidR="00C545AB" w:rsidRPr="00FE1DAF" w:rsidRDefault="00C545AB" w:rsidP="00C545AB">
      <w:pPr>
        <w:rPr>
          <w:sz w:val="28"/>
          <w:szCs w:val="28"/>
        </w:rPr>
      </w:pPr>
      <w:r w:rsidRPr="00FE1DAF">
        <w:rPr>
          <w:sz w:val="28"/>
          <w:szCs w:val="28"/>
        </w:rPr>
        <w:t>В работе школы приняли участие 35 вузов из 30 регионов России! Наш университет представляли семеро ярких и «ПРО: активных» ребят, которые ежедневно проявляли себя в творческой программе школы, были задействованы в командной работе, держали позитивный настрой и стремились достичь поставленных целей. Ребята брали на себя ответственность и были полны решимости в любом начинании. </w:t>
      </w:r>
    </w:p>
    <w:p w:rsidR="00C545AB" w:rsidRPr="00FE1DAF" w:rsidRDefault="00C545AB" w:rsidP="00C545AB">
      <w:pPr>
        <w:rPr>
          <w:sz w:val="28"/>
          <w:szCs w:val="28"/>
        </w:rPr>
      </w:pPr>
    </w:p>
    <w:p w:rsidR="00C545AB" w:rsidRPr="00FE1DAF" w:rsidRDefault="00C545AB" w:rsidP="00C545AB">
      <w:pPr>
        <w:rPr>
          <w:sz w:val="28"/>
          <w:szCs w:val="28"/>
        </w:rPr>
      </w:pPr>
      <w:r w:rsidRPr="00FE1DAF">
        <w:rPr>
          <w:sz w:val="28"/>
          <w:szCs w:val="28"/>
        </w:rPr>
        <w:t>Приходите учиться в РГППУ, вас ждет увлекательная студенческая жизнь!</w:t>
      </w:r>
    </w:p>
    <w:p w:rsidR="00C545AB" w:rsidRPr="00FE1DAF" w:rsidRDefault="00C545AB" w:rsidP="00C545AB">
      <w:pPr>
        <w:rPr>
          <w:sz w:val="28"/>
          <w:szCs w:val="28"/>
        </w:rPr>
      </w:pPr>
    </w:p>
    <w:p w:rsidR="00C545AB" w:rsidRDefault="00C545AB" w:rsidP="00C545AB">
      <w:pPr>
        <w:rPr>
          <w:sz w:val="28"/>
          <w:szCs w:val="28"/>
        </w:rPr>
      </w:pPr>
      <w:proofErr w:type="spellStart"/>
      <w:r w:rsidRPr="00FE1DAF">
        <w:rPr>
          <w:sz w:val="28"/>
          <w:szCs w:val="28"/>
        </w:rPr>
        <w:t>Силкина</w:t>
      </w:r>
      <w:proofErr w:type="spellEnd"/>
      <w:r w:rsidRPr="00FE1DAF">
        <w:rPr>
          <w:sz w:val="28"/>
          <w:szCs w:val="28"/>
        </w:rPr>
        <w:t xml:space="preserve"> Анна, куратор Школы Актива РГППУ: </w:t>
      </w:r>
    </w:p>
    <w:p w:rsidR="00C545AB" w:rsidRPr="00FE1DAF" w:rsidRDefault="00C545AB" w:rsidP="00C545AB">
      <w:pPr>
        <w:rPr>
          <w:sz w:val="28"/>
          <w:szCs w:val="28"/>
        </w:rPr>
      </w:pPr>
    </w:p>
    <w:p w:rsidR="00C545AB" w:rsidRPr="00FE1DAF" w:rsidRDefault="00C545AB" w:rsidP="00C545AB">
      <w:pPr>
        <w:rPr>
          <w:sz w:val="28"/>
          <w:szCs w:val="28"/>
        </w:rPr>
      </w:pPr>
      <w:r w:rsidRPr="00FE1DAF">
        <w:rPr>
          <w:sz w:val="28"/>
          <w:szCs w:val="28"/>
        </w:rPr>
        <w:t>– Я приняла для себя, что существует лишь один предел, и он в моей голове. ПРОГРЕСС научил меня дорожить временем, словом и возможностью. Не </w:t>
      </w:r>
      <w:proofErr w:type="gramStart"/>
      <w:r w:rsidRPr="00FE1DAF">
        <w:rPr>
          <w:sz w:val="28"/>
          <w:szCs w:val="28"/>
        </w:rPr>
        <w:t>слушайте никого кто говорит</w:t>
      </w:r>
      <w:proofErr w:type="gramEnd"/>
      <w:r w:rsidRPr="00FE1DAF">
        <w:rPr>
          <w:sz w:val="28"/>
          <w:szCs w:val="28"/>
        </w:rPr>
        <w:t>, что у вас ничего не получится. Развивайтесь и двигайтесь вперед, ведь главное в достижении своей цели — это уверенность. </w:t>
      </w:r>
    </w:p>
    <w:p w:rsidR="00C545AB" w:rsidRPr="00FE1DAF" w:rsidRDefault="00C545AB" w:rsidP="00C545AB">
      <w:pPr>
        <w:rPr>
          <w:sz w:val="28"/>
          <w:szCs w:val="28"/>
        </w:rPr>
      </w:pPr>
    </w:p>
    <w:p w:rsidR="00C545AB" w:rsidRDefault="00C545AB" w:rsidP="00C545AB">
      <w:pPr>
        <w:rPr>
          <w:sz w:val="28"/>
          <w:szCs w:val="28"/>
        </w:rPr>
      </w:pPr>
      <w:r w:rsidRPr="00FE1DAF">
        <w:rPr>
          <w:sz w:val="28"/>
          <w:szCs w:val="28"/>
        </w:rPr>
        <w:t>Данилов Валентин, куратор Школы Актива РГППУ, заместитель командира СОООП «КОБРА»:</w:t>
      </w:r>
    </w:p>
    <w:p w:rsidR="00C545AB" w:rsidRPr="00FE1DAF" w:rsidRDefault="00C545AB" w:rsidP="00C545AB">
      <w:pPr>
        <w:rPr>
          <w:sz w:val="28"/>
          <w:szCs w:val="28"/>
        </w:rPr>
      </w:pPr>
    </w:p>
    <w:p w:rsidR="00C545AB" w:rsidRDefault="00C545AB" w:rsidP="00C545AB">
      <w:pPr>
        <w:rPr>
          <w:sz w:val="28"/>
          <w:szCs w:val="28"/>
        </w:rPr>
      </w:pPr>
      <w:r w:rsidRPr="00FE1DAF">
        <w:rPr>
          <w:sz w:val="28"/>
          <w:szCs w:val="28"/>
        </w:rPr>
        <w:t>– Прогресс — это то место, где я, пожалуй, начал мыслить по-другому. Сюда приезжают люди со всех точек России, и всех их объединяет одно — ПРОГРЕСС. Люди здесь открытые, добрые и у всех есть свои цели. Я счастлив, что побывал на «ПРО», и домой я приехал с новыми знаниями, эмоциями, а главное, с уверенностью в себе, что я всё смогу.</w:t>
      </w:r>
    </w:p>
    <w:p w:rsidR="00240585" w:rsidRPr="00496B10" w:rsidRDefault="00C545AB" w:rsidP="00496B10">
      <w:pPr>
        <w:pStyle w:val="a7"/>
        <w:numPr>
          <w:ilvl w:val="0"/>
          <w:numId w:val="6"/>
        </w:numPr>
        <w:rPr>
          <w:b/>
          <w:sz w:val="28"/>
          <w:szCs w:val="28"/>
        </w:rPr>
      </w:pPr>
      <w:r w:rsidRPr="00496B10">
        <w:rPr>
          <w:b/>
          <w:sz w:val="28"/>
          <w:szCs w:val="28"/>
        </w:rPr>
        <w:lastRenderedPageBreak/>
        <w:t xml:space="preserve">Школьников приглашают на «дипломатическую службу» </w:t>
      </w:r>
    </w:p>
    <w:p w:rsidR="00240585" w:rsidRDefault="00240585" w:rsidP="00C545AB">
      <w:pPr>
        <w:rPr>
          <w:b/>
          <w:sz w:val="28"/>
          <w:szCs w:val="28"/>
        </w:rPr>
      </w:pPr>
    </w:p>
    <w:p w:rsidR="00240585" w:rsidRPr="00240585" w:rsidRDefault="00240585" w:rsidP="00C545AB">
      <w:pPr>
        <w:rPr>
          <w:sz w:val="28"/>
          <w:szCs w:val="28"/>
        </w:rPr>
      </w:pPr>
      <w:r>
        <w:rPr>
          <w:b/>
          <w:noProof/>
          <w:sz w:val="28"/>
          <w:szCs w:val="28"/>
        </w:rPr>
        <w:drawing>
          <wp:anchor distT="0" distB="0" distL="114300" distR="114300" simplePos="0" relativeHeight="251665408" behindDoc="0" locked="0" layoutInCell="1" allowOverlap="1">
            <wp:simplePos x="0" y="0"/>
            <wp:positionH relativeFrom="column">
              <wp:posOffset>-4445</wp:posOffset>
            </wp:positionH>
            <wp:positionV relativeFrom="paragraph">
              <wp:posOffset>0</wp:posOffset>
            </wp:positionV>
            <wp:extent cx="3012440" cy="1710690"/>
            <wp:effectExtent l="0" t="0" r="0" b="3810"/>
            <wp:wrapSquare wrapText="bothSides"/>
            <wp:docPr id="8" name="Рисунок 8" descr="C:\Users\елена\Desktop\shkolnikovpriglashayutnadiplomaticheskuyusluzh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Desktop\shkolnikovpriglashayutnadiplomaticheskuyusluzhb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2440" cy="171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45AB" w:rsidRPr="00C545AB">
        <w:rPr>
          <w:sz w:val="28"/>
          <w:szCs w:val="28"/>
        </w:rPr>
        <w:t>В Тюменском госуниверситете идет регистрация на Тюменскую международную школьную модель ООН.</w:t>
      </w:r>
    </w:p>
    <w:p w:rsidR="00240585" w:rsidRPr="00240585" w:rsidRDefault="00240585" w:rsidP="00C545AB">
      <w:pPr>
        <w:rPr>
          <w:sz w:val="28"/>
          <w:szCs w:val="28"/>
        </w:rPr>
      </w:pPr>
    </w:p>
    <w:p w:rsidR="00D132AF" w:rsidRDefault="00C545AB" w:rsidP="00C545AB">
      <w:pPr>
        <w:rPr>
          <w:sz w:val="28"/>
          <w:szCs w:val="28"/>
        </w:rPr>
      </w:pPr>
      <w:r w:rsidRPr="00C545AB">
        <w:rPr>
          <w:sz w:val="28"/>
          <w:szCs w:val="28"/>
        </w:rPr>
        <w:t xml:space="preserve"> Мероприятие пройдет в каникулярное время – с 29 по 31 октября 2016 года – в аудиториях и залах Информационно-библиотечного центра </w:t>
      </w:r>
      <w:proofErr w:type="spellStart"/>
      <w:r w:rsidRPr="00C545AB">
        <w:rPr>
          <w:sz w:val="28"/>
          <w:szCs w:val="28"/>
        </w:rPr>
        <w:t>ТюмГУ</w:t>
      </w:r>
      <w:proofErr w:type="spellEnd"/>
      <w:r w:rsidRPr="00C545AB">
        <w:rPr>
          <w:sz w:val="28"/>
          <w:szCs w:val="28"/>
        </w:rPr>
        <w:t xml:space="preserve">. </w:t>
      </w:r>
    </w:p>
    <w:p w:rsidR="00D132AF" w:rsidRDefault="00D132AF" w:rsidP="00C545AB">
      <w:pPr>
        <w:rPr>
          <w:sz w:val="28"/>
          <w:szCs w:val="28"/>
        </w:rPr>
      </w:pPr>
    </w:p>
    <w:p w:rsidR="00240585" w:rsidRPr="00240585" w:rsidRDefault="00C545AB" w:rsidP="00C545AB">
      <w:pPr>
        <w:rPr>
          <w:sz w:val="28"/>
          <w:szCs w:val="28"/>
        </w:rPr>
      </w:pPr>
      <w:r w:rsidRPr="00C545AB">
        <w:rPr>
          <w:sz w:val="28"/>
          <w:szCs w:val="28"/>
        </w:rPr>
        <w:t xml:space="preserve">В течение трех дней участники будут на русском и английском языках имитировать работу реально существующих органов и комитетов ООН. Их задача – точно и конструктивно отражать позицию и национальные интересы выбранной ими страны по отношению к обсуждаемой теме. Так, делегатам Генеральной ассамблеи предстоит разработать новый механизм принятия мер на пути построения мира, свободного от ядерного оружия. Члены моделируемого Совета Безопасности будущего будут искать способы предотвращения возможного вооруженного противостояния в Прибалтийском регионе, которое с каждым днем становится все более вероятным. </w:t>
      </w:r>
    </w:p>
    <w:p w:rsidR="00240585" w:rsidRPr="00240585" w:rsidRDefault="00240585" w:rsidP="00C545AB">
      <w:pPr>
        <w:rPr>
          <w:sz w:val="28"/>
          <w:szCs w:val="28"/>
        </w:rPr>
      </w:pPr>
    </w:p>
    <w:p w:rsidR="00240585" w:rsidRPr="00240585" w:rsidRDefault="00C545AB" w:rsidP="00C545AB">
      <w:pPr>
        <w:rPr>
          <w:sz w:val="28"/>
          <w:szCs w:val="28"/>
        </w:rPr>
      </w:pPr>
      <w:r w:rsidRPr="00C545AB">
        <w:rPr>
          <w:sz w:val="28"/>
          <w:szCs w:val="28"/>
        </w:rPr>
        <w:t xml:space="preserve">Делегаты Совета Безопасности попытаются решить проблему обеспечения защиты гражданских лиц в вооруженных конфликтах. А в англоязычном Совете Безопасности найдут пути стабилизации политической ситуации в Демократической республике Конго. </w:t>
      </w:r>
    </w:p>
    <w:p w:rsidR="00240585" w:rsidRPr="00240585" w:rsidRDefault="00240585" w:rsidP="00C545AB">
      <w:pPr>
        <w:rPr>
          <w:sz w:val="28"/>
          <w:szCs w:val="28"/>
        </w:rPr>
      </w:pPr>
    </w:p>
    <w:p w:rsidR="00240585" w:rsidRPr="00240585" w:rsidRDefault="00C545AB" w:rsidP="00C545AB">
      <w:pPr>
        <w:rPr>
          <w:sz w:val="28"/>
          <w:szCs w:val="28"/>
        </w:rPr>
      </w:pPr>
      <w:r w:rsidRPr="00C545AB">
        <w:rPr>
          <w:sz w:val="28"/>
          <w:szCs w:val="28"/>
        </w:rPr>
        <w:t xml:space="preserve">«В помощь будущим делегатам Секретариат Тюменской модели ООН подготовил документ, в котором можно найти всю необходимую информацию и ответы на волнующие начинающих дипломатов вопросы. Что необходимо сделать до подачи заявки, как написать отличные тезисы, каким образом осуществить написание позиции представляемой страны и многое другое», – рассказывает координатор Тюменской модели ООН Валерия Савина. </w:t>
      </w:r>
    </w:p>
    <w:p w:rsidR="00240585" w:rsidRPr="00240585" w:rsidRDefault="00240585" w:rsidP="00C545AB">
      <w:pPr>
        <w:rPr>
          <w:sz w:val="28"/>
          <w:szCs w:val="28"/>
        </w:rPr>
      </w:pPr>
    </w:p>
    <w:p w:rsidR="00240585" w:rsidRPr="00240585" w:rsidRDefault="00C545AB" w:rsidP="00C545AB">
      <w:pPr>
        <w:rPr>
          <w:sz w:val="28"/>
          <w:szCs w:val="28"/>
        </w:rPr>
      </w:pPr>
      <w:r w:rsidRPr="00C545AB">
        <w:rPr>
          <w:sz w:val="28"/>
          <w:szCs w:val="28"/>
        </w:rPr>
        <w:t xml:space="preserve">К участию в школьной сессии Тюменской модели ООН приглашаются ученики 10-х и 11-х классов общеобразовательных школ, гимназий и лицеев, учащиеся средних специальных учебных заведений и первокурсники вузов. </w:t>
      </w:r>
    </w:p>
    <w:p w:rsidR="00240585" w:rsidRPr="00240585" w:rsidRDefault="00240585" w:rsidP="00C545AB">
      <w:pPr>
        <w:rPr>
          <w:sz w:val="28"/>
          <w:szCs w:val="28"/>
        </w:rPr>
      </w:pPr>
    </w:p>
    <w:p w:rsidR="00240585" w:rsidRPr="00240585" w:rsidRDefault="00C545AB" w:rsidP="00C545AB">
      <w:pPr>
        <w:rPr>
          <w:sz w:val="28"/>
          <w:szCs w:val="28"/>
        </w:rPr>
      </w:pPr>
      <w:r w:rsidRPr="00C545AB">
        <w:rPr>
          <w:sz w:val="28"/>
          <w:szCs w:val="28"/>
        </w:rPr>
        <w:t xml:space="preserve">Крайний срок для подачи заявок – 23 октября. Регистрационную </w:t>
      </w:r>
      <w:r w:rsidR="00240585" w:rsidRPr="00240585">
        <w:rPr>
          <w:sz w:val="28"/>
          <w:szCs w:val="28"/>
        </w:rPr>
        <w:t>форму необходимо заполнить на сайте</w:t>
      </w:r>
      <w:r w:rsidRPr="00C545AB">
        <w:rPr>
          <w:sz w:val="28"/>
          <w:szCs w:val="28"/>
        </w:rPr>
        <w:t xml:space="preserve">. </w:t>
      </w:r>
    </w:p>
    <w:p w:rsidR="00240585" w:rsidRPr="00240585" w:rsidRDefault="00240585" w:rsidP="00C545AB">
      <w:pPr>
        <w:rPr>
          <w:sz w:val="28"/>
          <w:szCs w:val="28"/>
        </w:rPr>
      </w:pPr>
    </w:p>
    <w:p w:rsidR="00D132AF" w:rsidRDefault="00C545AB" w:rsidP="00C545AB">
      <w:pPr>
        <w:rPr>
          <w:sz w:val="28"/>
          <w:szCs w:val="28"/>
        </w:rPr>
      </w:pPr>
      <w:r w:rsidRPr="00C545AB">
        <w:rPr>
          <w:sz w:val="28"/>
          <w:szCs w:val="28"/>
        </w:rPr>
        <w:lastRenderedPageBreak/>
        <w:t xml:space="preserve">Напомним, Модель ООН – это игра-симуляция, обучающая работе органов Организации объединенных наций. Одна из целей мероприятия – сформировать у студентов и школьников навыки эффективной коммуникации и дипломатии. В </w:t>
      </w:r>
      <w:proofErr w:type="spellStart"/>
      <w:r w:rsidRPr="00C545AB">
        <w:rPr>
          <w:sz w:val="28"/>
          <w:szCs w:val="28"/>
        </w:rPr>
        <w:t>ТюмГУ</w:t>
      </w:r>
      <w:proofErr w:type="spellEnd"/>
      <w:r w:rsidRPr="00C545AB">
        <w:rPr>
          <w:sz w:val="28"/>
          <w:szCs w:val="28"/>
        </w:rPr>
        <w:t xml:space="preserve"> первые студенческая и школьная сессии Тюменской модели ООН состоялись в 2009 году. Обе сессии являются регулярными и проходят два раза в год – весной для студентов и аспирантов, осенью для старшеклассников. Сегодня Тюменская модель ООН по уровню организации и количеству участников сравнима, по словам экспертов и организаторов, с Московской моделью ООН</w:t>
      </w:r>
      <w:r w:rsidRPr="00C545AB">
        <w:rPr>
          <w:sz w:val="28"/>
          <w:szCs w:val="28"/>
        </w:rPr>
        <w:br/>
      </w:r>
      <w:r w:rsidRPr="00C545AB">
        <w:rPr>
          <w:sz w:val="28"/>
          <w:szCs w:val="28"/>
        </w:rPr>
        <w:br/>
        <w:t xml:space="preserve">Источник: </w:t>
      </w:r>
      <w:hyperlink r:id="rId10" w:history="1">
        <w:r w:rsidRPr="00240585">
          <w:rPr>
            <w:color w:val="0000FF"/>
            <w:sz w:val="28"/>
            <w:szCs w:val="28"/>
            <w:u w:val="single"/>
          </w:rPr>
          <w:t>https://www.utmn.ru/presse/novosti/mezhdunarodnaya-deyatelnost/292585/</w:t>
        </w:r>
      </w:hyperlink>
    </w:p>
    <w:p w:rsidR="00D132AF" w:rsidRDefault="00D132AF" w:rsidP="00C545AB">
      <w:pPr>
        <w:rPr>
          <w:sz w:val="28"/>
          <w:szCs w:val="28"/>
        </w:rPr>
      </w:pPr>
    </w:p>
    <w:p w:rsidR="00496B10" w:rsidRDefault="00496B10" w:rsidP="00D132AF">
      <w:pPr>
        <w:spacing w:before="100" w:beforeAutospacing="1" w:after="100" w:afterAutospacing="1"/>
        <w:outlineLvl w:val="0"/>
        <w:rPr>
          <w:b/>
          <w:bCs/>
          <w:kern w:val="36"/>
          <w:sz w:val="28"/>
          <w:szCs w:val="28"/>
        </w:rPr>
      </w:pPr>
    </w:p>
    <w:p w:rsidR="00D132AF" w:rsidRPr="00496B10" w:rsidRDefault="00D132AF" w:rsidP="00496B10">
      <w:pPr>
        <w:pStyle w:val="a7"/>
        <w:numPr>
          <w:ilvl w:val="0"/>
          <w:numId w:val="6"/>
        </w:numPr>
        <w:spacing w:before="100" w:beforeAutospacing="1" w:after="100" w:afterAutospacing="1"/>
        <w:outlineLvl w:val="0"/>
        <w:rPr>
          <w:b/>
          <w:bCs/>
          <w:kern w:val="36"/>
          <w:sz w:val="28"/>
          <w:szCs w:val="28"/>
        </w:rPr>
      </w:pPr>
      <w:r w:rsidRPr="00496B10">
        <w:rPr>
          <w:b/>
          <w:bCs/>
          <w:kern w:val="36"/>
          <w:sz w:val="28"/>
          <w:szCs w:val="28"/>
        </w:rPr>
        <w:t xml:space="preserve">Филологический факультет </w:t>
      </w:r>
      <w:proofErr w:type="spellStart"/>
      <w:r w:rsidRPr="00496B10">
        <w:rPr>
          <w:b/>
          <w:bCs/>
          <w:kern w:val="36"/>
          <w:sz w:val="28"/>
          <w:szCs w:val="28"/>
        </w:rPr>
        <w:t>СурГПУ</w:t>
      </w:r>
      <w:proofErr w:type="spellEnd"/>
      <w:r w:rsidRPr="00496B10">
        <w:rPr>
          <w:b/>
          <w:bCs/>
          <w:kern w:val="36"/>
          <w:sz w:val="28"/>
          <w:szCs w:val="28"/>
        </w:rPr>
        <w:t xml:space="preserve"> открывает двери</w:t>
      </w:r>
    </w:p>
    <w:p w:rsidR="00D132AF" w:rsidRPr="00D132AF" w:rsidRDefault="00D132AF" w:rsidP="00D132AF">
      <w:pPr>
        <w:spacing w:before="100" w:beforeAutospacing="1" w:after="100" w:afterAutospacing="1"/>
        <w:rPr>
          <w:sz w:val="28"/>
          <w:szCs w:val="28"/>
        </w:rPr>
      </w:pPr>
      <w:r w:rsidRPr="00D132AF">
        <w:rPr>
          <w:sz w:val="28"/>
          <w:szCs w:val="28"/>
        </w:rPr>
        <w:t xml:space="preserve">Филологический факультет приглашает всех желающих на традиционное мероприятие «День открытых дверей», которое состоится 29 октября в 11.00 в учебном корпусе </w:t>
      </w:r>
      <w:proofErr w:type="spellStart"/>
      <w:r w:rsidRPr="00D132AF">
        <w:rPr>
          <w:sz w:val="28"/>
          <w:szCs w:val="28"/>
        </w:rPr>
        <w:t>СурГПУ</w:t>
      </w:r>
      <w:proofErr w:type="spellEnd"/>
      <w:r w:rsidRPr="00D132AF">
        <w:rPr>
          <w:sz w:val="28"/>
          <w:szCs w:val="28"/>
        </w:rPr>
        <w:t xml:space="preserve"> № 1, расположенном по адресу: г. Сургут, ул. 50 лет ВЛКСМ, 10/2.</w:t>
      </w:r>
    </w:p>
    <w:p w:rsidR="00D132AF" w:rsidRPr="00D132AF" w:rsidRDefault="00D132AF" w:rsidP="00D132AF">
      <w:pPr>
        <w:spacing w:before="100" w:beforeAutospacing="1" w:after="100" w:afterAutospacing="1"/>
        <w:rPr>
          <w:sz w:val="28"/>
          <w:szCs w:val="28"/>
        </w:rPr>
      </w:pPr>
      <w:r w:rsidRPr="00D132AF">
        <w:rPr>
          <w:noProof/>
          <w:sz w:val="28"/>
          <w:szCs w:val="28"/>
        </w:rPr>
        <w:drawing>
          <wp:anchor distT="0" distB="0" distL="114300" distR="114300" simplePos="0" relativeHeight="251666432" behindDoc="0" locked="0" layoutInCell="1" allowOverlap="1">
            <wp:simplePos x="0" y="0"/>
            <wp:positionH relativeFrom="column">
              <wp:posOffset>-4445</wp:posOffset>
            </wp:positionH>
            <wp:positionV relativeFrom="paragraph">
              <wp:posOffset>2540</wp:posOffset>
            </wp:positionV>
            <wp:extent cx="2893695" cy="1629410"/>
            <wp:effectExtent l="0" t="0" r="1905" b="8890"/>
            <wp:wrapSquare wrapText="bothSides"/>
            <wp:docPr id="9" name="Рисунок 9" descr="http://www.surgpu.ru/media/uploads/2016/10/19/5e7338_4c795090a96b46c4bb5f81abd3da5b70-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gpu.ru/media/uploads/2016/10/19/5e7338_4c795090a96b46c4bb5f81abd3da5b70-mv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3695" cy="162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2AF">
        <w:rPr>
          <w:sz w:val="28"/>
          <w:szCs w:val="28"/>
        </w:rPr>
        <w:t>Вас ждут ответы на интересующие вопросы, встреча с администрацией факультета, преподавателями профильных кафедр и студентами-филологами, а также концертная программа.</w:t>
      </w:r>
    </w:p>
    <w:p w:rsidR="00D132AF" w:rsidRPr="00D132AF" w:rsidRDefault="00D132AF" w:rsidP="00D132AF">
      <w:pPr>
        <w:spacing w:before="100" w:beforeAutospacing="1" w:after="100" w:afterAutospacing="1"/>
        <w:rPr>
          <w:sz w:val="28"/>
          <w:szCs w:val="28"/>
        </w:rPr>
      </w:pPr>
      <w:r w:rsidRPr="00D132AF">
        <w:rPr>
          <w:sz w:val="28"/>
          <w:szCs w:val="28"/>
        </w:rPr>
        <w:t>Телефоны для справок: (3462) 22-31-87 (4-405; 4-408; 4-208)</w:t>
      </w:r>
    </w:p>
    <w:p w:rsidR="00B63749" w:rsidRDefault="00240585" w:rsidP="00B63749">
      <w:r w:rsidRPr="00240585">
        <w:rPr>
          <w:sz w:val="28"/>
          <w:szCs w:val="28"/>
        </w:rPr>
        <w:br/>
      </w:r>
    </w:p>
    <w:p w:rsidR="00B63749" w:rsidRDefault="00496B10" w:rsidP="00B63749">
      <w:pPr>
        <w:rPr>
          <w:sz w:val="28"/>
          <w:szCs w:val="28"/>
        </w:rPr>
      </w:pPr>
      <w:r>
        <w:rPr>
          <w:b/>
          <w:sz w:val="28"/>
          <w:szCs w:val="28"/>
        </w:rPr>
        <w:t xml:space="preserve">  4. </w:t>
      </w:r>
      <w:r w:rsidR="00B63749" w:rsidRPr="00B63749">
        <w:rPr>
          <w:b/>
          <w:sz w:val="28"/>
          <w:szCs w:val="28"/>
        </w:rPr>
        <w:t>21 октября ЮГУ приглашает горожан на региональную площадку Всероссийского фестиваля науки.</w:t>
      </w:r>
      <w:r w:rsidR="00B63749" w:rsidRPr="00B63749">
        <w:rPr>
          <w:sz w:val="28"/>
          <w:szCs w:val="28"/>
        </w:rPr>
        <w:br/>
      </w:r>
      <w:r w:rsidR="00B63749" w:rsidRPr="00B63749">
        <w:rPr>
          <w:sz w:val="28"/>
          <w:szCs w:val="28"/>
        </w:rPr>
        <w:br/>
        <w:t>– Формат фестиваля изменился, – говорят организаторы. – Мы ушли от привычного открытия в виде заседания,  концерта или открытой  лекции. Для удобства посетителей все площадки фестиваля будут располагаться в одном корпусе и на одном этаже. Гости фестиваля не будут блуждать по лабиринтам коридоров, разыскивая интересующую их научную станцию.</w:t>
      </w:r>
      <w:r w:rsidR="00B63749" w:rsidRPr="00B63749">
        <w:rPr>
          <w:sz w:val="28"/>
          <w:szCs w:val="28"/>
        </w:rPr>
        <w:br/>
      </w:r>
      <w:r w:rsidR="00B63749" w:rsidRPr="00B63749">
        <w:rPr>
          <w:sz w:val="28"/>
          <w:szCs w:val="28"/>
        </w:rPr>
        <w:br/>
        <w:t xml:space="preserve">Площадки начнут работать одновременно в 11:00 в учебном корпусе № 2. В программе фестиваля, как полюбившиеся в прошлом году шоу, так и новые </w:t>
      </w:r>
      <w:r w:rsidR="00B63749" w:rsidRPr="00B63749">
        <w:rPr>
          <w:sz w:val="28"/>
          <w:szCs w:val="28"/>
        </w:rPr>
        <w:lastRenderedPageBreak/>
        <w:t>научные эксперименты, познавательные занятия и игры.</w:t>
      </w:r>
      <w:r w:rsidR="00B63749" w:rsidRPr="00B63749">
        <w:rPr>
          <w:sz w:val="28"/>
          <w:szCs w:val="28"/>
        </w:rPr>
        <w:br/>
      </w:r>
      <w:r w:rsidR="00B63749" w:rsidRPr="00B63749">
        <w:rPr>
          <w:sz w:val="28"/>
          <w:szCs w:val="28"/>
        </w:rPr>
        <w:br/>
        <w:t>Участие в мастер-классе «Учимся говорить сценически» позволит ребятам в соревновательной форме проверить умения и навыки артикуляции, использования возможностей интонации, а также приобрести знания по русскому языку и культуре речи. Этот мастер-класс состоится в 12:00 часов в 2/304.</w:t>
      </w:r>
    </w:p>
    <w:p w:rsidR="00B63749" w:rsidRDefault="00B63749" w:rsidP="00B63749">
      <w:pPr>
        <w:rPr>
          <w:sz w:val="28"/>
          <w:szCs w:val="28"/>
        </w:rPr>
      </w:pPr>
    </w:p>
    <w:p w:rsidR="00496B10" w:rsidRDefault="00496B10" w:rsidP="00B63749">
      <w:pPr>
        <w:rPr>
          <w:sz w:val="28"/>
          <w:szCs w:val="28"/>
        </w:rPr>
      </w:pPr>
      <w:r>
        <w:rPr>
          <w:noProof/>
          <w:sz w:val="28"/>
          <w:szCs w:val="28"/>
        </w:rPr>
        <w:drawing>
          <wp:anchor distT="0" distB="0" distL="114300" distR="114300" simplePos="0" relativeHeight="251667456" behindDoc="0" locked="0" layoutInCell="1" allowOverlap="1" wp14:anchorId="40CFCEA3" wp14:editId="7F3711F6">
            <wp:simplePos x="0" y="0"/>
            <wp:positionH relativeFrom="column">
              <wp:posOffset>-4445</wp:posOffset>
            </wp:positionH>
            <wp:positionV relativeFrom="paragraph">
              <wp:posOffset>-1270</wp:posOffset>
            </wp:positionV>
            <wp:extent cx="3117215" cy="1505585"/>
            <wp:effectExtent l="0" t="0" r="6985" b="0"/>
            <wp:wrapSquare wrapText="bothSides"/>
            <wp:docPr id="10" name="Рисунок 10" descr="C:\Users\елена\Desktop\ba107724072646ed7686fbccf4cd9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елена\Desktop\ba107724072646ed7686fbccf4cd96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215" cy="1505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63749" w:rsidRPr="00B63749">
        <w:rPr>
          <w:sz w:val="28"/>
          <w:szCs w:val="28"/>
        </w:rPr>
        <w:t xml:space="preserve">Трижды: в 12:00, 13:00 и 14:00  в 2/135 будет показано химическое шоу «Химия вокруг нас». Как всегда, кафедра химии творчески подошла к подготовке своей площадки: «Это будет театрализованное загадочное представление с участием магов, колдунов, алхимиков и мифических героев», – обещают ученые. </w:t>
      </w:r>
      <w:r w:rsidR="00B63749" w:rsidRPr="00B63749">
        <w:rPr>
          <w:sz w:val="28"/>
          <w:szCs w:val="28"/>
        </w:rPr>
        <w:br/>
      </w:r>
      <w:r w:rsidR="00B63749" w:rsidRPr="00B63749">
        <w:rPr>
          <w:sz w:val="28"/>
          <w:szCs w:val="28"/>
        </w:rPr>
        <w:br/>
        <w:t xml:space="preserve">Будущие педагоги-психологи заманят гостей фестиваля в свои сети не гипнозом, а настольными </w:t>
      </w:r>
      <w:proofErr w:type="spellStart"/>
      <w:r w:rsidR="00B63749" w:rsidRPr="00B63749">
        <w:rPr>
          <w:sz w:val="28"/>
          <w:szCs w:val="28"/>
        </w:rPr>
        <w:t>профориентационными</w:t>
      </w:r>
      <w:proofErr w:type="spellEnd"/>
      <w:r w:rsidR="00B63749" w:rsidRPr="00B63749">
        <w:rPr>
          <w:sz w:val="28"/>
          <w:szCs w:val="28"/>
        </w:rPr>
        <w:t xml:space="preserve"> играми. «Профи+» поможет игрокам расширить кругозор, узнать интересные </w:t>
      </w:r>
      <w:proofErr w:type="gramStart"/>
      <w:r w:rsidR="00B63749" w:rsidRPr="00B63749">
        <w:rPr>
          <w:sz w:val="28"/>
          <w:szCs w:val="28"/>
        </w:rPr>
        <w:t>факты о</w:t>
      </w:r>
      <w:proofErr w:type="gramEnd"/>
      <w:r w:rsidR="00B63749" w:rsidRPr="00B63749">
        <w:rPr>
          <w:sz w:val="28"/>
          <w:szCs w:val="28"/>
        </w:rPr>
        <w:t xml:space="preserve"> различных профессиях и специальностях и выдающихся людях. </w:t>
      </w:r>
    </w:p>
    <w:p w:rsidR="00496B10" w:rsidRDefault="00496B10" w:rsidP="00B63749">
      <w:pPr>
        <w:rPr>
          <w:sz w:val="28"/>
          <w:szCs w:val="28"/>
        </w:rPr>
      </w:pPr>
    </w:p>
    <w:p w:rsidR="00B63749" w:rsidRPr="00B63749" w:rsidRDefault="00B63749" w:rsidP="00B63749">
      <w:pPr>
        <w:rPr>
          <w:sz w:val="28"/>
          <w:szCs w:val="28"/>
        </w:rPr>
      </w:pPr>
      <w:r w:rsidRPr="00B63749">
        <w:rPr>
          <w:sz w:val="28"/>
          <w:szCs w:val="28"/>
        </w:rPr>
        <w:t>Организаторы площадки говорят, что эти игры стимулируют подготовку к личностному и профессиональному самоопределению и готовность перейти к осознанному выбору профессии по принципу «</w:t>
      </w:r>
      <w:proofErr w:type="spellStart"/>
      <w:proofErr w:type="gramStart"/>
      <w:r w:rsidRPr="00B63749">
        <w:rPr>
          <w:sz w:val="28"/>
          <w:szCs w:val="28"/>
        </w:rPr>
        <w:t>Хочу</w:t>
      </w:r>
      <w:proofErr w:type="gramEnd"/>
      <w:r w:rsidRPr="00B63749">
        <w:rPr>
          <w:sz w:val="28"/>
          <w:szCs w:val="28"/>
        </w:rPr>
        <w:t>+могу+надо</w:t>
      </w:r>
      <w:proofErr w:type="spellEnd"/>
      <w:r w:rsidRPr="00B63749">
        <w:rPr>
          <w:sz w:val="28"/>
          <w:szCs w:val="28"/>
        </w:rPr>
        <w:t>». Игроки приглашаются за столы в 10:30, 12:00, 14:00 и 15:30 в 2/311.</w:t>
      </w:r>
      <w:r w:rsidRPr="00B63749">
        <w:rPr>
          <w:sz w:val="28"/>
          <w:szCs w:val="28"/>
        </w:rPr>
        <w:br/>
      </w:r>
      <w:r w:rsidRPr="00B63749">
        <w:rPr>
          <w:sz w:val="28"/>
          <w:szCs w:val="28"/>
        </w:rPr>
        <w:br/>
        <w:t xml:space="preserve">Кроме того, с 11:00 до 17:00 участников фестиваля ждут: шоу «Умная Энергетика», археологический раскоп  «Загадочные артефакты»; игры: «По страницам словарей и энциклопедий»,  «Загадки фараона», «Заработай деньги», «Проверьте Ваши денежки»; мастер-классы: «Идентифицируй себя» «День из жизни обских </w:t>
      </w:r>
      <w:proofErr w:type="spellStart"/>
      <w:r w:rsidRPr="00B63749">
        <w:rPr>
          <w:sz w:val="28"/>
          <w:szCs w:val="28"/>
        </w:rPr>
        <w:t>угров</w:t>
      </w:r>
      <w:proofErr w:type="spellEnd"/>
      <w:r w:rsidRPr="00B63749">
        <w:rPr>
          <w:sz w:val="28"/>
          <w:szCs w:val="28"/>
        </w:rPr>
        <w:t xml:space="preserve">»; викторины: «Время и деньги» и «Литературные </w:t>
      </w:r>
      <w:proofErr w:type="spellStart"/>
      <w:r w:rsidRPr="00B63749">
        <w:rPr>
          <w:sz w:val="28"/>
          <w:szCs w:val="28"/>
        </w:rPr>
        <w:t>сканворды</w:t>
      </w:r>
      <w:proofErr w:type="spellEnd"/>
      <w:r w:rsidRPr="00B63749">
        <w:rPr>
          <w:sz w:val="28"/>
          <w:szCs w:val="28"/>
        </w:rPr>
        <w:t>»; экскурсия в студенческое конструкторское бюро «Формула студент-</w:t>
      </w:r>
      <w:proofErr w:type="gramStart"/>
      <w:r w:rsidRPr="00B63749">
        <w:rPr>
          <w:sz w:val="28"/>
          <w:szCs w:val="28"/>
        </w:rPr>
        <w:t>UGRA</w:t>
      </w:r>
      <w:proofErr w:type="gramEnd"/>
      <w:r w:rsidRPr="00B63749">
        <w:rPr>
          <w:sz w:val="28"/>
          <w:szCs w:val="28"/>
        </w:rPr>
        <w:t>»; научно-популярные лекции: «Робототехника», «Научная картина мира»; показ фильма «Учебные физические демонстрации» и выставка древнерусского оружия.</w:t>
      </w:r>
    </w:p>
    <w:p w:rsidR="00C545AB" w:rsidRPr="00C545AB" w:rsidRDefault="00C545AB" w:rsidP="00B63749">
      <w:pPr>
        <w:rPr>
          <w:sz w:val="28"/>
          <w:szCs w:val="28"/>
        </w:rPr>
      </w:pPr>
    </w:p>
    <w:p w:rsidR="00C545AB" w:rsidRPr="00B63749" w:rsidRDefault="00C545AB" w:rsidP="00C545AB">
      <w:pPr>
        <w:rPr>
          <w:sz w:val="28"/>
          <w:szCs w:val="28"/>
        </w:rPr>
      </w:pPr>
    </w:p>
    <w:p w:rsidR="00496B10" w:rsidRDefault="00496B10" w:rsidP="00C545AB">
      <w:pPr>
        <w:ind w:left="720"/>
        <w:rPr>
          <w:b/>
          <w:sz w:val="28"/>
          <w:szCs w:val="28"/>
        </w:rPr>
      </w:pPr>
    </w:p>
    <w:p w:rsidR="00496B10" w:rsidRDefault="00496B10" w:rsidP="00C545AB">
      <w:pPr>
        <w:ind w:left="720"/>
        <w:rPr>
          <w:b/>
          <w:sz w:val="28"/>
          <w:szCs w:val="28"/>
        </w:rPr>
      </w:pPr>
    </w:p>
    <w:p w:rsidR="00496B10" w:rsidRDefault="00496B10" w:rsidP="00C545AB">
      <w:pPr>
        <w:ind w:left="720"/>
        <w:rPr>
          <w:b/>
          <w:sz w:val="28"/>
          <w:szCs w:val="28"/>
        </w:rPr>
      </w:pPr>
    </w:p>
    <w:p w:rsidR="00496B10" w:rsidRDefault="00496B10" w:rsidP="00C545AB">
      <w:pPr>
        <w:ind w:left="720"/>
        <w:rPr>
          <w:b/>
          <w:sz w:val="28"/>
          <w:szCs w:val="28"/>
        </w:rPr>
      </w:pPr>
    </w:p>
    <w:p w:rsidR="00496B10" w:rsidRDefault="00496B10" w:rsidP="00C545AB">
      <w:pPr>
        <w:ind w:left="720"/>
        <w:rPr>
          <w:b/>
          <w:sz w:val="28"/>
          <w:szCs w:val="28"/>
        </w:rPr>
      </w:pPr>
    </w:p>
    <w:p w:rsidR="00C545AB" w:rsidRPr="00496B10" w:rsidRDefault="00C545AB" w:rsidP="00496B10">
      <w:pPr>
        <w:pStyle w:val="a7"/>
        <w:numPr>
          <w:ilvl w:val="0"/>
          <w:numId w:val="7"/>
        </w:numPr>
        <w:rPr>
          <w:b/>
          <w:sz w:val="28"/>
          <w:szCs w:val="28"/>
        </w:rPr>
      </w:pPr>
      <w:r w:rsidRPr="00496B10">
        <w:rPr>
          <w:b/>
          <w:sz w:val="28"/>
          <w:szCs w:val="28"/>
        </w:rPr>
        <w:lastRenderedPageBreak/>
        <w:t>Дни открытых дверей в Екатеринбургском колледже транспортного строительства</w:t>
      </w:r>
    </w:p>
    <w:p w:rsidR="00C545AB" w:rsidRPr="00C545AB" w:rsidRDefault="00C545AB" w:rsidP="00C545AB">
      <w:pPr>
        <w:ind w:left="720"/>
        <w:rPr>
          <w:b/>
          <w:sz w:val="28"/>
          <w:szCs w:val="28"/>
        </w:rPr>
      </w:pPr>
    </w:p>
    <w:p w:rsidR="00C545AB" w:rsidRPr="00C545AB" w:rsidRDefault="00C545AB" w:rsidP="00C545AB">
      <w:pPr>
        <w:rPr>
          <w:b/>
          <w:sz w:val="28"/>
          <w:szCs w:val="28"/>
        </w:rPr>
      </w:pPr>
      <w:r>
        <w:rPr>
          <w:rFonts w:eastAsia="Calibri"/>
          <w:noProof/>
          <w:color w:val="244061"/>
          <w:sz w:val="28"/>
          <w:szCs w:val="28"/>
        </w:rPr>
        <w:drawing>
          <wp:anchor distT="0" distB="0" distL="114300" distR="114300" simplePos="0" relativeHeight="251659264" behindDoc="1" locked="0" layoutInCell="1" allowOverlap="1" wp14:anchorId="6376B358" wp14:editId="5BCB2257">
            <wp:simplePos x="0" y="0"/>
            <wp:positionH relativeFrom="column">
              <wp:posOffset>-226695</wp:posOffset>
            </wp:positionH>
            <wp:positionV relativeFrom="paragraph">
              <wp:posOffset>71120</wp:posOffset>
            </wp:positionV>
            <wp:extent cx="737235" cy="1008380"/>
            <wp:effectExtent l="0" t="0" r="5715" b="1270"/>
            <wp:wrapTight wrapText="bothSides">
              <wp:wrapPolygon edited="0">
                <wp:start x="8372" y="0"/>
                <wp:lineTo x="5581" y="408"/>
                <wp:lineTo x="0" y="4897"/>
                <wp:lineTo x="0" y="21219"/>
                <wp:lineTo x="21209" y="21219"/>
                <wp:lineTo x="21209" y="5305"/>
                <wp:lineTo x="14512" y="0"/>
                <wp:lineTo x="12279" y="0"/>
                <wp:lineTo x="8372" y="0"/>
              </wp:wrapPolygon>
            </wp:wrapTight>
            <wp:docPr id="5" name="Рисунок 5" descr="логотип(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логотип(ч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7235"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5AB" w:rsidRPr="00C545AB" w:rsidRDefault="00C545AB" w:rsidP="00C545AB">
      <w:pPr>
        <w:jc w:val="center"/>
        <w:rPr>
          <w:rFonts w:eastAsia="Calibri"/>
          <w:sz w:val="28"/>
          <w:szCs w:val="28"/>
          <w:lang w:eastAsia="en-US"/>
        </w:rPr>
      </w:pPr>
      <w:r w:rsidRPr="00C545AB">
        <w:rPr>
          <w:rFonts w:eastAsia="Calibri"/>
          <w:sz w:val="28"/>
          <w:szCs w:val="28"/>
          <w:lang w:eastAsia="en-US"/>
        </w:rPr>
        <w:t xml:space="preserve">Государственное автономное профессиональное образовательное учреждение </w:t>
      </w:r>
    </w:p>
    <w:p w:rsidR="00C545AB" w:rsidRPr="00C545AB" w:rsidRDefault="00C545AB" w:rsidP="00C545AB">
      <w:pPr>
        <w:jc w:val="center"/>
        <w:rPr>
          <w:rFonts w:eastAsia="Calibri"/>
          <w:b/>
          <w:sz w:val="28"/>
          <w:szCs w:val="28"/>
          <w:lang w:eastAsia="en-US"/>
        </w:rPr>
      </w:pPr>
      <w:r w:rsidRPr="00C545AB">
        <w:rPr>
          <w:rFonts w:eastAsia="Calibri"/>
          <w:sz w:val="28"/>
          <w:szCs w:val="28"/>
          <w:lang w:eastAsia="en-US"/>
        </w:rPr>
        <w:t>Свердловской области</w:t>
      </w:r>
    </w:p>
    <w:p w:rsidR="00C545AB" w:rsidRPr="00C545AB" w:rsidRDefault="00C545AB" w:rsidP="00C545AB">
      <w:pPr>
        <w:jc w:val="center"/>
        <w:rPr>
          <w:rFonts w:eastAsia="Calibri"/>
          <w:b/>
          <w:color w:val="0F243E"/>
          <w:sz w:val="28"/>
          <w:szCs w:val="28"/>
          <w:lang w:eastAsia="en-US"/>
        </w:rPr>
      </w:pPr>
      <w:r w:rsidRPr="00C545AB">
        <w:rPr>
          <w:rFonts w:eastAsia="Calibri"/>
          <w:b/>
          <w:color w:val="0F243E"/>
          <w:sz w:val="28"/>
          <w:szCs w:val="28"/>
          <w:lang w:eastAsia="en-US"/>
        </w:rPr>
        <w:t>«ЕКАТЕРИНБУРГСКИЙ КОЛЛЕДЖ ТРАНСПОРТНОГО СТРОИТЕЛЬСТВА»</w:t>
      </w:r>
    </w:p>
    <w:p w:rsidR="00C545AB" w:rsidRPr="00C545AB" w:rsidRDefault="00C545AB" w:rsidP="00C545AB">
      <w:pPr>
        <w:jc w:val="center"/>
        <w:rPr>
          <w:rFonts w:eastAsia="Calibri"/>
          <w:b/>
          <w:color w:val="0F243E"/>
          <w:sz w:val="28"/>
          <w:szCs w:val="28"/>
          <w:lang w:eastAsia="en-US"/>
        </w:rPr>
      </w:pPr>
      <w:r w:rsidRPr="00C545AB">
        <w:rPr>
          <w:rFonts w:eastAsia="Calibri"/>
          <w:b/>
          <w:color w:val="0F243E"/>
          <w:sz w:val="28"/>
          <w:szCs w:val="28"/>
          <w:lang w:eastAsia="en-US"/>
        </w:rPr>
        <w:t>(ГАПОУ СО «ЕКТС»)</w:t>
      </w:r>
    </w:p>
    <w:p w:rsidR="00C545AB" w:rsidRPr="00C545AB" w:rsidRDefault="00C545AB" w:rsidP="00C545AB">
      <w:pPr>
        <w:jc w:val="center"/>
        <w:rPr>
          <w:rFonts w:eastAsia="Calibri"/>
          <w:sz w:val="28"/>
          <w:szCs w:val="28"/>
          <w:lang w:eastAsia="en-US"/>
        </w:rPr>
      </w:pPr>
      <w:smartTag w:uri="urn:schemas-microsoft-com:office:smarttags" w:element="metricconverter">
        <w:smartTagPr>
          <w:attr w:name="ProductID" w:val="620062, г"/>
        </w:smartTagPr>
        <w:r w:rsidRPr="00C545AB">
          <w:rPr>
            <w:rFonts w:eastAsia="Calibri"/>
            <w:sz w:val="28"/>
            <w:szCs w:val="28"/>
            <w:lang w:eastAsia="en-US"/>
          </w:rPr>
          <w:t>620062, г</w:t>
        </w:r>
      </w:smartTag>
      <w:r w:rsidRPr="00C545AB">
        <w:rPr>
          <w:rFonts w:eastAsia="Calibri"/>
          <w:sz w:val="28"/>
          <w:szCs w:val="28"/>
          <w:lang w:eastAsia="en-US"/>
        </w:rPr>
        <w:t xml:space="preserve">. Екатеринбург, ул. </w:t>
      </w:r>
      <w:proofErr w:type="gramStart"/>
      <w:r w:rsidRPr="00C545AB">
        <w:rPr>
          <w:rFonts w:eastAsia="Calibri"/>
          <w:sz w:val="28"/>
          <w:szCs w:val="28"/>
          <w:lang w:eastAsia="en-US"/>
        </w:rPr>
        <w:t>Первомайская</w:t>
      </w:r>
      <w:proofErr w:type="gramEnd"/>
      <w:r w:rsidRPr="00C545AB">
        <w:rPr>
          <w:rFonts w:eastAsia="Calibri"/>
          <w:sz w:val="28"/>
          <w:szCs w:val="28"/>
          <w:lang w:eastAsia="en-US"/>
        </w:rPr>
        <w:t>, 73</w:t>
      </w:r>
    </w:p>
    <w:p w:rsidR="00C545AB" w:rsidRPr="00C545AB" w:rsidRDefault="00C545AB" w:rsidP="00C545AB">
      <w:pPr>
        <w:jc w:val="center"/>
        <w:rPr>
          <w:b/>
          <w:color w:val="000000"/>
          <w:shd w:val="clear" w:color="auto" w:fill="FFFFFF"/>
        </w:rPr>
      </w:pPr>
      <w:r w:rsidRPr="00C545AB">
        <w:rPr>
          <w:b/>
          <w:color w:val="000000"/>
          <w:shd w:val="clear" w:color="auto" w:fill="FFFFFF"/>
        </w:rPr>
        <w:t>ТЕЛЕФОН/ФАКС</w:t>
      </w:r>
      <w:r w:rsidRPr="00C545AB">
        <w:rPr>
          <w:color w:val="000000"/>
          <w:shd w:val="clear" w:color="auto" w:fill="FFFFFF"/>
        </w:rPr>
        <w:t>: (343)375-68-18, 374-04-01</w:t>
      </w:r>
    </w:p>
    <w:p w:rsidR="00C545AB" w:rsidRPr="00C545AB" w:rsidRDefault="00C545AB" w:rsidP="00C545AB">
      <w:pPr>
        <w:jc w:val="center"/>
        <w:rPr>
          <w:color w:val="000000"/>
          <w:shd w:val="clear" w:color="auto" w:fill="FFFFFF"/>
        </w:rPr>
      </w:pPr>
      <w:r w:rsidRPr="00C545AB">
        <w:rPr>
          <w:b/>
          <w:color w:val="000000"/>
          <w:shd w:val="clear" w:color="auto" w:fill="FFFFFF"/>
        </w:rPr>
        <w:t>E-</w:t>
      </w:r>
      <w:proofErr w:type="spellStart"/>
      <w:r w:rsidRPr="00C545AB">
        <w:rPr>
          <w:b/>
          <w:color w:val="000000"/>
          <w:shd w:val="clear" w:color="auto" w:fill="FFFFFF"/>
        </w:rPr>
        <w:t>mail</w:t>
      </w:r>
      <w:proofErr w:type="spellEnd"/>
      <w:r w:rsidRPr="00C545AB">
        <w:rPr>
          <w:color w:val="000000"/>
          <w:shd w:val="clear" w:color="auto" w:fill="FFFFFF"/>
        </w:rPr>
        <w:t>:</w:t>
      </w:r>
      <w:r w:rsidRPr="00C545AB">
        <w:rPr>
          <w:color w:val="000000"/>
        </w:rPr>
        <w:t> </w:t>
      </w:r>
      <w:r w:rsidRPr="00C545AB">
        <w:rPr>
          <w:color w:val="000000"/>
          <w:shd w:val="clear" w:color="auto" w:fill="FFFFFF"/>
        </w:rPr>
        <w:t>dopobr-ects@mail.ru</w:t>
      </w:r>
    </w:p>
    <w:p w:rsidR="00C545AB" w:rsidRPr="00C545AB" w:rsidRDefault="00C545AB" w:rsidP="00C545AB">
      <w:pPr>
        <w:shd w:val="clear" w:color="auto" w:fill="FFFFFF"/>
        <w:spacing w:after="84"/>
        <w:ind w:firstLine="33"/>
        <w:rPr>
          <w:color w:val="000000"/>
        </w:rPr>
      </w:pPr>
      <w:r w:rsidRPr="00C545AB">
        <w:rPr>
          <w:rFonts w:ascii="Verdana" w:hAnsi="Verdana"/>
          <w:color w:val="000000"/>
          <w:sz w:val="22"/>
          <w:szCs w:val="22"/>
        </w:rPr>
        <w:t> </w:t>
      </w:r>
      <w:r w:rsidRPr="00C545AB">
        <w:rPr>
          <w:i/>
          <w:iCs/>
          <w:color w:val="000000"/>
        </w:rPr>
        <w:t> Лицензия:  № 17937 от 23 октября 2015 г.</w:t>
      </w:r>
      <w:r w:rsidRPr="00C545AB">
        <w:rPr>
          <w:i/>
          <w:iCs/>
          <w:color w:val="000000"/>
        </w:rPr>
        <w:br/>
        <w:t>Свидетельство о гос. аккредитации: № 9000 от 12. 05.2014 до 12.12.2020</w:t>
      </w:r>
      <w:r w:rsidRPr="00C545AB">
        <w:rPr>
          <w:color w:val="000000"/>
        </w:rPr>
        <w:br/>
      </w:r>
    </w:p>
    <w:p w:rsidR="00C545AB" w:rsidRPr="00C545AB" w:rsidRDefault="00C545AB" w:rsidP="00C545AB">
      <w:pPr>
        <w:shd w:val="clear" w:color="auto" w:fill="FFFFFF"/>
        <w:spacing w:after="84"/>
        <w:ind w:firstLine="33"/>
        <w:jc w:val="center"/>
        <w:rPr>
          <w:b/>
          <w:bCs/>
          <w:i/>
          <w:color w:val="244061"/>
          <w:sz w:val="40"/>
          <w:szCs w:val="40"/>
        </w:rPr>
      </w:pPr>
      <w:r w:rsidRPr="00C545AB">
        <w:rPr>
          <w:b/>
          <w:bCs/>
          <w:i/>
          <w:color w:val="244061"/>
          <w:sz w:val="40"/>
          <w:szCs w:val="40"/>
        </w:rPr>
        <w:t>Хочешь получить престижную профессию?</w:t>
      </w:r>
    </w:p>
    <w:p w:rsidR="00C545AB" w:rsidRPr="00C545AB" w:rsidRDefault="00C545AB" w:rsidP="00C545AB">
      <w:pPr>
        <w:shd w:val="clear" w:color="auto" w:fill="FFFFFF"/>
        <w:spacing w:after="84"/>
        <w:ind w:firstLine="33"/>
        <w:rPr>
          <w:color w:val="000000"/>
          <w:sz w:val="28"/>
          <w:szCs w:val="28"/>
        </w:rPr>
      </w:pPr>
      <w:proofErr w:type="spellStart"/>
      <w:proofErr w:type="gramStart"/>
      <w:r w:rsidRPr="00C545AB">
        <w:rPr>
          <w:b/>
          <w:bCs/>
          <w:color w:val="000000"/>
          <w:sz w:val="28"/>
          <w:szCs w:val="28"/>
        </w:rPr>
        <w:t>C</w:t>
      </w:r>
      <w:proofErr w:type="gramEnd"/>
      <w:r w:rsidRPr="00C545AB">
        <w:rPr>
          <w:b/>
          <w:bCs/>
          <w:color w:val="000000"/>
          <w:sz w:val="28"/>
          <w:szCs w:val="28"/>
        </w:rPr>
        <w:t>тань</w:t>
      </w:r>
      <w:proofErr w:type="spellEnd"/>
      <w:r w:rsidRPr="00C545AB">
        <w:rPr>
          <w:b/>
          <w:bCs/>
          <w:color w:val="000000"/>
          <w:sz w:val="28"/>
          <w:szCs w:val="28"/>
        </w:rPr>
        <w:t>: </w:t>
      </w:r>
      <w:r w:rsidRPr="00C545AB">
        <w:rPr>
          <w:color w:val="000000"/>
          <w:sz w:val="28"/>
          <w:szCs w:val="28"/>
        </w:rPr>
        <w:br/>
        <w:t xml:space="preserve">- </w:t>
      </w:r>
      <w:hyperlink r:id="rId14" w:history="1">
        <w:r w:rsidRPr="00C545AB">
          <w:rPr>
            <w:color w:val="0000FF"/>
            <w:sz w:val="28"/>
            <w:szCs w:val="28"/>
            <w:u w:val="single"/>
          </w:rPr>
          <w:t>строителем зданий и сооружений</w:t>
        </w:r>
      </w:hyperlink>
      <w:r w:rsidRPr="00C545AB">
        <w:rPr>
          <w:color w:val="000000"/>
          <w:sz w:val="28"/>
          <w:szCs w:val="28"/>
        </w:rPr>
        <w:br/>
        <w:t xml:space="preserve">- </w:t>
      </w:r>
      <w:hyperlink r:id="rId15" w:history="1">
        <w:r w:rsidRPr="00C545AB">
          <w:rPr>
            <w:color w:val="0000FF"/>
            <w:sz w:val="28"/>
            <w:szCs w:val="28"/>
            <w:u w:val="single"/>
          </w:rPr>
          <w:t>дизайнером</w:t>
        </w:r>
      </w:hyperlink>
      <w:r w:rsidRPr="00C545AB">
        <w:rPr>
          <w:color w:val="000000"/>
          <w:sz w:val="28"/>
          <w:szCs w:val="28"/>
        </w:rPr>
        <w:br/>
        <w:t>-</w:t>
      </w:r>
      <w:hyperlink r:id="rId16" w:history="1">
        <w:r w:rsidRPr="00C545AB">
          <w:rPr>
            <w:color w:val="0000FF"/>
            <w:sz w:val="28"/>
            <w:szCs w:val="28"/>
            <w:u w:val="single"/>
          </w:rPr>
          <w:t xml:space="preserve"> геодезистом</w:t>
        </w:r>
      </w:hyperlink>
      <w:r w:rsidRPr="00C545AB">
        <w:rPr>
          <w:color w:val="000000"/>
          <w:sz w:val="28"/>
          <w:szCs w:val="28"/>
        </w:rPr>
        <w:br/>
        <w:t xml:space="preserve">- </w:t>
      </w:r>
      <w:hyperlink r:id="rId17" w:history="1">
        <w:r w:rsidRPr="00C545AB">
          <w:rPr>
            <w:color w:val="0000FF"/>
            <w:sz w:val="28"/>
            <w:szCs w:val="28"/>
            <w:u w:val="single"/>
          </w:rPr>
          <w:t>строителем городских и железных дорог</w:t>
        </w:r>
      </w:hyperlink>
      <w:r w:rsidRPr="00C545AB">
        <w:rPr>
          <w:color w:val="000000"/>
          <w:sz w:val="28"/>
          <w:szCs w:val="28"/>
        </w:rPr>
        <w:br/>
      </w:r>
      <w:r>
        <w:rPr>
          <w:rFonts w:eastAsia="Calibri"/>
          <w:noProof/>
        </w:rPr>
        <w:drawing>
          <wp:anchor distT="52369" distB="55334" distL="48975" distR="49256" simplePos="0" relativeHeight="251661312" behindDoc="0" locked="0" layoutInCell="1" allowOverlap="0" wp14:anchorId="1AF1489D" wp14:editId="357B5CD1">
            <wp:simplePos x="0" y="0"/>
            <wp:positionH relativeFrom="column">
              <wp:posOffset>3632534</wp:posOffset>
            </wp:positionH>
            <wp:positionV relativeFrom="line">
              <wp:posOffset>182417</wp:posOffset>
            </wp:positionV>
            <wp:extent cx="1851981" cy="1922646"/>
            <wp:effectExtent l="0" t="0" r="0" b="1905"/>
            <wp:wrapSquare wrapText="bothSides"/>
            <wp:docPr id="4" name="Рисунок 4" desc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8" cstate="print"/>
                    <a:stretch>
                      <a:fillRect/>
                    </a:stretch>
                  </pic:blipFill>
                  <pic:spPr bwMode="auto">
                    <a:xfrm>
                      <a:off x="0" y="0"/>
                      <a:ext cx="1851660" cy="19221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C545AB">
        <w:rPr>
          <w:color w:val="000000"/>
          <w:sz w:val="28"/>
          <w:szCs w:val="28"/>
        </w:rPr>
        <w:t xml:space="preserve">- </w:t>
      </w:r>
      <w:hyperlink r:id="rId19" w:history="1">
        <w:r w:rsidRPr="00C545AB">
          <w:rPr>
            <w:color w:val="0000FF"/>
            <w:sz w:val="28"/>
            <w:szCs w:val="28"/>
            <w:u w:val="single"/>
          </w:rPr>
          <w:t>электромонтером на ж/д транспорте</w:t>
        </w:r>
      </w:hyperlink>
    </w:p>
    <w:p w:rsidR="00C545AB" w:rsidRPr="00C545AB" w:rsidRDefault="00C545AB" w:rsidP="00C545AB">
      <w:pPr>
        <w:shd w:val="clear" w:color="auto" w:fill="FFFFFF"/>
        <w:spacing w:after="84"/>
        <w:ind w:firstLine="33"/>
        <w:rPr>
          <w:color w:val="000000"/>
          <w:sz w:val="28"/>
          <w:szCs w:val="28"/>
        </w:rPr>
      </w:pPr>
      <w:r w:rsidRPr="00C545AB">
        <w:rPr>
          <w:color w:val="000000"/>
          <w:sz w:val="28"/>
          <w:szCs w:val="28"/>
        </w:rPr>
        <w:t xml:space="preserve">- </w:t>
      </w:r>
      <w:hyperlink r:id="rId20" w:history="1">
        <w:r w:rsidRPr="00C545AB">
          <w:rPr>
            <w:color w:val="0000FF"/>
            <w:sz w:val="28"/>
            <w:szCs w:val="28"/>
            <w:u w:val="single"/>
          </w:rPr>
          <w:t>экологом</w:t>
        </w:r>
      </w:hyperlink>
      <w:r w:rsidRPr="00C545AB">
        <w:rPr>
          <w:color w:val="000000"/>
          <w:sz w:val="28"/>
          <w:szCs w:val="28"/>
        </w:rPr>
        <w:br/>
        <w:t xml:space="preserve">- </w:t>
      </w:r>
      <w:hyperlink r:id="rId21" w:history="1">
        <w:r w:rsidRPr="00C545AB">
          <w:rPr>
            <w:color w:val="0000FF"/>
            <w:sz w:val="28"/>
            <w:szCs w:val="28"/>
            <w:u w:val="single"/>
          </w:rPr>
          <w:t>техником по производству строительных материалов</w:t>
        </w:r>
      </w:hyperlink>
      <w:r w:rsidRPr="00C545AB">
        <w:rPr>
          <w:color w:val="000000"/>
          <w:sz w:val="28"/>
          <w:szCs w:val="28"/>
        </w:rPr>
        <w:br/>
        <w:t xml:space="preserve">- </w:t>
      </w:r>
      <w:hyperlink r:id="rId22" w:history="1">
        <w:r w:rsidRPr="00C545AB">
          <w:rPr>
            <w:color w:val="0000FF"/>
            <w:sz w:val="28"/>
            <w:szCs w:val="28"/>
            <w:u w:val="single"/>
          </w:rPr>
          <w:t>автомехаником</w:t>
        </w:r>
      </w:hyperlink>
      <w:r w:rsidRPr="00C545AB">
        <w:rPr>
          <w:color w:val="000000"/>
          <w:sz w:val="28"/>
          <w:szCs w:val="28"/>
        </w:rPr>
        <w:br/>
        <w:t xml:space="preserve">- </w:t>
      </w:r>
      <w:hyperlink r:id="rId23" w:history="1">
        <w:r w:rsidRPr="00C545AB">
          <w:rPr>
            <w:color w:val="0000FF"/>
            <w:sz w:val="28"/>
            <w:szCs w:val="28"/>
            <w:u w:val="single"/>
          </w:rPr>
          <w:t>экономистом</w:t>
        </w:r>
      </w:hyperlink>
      <w:r w:rsidRPr="00C545AB">
        <w:rPr>
          <w:color w:val="000000"/>
          <w:sz w:val="28"/>
          <w:szCs w:val="28"/>
        </w:rPr>
        <w:br/>
        <w:t xml:space="preserve">- </w:t>
      </w:r>
      <w:hyperlink r:id="rId24" w:history="1">
        <w:r w:rsidRPr="00C545AB">
          <w:rPr>
            <w:color w:val="0000FF"/>
            <w:sz w:val="28"/>
            <w:szCs w:val="28"/>
            <w:u w:val="single"/>
          </w:rPr>
          <w:t>бухгалтером</w:t>
        </w:r>
      </w:hyperlink>
      <w:r w:rsidRPr="00C545AB">
        <w:rPr>
          <w:color w:val="000000"/>
          <w:sz w:val="28"/>
          <w:szCs w:val="28"/>
        </w:rPr>
        <w:br/>
        <w:t xml:space="preserve">- </w:t>
      </w:r>
      <w:hyperlink r:id="rId25" w:history="1">
        <w:r w:rsidRPr="00C545AB">
          <w:rPr>
            <w:color w:val="0000FF"/>
            <w:sz w:val="28"/>
            <w:szCs w:val="28"/>
            <w:u w:val="single"/>
          </w:rPr>
          <w:t>специалистом банковского дела</w:t>
        </w:r>
      </w:hyperlink>
      <w:r w:rsidRPr="00C545AB">
        <w:rPr>
          <w:color w:val="000000"/>
          <w:sz w:val="28"/>
          <w:szCs w:val="28"/>
        </w:rPr>
        <w:br/>
        <w:t xml:space="preserve">- </w:t>
      </w:r>
      <w:hyperlink r:id="rId26" w:history="1">
        <w:r w:rsidRPr="00C545AB">
          <w:rPr>
            <w:color w:val="0000FF"/>
            <w:sz w:val="28"/>
            <w:szCs w:val="28"/>
            <w:u w:val="single"/>
          </w:rPr>
          <w:t>программистом</w:t>
        </w:r>
      </w:hyperlink>
      <w:r w:rsidRPr="00C545AB">
        <w:rPr>
          <w:color w:val="000000"/>
          <w:sz w:val="28"/>
          <w:szCs w:val="28"/>
        </w:rPr>
        <w:br/>
        <w:t xml:space="preserve">- </w:t>
      </w:r>
      <w:hyperlink r:id="rId27" w:history="1">
        <w:r w:rsidRPr="00C545AB">
          <w:rPr>
            <w:color w:val="0000FF"/>
            <w:sz w:val="28"/>
            <w:szCs w:val="28"/>
            <w:u w:val="single"/>
          </w:rPr>
          <w:t>менеджером гостиничного сервиса</w:t>
        </w:r>
      </w:hyperlink>
    </w:p>
    <w:p w:rsidR="00C545AB" w:rsidRPr="00C545AB" w:rsidRDefault="00C545AB" w:rsidP="00C545AB">
      <w:pPr>
        <w:shd w:val="clear" w:color="auto" w:fill="FFFFFF"/>
        <w:spacing w:after="84"/>
        <w:ind w:firstLine="33"/>
        <w:rPr>
          <w:b/>
          <w:i/>
          <w:noProof/>
          <w:color w:val="244061"/>
          <w:sz w:val="40"/>
          <w:szCs w:val="40"/>
          <w:lang w:eastAsia="en-US"/>
        </w:rPr>
      </w:pPr>
    </w:p>
    <w:p w:rsidR="00C545AB" w:rsidRPr="00C545AB" w:rsidRDefault="00C545AB" w:rsidP="00C545AB">
      <w:pPr>
        <w:shd w:val="clear" w:color="auto" w:fill="FFFFFF"/>
        <w:spacing w:after="84"/>
        <w:ind w:firstLine="33"/>
        <w:rPr>
          <w:b/>
          <w:i/>
          <w:noProof/>
          <w:color w:val="244061"/>
          <w:sz w:val="40"/>
          <w:szCs w:val="40"/>
          <w:lang w:eastAsia="en-US"/>
        </w:rPr>
      </w:pPr>
      <w:r w:rsidRPr="00C545AB">
        <w:rPr>
          <w:b/>
          <w:i/>
          <w:noProof/>
          <w:color w:val="244061"/>
          <w:sz w:val="40"/>
          <w:szCs w:val="40"/>
          <w:lang w:eastAsia="en-US"/>
        </w:rPr>
        <w:t xml:space="preserve">Дни открытых дверей </w:t>
      </w:r>
    </w:p>
    <w:p w:rsidR="00C545AB" w:rsidRPr="00C545AB" w:rsidRDefault="00C545AB" w:rsidP="00C545AB">
      <w:pPr>
        <w:shd w:val="clear" w:color="auto" w:fill="FFFFFF"/>
        <w:spacing w:after="84"/>
        <w:ind w:firstLine="33"/>
        <w:rPr>
          <w:b/>
          <w:i/>
          <w:noProof/>
          <w:color w:val="244061"/>
          <w:sz w:val="40"/>
          <w:szCs w:val="40"/>
          <w:lang w:eastAsia="en-US"/>
        </w:rPr>
      </w:pPr>
    </w:p>
    <w:p w:rsidR="00C545AB" w:rsidRPr="00C545AB" w:rsidRDefault="00C545AB" w:rsidP="00C545AB">
      <w:pPr>
        <w:shd w:val="clear" w:color="auto" w:fill="FFFFFF"/>
        <w:spacing w:after="84"/>
        <w:ind w:firstLine="33"/>
        <w:rPr>
          <w:noProof/>
          <w:color w:val="E36C0A"/>
          <w:sz w:val="32"/>
          <w:szCs w:val="32"/>
          <w:lang w:eastAsia="en-US"/>
        </w:rPr>
      </w:pPr>
      <w:r>
        <w:rPr>
          <w:noProof/>
          <w:color w:val="E36C0A"/>
          <w:sz w:val="32"/>
          <w:szCs w:val="32"/>
        </w:rPr>
        <mc:AlternateContent>
          <mc:Choice Requires="wps">
            <w:drawing>
              <wp:anchor distT="0" distB="0" distL="114300" distR="114300" simplePos="0" relativeHeight="251660288" behindDoc="0" locked="0" layoutInCell="1" allowOverlap="1" wp14:anchorId="58A49717" wp14:editId="3D452D0A">
                <wp:simplePos x="0" y="0"/>
                <wp:positionH relativeFrom="column">
                  <wp:posOffset>1922780</wp:posOffset>
                </wp:positionH>
                <wp:positionV relativeFrom="paragraph">
                  <wp:posOffset>36830</wp:posOffset>
                </wp:positionV>
                <wp:extent cx="244475" cy="1297305"/>
                <wp:effectExtent l="6350" t="13335" r="6350" b="13335"/>
                <wp:wrapNone/>
                <wp:docPr id="3" name="Пра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 cy="1297305"/>
                        </a:xfrm>
                        <a:prstGeom prst="rightBrace">
                          <a:avLst>
                            <a:gd name="adj1" fmla="val 442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 o:spid="_x0000_s1026" type="#_x0000_t88" style="position:absolute;margin-left:151.4pt;margin-top:2.9pt;width:19.25pt;height:10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d0tQIAAE8FAAAOAAAAZHJzL2Uyb0RvYy54bWysVNuO0zAQfUfiHyy/d3Nput1Gm66WXhAS&#10;l5UWPsCNnSbg2MF2m10QEgje+QR+YYEXhATfkP4RYyctLfuCEH5wbI9zZs7MGZ+eXZUcrZnShRQJ&#10;Do58jJhIJS3EMsHPns57JxhpQwQlXAqW4Gum8dn47p3TuopZKHPJKVMIQISO6yrBuTFV7Hk6zVlJ&#10;9JGsmABjJlVJDGzV0qOK1IBeci/0/WOvlopWSqZMazidtkY8dvhZxlLzJMs0M4gnGGIzblZuXtjZ&#10;G5+SeKlIlRdpFwb5hyhKUghwuoOaEkPQShW3oMoiVVLLzBylsvRklhUpcxyATeD/weYyJxVzXCA5&#10;utqlSf8/2PTx+kKhgia4j5EgJZSo+bR529w0X5qbzUe0+dB8a75u3sPRj/bgXfO9+dl8hvkG9W3+&#10;6krHAHNZXSibAV09lOkLDQbvwGI3Gu6gRf1IUvBDVka6nF1lqrR/QjbQlSvN9a407MqgFA7DKIqG&#10;A4xSMAXhaNj3B9a3R+Lt35XS5j6TJbKLBKtimZt7iqQ2gSQm64fauALRjiahzwOMspJDvdeEoygK&#10;w6DTw96dcP/OwIfR+e0QIYKtZwsv5Lzg3KmKC1QneDQIBy4CLXlBrdFe02q5mHCFwDFQdaODPbim&#10;5EpQB5YzQmfd2pCCt2twzoXFgzR1/GzCnPBej/zR7GR2EvWi8HjWi/zptHc+n0S943kwHEz708lk&#10;GryxoQVRnBeUMmGj2zZBEP2dyLp2bOW7a4MDFgdk527cJusdhuFKC1y2X8fOCcpqqBXdQtJr0JOS&#10;bVfDKwSLXKpXGNXQ0QnWL1dEMYz4AwEtMwqiyD4BbhMNhiFs1L5lsW8hIgWoBBuM2uXEtM/GqnLS&#10;Ahm6sgp5DjrOCrMVfBtVp37oWsege2Hss7C/d7d+v4PjXwAAAP//AwBQSwMEFAAGAAgAAAAhAFFR&#10;JWTgAAAACQEAAA8AAABkcnMvZG93bnJldi54bWxMj8FOwzAQRO9I/IO1SNyonQQQCnGqAuICVIi2&#10;UsXNid0kwl5HttuEv2c5wWk1mtHM22o5O8tOJsTBo4RsIYAZbL0esJOw2z5f3QGLSaFW1qOR8G0i&#10;LOvzs0qV2k/4YU6b1DEqwVgqCX1KY8l5bHvjVFz40SB5Bx+cSiRDx3VQE5U7y3MhbrlTA9JCr0bz&#10;2Jv2a3N0Eg6ffeFf3p5eGxf26519WL03Uyfl5cW8ugeWzJz+wvCLT+hQE1Pjj6gjsxIKkRN6knBD&#10;h/ziOiuANRLyTGTA64r//6D+AQAA//8DAFBLAQItABQABgAIAAAAIQC2gziS/gAAAOEBAAATAAAA&#10;AAAAAAAAAAAAAAAAAABbQ29udGVudF9UeXBlc10ueG1sUEsBAi0AFAAGAAgAAAAhADj9If/WAAAA&#10;lAEAAAsAAAAAAAAAAAAAAAAALwEAAF9yZWxzLy5yZWxzUEsBAi0AFAAGAAgAAAAhAIM2x3S1AgAA&#10;TwUAAA4AAAAAAAAAAAAAAAAALgIAAGRycy9lMm9Eb2MueG1sUEsBAi0AFAAGAAgAAAAhAFFRJWTg&#10;AAAACQEAAA8AAAAAAAAAAAAAAAAADwUAAGRycy9kb3ducmV2LnhtbFBLBQYAAAAABAAEAPMAAAAc&#10;BgAAAAA=&#10;"/>
            </w:pict>
          </mc:Fallback>
        </mc:AlternateContent>
      </w:r>
      <w:r w:rsidRPr="00C545AB">
        <w:rPr>
          <w:noProof/>
          <w:color w:val="E36C0A"/>
          <w:sz w:val="32"/>
          <w:szCs w:val="32"/>
          <w:lang w:eastAsia="en-US"/>
        </w:rPr>
        <w:t>29 октября 2016г.</w:t>
      </w:r>
    </w:p>
    <w:p w:rsidR="00C545AB" w:rsidRPr="00C545AB" w:rsidRDefault="00C545AB" w:rsidP="00C545AB">
      <w:pPr>
        <w:shd w:val="clear" w:color="auto" w:fill="FFFFFF"/>
        <w:spacing w:after="84"/>
        <w:ind w:firstLine="33"/>
        <w:rPr>
          <w:noProof/>
          <w:color w:val="E36C0A"/>
          <w:sz w:val="32"/>
          <w:szCs w:val="32"/>
          <w:lang w:eastAsia="en-US"/>
        </w:rPr>
      </w:pPr>
      <w:r w:rsidRPr="00C545AB">
        <w:rPr>
          <w:noProof/>
          <w:color w:val="E36C0A"/>
          <w:sz w:val="32"/>
          <w:szCs w:val="32"/>
          <w:lang w:eastAsia="en-US"/>
        </w:rPr>
        <w:t>21 января 2017г.</w:t>
      </w:r>
    </w:p>
    <w:p w:rsidR="00C545AB" w:rsidRPr="00C545AB" w:rsidRDefault="00C545AB" w:rsidP="00C545AB">
      <w:pPr>
        <w:shd w:val="clear" w:color="auto" w:fill="FFFFFF"/>
        <w:spacing w:after="84"/>
        <w:ind w:firstLine="33"/>
        <w:rPr>
          <w:noProof/>
          <w:color w:val="E36C0A"/>
          <w:sz w:val="32"/>
          <w:szCs w:val="32"/>
          <w:lang w:eastAsia="en-US"/>
        </w:rPr>
      </w:pPr>
      <w:r w:rsidRPr="00C545AB">
        <w:rPr>
          <w:noProof/>
          <w:color w:val="E36C0A"/>
          <w:sz w:val="32"/>
          <w:szCs w:val="32"/>
          <w:lang w:eastAsia="en-US"/>
        </w:rPr>
        <w:t>18 февраля 2017г.                 14-00</w:t>
      </w:r>
    </w:p>
    <w:p w:rsidR="00C545AB" w:rsidRPr="00C545AB" w:rsidRDefault="00C545AB" w:rsidP="00C545AB">
      <w:pPr>
        <w:shd w:val="clear" w:color="auto" w:fill="FFFFFF"/>
        <w:spacing w:after="84"/>
        <w:ind w:firstLine="33"/>
        <w:rPr>
          <w:noProof/>
          <w:color w:val="E36C0A"/>
          <w:sz w:val="32"/>
          <w:szCs w:val="32"/>
          <w:lang w:eastAsia="en-US"/>
        </w:rPr>
      </w:pPr>
      <w:r w:rsidRPr="00C545AB">
        <w:rPr>
          <w:noProof/>
          <w:color w:val="E36C0A"/>
          <w:sz w:val="32"/>
          <w:szCs w:val="32"/>
          <w:lang w:eastAsia="en-US"/>
        </w:rPr>
        <w:t>18 марта 2017г.</w:t>
      </w:r>
    </w:p>
    <w:p w:rsidR="00C545AB" w:rsidRPr="00C545AB" w:rsidRDefault="00C545AB" w:rsidP="00C545AB">
      <w:pPr>
        <w:rPr>
          <w:b/>
          <w:sz w:val="28"/>
          <w:szCs w:val="28"/>
        </w:rPr>
      </w:pPr>
      <w:r w:rsidRPr="00C545AB">
        <w:rPr>
          <w:noProof/>
          <w:color w:val="E36C0A"/>
          <w:sz w:val="32"/>
          <w:szCs w:val="32"/>
          <w:lang w:eastAsia="en-US"/>
        </w:rPr>
        <w:t>22 апреля 2017г</w:t>
      </w:r>
    </w:p>
    <w:p w:rsidR="00C545AB" w:rsidRPr="00496B10" w:rsidRDefault="00C545AB" w:rsidP="00496B10">
      <w:pPr>
        <w:pStyle w:val="a7"/>
        <w:numPr>
          <w:ilvl w:val="0"/>
          <w:numId w:val="7"/>
        </w:numPr>
        <w:rPr>
          <w:b/>
          <w:sz w:val="28"/>
          <w:szCs w:val="28"/>
        </w:rPr>
      </w:pPr>
      <w:r w:rsidRPr="00496B10">
        <w:rPr>
          <w:b/>
          <w:sz w:val="28"/>
          <w:szCs w:val="28"/>
        </w:rPr>
        <w:lastRenderedPageBreak/>
        <w:t>Уральский государственный аграрный университет приглашает на учебу</w:t>
      </w:r>
    </w:p>
    <w:p w:rsidR="00C545AB" w:rsidRPr="00C545AB" w:rsidRDefault="00C545AB" w:rsidP="00C545AB">
      <w:pPr>
        <w:rPr>
          <w:b/>
          <w:sz w:val="28"/>
          <w:szCs w:val="28"/>
        </w:rPr>
      </w:pPr>
    </w:p>
    <w:p w:rsidR="00C545AB" w:rsidRPr="00C545AB" w:rsidRDefault="00C545AB" w:rsidP="00C545AB">
      <w:pPr>
        <w:spacing w:after="200" w:line="276" w:lineRule="auto"/>
        <w:rPr>
          <w:rFonts w:eastAsia="Calibri"/>
          <w:sz w:val="28"/>
          <w:szCs w:val="28"/>
          <w:lang w:eastAsia="en-US"/>
        </w:rPr>
      </w:pPr>
      <w:r w:rsidRPr="00C545AB">
        <w:rPr>
          <w:rFonts w:eastAsia="Calibri"/>
          <w:sz w:val="28"/>
          <w:szCs w:val="28"/>
          <w:lang w:eastAsia="en-US"/>
        </w:rPr>
        <w:t>Уральский ГАУ-важнейшее звено высшего аграрного образования на Урале.</w:t>
      </w:r>
    </w:p>
    <w:p w:rsidR="00C545AB" w:rsidRPr="00C545AB" w:rsidRDefault="00C545AB" w:rsidP="00C545AB">
      <w:pPr>
        <w:spacing w:after="200" w:line="276" w:lineRule="auto"/>
        <w:rPr>
          <w:rFonts w:eastAsia="Calibri"/>
          <w:sz w:val="28"/>
          <w:szCs w:val="28"/>
          <w:lang w:eastAsia="en-US"/>
        </w:rPr>
      </w:pPr>
      <w:r>
        <w:rPr>
          <w:noProof/>
        </w:rPr>
        <w:drawing>
          <wp:anchor distT="0" distB="0" distL="114300" distR="114300" simplePos="0" relativeHeight="251663360" behindDoc="0" locked="0" layoutInCell="1" allowOverlap="1">
            <wp:simplePos x="0" y="0"/>
            <wp:positionH relativeFrom="column">
              <wp:posOffset>1905</wp:posOffset>
            </wp:positionH>
            <wp:positionV relativeFrom="paragraph">
              <wp:posOffset>20320</wp:posOffset>
            </wp:positionV>
            <wp:extent cx="2238375" cy="1495425"/>
            <wp:effectExtent l="0" t="0" r="9525" b="9525"/>
            <wp:wrapSquare wrapText="bothSides"/>
            <wp:docPr id="7" name="Рисунок 7" descr="IMG_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00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383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45AB">
        <w:rPr>
          <w:rFonts w:eastAsia="Calibri"/>
          <w:sz w:val="28"/>
          <w:szCs w:val="28"/>
          <w:lang w:eastAsia="en-US"/>
        </w:rPr>
        <w:t>Подготовка ведется на 6 факультетах по следующим направлениям и специальностям:</w:t>
      </w:r>
      <w:r w:rsidRPr="00C545AB">
        <w:rPr>
          <w:snapToGrid w:val="0"/>
          <w:color w:val="000000"/>
          <w:w w:val="0"/>
          <w:sz w:val="0"/>
          <w:szCs w:val="0"/>
          <w:u w:color="000000"/>
          <w:bdr w:val="none" w:sz="0" w:space="0" w:color="000000"/>
          <w:shd w:val="clear" w:color="000000" w:fill="000000"/>
          <w:lang w:val="x-none" w:eastAsia="x-none" w:bidi="x-none"/>
        </w:rPr>
        <w:t xml:space="preserve"> </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Агробизнес</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 xml:space="preserve">Декоративное садоводство и ландшафтный дизайн  </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Садово-парковое и ландшафтное строительство</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Землеустройство и кадастры</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Ветеринария (</w:t>
      </w:r>
      <w:proofErr w:type="spellStart"/>
      <w:r w:rsidRPr="00C545AB">
        <w:rPr>
          <w:rFonts w:eastAsia="Calibri"/>
          <w:sz w:val="28"/>
          <w:szCs w:val="28"/>
          <w:lang w:eastAsia="en-US"/>
        </w:rPr>
        <w:t>специалитет</w:t>
      </w:r>
      <w:proofErr w:type="spellEnd"/>
      <w:r w:rsidRPr="00C545AB">
        <w:rPr>
          <w:rFonts w:eastAsia="Calibri"/>
          <w:sz w:val="28"/>
          <w:szCs w:val="28"/>
          <w:lang w:eastAsia="en-US"/>
        </w:rPr>
        <w:t>)</w:t>
      </w:r>
      <w:r w:rsidRPr="00C545AB">
        <w:rPr>
          <w:rFonts w:eastAsia="Calibri"/>
          <w:sz w:val="28"/>
          <w:szCs w:val="28"/>
          <w:lang w:eastAsia="en-US"/>
        </w:rPr>
        <w:tab/>
      </w:r>
      <w:r w:rsidRPr="00C545AB">
        <w:rPr>
          <w:rFonts w:eastAsia="Calibri"/>
          <w:sz w:val="28"/>
          <w:szCs w:val="28"/>
          <w:lang w:eastAsia="en-US"/>
        </w:rPr>
        <w:tab/>
      </w:r>
      <w:r w:rsidRPr="00C545AB">
        <w:rPr>
          <w:rFonts w:eastAsia="Calibri"/>
          <w:sz w:val="28"/>
          <w:szCs w:val="28"/>
          <w:lang w:eastAsia="en-US"/>
        </w:rPr>
        <w:tab/>
      </w:r>
      <w:r w:rsidRPr="00C545AB">
        <w:rPr>
          <w:rFonts w:eastAsia="Calibri"/>
          <w:sz w:val="28"/>
          <w:szCs w:val="28"/>
          <w:lang w:eastAsia="en-US"/>
        </w:rPr>
        <w:tab/>
      </w:r>
      <w:r w:rsidRPr="00C545AB">
        <w:rPr>
          <w:rFonts w:eastAsia="Calibri"/>
          <w:sz w:val="28"/>
          <w:szCs w:val="28"/>
          <w:lang w:eastAsia="en-US"/>
        </w:rPr>
        <w:tab/>
      </w:r>
      <w:r w:rsidRPr="00C545AB">
        <w:rPr>
          <w:rFonts w:eastAsia="Calibri"/>
          <w:sz w:val="28"/>
          <w:szCs w:val="28"/>
          <w:lang w:eastAsia="en-US"/>
        </w:rPr>
        <w:tab/>
      </w:r>
    </w:p>
    <w:p w:rsidR="00C545AB" w:rsidRPr="00C545AB" w:rsidRDefault="00C545AB" w:rsidP="00C545AB">
      <w:pPr>
        <w:numPr>
          <w:ilvl w:val="0"/>
          <w:numId w:val="3"/>
        </w:numPr>
        <w:spacing w:after="200" w:line="276" w:lineRule="auto"/>
        <w:contextualSpacing/>
        <w:rPr>
          <w:rFonts w:eastAsia="Calibri"/>
          <w:sz w:val="28"/>
          <w:szCs w:val="28"/>
          <w:lang w:eastAsia="en-US"/>
        </w:rPr>
      </w:pPr>
      <w:proofErr w:type="spellStart"/>
      <w:r w:rsidRPr="00C545AB">
        <w:rPr>
          <w:rFonts w:eastAsia="Calibri"/>
          <w:sz w:val="28"/>
          <w:szCs w:val="28"/>
          <w:lang w:eastAsia="en-US"/>
        </w:rPr>
        <w:t>Ветеринарно</w:t>
      </w:r>
      <w:proofErr w:type="spellEnd"/>
      <w:r w:rsidRPr="00C545AB">
        <w:rPr>
          <w:rFonts w:eastAsia="Calibri"/>
          <w:sz w:val="28"/>
          <w:szCs w:val="28"/>
          <w:lang w:eastAsia="en-US"/>
        </w:rPr>
        <w:t xml:space="preserve"> – санитарная экспертиза</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Зоотехния</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Технология производства и переработки сельскохозяйственной продукции</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Продукты питания животного происхождения</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Товароведение</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Технический сервис в агропромышленном комплексе</w:t>
      </w:r>
    </w:p>
    <w:p w:rsidR="00C545AB" w:rsidRPr="00C545AB" w:rsidRDefault="00C545AB" w:rsidP="00C545AB">
      <w:pPr>
        <w:spacing w:after="200" w:line="276" w:lineRule="auto"/>
        <w:ind w:left="720"/>
        <w:contextualSpacing/>
        <w:rPr>
          <w:rFonts w:eastAsia="Calibri"/>
          <w:sz w:val="28"/>
          <w:szCs w:val="28"/>
          <w:lang w:eastAsia="en-US"/>
        </w:rPr>
      </w:pPr>
      <w:r>
        <w:rPr>
          <w:noProof/>
        </w:rPr>
        <w:drawing>
          <wp:anchor distT="0" distB="0" distL="114300" distR="114300" simplePos="0" relativeHeight="251664384" behindDoc="0" locked="0" layoutInCell="1" allowOverlap="1">
            <wp:simplePos x="0" y="0"/>
            <wp:positionH relativeFrom="column">
              <wp:posOffset>459105</wp:posOffset>
            </wp:positionH>
            <wp:positionV relativeFrom="paragraph">
              <wp:posOffset>135255</wp:posOffset>
            </wp:positionV>
            <wp:extent cx="1800225" cy="2695575"/>
            <wp:effectExtent l="0" t="0" r="9525" b="9525"/>
            <wp:wrapSquare wrapText="bothSides"/>
            <wp:docPr id="6" name="Рисунок 6" descr="IMG_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75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0225"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Технологическое оборудование для хранения и переработки сельскохозяйственной продукции</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Технологические машины и оборудование</w:t>
      </w:r>
    </w:p>
    <w:p w:rsidR="00C545AB" w:rsidRPr="00C545AB" w:rsidRDefault="00C545AB" w:rsidP="00C545AB">
      <w:pPr>
        <w:numPr>
          <w:ilvl w:val="0"/>
          <w:numId w:val="3"/>
        </w:numPr>
        <w:spacing w:after="200" w:line="276" w:lineRule="auto"/>
        <w:contextualSpacing/>
        <w:rPr>
          <w:rFonts w:eastAsia="Calibri"/>
          <w:sz w:val="28"/>
          <w:szCs w:val="28"/>
          <w:lang w:eastAsia="en-US"/>
        </w:rPr>
      </w:pPr>
      <w:proofErr w:type="spellStart"/>
      <w:r w:rsidRPr="00C545AB">
        <w:rPr>
          <w:rFonts w:eastAsia="Calibri"/>
          <w:sz w:val="28"/>
          <w:szCs w:val="28"/>
          <w:lang w:eastAsia="en-US"/>
        </w:rPr>
        <w:t>Техносферная</w:t>
      </w:r>
      <w:proofErr w:type="spellEnd"/>
      <w:r w:rsidRPr="00C545AB">
        <w:rPr>
          <w:rFonts w:eastAsia="Calibri"/>
          <w:sz w:val="28"/>
          <w:szCs w:val="28"/>
          <w:lang w:eastAsia="en-US"/>
        </w:rPr>
        <w:t xml:space="preserve"> безопасность</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Профессиональное обучение (Экономика и управление)</w:t>
      </w:r>
    </w:p>
    <w:p w:rsidR="00C545AB" w:rsidRPr="00C545AB" w:rsidRDefault="00C545AB" w:rsidP="00C545AB">
      <w:pPr>
        <w:numPr>
          <w:ilvl w:val="0"/>
          <w:numId w:val="3"/>
        </w:numPr>
        <w:spacing w:after="200" w:line="276" w:lineRule="auto"/>
        <w:contextualSpacing/>
        <w:rPr>
          <w:rFonts w:eastAsia="Calibri"/>
          <w:sz w:val="28"/>
          <w:szCs w:val="28"/>
          <w:lang w:eastAsia="en-US"/>
        </w:rPr>
      </w:pPr>
      <w:proofErr w:type="spellStart"/>
      <w:r w:rsidRPr="00C545AB">
        <w:rPr>
          <w:rFonts w:eastAsia="Calibri"/>
          <w:sz w:val="28"/>
          <w:szCs w:val="28"/>
          <w:lang w:eastAsia="en-US"/>
        </w:rPr>
        <w:t>Агроинженерия</w:t>
      </w:r>
      <w:proofErr w:type="spellEnd"/>
      <w:r w:rsidRPr="00C545AB">
        <w:rPr>
          <w:rFonts w:eastAsia="Calibri"/>
          <w:sz w:val="28"/>
          <w:szCs w:val="28"/>
          <w:lang w:eastAsia="en-US"/>
        </w:rPr>
        <w:t xml:space="preserve"> (профил</w:t>
      </w:r>
      <w:proofErr w:type="gramStart"/>
      <w:r w:rsidRPr="00C545AB">
        <w:rPr>
          <w:rFonts w:eastAsia="Calibri"/>
          <w:sz w:val="28"/>
          <w:szCs w:val="28"/>
          <w:lang w:eastAsia="en-US"/>
        </w:rPr>
        <w:t>ь-</w:t>
      </w:r>
      <w:proofErr w:type="gramEnd"/>
      <w:r w:rsidRPr="00C545AB">
        <w:rPr>
          <w:rFonts w:eastAsia="Calibri"/>
          <w:sz w:val="28"/>
          <w:szCs w:val="28"/>
          <w:lang w:eastAsia="en-US"/>
        </w:rPr>
        <w:t xml:space="preserve"> </w:t>
      </w:r>
      <w:proofErr w:type="spellStart"/>
      <w:r w:rsidRPr="00C545AB">
        <w:rPr>
          <w:rFonts w:eastAsia="Calibri"/>
          <w:sz w:val="28"/>
          <w:szCs w:val="28"/>
          <w:lang w:eastAsia="en-US"/>
        </w:rPr>
        <w:t>Техситемы</w:t>
      </w:r>
      <w:proofErr w:type="spellEnd"/>
      <w:r w:rsidRPr="00C545AB">
        <w:rPr>
          <w:rFonts w:eastAsia="Calibri"/>
          <w:sz w:val="28"/>
          <w:szCs w:val="28"/>
          <w:lang w:eastAsia="en-US"/>
        </w:rPr>
        <w:t xml:space="preserve"> в агробизнесе)</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 xml:space="preserve">Электрооборудование и </w:t>
      </w:r>
      <w:proofErr w:type="spellStart"/>
      <w:r w:rsidRPr="00C545AB">
        <w:rPr>
          <w:rFonts w:eastAsia="Calibri"/>
          <w:sz w:val="28"/>
          <w:szCs w:val="28"/>
          <w:lang w:eastAsia="en-US"/>
        </w:rPr>
        <w:t>электротехнологии</w:t>
      </w:r>
      <w:proofErr w:type="spellEnd"/>
      <w:r w:rsidRPr="00C545AB">
        <w:rPr>
          <w:rFonts w:eastAsia="Calibri"/>
          <w:sz w:val="28"/>
          <w:szCs w:val="28"/>
          <w:lang w:eastAsia="en-US"/>
        </w:rPr>
        <w:cr/>
        <w:t>Эксплуатация транспортно-технологических машин и комплексов</w:t>
      </w:r>
    </w:p>
    <w:p w:rsidR="00C545AB" w:rsidRPr="00C545AB" w:rsidRDefault="00C545AB" w:rsidP="00C545AB">
      <w:pPr>
        <w:spacing w:after="200" w:line="276" w:lineRule="auto"/>
        <w:ind w:left="720"/>
        <w:contextualSpacing/>
        <w:rPr>
          <w:rFonts w:eastAsia="Calibri"/>
          <w:sz w:val="28"/>
          <w:szCs w:val="28"/>
          <w:lang w:eastAsia="en-US"/>
        </w:rPr>
      </w:pP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Экономика</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Управление персоналом</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lastRenderedPageBreak/>
        <w:t>Менеджмент</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Гостиничное дело</w:t>
      </w:r>
    </w:p>
    <w:p w:rsidR="00C545AB" w:rsidRPr="00C545AB" w:rsidRDefault="00C545AB" w:rsidP="00C545AB">
      <w:pPr>
        <w:numPr>
          <w:ilvl w:val="0"/>
          <w:numId w:val="3"/>
        </w:numPr>
        <w:spacing w:after="200" w:line="276" w:lineRule="auto"/>
        <w:contextualSpacing/>
        <w:rPr>
          <w:rFonts w:eastAsia="Calibri"/>
          <w:sz w:val="28"/>
          <w:szCs w:val="28"/>
          <w:lang w:eastAsia="en-US"/>
        </w:rPr>
      </w:pPr>
      <w:r w:rsidRPr="00C545AB">
        <w:rPr>
          <w:rFonts w:eastAsia="Calibri"/>
          <w:sz w:val="28"/>
          <w:szCs w:val="28"/>
          <w:lang w:eastAsia="en-US"/>
        </w:rPr>
        <w:t>Туризм</w:t>
      </w:r>
    </w:p>
    <w:p w:rsidR="00C545AB" w:rsidRPr="00C545AB" w:rsidRDefault="00C545AB" w:rsidP="00C545AB">
      <w:pPr>
        <w:spacing w:after="200" w:line="276" w:lineRule="auto"/>
        <w:ind w:left="720"/>
        <w:contextualSpacing/>
        <w:rPr>
          <w:rFonts w:eastAsia="Calibri"/>
          <w:sz w:val="28"/>
          <w:szCs w:val="28"/>
          <w:lang w:eastAsia="en-US"/>
        </w:rPr>
      </w:pPr>
    </w:p>
    <w:p w:rsidR="00C545AB" w:rsidRPr="00C545AB" w:rsidRDefault="00C545AB" w:rsidP="00C545AB">
      <w:pPr>
        <w:spacing w:line="276" w:lineRule="auto"/>
        <w:rPr>
          <w:rFonts w:eastAsia="Calibri"/>
          <w:b/>
          <w:sz w:val="28"/>
          <w:szCs w:val="28"/>
          <w:lang w:eastAsia="en-US"/>
        </w:rPr>
      </w:pPr>
      <w:r w:rsidRPr="00C545AB">
        <w:rPr>
          <w:rFonts w:eastAsia="Calibri"/>
          <w:b/>
          <w:sz w:val="28"/>
          <w:szCs w:val="28"/>
          <w:lang w:eastAsia="en-US"/>
        </w:rPr>
        <w:t>Количество бюджетных мест на очную форму</w:t>
      </w:r>
      <w:r w:rsidRPr="00C545AB">
        <w:rPr>
          <w:rFonts w:eastAsia="Calibri"/>
          <w:sz w:val="28"/>
          <w:szCs w:val="28"/>
          <w:lang w:eastAsia="en-US"/>
        </w:rPr>
        <w:t xml:space="preserve"> </w:t>
      </w:r>
      <w:proofErr w:type="gramStart"/>
      <w:r w:rsidRPr="00C545AB">
        <w:rPr>
          <w:rFonts w:eastAsia="Calibri"/>
          <w:sz w:val="28"/>
          <w:szCs w:val="28"/>
          <w:lang w:eastAsia="en-US"/>
        </w:rPr>
        <w:t>обучения по программам</w:t>
      </w:r>
      <w:proofErr w:type="gramEnd"/>
      <w:r w:rsidRPr="00C545AB">
        <w:rPr>
          <w:rFonts w:eastAsia="Calibri"/>
          <w:sz w:val="28"/>
          <w:szCs w:val="28"/>
          <w:lang w:eastAsia="en-US"/>
        </w:rPr>
        <w:t xml:space="preserve"> </w:t>
      </w:r>
      <w:proofErr w:type="spellStart"/>
      <w:r w:rsidRPr="00C545AB">
        <w:rPr>
          <w:rFonts w:eastAsia="Calibri"/>
          <w:sz w:val="28"/>
          <w:szCs w:val="28"/>
          <w:lang w:eastAsia="en-US"/>
        </w:rPr>
        <w:t>специалитета</w:t>
      </w:r>
      <w:proofErr w:type="spellEnd"/>
      <w:r w:rsidRPr="00C545AB">
        <w:rPr>
          <w:rFonts w:eastAsia="Calibri"/>
          <w:sz w:val="28"/>
          <w:szCs w:val="28"/>
          <w:lang w:eastAsia="en-US"/>
        </w:rPr>
        <w:t xml:space="preserve"> и </w:t>
      </w:r>
      <w:proofErr w:type="spellStart"/>
      <w:r w:rsidRPr="00C545AB">
        <w:rPr>
          <w:rFonts w:eastAsia="Calibri"/>
          <w:sz w:val="28"/>
          <w:szCs w:val="28"/>
          <w:lang w:eastAsia="en-US"/>
        </w:rPr>
        <w:t>бакалавриата</w:t>
      </w:r>
      <w:proofErr w:type="spellEnd"/>
      <w:r w:rsidRPr="00C545AB">
        <w:rPr>
          <w:rFonts w:eastAsia="Calibri"/>
          <w:sz w:val="28"/>
          <w:szCs w:val="28"/>
          <w:lang w:eastAsia="en-US"/>
        </w:rPr>
        <w:t xml:space="preserve"> в 2017 году </w:t>
      </w:r>
      <w:r w:rsidRPr="00C545AB">
        <w:rPr>
          <w:rFonts w:eastAsia="Calibri"/>
          <w:b/>
          <w:sz w:val="28"/>
          <w:szCs w:val="28"/>
          <w:lang w:eastAsia="en-US"/>
        </w:rPr>
        <w:t>336.</w:t>
      </w:r>
    </w:p>
    <w:p w:rsidR="00C545AB" w:rsidRPr="00C545AB" w:rsidRDefault="00C545AB" w:rsidP="00C545AB">
      <w:pPr>
        <w:spacing w:line="276" w:lineRule="auto"/>
        <w:rPr>
          <w:rFonts w:eastAsia="Calibri"/>
          <w:sz w:val="28"/>
          <w:szCs w:val="28"/>
          <w:lang w:eastAsia="en-US"/>
        </w:rPr>
      </w:pPr>
    </w:p>
    <w:p w:rsidR="00C545AB" w:rsidRPr="00C545AB" w:rsidRDefault="00C545AB" w:rsidP="00C545AB">
      <w:pPr>
        <w:spacing w:line="276" w:lineRule="auto"/>
        <w:rPr>
          <w:rFonts w:eastAsia="Calibri"/>
          <w:sz w:val="28"/>
          <w:szCs w:val="28"/>
          <w:lang w:eastAsia="en-US"/>
        </w:rPr>
      </w:pPr>
      <w:r w:rsidRPr="00C545AB">
        <w:rPr>
          <w:rFonts w:eastAsia="Calibri"/>
          <w:b/>
          <w:sz w:val="28"/>
          <w:szCs w:val="28"/>
          <w:lang w:eastAsia="en-US"/>
        </w:rPr>
        <w:t>Стоимость обучения</w:t>
      </w:r>
      <w:r w:rsidRPr="00C545AB">
        <w:rPr>
          <w:rFonts w:eastAsia="Calibri"/>
          <w:sz w:val="28"/>
          <w:szCs w:val="28"/>
          <w:lang w:eastAsia="en-US"/>
        </w:rPr>
        <w:t xml:space="preserve"> на очной форме обучения составляет </w:t>
      </w:r>
      <w:r w:rsidRPr="00C545AB">
        <w:rPr>
          <w:rFonts w:eastAsia="Calibri"/>
          <w:b/>
          <w:sz w:val="28"/>
          <w:szCs w:val="28"/>
          <w:lang w:eastAsia="en-US"/>
        </w:rPr>
        <w:t>от 25000 руб</w:t>
      </w:r>
      <w:r w:rsidRPr="00C545AB">
        <w:rPr>
          <w:rFonts w:eastAsia="Calibri"/>
          <w:sz w:val="28"/>
          <w:szCs w:val="28"/>
          <w:lang w:eastAsia="en-US"/>
        </w:rPr>
        <w:t>. в семестр.</w:t>
      </w:r>
    </w:p>
    <w:p w:rsidR="00C545AB" w:rsidRPr="00C545AB" w:rsidRDefault="00C545AB" w:rsidP="00C545AB">
      <w:pPr>
        <w:spacing w:line="276" w:lineRule="auto"/>
        <w:rPr>
          <w:rFonts w:eastAsia="Calibri"/>
          <w:sz w:val="28"/>
          <w:szCs w:val="28"/>
          <w:lang w:eastAsia="en-US"/>
        </w:rPr>
      </w:pPr>
      <w:r w:rsidRPr="00C545AB">
        <w:rPr>
          <w:rFonts w:eastAsia="Calibri"/>
          <w:sz w:val="28"/>
          <w:szCs w:val="28"/>
          <w:lang w:eastAsia="en-US"/>
        </w:rPr>
        <w:t xml:space="preserve">Все студенты обеспечиваются </w:t>
      </w:r>
      <w:r w:rsidRPr="00C545AB">
        <w:rPr>
          <w:rFonts w:eastAsia="Calibri"/>
          <w:b/>
          <w:sz w:val="28"/>
          <w:szCs w:val="28"/>
          <w:lang w:eastAsia="en-US"/>
        </w:rPr>
        <w:t>общежитием</w:t>
      </w:r>
      <w:r w:rsidRPr="00C545AB">
        <w:rPr>
          <w:rFonts w:eastAsia="Calibri"/>
          <w:sz w:val="28"/>
          <w:szCs w:val="28"/>
          <w:lang w:eastAsia="en-US"/>
        </w:rPr>
        <w:t>.</w:t>
      </w:r>
    </w:p>
    <w:p w:rsidR="00C545AB" w:rsidRPr="00C545AB" w:rsidRDefault="00C545AB" w:rsidP="00C545AB">
      <w:pPr>
        <w:spacing w:line="276" w:lineRule="auto"/>
        <w:rPr>
          <w:rFonts w:eastAsia="Calibri"/>
          <w:sz w:val="28"/>
          <w:szCs w:val="28"/>
          <w:lang w:eastAsia="en-US"/>
        </w:rPr>
      </w:pPr>
    </w:p>
    <w:p w:rsidR="00C545AB" w:rsidRPr="00C545AB" w:rsidRDefault="00C545AB" w:rsidP="00C545AB">
      <w:pPr>
        <w:spacing w:line="276" w:lineRule="auto"/>
        <w:rPr>
          <w:rFonts w:eastAsia="Calibri"/>
          <w:sz w:val="28"/>
          <w:szCs w:val="28"/>
          <w:lang w:eastAsia="en-US"/>
        </w:rPr>
      </w:pPr>
      <w:r w:rsidRPr="00C545AB">
        <w:rPr>
          <w:rFonts w:eastAsia="Calibri"/>
          <w:sz w:val="28"/>
          <w:szCs w:val="28"/>
          <w:lang w:eastAsia="en-US"/>
        </w:rPr>
        <w:t>На базе Уральского государственного аграрного университета создано более  30  творческих коллективов.</w:t>
      </w:r>
    </w:p>
    <w:p w:rsidR="00C545AB" w:rsidRPr="00C545AB" w:rsidRDefault="00C545AB" w:rsidP="00C545AB">
      <w:pPr>
        <w:spacing w:line="276" w:lineRule="auto"/>
        <w:rPr>
          <w:rFonts w:eastAsia="Calibri"/>
          <w:sz w:val="28"/>
          <w:szCs w:val="28"/>
          <w:lang w:eastAsia="en-US"/>
        </w:rPr>
      </w:pPr>
    </w:p>
    <w:p w:rsidR="00C545AB" w:rsidRPr="00C545AB" w:rsidRDefault="00C545AB" w:rsidP="00C545AB">
      <w:pPr>
        <w:spacing w:line="276" w:lineRule="auto"/>
        <w:rPr>
          <w:rFonts w:eastAsia="Calibri"/>
          <w:b/>
          <w:sz w:val="28"/>
          <w:szCs w:val="28"/>
          <w:lang w:eastAsia="en-US"/>
        </w:rPr>
      </w:pPr>
      <w:proofErr w:type="spellStart"/>
      <w:r w:rsidRPr="00C545AB">
        <w:rPr>
          <w:rFonts w:eastAsia="Calibri"/>
          <w:b/>
          <w:sz w:val="28"/>
          <w:szCs w:val="28"/>
          <w:lang w:eastAsia="en-US"/>
        </w:rPr>
        <w:t>Учебно</w:t>
      </w:r>
      <w:proofErr w:type="spellEnd"/>
      <w:r w:rsidRPr="00C545AB">
        <w:rPr>
          <w:rFonts w:eastAsia="Calibri"/>
          <w:b/>
          <w:sz w:val="28"/>
          <w:szCs w:val="28"/>
          <w:lang w:eastAsia="en-US"/>
        </w:rPr>
        <w:t xml:space="preserve"> практическая деятельность ведётся в центрах практического обучения:</w:t>
      </w:r>
    </w:p>
    <w:p w:rsidR="00C545AB" w:rsidRPr="00C545AB" w:rsidRDefault="00C545AB" w:rsidP="00C545AB">
      <w:pPr>
        <w:numPr>
          <w:ilvl w:val="0"/>
          <w:numId w:val="4"/>
        </w:numPr>
        <w:spacing w:after="200" w:line="276" w:lineRule="auto"/>
        <w:contextualSpacing/>
        <w:rPr>
          <w:rFonts w:eastAsia="Calibri"/>
          <w:sz w:val="28"/>
          <w:szCs w:val="28"/>
          <w:lang w:eastAsia="en-US"/>
        </w:rPr>
      </w:pPr>
      <w:r w:rsidRPr="00C545AB">
        <w:rPr>
          <w:rFonts w:eastAsia="Calibri"/>
          <w:sz w:val="28"/>
          <w:szCs w:val="28"/>
          <w:lang w:eastAsia="en-US"/>
        </w:rPr>
        <w:t>Учебная ветеринарная клиника</w:t>
      </w:r>
    </w:p>
    <w:p w:rsidR="00C545AB" w:rsidRPr="00C545AB" w:rsidRDefault="00C545AB" w:rsidP="00C545AB">
      <w:pPr>
        <w:numPr>
          <w:ilvl w:val="0"/>
          <w:numId w:val="4"/>
        </w:numPr>
        <w:spacing w:after="200" w:line="276" w:lineRule="auto"/>
        <w:contextualSpacing/>
        <w:rPr>
          <w:rFonts w:eastAsia="Calibri"/>
          <w:sz w:val="28"/>
          <w:szCs w:val="28"/>
          <w:lang w:eastAsia="en-US"/>
        </w:rPr>
      </w:pPr>
      <w:r w:rsidRPr="00C545AB">
        <w:rPr>
          <w:rFonts w:eastAsia="Calibri"/>
          <w:sz w:val="28"/>
          <w:szCs w:val="28"/>
          <w:lang w:eastAsia="en-US"/>
        </w:rPr>
        <w:t xml:space="preserve">Центр реабилитации животных </w:t>
      </w:r>
      <w:proofErr w:type="spellStart"/>
      <w:r w:rsidRPr="00C545AB">
        <w:rPr>
          <w:rFonts w:eastAsia="Calibri"/>
          <w:sz w:val="28"/>
          <w:szCs w:val="28"/>
          <w:lang w:eastAsia="en-US"/>
        </w:rPr>
        <w:t>УрГАУ</w:t>
      </w:r>
      <w:proofErr w:type="spellEnd"/>
    </w:p>
    <w:p w:rsidR="00C545AB" w:rsidRPr="00C545AB" w:rsidRDefault="00C545AB" w:rsidP="00C545AB">
      <w:pPr>
        <w:numPr>
          <w:ilvl w:val="0"/>
          <w:numId w:val="4"/>
        </w:numPr>
        <w:spacing w:after="200" w:line="276" w:lineRule="auto"/>
        <w:contextualSpacing/>
        <w:rPr>
          <w:rFonts w:eastAsia="Calibri"/>
          <w:sz w:val="28"/>
          <w:szCs w:val="28"/>
          <w:lang w:eastAsia="en-US"/>
        </w:rPr>
      </w:pPr>
      <w:r w:rsidRPr="00C545AB">
        <w:rPr>
          <w:rFonts w:eastAsia="Calibri"/>
          <w:sz w:val="28"/>
          <w:szCs w:val="28"/>
          <w:lang w:eastAsia="en-US"/>
        </w:rPr>
        <w:t xml:space="preserve">Автошкола </w:t>
      </w:r>
      <w:proofErr w:type="spellStart"/>
      <w:r w:rsidRPr="00C545AB">
        <w:rPr>
          <w:rFonts w:eastAsia="Calibri"/>
          <w:sz w:val="28"/>
          <w:szCs w:val="28"/>
          <w:lang w:eastAsia="en-US"/>
        </w:rPr>
        <w:t>УрГАУ</w:t>
      </w:r>
      <w:proofErr w:type="spellEnd"/>
    </w:p>
    <w:p w:rsidR="00C545AB" w:rsidRPr="00C545AB" w:rsidRDefault="00C545AB" w:rsidP="00C545AB">
      <w:pPr>
        <w:numPr>
          <w:ilvl w:val="0"/>
          <w:numId w:val="4"/>
        </w:numPr>
        <w:spacing w:after="200" w:line="276" w:lineRule="auto"/>
        <w:contextualSpacing/>
        <w:rPr>
          <w:rFonts w:eastAsia="Calibri"/>
          <w:sz w:val="28"/>
          <w:szCs w:val="28"/>
          <w:lang w:eastAsia="en-US"/>
        </w:rPr>
      </w:pPr>
      <w:r w:rsidRPr="00C545AB">
        <w:rPr>
          <w:rFonts w:eastAsia="Calibri"/>
          <w:sz w:val="28"/>
          <w:szCs w:val="28"/>
          <w:lang w:eastAsia="en-US"/>
        </w:rPr>
        <w:t>Технический сервис и ремонт машин</w:t>
      </w:r>
    </w:p>
    <w:p w:rsidR="00C545AB" w:rsidRPr="00C545AB" w:rsidRDefault="00C545AB" w:rsidP="00C545AB">
      <w:pPr>
        <w:numPr>
          <w:ilvl w:val="0"/>
          <w:numId w:val="4"/>
        </w:numPr>
        <w:spacing w:after="200" w:line="276" w:lineRule="auto"/>
        <w:contextualSpacing/>
        <w:rPr>
          <w:rFonts w:eastAsia="Calibri"/>
          <w:sz w:val="28"/>
          <w:szCs w:val="28"/>
          <w:lang w:eastAsia="en-US"/>
        </w:rPr>
      </w:pPr>
      <w:r w:rsidRPr="00C545AB">
        <w:rPr>
          <w:rFonts w:eastAsia="Calibri"/>
          <w:sz w:val="28"/>
          <w:szCs w:val="28"/>
          <w:lang w:eastAsia="en-US"/>
        </w:rPr>
        <w:t>Учебная пасека</w:t>
      </w:r>
    </w:p>
    <w:p w:rsidR="00C545AB" w:rsidRPr="00C545AB" w:rsidRDefault="00C545AB" w:rsidP="00C545AB">
      <w:pPr>
        <w:numPr>
          <w:ilvl w:val="0"/>
          <w:numId w:val="4"/>
        </w:numPr>
        <w:spacing w:after="200" w:line="276" w:lineRule="auto"/>
        <w:contextualSpacing/>
        <w:rPr>
          <w:rFonts w:eastAsia="Calibri"/>
          <w:sz w:val="28"/>
          <w:szCs w:val="28"/>
          <w:lang w:eastAsia="en-US"/>
        </w:rPr>
      </w:pPr>
      <w:r w:rsidRPr="00C545AB">
        <w:rPr>
          <w:rFonts w:eastAsia="Calibri"/>
          <w:sz w:val="28"/>
          <w:szCs w:val="28"/>
          <w:lang w:eastAsia="en-US"/>
        </w:rPr>
        <w:t xml:space="preserve">Видеостудия </w:t>
      </w:r>
      <w:proofErr w:type="spellStart"/>
      <w:r w:rsidRPr="00C545AB">
        <w:rPr>
          <w:rFonts w:eastAsia="Calibri"/>
          <w:sz w:val="28"/>
          <w:szCs w:val="28"/>
          <w:lang w:eastAsia="en-US"/>
        </w:rPr>
        <w:t>УрГАУ</w:t>
      </w:r>
      <w:proofErr w:type="spellEnd"/>
    </w:p>
    <w:p w:rsidR="00C545AB" w:rsidRPr="00C545AB" w:rsidRDefault="00C545AB" w:rsidP="00C545AB">
      <w:pPr>
        <w:numPr>
          <w:ilvl w:val="0"/>
          <w:numId w:val="4"/>
        </w:numPr>
        <w:spacing w:after="200" w:line="276" w:lineRule="auto"/>
        <w:contextualSpacing/>
        <w:rPr>
          <w:rFonts w:eastAsia="Calibri"/>
          <w:sz w:val="28"/>
          <w:szCs w:val="28"/>
          <w:lang w:eastAsia="en-US"/>
        </w:rPr>
      </w:pPr>
      <w:r w:rsidRPr="00C545AB">
        <w:rPr>
          <w:rFonts w:eastAsia="Calibri"/>
          <w:sz w:val="28"/>
          <w:szCs w:val="28"/>
          <w:lang w:eastAsia="en-US"/>
        </w:rPr>
        <w:t>Цех по переработке мяса</w:t>
      </w:r>
    </w:p>
    <w:p w:rsidR="00C545AB" w:rsidRPr="00C545AB" w:rsidRDefault="00C545AB" w:rsidP="00C545AB">
      <w:pPr>
        <w:spacing w:line="276" w:lineRule="auto"/>
        <w:ind w:left="720"/>
        <w:contextualSpacing/>
        <w:rPr>
          <w:rFonts w:eastAsia="Calibri"/>
          <w:b/>
          <w:sz w:val="28"/>
          <w:szCs w:val="28"/>
          <w:lang w:eastAsia="en-US"/>
        </w:rPr>
      </w:pPr>
      <w:r w:rsidRPr="00C545AB">
        <w:rPr>
          <w:rFonts w:eastAsia="Calibri"/>
          <w:b/>
          <w:sz w:val="28"/>
          <w:szCs w:val="28"/>
          <w:lang w:eastAsia="en-US"/>
        </w:rPr>
        <w:t xml:space="preserve">Подробности все на официальном сайте </w:t>
      </w:r>
      <w:r w:rsidRPr="00C545AB">
        <w:rPr>
          <w:rFonts w:eastAsia="Calibri"/>
          <w:b/>
          <w:sz w:val="28"/>
          <w:szCs w:val="28"/>
          <w:lang w:val="en-US" w:eastAsia="en-US"/>
        </w:rPr>
        <w:t>www</w:t>
      </w:r>
      <w:r w:rsidRPr="00C545AB">
        <w:rPr>
          <w:rFonts w:eastAsia="Calibri"/>
          <w:b/>
          <w:sz w:val="28"/>
          <w:szCs w:val="28"/>
          <w:lang w:eastAsia="en-US"/>
        </w:rPr>
        <w:t>.</w:t>
      </w:r>
      <w:proofErr w:type="spellStart"/>
      <w:r w:rsidRPr="00C545AB">
        <w:rPr>
          <w:rFonts w:eastAsia="Calibri"/>
          <w:b/>
          <w:sz w:val="28"/>
          <w:szCs w:val="28"/>
          <w:lang w:val="en-US" w:eastAsia="en-US"/>
        </w:rPr>
        <w:t>urgau</w:t>
      </w:r>
      <w:proofErr w:type="spellEnd"/>
      <w:r w:rsidRPr="00C545AB">
        <w:rPr>
          <w:rFonts w:eastAsia="Calibri"/>
          <w:b/>
          <w:sz w:val="28"/>
          <w:szCs w:val="28"/>
          <w:lang w:eastAsia="en-US"/>
        </w:rPr>
        <w:t>.</w:t>
      </w:r>
      <w:proofErr w:type="spellStart"/>
      <w:r w:rsidRPr="00C545AB">
        <w:rPr>
          <w:rFonts w:eastAsia="Calibri"/>
          <w:b/>
          <w:sz w:val="28"/>
          <w:szCs w:val="28"/>
          <w:lang w:val="en-US" w:eastAsia="en-US"/>
        </w:rPr>
        <w:t>ru</w:t>
      </w:r>
      <w:proofErr w:type="spellEnd"/>
    </w:p>
    <w:p w:rsidR="00C545AB" w:rsidRPr="00C545AB" w:rsidRDefault="00C545AB" w:rsidP="00C545AB">
      <w:pPr>
        <w:spacing w:line="276" w:lineRule="auto"/>
        <w:ind w:left="720"/>
        <w:contextualSpacing/>
        <w:rPr>
          <w:rFonts w:eastAsia="Calibri"/>
          <w:sz w:val="28"/>
          <w:szCs w:val="28"/>
          <w:lang w:eastAsia="en-US"/>
        </w:rPr>
      </w:pPr>
      <w:r w:rsidRPr="00C545AB">
        <w:rPr>
          <w:rFonts w:eastAsia="Calibri"/>
          <w:sz w:val="28"/>
          <w:szCs w:val="28"/>
          <w:lang w:eastAsia="en-US"/>
        </w:rPr>
        <w:t xml:space="preserve">Приглашаем на день открытых дверей </w:t>
      </w:r>
      <w:r w:rsidRPr="00C545AB">
        <w:rPr>
          <w:rFonts w:eastAsia="Calibri"/>
          <w:b/>
          <w:sz w:val="28"/>
          <w:szCs w:val="28"/>
          <w:lang w:eastAsia="en-US"/>
        </w:rPr>
        <w:t>2 ноября в 14.00</w:t>
      </w:r>
      <w:r w:rsidRPr="00C545AB">
        <w:rPr>
          <w:rFonts w:eastAsia="Calibri"/>
          <w:sz w:val="28"/>
          <w:szCs w:val="28"/>
          <w:lang w:eastAsia="en-US"/>
        </w:rPr>
        <w:t xml:space="preserve">, по адресу г. </w:t>
      </w:r>
      <w:proofErr w:type="spellStart"/>
      <w:r w:rsidRPr="00C545AB">
        <w:rPr>
          <w:rFonts w:eastAsia="Calibri"/>
          <w:sz w:val="28"/>
          <w:szCs w:val="28"/>
          <w:lang w:eastAsia="en-US"/>
        </w:rPr>
        <w:t>Екатеринубрг</w:t>
      </w:r>
      <w:proofErr w:type="spellEnd"/>
      <w:r w:rsidRPr="00C545AB">
        <w:rPr>
          <w:rFonts w:eastAsia="Calibri"/>
          <w:sz w:val="28"/>
          <w:szCs w:val="28"/>
          <w:lang w:eastAsia="en-US"/>
        </w:rPr>
        <w:t>, ул. Тургенева 23.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496B10" w:rsidRPr="00496B10" w:rsidTr="00496B10">
        <w:trPr>
          <w:tblCellSpacing w:w="15" w:type="dxa"/>
        </w:trPr>
        <w:tc>
          <w:tcPr>
            <w:tcW w:w="0" w:type="auto"/>
            <w:vAlign w:val="center"/>
            <w:hideMark/>
          </w:tcPr>
          <w:p w:rsidR="00764FF2" w:rsidRDefault="00764FF2">
            <w:pPr>
              <w:pStyle w:val="1"/>
              <w:rPr>
                <w:sz w:val="28"/>
                <w:szCs w:val="28"/>
              </w:rPr>
            </w:pPr>
          </w:p>
          <w:p w:rsidR="00496B10" w:rsidRPr="00496B10" w:rsidRDefault="00496B10" w:rsidP="00764FF2">
            <w:pPr>
              <w:pStyle w:val="1"/>
              <w:numPr>
                <w:ilvl w:val="0"/>
                <w:numId w:val="7"/>
              </w:numPr>
              <w:rPr>
                <w:sz w:val="28"/>
                <w:szCs w:val="28"/>
              </w:rPr>
            </w:pPr>
            <w:r w:rsidRPr="00496B10">
              <w:rPr>
                <w:sz w:val="28"/>
                <w:szCs w:val="28"/>
              </w:rPr>
              <w:t xml:space="preserve">ПГНИУ встретил столетие вместе с 45 иностранными делегациями учёных </w:t>
            </w:r>
          </w:p>
        </w:tc>
      </w:tr>
    </w:tbl>
    <w:p w:rsidR="00764FF2" w:rsidRDefault="00764FF2" w:rsidP="00496B10">
      <w:pPr>
        <w:rPr>
          <w:sz w:val="28"/>
          <w:szCs w:val="28"/>
        </w:rPr>
      </w:pPr>
      <w:r>
        <w:rPr>
          <w:noProof/>
          <w:sz w:val="28"/>
          <w:szCs w:val="28"/>
        </w:rPr>
        <w:drawing>
          <wp:anchor distT="0" distB="0" distL="114300" distR="114300" simplePos="0" relativeHeight="251668480" behindDoc="0" locked="0" layoutInCell="1" allowOverlap="1" wp14:anchorId="16DC40AE" wp14:editId="1AAA0EDB">
            <wp:simplePos x="0" y="0"/>
            <wp:positionH relativeFrom="column">
              <wp:posOffset>-4445</wp:posOffset>
            </wp:positionH>
            <wp:positionV relativeFrom="paragraph">
              <wp:posOffset>32385</wp:posOffset>
            </wp:positionV>
            <wp:extent cx="2754630" cy="1796415"/>
            <wp:effectExtent l="0" t="0" r="7620" b="0"/>
            <wp:wrapSquare wrapText="bothSides"/>
            <wp:docPr id="12" name="Рисунок 12" descr="C:\Users\елена\Desktop\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елена\Desktop\05.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54630" cy="1796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6B10" w:rsidRPr="00496B10" w:rsidRDefault="00496B10" w:rsidP="00496B10">
      <w:pPr>
        <w:rPr>
          <w:sz w:val="28"/>
          <w:szCs w:val="28"/>
        </w:rPr>
      </w:pPr>
      <w:r w:rsidRPr="00496B10">
        <w:rPr>
          <w:sz w:val="28"/>
          <w:szCs w:val="28"/>
        </w:rPr>
        <w:t>Пермский университет в дни празднования столетия посетили 45 делегаций из разных стран мира. Сотрудники иностранных вузов приехали, чтобы поздравить ПГНИУ с юбилеем.</w:t>
      </w:r>
    </w:p>
    <w:p w:rsidR="00496B10" w:rsidRPr="00496B10" w:rsidRDefault="00496B10" w:rsidP="00496B10">
      <w:pPr>
        <w:rPr>
          <w:sz w:val="28"/>
          <w:szCs w:val="28"/>
        </w:rPr>
      </w:pPr>
      <w:r w:rsidRPr="00496B10">
        <w:rPr>
          <w:sz w:val="28"/>
          <w:szCs w:val="28"/>
        </w:rPr>
        <w:t> </w:t>
      </w:r>
    </w:p>
    <w:p w:rsidR="00764FF2" w:rsidRDefault="00764FF2" w:rsidP="00496B10">
      <w:pPr>
        <w:rPr>
          <w:sz w:val="28"/>
          <w:szCs w:val="28"/>
        </w:rPr>
      </w:pPr>
    </w:p>
    <w:p w:rsidR="00496B10" w:rsidRPr="00496B10" w:rsidRDefault="00496B10" w:rsidP="00496B10">
      <w:pPr>
        <w:rPr>
          <w:sz w:val="28"/>
          <w:szCs w:val="28"/>
        </w:rPr>
      </w:pPr>
      <w:bookmarkStart w:id="0" w:name="_GoBack"/>
      <w:bookmarkEnd w:id="0"/>
      <w:r w:rsidRPr="00496B10">
        <w:rPr>
          <w:sz w:val="28"/>
          <w:szCs w:val="28"/>
        </w:rPr>
        <w:lastRenderedPageBreak/>
        <w:t xml:space="preserve">Университет посетили гости из Азии и Европы – делегации из вузов Оксфорда, западной Монтаны, </w:t>
      </w:r>
      <w:proofErr w:type="spellStart"/>
      <w:r w:rsidRPr="00496B10">
        <w:rPr>
          <w:sz w:val="28"/>
          <w:szCs w:val="28"/>
        </w:rPr>
        <w:t>Луисвилля</w:t>
      </w:r>
      <w:proofErr w:type="spellEnd"/>
      <w:r w:rsidRPr="00496B10">
        <w:rPr>
          <w:sz w:val="28"/>
          <w:szCs w:val="28"/>
        </w:rPr>
        <w:t>, Ланкастера, Амстердама, Кливленда, Копенгагена, Гамбурга, Циндао, Джайпура и других городов. Для ученых была подготовлена специальная программа – симпозиумы, мастер-классы, экскурсии, театры. Многие из них были знакомы с Россией, но именно Пермь посетили впервые.</w:t>
      </w:r>
    </w:p>
    <w:p w:rsidR="00496B10" w:rsidRPr="00496B10" w:rsidRDefault="00496B10" w:rsidP="00496B10">
      <w:pPr>
        <w:rPr>
          <w:sz w:val="28"/>
          <w:szCs w:val="28"/>
        </w:rPr>
      </w:pPr>
      <w:r w:rsidRPr="00496B10">
        <w:rPr>
          <w:sz w:val="28"/>
          <w:szCs w:val="28"/>
        </w:rPr>
        <w:t> </w:t>
      </w:r>
    </w:p>
    <w:p w:rsidR="00496B10" w:rsidRPr="00496B10" w:rsidRDefault="00496B10" w:rsidP="00496B10">
      <w:pPr>
        <w:rPr>
          <w:sz w:val="28"/>
          <w:szCs w:val="28"/>
        </w:rPr>
      </w:pPr>
      <w:r w:rsidRPr="00496B10">
        <w:rPr>
          <w:sz w:val="28"/>
          <w:szCs w:val="28"/>
        </w:rPr>
        <w:t>С 2014 года университет практикует международную программу «</w:t>
      </w:r>
      <w:hyperlink r:id="rId31" w:tgtFrame="_blank" w:history="1">
        <w:r w:rsidRPr="00496B10">
          <w:rPr>
            <w:rStyle w:val="a5"/>
            <w:sz w:val="28"/>
            <w:szCs w:val="28"/>
          </w:rPr>
          <w:t>двойного диплома</w:t>
        </w:r>
      </w:hyperlink>
      <w:r w:rsidRPr="00496B10">
        <w:rPr>
          <w:sz w:val="28"/>
          <w:szCs w:val="28"/>
        </w:rPr>
        <w:t xml:space="preserve">» – студенты имеют возможность получить диплом бакалавра </w:t>
      </w:r>
      <w:proofErr w:type="spellStart"/>
      <w:r w:rsidRPr="00496B10">
        <w:rPr>
          <w:sz w:val="28"/>
          <w:szCs w:val="28"/>
        </w:rPr>
        <w:t>Manchester</w:t>
      </w:r>
      <w:proofErr w:type="spellEnd"/>
      <w:r w:rsidRPr="00496B10">
        <w:rPr>
          <w:sz w:val="28"/>
          <w:szCs w:val="28"/>
        </w:rPr>
        <w:t xml:space="preserve"> </w:t>
      </w:r>
      <w:proofErr w:type="spellStart"/>
      <w:r w:rsidRPr="00496B10">
        <w:rPr>
          <w:sz w:val="28"/>
          <w:szCs w:val="28"/>
        </w:rPr>
        <w:t>Metropolitan</w:t>
      </w:r>
      <w:proofErr w:type="spellEnd"/>
      <w:r w:rsidRPr="00496B10">
        <w:rPr>
          <w:sz w:val="28"/>
          <w:szCs w:val="28"/>
        </w:rPr>
        <w:t xml:space="preserve"> </w:t>
      </w:r>
      <w:proofErr w:type="spellStart"/>
      <w:r w:rsidRPr="00496B10">
        <w:rPr>
          <w:sz w:val="28"/>
          <w:szCs w:val="28"/>
        </w:rPr>
        <w:t>University</w:t>
      </w:r>
      <w:proofErr w:type="spellEnd"/>
      <w:r w:rsidRPr="00496B10">
        <w:rPr>
          <w:sz w:val="28"/>
          <w:szCs w:val="28"/>
        </w:rPr>
        <w:t xml:space="preserve"> одновременно с окончанием </w:t>
      </w:r>
      <w:proofErr w:type="spellStart"/>
      <w:r w:rsidRPr="00496B10">
        <w:rPr>
          <w:sz w:val="28"/>
          <w:szCs w:val="28"/>
        </w:rPr>
        <w:t>бакалавриата</w:t>
      </w:r>
      <w:proofErr w:type="spellEnd"/>
      <w:r w:rsidRPr="00496B10">
        <w:rPr>
          <w:sz w:val="28"/>
          <w:szCs w:val="28"/>
        </w:rPr>
        <w:t xml:space="preserve"> ПГНИУ. Выпускники могут получить также диплом магистра в Высшей школе менеджмента </w:t>
      </w:r>
      <w:proofErr w:type="spellStart"/>
      <w:r w:rsidRPr="00496B10">
        <w:rPr>
          <w:sz w:val="28"/>
          <w:szCs w:val="28"/>
        </w:rPr>
        <w:t>Euromed</w:t>
      </w:r>
      <w:proofErr w:type="spellEnd"/>
      <w:r w:rsidRPr="00496B10">
        <w:rPr>
          <w:sz w:val="28"/>
          <w:szCs w:val="28"/>
        </w:rPr>
        <w:t xml:space="preserve"> </w:t>
      </w:r>
      <w:proofErr w:type="spellStart"/>
      <w:r w:rsidRPr="00496B10">
        <w:rPr>
          <w:sz w:val="28"/>
          <w:szCs w:val="28"/>
        </w:rPr>
        <w:t>Management</w:t>
      </w:r>
      <w:proofErr w:type="spellEnd"/>
      <w:r w:rsidRPr="00496B10">
        <w:rPr>
          <w:sz w:val="28"/>
          <w:szCs w:val="28"/>
        </w:rPr>
        <w:t xml:space="preserve"> (г. Марсель, Франция). Для этого им понадобится всего один год обучения.</w:t>
      </w:r>
    </w:p>
    <w:p w:rsidR="00496B10" w:rsidRPr="00496B10" w:rsidRDefault="00496B10" w:rsidP="00496B10">
      <w:pPr>
        <w:rPr>
          <w:sz w:val="28"/>
          <w:szCs w:val="28"/>
        </w:rPr>
      </w:pPr>
      <w:r w:rsidRPr="00496B10">
        <w:rPr>
          <w:sz w:val="28"/>
          <w:szCs w:val="28"/>
        </w:rPr>
        <w:t> </w:t>
      </w:r>
    </w:p>
    <w:p w:rsidR="00496B10" w:rsidRPr="00496B10" w:rsidRDefault="00496B10" w:rsidP="00496B10">
      <w:pPr>
        <w:rPr>
          <w:sz w:val="28"/>
          <w:szCs w:val="28"/>
        </w:rPr>
      </w:pPr>
      <w:r w:rsidRPr="00496B10">
        <w:rPr>
          <w:sz w:val="28"/>
          <w:szCs w:val="28"/>
        </w:rPr>
        <w:t>Отношения Пермского университета с иностранными вузами завязались сразу, как только Пермь стала открытым городом, – в начале 90-х. Личные контакты, налаженные с преподавателями, переросли в многолетнюю дружбу и плодотворное сотрудничество между университетами. Примером такого партнерства могут служить отношения с университетами Оксфорда и Манчестера, включающие в себя обменные программы для преподавателей, стажировки для студентов.</w:t>
      </w:r>
    </w:p>
    <w:p w:rsidR="00496B10" w:rsidRPr="00496B10" w:rsidRDefault="00496B10" w:rsidP="00496B10">
      <w:pPr>
        <w:rPr>
          <w:sz w:val="28"/>
          <w:szCs w:val="28"/>
        </w:rPr>
      </w:pPr>
      <w:r w:rsidRPr="00496B10">
        <w:rPr>
          <w:sz w:val="28"/>
          <w:szCs w:val="28"/>
        </w:rPr>
        <w:t> </w:t>
      </w:r>
    </w:p>
    <w:p w:rsidR="00496B10" w:rsidRPr="00496B10" w:rsidRDefault="00496B10" w:rsidP="00496B10">
      <w:pPr>
        <w:rPr>
          <w:sz w:val="28"/>
          <w:szCs w:val="28"/>
        </w:rPr>
      </w:pPr>
      <w:r w:rsidRPr="00496B10">
        <w:rPr>
          <w:sz w:val="28"/>
          <w:szCs w:val="28"/>
        </w:rPr>
        <w:t>«</w:t>
      </w:r>
      <w:r w:rsidRPr="00496B10">
        <w:rPr>
          <w:rStyle w:val="a8"/>
          <w:sz w:val="28"/>
          <w:szCs w:val="28"/>
        </w:rPr>
        <w:t>Мы всегда рады нашим зарубежным партнерам и готовы продолжать и развивать сотрудничество, поэтому их визит в дни столетия особенно важен. В этом году у нас было рекордное количество студентов из Оксфорда, приехавших на летнюю практику, – 24 человека. Область их интересов – естественные науки, места занятий – научные лаборатории, лекционные классы, заповедники. Такой же формат работы мы налаживаем и с университетом Манчестера – к нам приехали их студенты-биологи для лабораторных и полевых исследований</w:t>
      </w:r>
      <w:r w:rsidRPr="00496B10">
        <w:rPr>
          <w:sz w:val="28"/>
          <w:szCs w:val="28"/>
        </w:rPr>
        <w:t xml:space="preserve">», – отметил начальник управления международных связей </w:t>
      </w:r>
      <w:r w:rsidRPr="00496B10">
        <w:rPr>
          <w:rStyle w:val="a8"/>
          <w:sz w:val="28"/>
          <w:szCs w:val="28"/>
        </w:rPr>
        <w:t xml:space="preserve">Игорь </w:t>
      </w:r>
      <w:proofErr w:type="spellStart"/>
      <w:r w:rsidRPr="00496B10">
        <w:rPr>
          <w:rStyle w:val="a8"/>
          <w:sz w:val="28"/>
          <w:szCs w:val="28"/>
        </w:rPr>
        <w:t>Каджая</w:t>
      </w:r>
      <w:proofErr w:type="spellEnd"/>
      <w:r w:rsidRPr="00496B10">
        <w:rPr>
          <w:sz w:val="28"/>
          <w:szCs w:val="28"/>
        </w:rPr>
        <w:t>.</w:t>
      </w:r>
    </w:p>
    <w:p w:rsidR="00C545AB" w:rsidRPr="00C545AB" w:rsidRDefault="00C545AB" w:rsidP="00C545AB">
      <w:pPr>
        <w:rPr>
          <w:b/>
          <w:sz w:val="28"/>
          <w:szCs w:val="28"/>
        </w:rPr>
      </w:pPr>
    </w:p>
    <w:p w:rsidR="00C545AB" w:rsidRPr="00C545AB" w:rsidRDefault="00C545AB" w:rsidP="00C545AB">
      <w:pPr>
        <w:rPr>
          <w:b/>
          <w:sz w:val="28"/>
          <w:szCs w:val="28"/>
        </w:rPr>
      </w:pPr>
    </w:p>
    <w:p w:rsidR="00C545AB" w:rsidRPr="00C545AB" w:rsidRDefault="00C545AB" w:rsidP="00C545AB">
      <w:pPr>
        <w:rPr>
          <w:b/>
          <w:sz w:val="28"/>
          <w:szCs w:val="28"/>
        </w:rPr>
      </w:pPr>
    </w:p>
    <w:p w:rsidR="00EB0A47" w:rsidRDefault="00EB0A47"/>
    <w:sectPr w:rsidR="00EB0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15E"/>
    <w:multiLevelType w:val="hybridMultilevel"/>
    <w:tmpl w:val="4DDA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D202E"/>
    <w:multiLevelType w:val="hybridMultilevel"/>
    <w:tmpl w:val="95489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ED05A5"/>
    <w:multiLevelType w:val="hybridMultilevel"/>
    <w:tmpl w:val="6B726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CE4E02"/>
    <w:multiLevelType w:val="hybridMultilevel"/>
    <w:tmpl w:val="69DC92E2"/>
    <w:lvl w:ilvl="0" w:tplc="8308714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E6507C7"/>
    <w:multiLevelType w:val="hybridMultilevel"/>
    <w:tmpl w:val="4DDA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256DA6"/>
    <w:multiLevelType w:val="multilevel"/>
    <w:tmpl w:val="A236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C66D66"/>
    <w:multiLevelType w:val="hybridMultilevel"/>
    <w:tmpl w:val="C9E4E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AF"/>
    <w:rsid w:val="00240585"/>
    <w:rsid w:val="00496B10"/>
    <w:rsid w:val="00697CAF"/>
    <w:rsid w:val="00764FF2"/>
    <w:rsid w:val="00B63749"/>
    <w:rsid w:val="00C545AB"/>
    <w:rsid w:val="00D132AF"/>
    <w:rsid w:val="00EB0A47"/>
    <w:rsid w:val="00FE1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A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132A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45AB"/>
    <w:rPr>
      <w:rFonts w:ascii="Tahoma" w:hAnsi="Tahoma" w:cs="Tahoma"/>
      <w:sz w:val="16"/>
      <w:szCs w:val="16"/>
    </w:rPr>
  </w:style>
  <w:style w:type="character" w:customStyle="1" w:styleId="a4">
    <w:name w:val="Текст выноски Знак"/>
    <w:basedOn w:val="a0"/>
    <w:link w:val="a3"/>
    <w:uiPriority w:val="99"/>
    <w:semiHidden/>
    <w:rsid w:val="00C545AB"/>
    <w:rPr>
      <w:rFonts w:ascii="Tahoma" w:eastAsia="Times New Roman" w:hAnsi="Tahoma" w:cs="Tahoma"/>
      <w:sz w:val="16"/>
      <w:szCs w:val="16"/>
      <w:lang w:eastAsia="ru-RU"/>
    </w:rPr>
  </w:style>
  <w:style w:type="character" w:styleId="a5">
    <w:name w:val="Hyperlink"/>
    <w:basedOn w:val="a0"/>
    <w:uiPriority w:val="99"/>
    <w:semiHidden/>
    <w:unhideWhenUsed/>
    <w:rsid w:val="00C545AB"/>
    <w:rPr>
      <w:color w:val="0000FF"/>
      <w:u w:val="single"/>
    </w:rPr>
  </w:style>
  <w:style w:type="character" w:customStyle="1" w:styleId="10">
    <w:name w:val="Заголовок 1 Знак"/>
    <w:basedOn w:val="a0"/>
    <w:link w:val="1"/>
    <w:uiPriority w:val="9"/>
    <w:rsid w:val="00D132AF"/>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D132AF"/>
    <w:pPr>
      <w:spacing w:before="100" w:beforeAutospacing="1" w:after="100" w:afterAutospacing="1"/>
    </w:pPr>
  </w:style>
  <w:style w:type="paragraph" w:styleId="z-">
    <w:name w:val="HTML Top of Form"/>
    <w:basedOn w:val="a"/>
    <w:next w:val="a"/>
    <w:link w:val="z-0"/>
    <w:hidden/>
    <w:uiPriority w:val="99"/>
    <w:semiHidden/>
    <w:unhideWhenUsed/>
    <w:rsid w:val="00B6374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6374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6374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63749"/>
    <w:rPr>
      <w:rFonts w:ascii="Arial" w:eastAsia="Times New Roman" w:hAnsi="Arial" w:cs="Arial"/>
      <w:vanish/>
      <w:sz w:val="16"/>
      <w:szCs w:val="16"/>
      <w:lang w:eastAsia="ru-RU"/>
    </w:rPr>
  </w:style>
  <w:style w:type="paragraph" w:styleId="a7">
    <w:name w:val="List Paragraph"/>
    <w:basedOn w:val="a"/>
    <w:uiPriority w:val="34"/>
    <w:qFormat/>
    <w:rsid w:val="00496B10"/>
    <w:pPr>
      <w:ind w:left="720"/>
      <w:contextualSpacing/>
    </w:pPr>
  </w:style>
  <w:style w:type="character" w:styleId="a8">
    <w:name w:val="Emphasis"/>
    <w:basedOn w:val="a0"/>
    <w:uiPriority w:val="20"/>
    <w:qFormat/>
    <w:rsid w:val="00496B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A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132A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45AB"/>
    <w:rPr>
      <w:rFonts w:ascii="Tahoma" w:hAnsi="Tahoma" w:cs="Tahoma"/>
      <w:sz w:val="16"/>
      <w:szCs w:val="16"/>
    </w:rPr>
  </w:style>
  <w:style w:type="character" w:customStyle="1" w:styleId="a4">
    <w:name w:val="Текст выноски Знак"/>
    <w:basedOn w:val="a0"/>
    <w:link w:val="a3"/>
    <w:uiPriority w:val="99"/>
    <w:semiHidden/>
    <w:rsid w:val="00C545AB"/>
    <w:rPr>
      <w:rFonts w:ascii="Tahoma" w:eastAsia="Times New Roman" w:hAnsi="Tahoma" w:cs="Tahoma"/>
      <w:sz w:val="16"/>
      <w:szCs w:val="16"/>
      <w:lang w:eastAsia="ru-RU"/>
    </w:rPr>
  </w:style>
  <w:style w:type="character" w:styleId="a5">
    <w:name w:val="Hyperlink"/>
    <w:basedOn w:val="a0"/>
    <w:uiPriority w:val="99"/>
    <w:semiHidden/>
    <w:unhideWhenUsed/>
    <w:rsid w:val="00C545AB"/>
    <w:rPr>
      <w:color w:val="0000FF"/>
      <w:u w:val="single"/>
    </w:rPr>
  </w:style>
  <w:style w:type="character" w:customStyle="1" w:styleId="10">
    <w:name w:val="Заголовок 1 Знак"/>
    <w:basedOn w:val="a0"/>
    <w:link w:val="1"/>
    <w:uiPriority w:val="9"/>
    <w:rsid w:val="00D132AF"/>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D132AF"/>
    <w:pPr>
      <w:spacing w:before="100" w:beforeAutospacing="1" w:after="100" w:afterAutospacing="1"/>
    </w:pPr>
  </w:style>
  <w:style w:type="paragraph" w:styleId="z-">
    <w:name w:val="HTML Top of Form"/>
    <w:basedOn w:val="a"/>
    <w:next w:val="a"/>
    <w:link w:val="z-0"/>
    <w:hidden/>
    <w:uiPriority w:val="99"/>
    <w:semiHidden/>
    <w:unhideWhenUsed/>
    <w:rsid w:val="00B6374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6374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6374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63749"/>
    <w:rPr>
      <w:rFonts w:ascii="Arial" w:eastAsia="Times New Roman" w:hAnsi="Arial" w:cs="Arial"/>
      <w:vanish/>
      <w:sz w:val="16"/>
      <w:szCs w:val="16"/>
      <w:lang w:eastAsia="ru-RU"/>
    </w:rPr>
  </w:style>
  <w:style w:type="paragraph" w:styleId="a7">
    <w:name w:val="List Paragraph"/>
    <w:basedOn w:val="a"/>
    <w:uiPriority w:val="34"/>
    <w:qFormat/>
    <w:rsid w:val="00496B10"/>
    <w:pPr>
      <w:ind w:left="720"/>
      <w:contextualSpacing/>
    </w:pPr>
  </w:style>
  <w:style w:type="character" w:styleId="a8">
    <w:name w:val="Emphasis"/>
    <w:basedOn w:val="a0"/>
    <w:uiPriority w:val="20"/>
    <w:qFormat/>
    <w:rsid w:val="00496B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7488">
      <w:bodyDiv w:val="1"/>
      <w:marLeft w:val="0"/>
      <w:marRight w:val="0"/>
      <w:marTop w:val="0"/>
      <w:marBottom w:val="0"/>
      <w:divBdr>
        <w:top w:val="none" w:sz="0" w:space="0" w:color="auto"/>
        <w:left w:val="none" w:sz="0" w:space="0" w:color="auto"/>
        <w:bottom w:val="none" w:sz="0" w:space="0" w:color="auto"/>
        <w:right w:val="none" w:sz="0" w:space="0" w:color="auto"/>
      </w:divBdr>
      <w:divsChild>
        <w:div w:id="2128310874">
          <w:marLeft w:val="0"/>
          <w:marRight w:val="0"/>
          <w:marTop w:val="0"/>
          <w:marBottom w:val="0"/>
          <w:divBdr>
            <w:top w:val="none" w:sz="0" w:space="0" w:color="auto"/>
            <w:left w:val="none" w:sz="0" w:space="0" w:color="auto"/>
            <w:bottom w:val="none" w:sz="0" w:space="0" w:color="auto"/>
            <w:right w:val="none" w:sz="0" w:space="0" w:color="auto"/>
          </w:divBdr>
        </w:div>
      </w:divsChild>
    </w:div>
    <w:div w:id="265584126">
      <w:bodyDiv w:val="1"/>
      <w:marLeft w:val="0"/>
      <w:marRight w:val="0"/>
      <w:marTop w:val="0"/>
      <w:marBottom w:val="0"/>
      <w:divBdr>
        <w:top w:val="none" w:sz="0" w:space="0" w:color="auto"/>
        <w:left w:val="none" w:sz="0" w:space="0" w:color="auto"/>
        <w:bottom w:val="none" w:sz="0" w:space="0" w:color="auto"/>
        <w:right w:val="none" w:sz="0" w:space="0" w:color="auto"/>
      </w:divBdr>
      <w:divsChild>
        <w:div w:id="221019615">
          <w:marLeft w:val="0"/>
          <w:marRight w:val="0"/>
          <w:marTop w:val="0"/>
          <w:marBottom w:val="0"/>
          <w:divBdr>
            <w:top w:val="none" w:sz="0" w:space="0" w:color="auto"/>
            <w:left w:val="none" w:sz="0" w:space="0" w:color="auto"/>
            <w:bottom w:val="none" w:sz="0" w:space="0" w:color="auto"/>
            <w:right w:val="none" w:sz="0" w:space="0" w:color="auto"/>
          </w:divBdr>
          <w:divsChild>
            <w:div w:id="727147304">
              <w:marLeft w:val="0"/>
              <w:marRight w:val="0"/>
              <w:marTop w:val="0"/>
              <w:marBottom w:val="0"/>
              <w:divBdr>
                <w:top w:val="none" w:sz="0" w:space="0" w:color="auto"/>
                <w:left w:val="none" w:sz="0" w:space="0" w:color="auto"/>
                <w:bottom w:val="none" w:sz="0" w:space="0" w:color="auto"/>
                <w:right w:val="none" w:sz="0" w:space="0" w:color="auto"/>
              </w:divBdr>
              <w:divsChild>
                <w:div w:id="269898085">
                  <w:marLeft w:val="0"/>
                  <w:marRight w:val="0"/>
                  <w:marTop w:val="0"/>
                  <w:marBottom w:val="0"/>
                  <w:divBdr>
                    <w:top w:val="none" w:sz="0" w:space="0" w:color="auto"/>
                    <w:left w:val="none" w:sz="0" w:space="0" w:color="auto"/>
                    <w:bottom w:val="none" w:sz="0" w:space="0" w:color="auto"/>
                    <w:right w:val="none" w:sz="0" w:space="0" w:color="auto"/>
                  </w:divBdr>
                </w:div>
                <w:div w:id="1059861240">
                  <w:marLeft w:val="0"/>
                  <w:marRight w:val="0"/>
                  <w:marTop w:val="0"/>
                  <w:marBottom w:val="0"/>
                  <w:divBdr>
                    <w:top w:val="none" w:sz="0" w:space="0" w:color="auto"/>
                    <w:left w:val="none" w:sz="0" w:space="0" w:color="auto"/>
                    <w:bottom w:val="none" w:sz="0" w:space="0" w:color="auto"/>
                    <w:right w:val="none" w:sz="0" w:space="0" w:color="auto"/>
                  </w:divBdr>
                </w:div>
                <w:div w:id="1932619253">
                  <w:marLeft w:val="0"/>
                  <w:marRight w:val="0"/>
                  <w:marTop w:val="0"/>
                  <w:marBottom w:val="0"/>
                  <w:divBdr>
                    <w:top w:val="none" w:sz="0" w:space="0" w:color="auto"/>
                    <w:left w:val="none" w:sz="0" w:space="0" w:color="auto"/>
                    <w:bottom w:val="none" w:sz="0" w:space="0" w:color="auto"/>
                    <w:right w:val="none" w:sz="0" w:space="0" w:color="auto"/>
                  </w:divBdr>
                </w:div>
                <w:div w:id="58793320">
                  <w:marLeft w:val="0"/>
                  <w:marRight w:val="0"/>
                  <w:marTop w:val="0"/>
                  <w:marBottom w:val="0"/>
                  <w:divBdr>
                    <w:top w:val="none" w:sz="0" w:space="0" w:color="auto"/>
                    <w:left w:val="none" w:sz="0" w:space="0" w:color="auto"/>
                    <w:bottom w:val="none" w:sz="0" w:space="0" w:color="auto"/>
                    <w:right w:val="none" w:sz="0" w:space="0" w:color="auto"/>
                  </w:divBdr>
                </w:div>
                <w:div w:id="871461699">
                  <w:marLeft w:val="0"/>
                  <w:marRight w:val="0"/>
                  <w:marTop w:val="0"/>
                  <w:marBottom w:val="0"/>
                  <w:divBdr>
                    <w:top w:val="none" w:sz="0" w:space="0" w:color="auto"/>
                    <w:left w:val="none" w:sz="0" w:space="0" w:color="auto"/>
                    <w:bottom w:val="none" w:sz="0" w:space="0" w:color="auto"/>
                    <w:right w:val="none" w:sz="0" w:space="0" w:color="auto"/>
                  </w:divBdr>
                </w:div>
                <w:div w:id="2117433741">
                  <w:marLeft w:val="0"/>
                  <w:marRight w:val="0"/>
                  <w:marTop w:val="0"/>
                  <w:marBottom w:val="0"/>
                  <w:divBdr>
                    <w:top w:val="none" w:sz="0" w:space="0" w:color="auto"/>
                    <w:left w:val="none" w:sz="0" w:space="0" w:color="auto"/>
                    <w:bottom w:val="none" w:sz="0" w:space="0" w:color="auto"/>
                    <w:right w:val="none" w:sz="0" w:space="0" w:color="auto"/>
                  </w:divBdr>
                </w:div>
                <w:div w:id="1281886453">
                  <w:marLeft w:val="0"/>
                  <w:marRight w:val="0"/>
                  <w:marTop w:val="0"/>
                  <w:marBottom w:val="0"/>
                  <w:divBdr>
                    <w:top w:val="none" w:sz="0" w:space="0" w:color="auto"/>
                    <w:left w:val="none" w:sz="0" w:space="0" w:color="auto"/>
                    <w:bottom w:val="none" w:sz="0" w:space="0" w:color="auto"/>
                    <w:right w:val="none" w:sz="0" w:space="0" w:color="auto"/>
                  </w:divBdr>
                </w:div>
                <w:div w:id="906182726">
                  <w:marLeft w:val="0"/>
                  <w:marRight w:val="0"/>
                  <w:marTop w:val="0"/>
                  <w:marBottom w:val="0"/>
                  <w:divBdr>
                    <w:top w:val="none" w:sz="0" w:space="0" w:color="auto"/>
                    <w:left w:val="none" w:sz="0" w:space="0" w:color="auto"/>
                    <w:bottom w:val="none" w:sz="0" w:space="0" w:color="auto"/>
                    <w:right w:val="none" w:sz="0" w:space="0" w:color="auto"/>
                  </w:divBdr>
                </w:div>
                <w:div w:id="1476214979">
                  <w:marLeft w:val="0"/>
                  <w:marRight w:val="0"/>
                  <w:marTop w:val="0"/>
                  <w:marBottom w:val="0"/>
                  <w:divBdr>
                    <w:top w:val="none" w:sz="0" w:space="0" w:color="auto"/>
                    <w:left w:val="none" w:sz="0" w:space="0" w:color="auto"/>
                    <w:bottom w:val="none" w:sz="0" w:space="0" w:color="auto"/>
                    <w:right w:val="none" w:sz="0" w:space="0" w:color="auto"/>
                  </w:divBdr>
                </w:div>
                <w:div w:id="486556058">
                  <w:marLeft w:val="0"/>
                  <w:marRight w:val="0"/>
                  <w:marTop w:val="0"/>
                  <w:marBottom w:val="0"/>
                  <w:divBdr>
                    <w:top w:val="none" w:sz="0" w:space="0" w:color="auto"/>
                    <w:left w:val="none" w:sz="0" w:space="0" w:color="auto"/>
                    <w:bottom w:val="none" w:sz="0" w:space="0" w:color="auto"/>
                    <w:right w:val="none" w:sz="0" w:space="0" w:color="auto"/>
                  </w:divBdr>
                </w:div>
                <w:div w:id="1041587479">
                  <w:marLeft w:val="0"/>
                  <w:marRight w:val="0"/>
                  <w:marTop w:val="0"/>
                  <w:marBottom w:val="0"/>
                  <w:divBdr>
                    <w:top w:val="none" w:sz="0" w:space="0" w:color="auto"/>
                    <w:left w:val="none" w:sz="0" w:space="0" w:color="auto"/>
                    <w:bottom w:val="none" w:sz="0" w:space="0" w:color="auto"/>
                    <w:right w:val="none" w:sz="0" w:space="0" w:color="auto"/>
                  </w:divBdr>
                </w:div>
                <w:div w:id="19160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79724">
      <w:bodyDiv w:val="1"/>
      <w:marLeft w:val="0"/>
      <w:marRight w:val="0"/>
      <w:marTop w:val="0"/>
      <w:marBottom w:val="0"/>
      <w:divBdr>
        <w:top w:val="none" w:sz="0" w:space="0" w:color="auto"/>
        <w:left w:val="none" w:sz="0" w:space="0" w:color="auto"/>
        <w:bottom w:val="none" w:sz="0" w:space="0" w:color="auto"/>
        <w:right w:val="none" w:sz="0" w:space="0" w:color="auto"/>
      </w:divBdr>
      <w:divsChild>
        <w:div w:id="1983268030">
          <w:marLeft w:val="0"/>
          <w:marRight w:val="0"/>
          <w:marTop w:val="0"/>
          <w:marBottom w:val="0"/>
          <w:divBdr>
            <w:top w:val="none" w:sz="0" w:space="0" w:color="auto"/>
            <w:left w:val="none" w:sz="0" w:space="0" w:color="auto"/>
            <w:bottom w:val="none" w:sz="0" w:space="0" w:color="auto"/>
            <w:right w:val="none" w:sz="0" w:space="0" w:color="auto"/>
          </w:divBdr>
        </w:div>
      </w:divsChild>
    </w:div>
    <w:div w:id="1835562709">
      <w:bodyDiv w:val="1"/>
      <w:marLeft w:val="0"/>
      <w:marRight w:val="0"/>
      <w:marTop w:val="0"/>
      <w:marBottom w:val="0"/>
      <w:divBdr>
        <w:top w:val="none" w:sz="0" w:space="0" w:color="auto"/>
        <w:left w:val="none" w:sz="0" w:space="0" w:color="auto"/>
        <w:bottom w:val="none" w:sz="0" w:space="0" w:color="auto"/>
        <w:right w:val="none" w:sz="0" w:space="0" w:color="auto"/>
      </w:divBdr>
      <w:divsChild>
        <w:div w:id="518617687">
          <w:marLeft w:val="0"/>
          <w:marRight w:val="0"/>
          <w:marTop w:val="0"/>
          <w:marBottom w:val="0"/>
          <w:divBdr>
            <w:top w:val="none" w:sz="0" w:space="0" w:color="auto"/>
            <w:left w:val="none" w:sz="0" w:space="0" w:color="auto"/>
            <w:bottom w:val="none" w:sz="0" w:space="0" w:color="auto"/>
            <w:right w:val="none" w:sz="0" w:space="0" w:color="auto"/>
          </w:divBdr>
        </w:div>
        <w:div w:id="1597053874">
          <w:marLeft w:val="0"/>
          <w:marRight w:val="0"/>
          <w:marTop w:val="0"/>
          <w:marBottom w:val="0"/>
          <w:divBdr>
            <w:top w:val="none" w:sz="0" w:space="0" w:color="auto"/>
            <w:left w:val="none" w:sz="0" w:space="0" w:color="auto"/>
            <w:bottom w:val="none" w:sz="0" w:space="0" w:color="auto"/>
            <w:right w:val="none" w:sz="0" w:space="0" w:color="auto"/>
          </w:divBdr>
          <w:divsChild>
            <w:div w:id="257759890">
              <w:marLeft w:val="0"/>
              <w:marRight w:val="0"/>
              <w:marTop w:val="0"/>
              <w:marBottom w:val="0"/>
              <w:divBdr>
                <w:top w:val="none" w:sz="0" w:space="0" w:color="auto"/>
                <w:left w:val="none" w:sz="0" w:space="0" w:color="auto"/>
                <w:bottom w:val="none" w:sz="0" w:space="0" w:color="auto"/>
                <w:right w:val="none" w:sz="0" w:space="0" w:color="auto"/>
              </w:divBdr>
              <w:divsChild>
                <w:div w:id="383871482">
                  <w:marLeft w:val="0"/>
                  <w:marRight w:val="0"/>
                  <w:marTop w:val="0"/>
                  <w:marBottom w:val="0"/>
                  <w:divBdr>
                    <w:top w:val="none" w:sz="0" w:space="0" w:color="auto"/>
                    <w:left w:val="none" w:sz="0" w:space="0" w:color="auto"/>
                    <w:bottom w:val="none" w:sz="0" w:space="0" w:color="auto"/>
                    <w:right w:val="none" w:sz="0" w:space="0" w:color="auto"/>
                  </w:divBdr>
                </w:div>
                <w:div w:id="1319073713">
                  <w:marLeft w:val="0"/>
                  <w:marRight w:val="0"/>
                  <w:marTop w:val="0"/>
                  <w:marBottom w:val="0"/>
                  <w:divBdr>
                    <w:top w:val="none" w:sz="0" w:space="0" w:color="auto"/>
                    <w:left w:val="none" w:sz="0" w:space="0" w:color="auto"/>
                    <w:bottom w:val="none" w:sz="0" w:space="0" w:color="auto"/>
                    <w:right w:val="none" w:sz="0" w:space="0" w:color="auto"/>
                  </w:divBdr>
                </w:div>
                <w:div w:id="2126732309">
                  <w:marLeft w:val="0"/>
                  <w:marRight w:val="0"/>
                  <w:marTop w:val="0"/>
                  <w:marBottom w:val="0"/>
                  <w:divBdr>
                    <w:top w:val="none" w:sz="0" w:space="0" w:color="auto"/>
                    <w:left w:val="none" w:sz="0" w:space="0" w:color="auto"/>
                    <w:bottom w:val="none" w:sz="0" w:space="0" w:color="auto"/>
                    <w:right w:val="none" w:sz="0" w:space="0" w:color="auto"/>
                  </w:divBdr>
                </w:div>
                <w:div w:id="1211068435">
                  <w:marLeft w:val="0"/>
                  <w:marRight w:val="0"/>
                  <w:marTop w:val="0"/>
                  <w:marBottom w:val="0"/>
                  <w:divBdr>
                    <w:top w:val="none" w:sz="0" w:space="0" w:color="auto"/>
                    <w:left w:val="none" w:sz="0" w:space="0" w:color="auto"/>
                    <w:bottom w:val="none" w:sz="0" w:space="0" w:color="auto"/>
                    <w:right w:val="none" w:sz="0" w:space="0" w:color="auto"/>
                  </w:divBdr>
                </w:div>
                <w:div w:id="829950509">
                  <w:marLeft w:val="0"/>
                  <w:marRight w:val="0"/>
                  <w:marTop w:val="0"/>
                  <w:marBottom w:val="0"/>
                  <w:divBdr>
                    <w:top w:val="none" w:sz="0" w:space="0" w:color="auto"/>
                    <w:left w:val="none" w:sz="0" w:space="0" w:color="auto"/>
                    <w:bottom w:val="none" w:sz="0" w:space="0" w:color="auto"/>
                    <w:right w:val="none" w:sz="0" w:space="0" w:color="auto"/>
                  </w:divBdr>
                </w:div>
                <w:div w:id="18680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6513">
          <w:marLeft w:val="0"/>
          <w:marRight w:val="0"/>
          <w:marTop w:val="0"/>
          <w:marBottom w:val="0"/>
          <w:divBdr>
            <w:top w:val="none" w:sz="0" w:space="0" w:color="auto"/>
            <w:left w:val="none" w:sz="0" w:space="0" w:color="auto"/>
            <w:bottom w:val="none" w:sz="0" w:space="0" w:color="auto"/>
            <w:right w:val="none" w:sz="0" w:space="0" w:color="auto"/>
          </w:divBdr>
          <w:divsChild>
            <w:div w:id="449518042">
              <w:marLeft w:val="0"/>
              <w:marRight w:val="0"/>
              <w:marTop w:val="0"/>
              <w:marBottom w:val="0"/>
              <w:divBdr>
                <w:top w:val="none" w:sz="0" w:space="0" w:color="auto"/>
                <w:left w:val="none" w:sz="0" w:space="0" w:color="auto"/>
                <w:bottom w:val="none" w:sz="0" w:space="0" w:color="auto"/>
                <w:right w:val="none" w:sz="0" w:space="0" w:color="auto"/>
              </w:divBdr>
            </w:div>
          </w:divsChild>
        </w:div>
        <w:div w:id="1136337541">
          <w:marLeft w:val="0"/>
          <w:marRight w:val="0"/>
          <w:marTop w:val="0"/>
          <w:marBottom w:val="0"/>
          <w:divBdr>
            <w:top w:val="none" w:sz="0" w:space="0" w:color="auto"/>
            <w:left w:val="none" w:sz="0" w:space="0" w:color="auto"/>
            <w:bottom w:val="none" w:sz="0" w:space="0" w:color="auto"/>
            <w:right w:val="none" w:sz="0" w:space="0" w:color="auto"/>
          </w:divBdr>
          <w:divsChild>
            <w:div w:id="1772356613">
              <w:marLeft w:val="0"/>
              <w:marRight w:val="0"/>
              <w:marTop w:val="0"/>
              <w:marBottom w:val="0"/>
              <w:divBdr>
                <w:top w:val="none" w:sz="0" w:space="0" w:color="auto"/>
                <w:left w:val="none" w:sz="0" w:space="0" w:color="auto"/>
                <w:bottom w:val="none" w:sz="0" w:space="0" w:color="auto"/>
                <w:right w:val="none" w:sz="0" w:space="0" w:color="auto"/>
              </w:divBdr>
              <w:divsChild>
                <w:div w:id="1613127699">
                  <w:marLeft w:val="0"/>
                  <w:marRight w:val="0"/>
                  <w:marTop w:val="0"/>
                  <w:marBottom w:val="0"/>
                  <w:divBdr>
                    <w:top w:val="none" w:sz="0" w:space="0" w:color="auto"/>
                    <w:left w:val="none" w:sz="0" w:space="0" w:color="auto"/>
                    <w:bottom w:val="none" w:sz="0" w:space="0" w:color="auto"/>
                    <w:right w:val="none" w:sz="0" w:space="0" w:color="auto"/>
                  </w:divBdr>
                  <w:divsChild>
                    <w:div w:id="1597712593">
                      <w:marLeft w:val="0"/>
                      <w:marRight w:val="0"/>
                      <w:marTop w:val="0"/>
                      <w:marBottom w:val="0"/>
                      <w:divBdr>
                        <w:top w:val="none" w:sz="0" w:space="0" w:color="auto"/>
                        <w:left w:val="none" w:sz="0" w:space="0" w:color="auto"/>
                        <w:bottom w:val="none" w:sz="0" w:space="0" w:color="auto"/>
                        <w:right w:val="none" w:sz="0" w:space="0" w:color="auto"/>
                      </w:divBdr>
                      <w:divsChild>
                        <w:div w:id="48267179">
                          <w:marLeft w:val="0"/>
                          <w:marRight w:val="0"/>
                          <w:marTop w:val="0"/>
                          <w:marBottom w:val="0"/>
                          <w:divBdr>
                            <w:top w:val="none" w:sz="0" w:space="0" w:color="auto"/>
                            <w:left w:val="none" w:sz="0" w:space="0" w:color="auto"/>
                            <w:bottom w:val="none" w:sz="0" w:space="0" w:color="auto"/>
                            <w:right w:val="none" w:sz="0" w:space="0" w:color="auto"/>
                          </w:divBdr>
                        </w:div>
                        <w:div w:id="188496533">
                          <w:marLeft w:val="0"/>
                          <w:marRight w:val="0"/>
                          <w:marTop w:val="0"/>
                          <w:marBottom w:val="0"/>
                          <w:divBdr>
                            <w:top w:val="none" w:sz="0" w:space="0" w:color="auto"/>
                            <w:left w:val="none" w:sz="0" w:space="0" w:color="auto"/>
                            <w:bottom w:val="none" w:sz="0" w:space="0" w:color="auto"/>
                            <w:right w:val="none" w:sz="0" w:space="0" w:color="auto"/>
                          </w:divBdr>
                          <w:divsChild>
                            <w:div w:id="1410151231">
                              <w:marLeft w:val="0"/>
                              <w:marRight w:val="0"/>
                              <w:marTop w:val="0"/>
                              <w:marBottom w:val="0"/>
                              <w:divBdr>
                                <w:top w:val="none" w:sz="0" w:space="0" w:color="auto"/>
                                <w:left w:val="none" w:sz="0" w:space="0" w:color="auto"/>
                                <w:bottom w:val="none" w:sz="0" w:space="0" w:color="auto"/>
                                <w:right w:val="none" w:sz="0" w:space="0" w:color="auto"/>
                              </w:divBdr>
                            </w:div>
                          </w:divsChild>
                        </w:div>
                        <w:div w:id="562299479">
                          <w:marLeft w:val="0"/>
                          <w:marRight w:val="0"/>
                          <w:marTop w:val="0"/>
                          <w:marBottom w:val="0"/>
                          <w:divBdr>
                            <w:top w:val="none" w:sz="0" w:space="0" w:color="auto"/>
                            <w:left w:val="none" w:sz="0" w:space="0" w:color="auto"/>
                            <w:bottom w:val="none" w:sz="0" w:space="0" w:color="auto"/>
                            <w:right w:val="none" w:sz="0" w:space="0" w:color="auto"/>
                          </w:divBdr>
                          <w:divsChild>
                            <w:div w:id="2372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wmf"/><Relationship Id="rId18" Type="http://schemas.openxmlformats.org/officeDocument/2006/relationships/image" Target="media/image7.jpeg"/><Relationship Id="rId26" Type="http://schemas.openxmlformats.org/officeDocument/2006/relationships/hyperlink" Target="http://www.ects.ru/page256.htm" TargetMode="External"/><Relationship Id="rId3" Type="http://schemas.openxmlformats.org/officeDocument/2006/relationships/styles" Target="styles.xml"/><Relationship Id="rId21" Type="http://schemas.openxmlformats.org/officeDocument/2006/relationships/hyperlink" Target="http://www.ects.ru/page258.htm"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ects.ru/page262.htm" TargetMode="External"/><Relationship Id="rId25" Type="http://schemas.openxmlformats.org/officeDocument/2006/relationships/hyperlink" Target="http://www.ects.ru/page24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ts.ru/page265.htm" TargetMode="External"/><Relationship Id="rId20" Type="http://schemas.openxmlformats.org/officeDocument/2006/relationships/hyperlink" Target="http://www.ects.ru/page263.htm"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yperlink" Target="http://www.ects.ru/page249.ht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ts.ru/page471.htm" TargetMode="External"/><Relationship Id="rId23" Type="http://schemas.openxmlformats.org/officeDocument/2006/relationships/hyperlink" Target="http://www.ects.ru/page249.htm" TargetMode="External"/><Relationship Id="rId28" Type="http://schemas.openxmlformats.org/officeDocument/2006/relationships/image" Target="media/image8.jpeg"/><Relationship Id="rId10" Type="http://schemas.openxmlformats.org/officeDocument/2006/relationships/hyperlink" Target="https://www.utmn.ru/presse/novosti/mezhdunarodnaya-deyatelnost/292585/" TargetMode="External"/><Relationship Id="rId19" Type="http://schemas.openxmlformats.org/officeDocument/2006/relationships/hyperlink" Target="http://www.ects.ru/page254.htm" TargetMode="External"/><Relationship Id="rId31" Type="http://schemas.openxmlformats.org/officeDocument/2006/relationships/hyperlink" Target="http://www.psu.ru/application-double-degree"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www.ects.ru/page257.htm" TargetMode="External"/><Relationship Id="rId22" Type="http://schemas.openxmlformats.org/officeDocument/2006/relationships/hyperlink" Target="http://www.ects.ru/page253.htm" TargetMode="External"/><Relationship Id="rId27" Type="http://schemas.openxmlformats.org/officeDocument/2006/relationships/hyperlink" Target="http://www.ects.ru/page251.htm" TargetMode="External"/><Relationship Id="rId30"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0A8BF-3AF5-4204-9EB5-44076E6F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10623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2016-10-19T12:40:00Z</dcterms:created>
  <dcterms:modified xsi:type="dcterms:W3CDTF">2016-10-19T12:40:00Z</dcterms:modified>
</cp:coreProperties>
</file>