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r w:rsidRPr="0003016C">
        <w:rPr>
          <w:b/>
          <w:bCs/>
          <w:color w:val="222222"/>
          <w:sz w:val="44"/>
          <w:szCs w:val="46"/>
        </w:rPr>
        <w:t xml:space="preserve">В поликлинике №1 города Ишима создан единый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proofErr w:type="gramStart"/>
      <w:r w:rsidRPr="0003016C">
        <w:rPr>
          <w:b/>
          <w:bCs/>
          <w:color w:val="222222"/>
          <w:sz w:val="44"/>
          <w:szCs w:val="46"/>
          <w:lang w:val="en-US"/>
        </w:rPr>
        <w:t>call</w:t>
      </w:r>
      <w:r w:rsidRPr="0003016C">
        <w:rPr>
          <w:b/>
          <w:bCs/>
          <w:color w:val="222222"/>
          <w:sz w:val="44"/>
          <w:szCs w:val="46"/>
        </w:rPr>
        <w:t>-центр</w:t>
      </w:r>
      <w:proofErr w:type="gramEnd"/>
      <w:r w:rsidRPr="0003016C">
        <w:rPr>
          <w:b/>
          <w:bCs/>
          <w:color w:val="222222"/>
          <w:sz w:val="44"/>
          <w:szCs w:val="46"/>
        </w:rPr>
        <w:t xml:space="preserve"> для пациентов</w:t>
      </w:r>
    </w:p>
    <w:p w:rsidR="0003016C" w:rsidRDefault="0003016C" w:rsidP="0003016C">
      <w:pPr>
        <w:widowControl w:val="0"/>
        <w:jc w:val="center"/>
        <w:rPr>
          <w:b/>
          <w:bCs/>
          <w:color w:val="222222"/>
          <w:sz w:val="42"/>
          <w:szCs w:val="42"/>
        </w:rPr>
      </w:pPr>
      <w:r>
        <w:rPr>
          <w:b/>
          <w:bCs/>
          <w:color w:val="222222"/>
          <w:sz w:val="42"/>
          <w:szCs w:val="4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Для удобства горожан и прикрепленных 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районов открыт единый телефонный номер: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FF0000"/>
          <w:sz w:val="72"/>
          <w:szCs w:val="96"/>
        </w:rPr>
      </w:pPr>
      <w:r w:rsidRPr="0003016C">
        <w:rPr>
          <w:b/>
          <w:bCs/>
          <w:color w:val="FF0000"/>
          <w:sz w:val="72"/>
          <w:szCs w:val="96"/>
        </w:rPr>
        <w:t>8 (34551)6-66-66</w:t>
      </w:r>
    </w:p>
    <w:p w:rsidR="0003016C" w:rsidRDefault="0003016C" w:rsidP="0003016C">
      <w:pPr>
        <w:widowControl w:val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324485</wp:posOffset>
            </wp:positionV>
            <wp:extent cx="3434080" cy="2286000"/>
            <wp:effectExtent l="0" t="0" r="0" b="0"/>
            <wp:wrapTight wrapText="bothSides">
              <wp:wrapPolygon edited="0">
                <wp:start x="2396" y="540"/>
                <wp:lineTo x="1438" y="720"/>
                <wp:lineTo x="240" y="2340"/>
                <wp:lineTo x="240" y="18720"/>
                <wp:lineTo x="1318" y="20700"/>
                <wp:lineTo x="2396" y="21060"/>
                <wp:lineTo x="19172" y="21060"/>
                <wp:lineTo x="19291" y="21060"/>
                <wp:lineTo x="19771" y="20700"/>
                <wp:lineTo x="20370" y="20700"/>
                <wp:lineTo x="21448" y="18720"/>
                <wp:lineTo x="21448" y="2520"/>
                <wp:lineTo x="20010" y="720"/>
                <wp:lineTo x="19172" y="540"/>
                <wp:lineTo x="2396" y="540"/>
              </wp:wrapPolygon>
            </wp:wrapTight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Единый центр находится в консультативно-диагностическом отделении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поликлиники № 1, на ул. Республики, 78.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Операторы ответят на все вопросы,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касающиеся деятельности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данного медучреждения, включая 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терапевтическое отделение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(ул. Рокоссовского, 24). </w:t>
      </w:r>
    </w:p>
    <w:p w:rsidR="0003016C" w:rsidRDefault="0003016C" w:rsidP="0003016C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 </w:t>
      </w:r>
    </w:p>
    <w:p w:rsidR="0003016C" w:rsidRDefault="0003016C" w:rsidP="0003016C">
      <w:pPr>
        <w:widowControl w:val="0"/>
      </w:pPr>
      <w:r>
        <w:t> </w:t>
      </w:r>
    </w:p>
    <w:p w:rsidR="0003016C" w:rsidRDefault="0003016C" w:rsidP="0003016C">
      <w:pPr>
        <w:widowControl w:val="0"/>
      </w:pPr>
    </w:p>
    <w:p w:rsidR="0003016C" w:rsidRDefault="0003016C" w:rsidP="0003016C">
      <w:pPr>
        <w:widowControl w:val="0"/>
      </w:pPr>
    </w:p>
    <w:p w:rsidR="0003016C" w:rsidRDefault="0003016C" w:rsidP="0003016C">
      <w:pPr>
        <w:widowControl w:val="0"/>
      </w:pP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r w:rsidRPr="0003016C">
        <w:rPr>
          <w:b/>
          <w:bCs/>
          <w:color w:val="222222"/>
          <w:sz w:val="44"/>
          <w:szCs w:val="46"/>
        </w:rPr>
        <w:t xml:space="preserve">В поликлинике №1 города Ишима создан единый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proofErr w:type="gramStart"/>
      <w:r w:rsidRPr="0003016C">
        <w:rPr>
          <w:b/>
          <w:bCs/>
          <w:color w:val="222222"/>
          <w:sz w:val="44"/>
          <w:szCs w:val="46"/>
          <w:lang w:val="en-US"/>
        </w:rPr>
        <w:t>call</w:t>
      </w:r>
      <w:r w:rsidRPr="0003016C">
        <w:rPr>
          <w:b/>
          <w:bCs/>
          <w:color w:val="222222"/>
          <w:sz w:val="44"/>
          <w:szCs w:val="46"/>
        </w:rPr>
        <w:t>-центр</w:t>
      </w:r>
      <w:proofErr w:type="gramEnd"/>
      <w:r w:rsidRPr="0003016C">
        <w:rPr>
          <w:b/>
          <w:bCs/>
          <w:color w:val="222222"/>
          <w:sz w:val="44"/>
          <w:szCs w:val="46"/>
        </w:rPr>
        <w:t xml:space="preserve"> для пациентов</w:t>
      </w:r>
    </w:p>
    <w:p w:rsidR="0003016C" w:rsidRDefault="0003016C" w:rsidP="0003016C">
      <w:pPr>
        <w:widowControl w:val="0"/>
        <w:jc w:val="center"/>
        <w:rPr>
          <w:b/>
          <w:bCs/>
          <w:color w:val="222222"/>
          <w:sz w:val="42"/>
          <w:szCs w:val="42"/>
        </w:rPr>
      </w:pPr>
      <w:r>
        <w:rPr>
          <w:b/>
          <w:bCs/>
          <w:color w:val="222222"/>
          <w:sz w:val="42"/>
          <w:szCs w:val="4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Для удобства горожан и прикрепленных 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районов открыт единый телефонный номер: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FF0000"/>
          <w:sz w:val="72"/>
          <w:szCs w:val="96"/>
        </w:rPr>
      </w:pPr>
      <w:r w:rsidRPr="0003016C">
        <w:rPr>
          <w:b/>
          <w:bCs/>
          <w:color w:val="FF0000"/>
          <w:sz w:val="72"/>
          <w:szCs w:val="96"/>
        </w:rPr>
        <w:t>8 (34551)6-66-66</w:t>
      </w:r>
    </w:p>
    <w:p w:rsidR="0003016C" w:rsidRDefault="0003016C" w:rsidP="0003016C">
      <w:pPr>
        <w:widowControl w:val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135255</wp:posOffset>
            </wp:positionV>
            <wp:extent cx="3434080" cy="2286000"/>
            <wp:effectExtent l="0" t="0" r="0" b="0"/>
            <wp:wrapTight wrapText="bothSides">
              <wp:wrapPolygon edited="0">
                <wp:start x="2396" y="540"/>
                <wp:lineTo x="1438" y="720"/>
                <wp:lineTo x="240" y="2340"/>
                <wp:lineTo x="240" y="18720"/>
                <wp:lineTo x="1318" y="20700"/>
                <wp:lineTo x="2396" y="21060"/>
                <wp:lineTo x="19172" y="21060"/>
                <wp:lineTo x="19291" y="21060"/>
                <wp:lineTo x="19771" y="20700"/>
                <wp:lineTo x="20370" y="20700"/>
                <wp:lineTo x="21448" y="18720"/>
                <wp:lineTo x="21448" y="2520"/>
                <wp:lineTo x="20010" y="720"/>
                <wp:lineTo x="19172" y="540"/>
                <wp:lineTo x="2396" y="540"/>
              </wp:wrapPolygon>
            </wp:wrapTight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Единый центр находится в консультативно-диагностическом отделении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поликлиники № 1, на ул. Республики, 78.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Операторы ответят на все вопросы,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касающиеся деятельности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данного медучреждения, включая 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терапевтическое отделение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(ул. Рокоссовского, 24). </w:t>
      </w:r>
    </w:p>
    <w:p w:rsidR="006E7E66" w:rsidRDefault="006E7E66"/>
    <w:sectPr w:rsidR="006E7E66" w:rsidSect="00030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3016C"/>
    <w:rsid w:val="0003016C"/>
    <w:rsid w:val="006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16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2</cp:revision>
  <dcterms:created xsi:type="dcterms:W3CDTF">2020-12-08T05:33:00Z</dcterms:created>
  <dcterms:modified xsi:type="dcterms:W3CDTF">2020-12-08T05:45:00Z</dcterms:modified>
</cp:coreProperties>
</file>