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4 класс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музы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C934BF" w:rsidRDefault="00C934BF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Пояснительная записка</w:t>
      </w: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950116" w:rsidRPr="00580C2D" w:rsidRDefault="00950116" w:rsidP="00DE6C1F">
      <w:pPr>
        <w:shd w:val="clear" w:color="auto" w:fill="FFFFFF" w:themeFill="background1"/>
        <w:spacing w:line="240" w:lineRule="atLeast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Общая характеристика учебного предмета «Музыка»</w:t>
      </w:r>
    </w:p>
    <w:p w:rsidR="00950116" w:rsidRPr="002B745F" w:rsidRDefault="00950116" w:rsidP="002B745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 w:rsidR="00C80F80">
        <w:rPr>
          <w:color w:val="000000" w:themeColor="text1"/>
        </w:rPr>
        <w:t>о</w:t>
      </w:r>
      <w:r w:rsidRPr="00580C2D">
        <w:rPr>
          <w:color w:val="000000" w:themeColor="text1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580C2D">
        <w:rPr>
          <w:rFonts w:eastAsia="PMingLiU"/>
          <w:color w:val="000000" w:themeColor="text1"/>
        </w:rPr>
        <w:t xml:space="preserve"> - </w:t>
      </w:r>
      <w:r w:rsidRPr="00580C2D">
        <w:rPr>
          <w:color w:val="000000" w:themeColor="text1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950116" w:rsidRPr="00580C2D" w:rsidRDefault="00950116" w:rsidP="00763BF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Цели и задачи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Цели: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5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b/>
          <w:color w:val="000000" w:themeColor="text1"/>
          <w:lang w:eastAsia="en-US"/>
        </w:rPr>
        <w:tab/>
      </w:r>
      <w:r w:rsidRPr="00580C2D">
        <w:rPr>
          <w:i/>
          <w:iCs/>
          <w:color w:val="000000" w:themeColor="text1"/>
        </w:rPr>
        <w:t xml:space="preserve">формирование </w:t>
      </w:r>
      <w:r w:rsidRPr="00580C2D">
        <w:rPr>
          <w:color w:val="000000" w:themeColor="text1"/>
        </w:rPr>
        <w:t>основ музыкальной культуры посредством</w:t>
      </w:r>
      <w:r w:rsidRPr="00580C2D">
        <w:rPr>
          <w:i/>
          <w:iCs/>
          <w:color w:val="000000" w:themeColor="text1"/>
        </w:rPr>
        <w:t xml:space="preserve"> </w:t>
      </w:r>
      <w:r w:rsidRPr="00580C2D">
        <w:rPr>
          <w:color w:val="000000" w:themeColor="text1"/>
        </w:rPr>
        <w:t xml:space="preserve">эмоционального восприятия музыки;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воспитание </w:t>
      </w:r>
      <w:r w:rsidRPr="00580C2D">
        <w:rPr>
          <w:color w:val="000000" w:themeColor="text1"/>
        </w:rPr>
        <w:t>эмоционально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65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развитие </w:t>
      </w:r>
      <w:r w:rsidRPr="00580C2D">
        <w:rPr>
          <w:color w:val="000000" w:themeColor="text1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950116" w:rsidRPr="00580C2D" w:rsidRDefault="00950116" w:rsidP="00950116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36"/>
        </w:tabs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950116" w:rsidRPr="00580C2D" w:rsidRDefault="00950116" w:rsidP="00950116">
      <w:pPr>
        <w:widowControl w:val="0"/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586"/>
        </w:tabs>
        <w:overflowPunct w:val="0"/>
        <w:autoSpaceDE w:val="0"/>
        <w:autoSpaceDN w:val="0"/>
        <w:adjustRightInd w:val="0"/>
        <w:ind w:left="0" w:firstLine="397"/>
        <w:jc w:val="both"/>
        <w:rPr>
          <w:color w:val="000000" w:themeColor="text1"/>
        </w:rPr>
      </w:pPr>
      <w:r w:rsidRPr="00580C2D">
        <w:rPr>
          <w:i/>
          <w:iCs/>
          <w:color w:val="000000" w:themeColor="text1"/>
        </w:rPr>
        <w:t xml:space="preserve">обогащение </w:t>
      </w:r>
      <w:r w:rsidRPr="00580C2D">
        <w:rPr>
          <w:color w:val="000000" w:themeColor="text1"/>
        </w:rPr>
        <w:t>знаний о музыкальном искусстве; овладение</w:t>
      </w:r>
      <w:r w:rsidRPr="00580C2D">
        <w:rPr>
          <w:i/>
          <w:iCs/>
          <w:color w:val="000000" w:themeColor="text1"/>
        </w:rPr>
        <w:t xml:space="preserve"> </w:t>
      </w:r>
      <w:r w:rsidRPr="00580C2D">
        <w:rPr>
          <w:color w:val="000000" w:themeColor="text1"/>
        </w:rPr>
        <w:t>практическими умениями и навыками в учебно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>творческой деятельности (пение, слушание музыки, игра на элементарных музыкальных инструментах,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пластическое движение и импровизация). 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270"/>
        </w:tabs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Задачи: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раскрытие природы музыкального искусства как результата творческой деятельности человека- творца;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формирования у учащихся эмоционально-ценностного отношения к музыке;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развитие музыкального восприятия как творческого процесса - основы приобщения к искусству;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овладение интонационно – образным языком музыки на взаимосвязях между различными видами искусства;</w:t>
      </w:r>
    </w:p>
    <w:p w:rsidR="00950116" w:rsidRPr="00580C2D" w:rsidRDefault="00950116" w:rsidP="00950116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950116" w:rsidRPr="002B745F" w:rsidRDefault="00950116" w:rsidP="002B745F">
      <w:pPr>
        <w:shd w:val="clear" w:color="auto" w:fill="FFFFFF" w:themeFill="background1"/>
        <w:jc w:val="both"/>
        <w:rPr>
          <w:color w:val="000000" w:themeColor="text1"/>
        </w:rPr>
      </w:pPr>
      <w:r w:rsidRPr="00580C2D">
        <w:rPr>
          <w:color w:val="000000" w:themeColor="text1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950116" w:rsidRPr="00147097" w:rsidRDefault="00950116" w:rsidP="00147097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Место учебного предмета «Музыка»  в учебном план</w:t>
      </w:r>
      <w:r w:rsidR="00147097">
        <w:rPr>
          <w:b/>
          <w:color w:val="000000" w:themeColor="text1"/>
        </w:rPr>
        <w:t xml:space="preserve">е                                                </w:t>
      </w:r>
      <w:r w:rsidR="002B745F">
        <w:rPr>
          <w:color w:val="000000" w:themeColor="text1"/>
        </w:rPr>
        <w:t xml:space="preserve">   </w:t>
      </w:r>
      <w:r w:rsidRPr="00580C2D">
        <w:rPr>
          <w:color w:val="000000" w:themeColor="text1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«Музыка» </w:t>
      </w:r>
      <w:r w:rsidRPr="00580C2D">
        <w:rPr>
          <w:color w:val="000000" w:themeColor="text1"/>
        </w:rPr>
        <w:lastRenderedPageBreak/>
        <w:t xml:space="preserve">на ступени начального общего образования. Согласно учебному плану </w:t>
      </w:r>
      <w:r w:rsidR="000B1FE6">
        <w:rPr>
          <w:color w:val="000000" w:themeColor="text1"/>
        </w:rPr>
        <w:t>филиала МАОУ Тоболовск</w:t>
      </w:r>
      <w:r w:rsidR="00FB466E">
        <w:rPr>
          <w:color w:val="000000" w:themeColor="text1"/>
        </w:rPr>
        <w:t>ая СОШ - Карасульская СОШ в 2017-2018</w:t>
      </w:r>
      <w:r w:rsidRPr="00580C2D">
        <w:rPr>
          <w:color w:val="000000" w:themeColor="text1"/>
        </w:rPr>
        <w:t xml:space="preserve"> учебном году на изучение учебного предмета </w:t>
      </w:r>
      <w:r w:rsidRPr="00580C2D">
        <w:rPr>
          <w:rFonts w:eastAsia="SimSun"/>
          <w:color w:val="000000" w:themeColor="text1"/>
          <w:lang w:eastAsia="zh-CN"/>
        </w:rPr>
        <w:t xml:space="preserve">«Музыка» </w:t>
      </w:r>
      <w:r w:rsidRPr="00580C2D">
        <w:rPr>
          <w:color w:val="000000" w:themeColor="text1"/>
        </w:rPr>
        <w:t>в 4 классе отводится 1 ч в неделю (34 часа за год).</w:t>
      </w:r>
    </w:p>
    <w:p w:rsidR="00950116" w:rsidRPr="00580C2D" w:rsidRDefault="00950116" w:rsidP="00DE6C1F">
      <w:pPr>
        <w:shd w:val="clear" w:color="auto" w:fill="FFFFFF" w:themeFill="background1"/>
        <w:spacing w:line="240" w:lineRule="atLeast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Личностные, метапредметные и предметные результаты освоения учебного предмета «Музыка»</w:t>
      </w:r>
    </w:p>
    <w:p w:rsidR="00950116" w:rsidRPr="002B745F" w:rsidRDefault="00950116" w:rsidP="00950116">
      <w:pPr>
        <w:widowControl w:val="0"/>
        <w:shd w:val="clear" w:color="auto" w:fill="FFFFFF" w:themeFill="background1"/>
        <w:autoSpaceDE w:val="0"/>
        <w:autoSpaceDN w:val="0"/>
        <w:adjustRightInd w:val="0"/>
        <w:ind w:left="400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Личностные результаты</w:t>
      </w:r>
      <w:r w:rsidRPr="002B745F">
        <w:rPr>
          <w:color w:val="000000" w:themeColor="text1"/>
        </w:rPr>
        <w:t>: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наличие эмоционально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ценностного отношения к искусству;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позитивная самооценка своих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творческих возможностей. </w:t>
      </w:r>
    </w:p>
    <w:p w:rsidR="00950116" w:rsidRPr="002B745F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left="400"/>
        <w:jc w:val="both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Предметные результаты</w:t>
      </w:r>
      <w:r w:rsidRPr="002B745F">
        <w:rPr>
          <w:b/>
          <w:color w:val="000000" w:themeColor="text1"/>
        </w:rPr>
        <w:t>:</w:t>
      </w:r>
      <w:r w:rsidRPr="002B745F">
        <w:rPr>
          <w:b/>
          <w:bCs/>
          <w:color w:val="000000" w:themeColor="text1"/>
        </w:rPr>
        <w:t xml:space="preserve">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устойчивый интерес к музыке и различным видам (или какому -</w:t>
      </w:r>
      <w:r w:rsidRPr="00580C2D">
        <w:rPr>
          <w:rFonts w:eastAsia="PMingLiU"/>
          <w:color w:val="000000" w:themeColor="text1"/>
        </w:rPr>
        <w:t xml:space="preserve"> </w:t>
      </w:r>
      <w:r w:rsidRPr="00580C2D">
        <w:rPr>
          <w:color w:val="000000" w:themeColor="text1"/>
        </w:rPr>
        <w:t xml:space="preserve">либо виду) музыкально </w:t>
      </w:r>
      <w:r w:rsidRPr="00580C2D">
        <w:rPr>
          <w:rFonts w:eastAsia="PMingLiU"/>
          <w:color w:val="000000" w:themeColor="text1"/>
        </w:rPr>
        <w:t xml:space="preserve">- </w:t>
      </w:r>
      <w:r w:rsidRPr="00580C2D">
        <w:rPr>
          <w:color w:val="000000" w:themeColor="text1"/>
        </w:rPr>
        <w:t xml:space="preserve">творческой деятельности;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элементарные умения и навыки в различных видах учебно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творческой деятельности. </w:t>
      </w:r>
    </w:p>
    <w:p w:rsidR="00950116" w:rsidRPr="002B745F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2B745F">
        <w:rPr>
          <w:b/>
          <w:bCs/>
          <w:color w:val="000000" w:themeColor="text1"/>
        </w:rPr>
        <w:t>Метапредметные результаты</w:t>
      </w:r>
      <w:r w:rsidRPr="002B745F">
        <w:rPr>
          <w:color w:val="000000" w:themeColor="text1"/>
        </w:rPr>
        <w:t xml:space="preserve">: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развитое художественное восприятие, умение оценивать произведения разных видов искусств;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950116" w:rsidRPr="00580C2D" w:rsidRDefault="00950116" w:rsidP="00950116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>— продуктивное сотрудничество (общение, взаимодействие) со сверстниками при решении различных музыкально</w:t>
      </w:r>
      <w:r w:rsidRPr="00580C2D">
        <w:rPr>
          <w:rFonts w:eastAsia="PMingLiU"/>
          <w:color w:val="000000" w:themeColor="text1"/>
        </w:rPr>
        <w:t>-</w:t>
      </w:r>
      <w:r w:rsidRPr="00580C2D">
        <w:rPr>
          <w:color w:val="000000" w:themeColor="text1"/>
        </w:rPr>
        <w:t xml:space="preserve">творческих задач; </w:t>
      </w:r>
    </w:p>
    <w:p w:rsidR="00950116" w:rsidRPr="002B745F" w:rsidRDefault="00950116" w:rsidP="002B745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950116" w:rsidRPr="00580C2D" w:rsidRDefault="00950116" w:rsidP="00950116">
      <w:pPr>
        <w:pStyle w:val="a3"/>
        <w:shd w:val="clear" w:color="auto" w:fill="FFFFFF" w:themeFill="background1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580C2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Содержание учебного предмета «Музыка»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Песни народов мира (</w:t>
      </w:r>
      <w:r w:rsidR="001E1F4D">
        <w:rPr>
          <w:b/>
          <w:color w:val="000000" w:themeColor="text1"/>
          <w:lang w:eastAsia="en-US"/>
        </w:rPr>
        <w:t>9</w:t>
      </w:r>
      <w:r w:rsidRPr="00580C2D">
        <w:rPr>
          <w:b/>
          <w:color w:val="000000" w:themeColor="text1"/>
          <w:lang w:eastAsia="en-US"/>
        </w:rPr>
        <w:t xml:space="preserve"> 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песен народов мира</w:t>
      </w:r>
      <w:r w:rsidRPr="00580C2D">
        <w:rPr>
          <w:color w:val="000000" w:themeColor="text1"/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песен</w:t>
      </w:r>
      <w:r w:rsidRPr="00580C2D">
        <w:rPr>
          <w:color w:val="000000" w:themeColor="text1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 w:themeColor="text1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Музыкальная грамота (</w:t>
      </w:r>
      <w:r w:rsidR="001E1F4D">
        <w:rPr>
          <w:b/>
          <w:color w:val="000000" w:themeColor="text1"/>
          <w:lang w:eastAsia="en-US"/>
        </w:rPr>
        <w:t xml:space="preserve">8 </w:t>
      </w:r>
      <w:r w:rsidRPr="00580C2D">
        <w:rPr>
          <w:b/>
          <w:color w:val="000000" w:themeColor="text1"/>
          <w:lang w:eastAsia="en-US"/>
        </w:rPr>
        <w:t>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950116" w:rsidRPr="00147097" w:rsidRDefault="00950116" w:rsidP="00147097">
      <w:pPr>
        <w:shd w:val="clear" w:color="auto" w:fill="FFFFFF" w:themeFill="background1"/>
        <w:ind w:firstLine="709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  <w:r w:rsidR="00147097">
        <w:rPr>
          <w:b/>
          <w:color w:val="000000" w:themeColor="text1"/>
          <w:lang w:eastAsia="en-US"/>
        </w:rPr>
        <w:t xml:space="preserve">                                                </w:t>
      </w:r>
      <w:r w:rsidRPr="00580C2D">
        <w:rPr>
          <w:b/>
          <w:color w:val="000000" w:themeColor="text1"/>
          <w:lang w:eastAsia="en-US"/>
        </w:rPr>
        <w:t>Чтение нот</w:t>
      </w:r>
      <w:r w:rsidRPr="00580C2D">
        <w:rPr>
          <w:color w:val="000000" w:themeColor="text1"/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lastRenderedPageBreak/>
        <w:t>Подбор по слуху</w:t>
      </w:r>
      <w:r w:rsidRPr="00580C2D">
        <w:rPr>
          <w:color w:val="000000" w:themeColor="text1"/>
          <w:lang w:eastAsia="en-US"/>
        </w:rPr>
        <w:t xml:space="preserve"> с помощью учителя пройденных песен.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</w:t>
      </w:r>
      <w:r w:rsidRPr="00580C2D">
        <w:rPr>
          <w:color w:val="000000" w:themeColor="text1"/>
          <w:lang w:eastAsia="en-US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Инструментальная и вокальная импровизация</w:t>
      </w:r>
      <w:r w:rsidRPr="00580C2D">
        <w:rPr>
          <w:color w:val="000000" w:themeColor="text1"/>
          <w:lang w:eastAsia="en-US"/>
        </w:rPr>
        <w:t xml:space="preserve"> с использованием простых интервалов, мажорного и минорного трезвучий.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Оркестровая музыка (2 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произведений для симфонического, камерного, духового, народного оркестров</w:t>
      </w:r>
      <w:r w:rsidRPr="00580C2D">
        <w:rPr>
          <w:color w:val="000000" w:themeColor="text1"/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ансамбле.</w:t>
      </w:r>
      <w:r w:rsidRPr="00580C2D">
        <w:rPr>
          <w:color w:val="000000" w:themeColor="text1"/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950116" w:rsidRPr="00580C2D" w:rsidRDefault="00950116" w:rsidP="00950116">
      <w:pPr>
        <w:shd w:val="clear" w:color="auto" w:fill="FFFFFF" w:themeFill="background1"/>
        <w:tabs>
          <w:tab w:val="center" w:pos="5032"/>
        </w:tabs>
        <w:ind w:firstLine="709"/>
        <w:contextualSpacing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Музыкально-сценические жанры (4 ч.)</w:t>
      </w:r>
      <w:r w:rsidRPr="00580C2D">
        <w:rPr>
          <w:b/>
          <w:color w:val="000000" w:themeColor="text1"/>
          <w:lang w:eastAsia="en-US"/>
        </w:rPr>
        <w:tab/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Слушание и просмотр фрагментов из классических опер, балетов и мюзиклов</w:t>
      </w:r>
      <w:r w:rsidRPr="00580C2D">
        <w:rPr>
          <w:color w:val="000000" w:themeColor="text1"/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Драматизация отдельных фрагментов музыкально-сценических произведений.</w:t>
      </w:r>
      <w:r w:rsidRPr="00580C2D">
        <w:rPr>
          <w:color w:val="000000" w:themeColor="text1"/>
          <w:lang w:eastAsia="en-US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 кино (4ч.)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Просмотр фрагментов детских кинофильмов и мультфильмов</w:t>
      </w:r>
      <w:r w:rsidRPr="00580C2D">
        <w:rPr>
          <w:color w:val="000000" w:themeColor="text1"/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характеристика действующих лиц (лейтмотивы), времени и среды действия; 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создание эмоционального фона;</w:t>
      </w:r>
    </w:p>
    <w:p w:rsidR="00950116" w:rsidRPr="00580C2D" w:rsidRDefault="00950116" w:rsidP="00950116">
      <w:pPr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выражение общего смыслового контекста фильма.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Примеры: фильмы-сказки «Морозко» (режиссер А. Роу, композитор </w:t>
      </w:r>
      <w:r w:rsidRPr="00580C2D">
        <w:rPr>
          <w:color w:val="000000" w:themeColor="text1"/>
          <w:lang w:eastAsia="en-US"/>
        </w:rPr>
        <w:br/>
        <w:t xml:space="preserve"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</w:t>
      </w:r>
      <w:r w:rsidRPr="00580C2D">
        <w:rPr>
          <w:color w:val="000000" w:themeColor="text1"/>
          <w:lang w:eastAsia="en-US"/>
        </w:rPr>
        <w:lastRenderedPageBreak/>
        <w:t>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песен</w:t>
      </w:r>
      <w:r w:rsidRPr="00580C2D">
        <w:rPr>
          <w:color w:val="000000" w:themeColor="text1"/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Создание музыкальных композиций</w:t>
      </w:r>
      <w:r w:rsidRPr="00580C2D">
        <w:rPr>
          <w:color w:val="000000" w:themeColor="text1"/>
          <w:lang w:eastAsia="en-US"/>
        </w:rPr>
        <w:t xml:space="preserve"> на основе сюжетов различных кинофильмов и мультфильмов.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Учимся, играя (2ч.)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Музыкально-игровая деятельность</w:t>
      </w:r>
      <w:r w:rsidRPr="00580C2D">
        <w:rPr>
          <w:color w:val="000000" w:themeColor="text1"/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Я – артист (3ч.)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Исполнение пройденных хоровых и инструментальных произведений</w:t>
      </w:r>
      <w:r w:rsidRPr="00580C2D">
        <w:rPr>
          <w:color w:val="000000" w:themeColor="text1"/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Подготовка концертных программ</w:t>
      </w:r>
      <w:r w:rsidRPr="00580C2D">
        <w:rPr>
          <w:color w:val="000000" w:themeColor="text1"/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i/>
          <w:color w:val="000000" w:themeColor="text1"/>
          <w:lang w:eastAsia="en-US"/>
        </w:rPr>
      </w:pPr>
      <w:r w:rsidRPr="00580C2D">
        <w:rPr>
          <w:i/>
          <w:color w:val="000000" w:themeColor="text1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Командные состязания</w:t>
      </w:r>
      <w:r w:rsidRPr="00580C2D">
        <w:rPr>
          <w:color w:val="000000" w:themeColor="text1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Игра на элементарных музыкальных инструментах в ансамбле, оркестре</w:t>
      </w:r>
      <w:r w:rsidRPr="00580C2D">
        <w:rPr>
          <w:color w:val="000000" w:themeColor="text1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Соревнование классов</w:t>
      </w:r>
      <w:r w:rsidRPr="00580C2D">
        <w:rPr>
          <w:color w:val="000000" w:themeColor="text1"/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>Музыкально-театрализованное представление (2ч)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147097" w:rsidRDefault="00147097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b/>
          <w:color w:val="000000" w:themeColor="text1"/>
          <w:lang w:eastAsia="en-US"/>
        </w:rPr>
      </w:pPr>
      <w:r w:rsidRPr="00580C2D">
        <w:rPr>
          <w:b/>
          <w:color w:val="000000" w:themeColor="text1"/>
          <w:lang w:eastAsia="en-US"/>
        </w:rPr>
        <w:t xml:space="preserve">Содержание обучения по видам деятельности: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  <w:lang w:eastAsia="en-US"/>
        </w:rPr>
      </w:pPr>
      <w:r w:rsidRPr="00580C2D">
        <w:rPr>
          <w:color w:val="000000" w:themeColor="text1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</w:t>
      </w:r>
      <w:r w:rsidRPr="00580C2D">
        <w:rPr>
          <w:color w:val="000000" w:themeColor="text1"/>
          <w:lang w:eastAsia="en-US"/>
        </w:rPr>
        <w:lastRenderedPageBreak/>
        <w:t xml:space="preserve">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  <w:sectPr w:rsidR="00950116" w:rsidRPr="00580C2D" w:rsidSect="00A9177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116" w:rsidRPr="002B745F" w:rsidRDefault="00950116" w:rsidP="002B745F">
      <w:pPr>
        <w:shd w:val="clear" w:color="auto" w:fill="FFFFFF" w:themeFill="background1"/>
        <w:spacing w:line="240" w:lineRule="atLeast"/>
        <w:jc w:val="center"/>
        <w:outlineLvl w:val="0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5387"/>
        <w:gridCol w:w="5322"/>
      </w:tblGrid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pStyle w:val="a5"/>
              <w:shd w:val="clear" w:color="auto" w:fill="FFFFFF" w:themeFill="background1"/>
              <w:ind w:left="0" w:right="0"/>
              <w:jc w:val="both"/>
              <w:rPr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 xml:space="preserve">Наименование разделов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ind w:left="-90" w:firstLine="90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Песни народов мира </w:t>
            </w:r>
          </w:p>
          <w:p w:rsidR="00950116" w:rsidRPr="00580C2D" w:rsidRDefault="00950116" w:rsidP="00C80F80">
            <w:pPr>
              <w:shd w:val="clear" w:color="auto" w:fill="FFFFFF" w:themeFill="background1"/>
              <w:ind w:firstLine="709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0116" w:rsidRPr="00580C2D" w:rsidRDefault="001E1F4D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      </w:r>
          </w:p>
          <w:p w:rsidR="00950116" w:rsidRPr="00580C2D" w:rsidRDefault="00950116" w:rsidP="00C80F80">
            <w:pPr>
              <w:shd w:val="clear" w:color="auto" w:fill="FFFFFF" w:themeFill="background1"/>
              <w:ind w:left="-90" w:firstLine="9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песен народов мира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песни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оркестровые партитуры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простые ансамблевые дуэты, трио; соревнование малых исполнительских групп. 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Музыкальная грамота</w:t>
            </w:r>
          </w:p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1E1F4D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Читают ноты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хоровых и оркестровых партий в тональностях (до двух знаков).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Разучивают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хоровые и оркестровые партии по нотам с тактированием, с применением ручных знаков.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простейших мелодических канонов по нотам.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Подбирают по слуху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 помощью учителя пройденных песен.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Сочиняют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ритмические рисунки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Применяют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простые интервалы и мажорного и минорного трезвучий в аккомпанементе к пройденным хоровым произведениям (в партиях металлофона, ксилофона, синтезатора).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Используют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 простые интервалы, мажорного и минорного трезвучий.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Оркестровая музыка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произведения для симфонического, камерного, духового, народного оркестров.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оркестровые партитуры с самостоятельными по ритмическому рисунку партиями.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Играют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в ансамблях различного состава; разучивание простых ансамблевых дуэтов, трио, соревнование малых исполнительских групп.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Подбирают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тембры на синтезаторе, игра в подражание различным инструментам.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Музыкально-сценические жанры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Слушают и просматривают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фрагменты из классических опер, балетов и мюзиклов.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Сравнивают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особенности жанра и структуры музыкально-сценических произведений, функций балета и хора в опере.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Синтезируют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искусства в музыкально-сценических жанрах: роль декораций в музыкальном спектакле; мастерство художника-декоратора и т.д.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Драматизируют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отдельные фрагментов музыкально-сценических произведений. </w:t>
            </w: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Драматизируют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песни.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 кино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Просматривают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фрагменты детских кинофильмов и мультфильмов.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Анализируют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функции и эмоционально-образное содержания музыкального сопровождения: 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характеристика действующих лиц (лейтмотивы), времени и среды действия; 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создание эмоционального фона;</w:t>
            </w:r>
          </w:p>
          <w:p w:rsidR="00950116" w:rsidRPr="00580C2D" w:rsidRDefault="00950116" w:rsidP="00C80F80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709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выражение общего смыслового контекста фильма.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 песни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Создают музыкальные композиции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на основе сюжетов различных кинофильмов и мультфильмов. 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Учимся, играя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Импровизируют и соревнуются на основе заданных моделей, подбор по слуху простых музыкальных построений. 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Исполняют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изученные песни в форме командного соревнования.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Я – артист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Сольное и ансамблевое музицирование (вокальное и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инструментальное). Творческое соревнование.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      </w: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Исполняют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пройденные хоровые и инструментальные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произведения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Подготавливают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концертные программы,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  <w:t>Участвуют</w:t>
            </w:r>
            <w:r w:rsidRPr="00580C2D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в командных состязаниях: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Играют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на элементарных музыкальных инструментах в ансамбле, оркестре.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Соревнуются: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«солист –солист», «солист –оркестр».</w:t>
            </w:r>
          </w:p>
          <w:p w:rsidR="00950116" w:rsidRPr="00580C2D" w:rsidRDefault="00950116" w:rsidP="00C80F80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Соревнуются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по  классам: лучшее исполнение произведений хорового, инструментального, музыкально-театрального репертуара, пройденных за весь период обучения.</w:t>
            </w:r>
          </w:p>
        </w:tc>
      </w:tr>
      <w:tr w:rsidR="00950116" w:rsidRPr="00580C2D" w:rsidTr="00C80F80">
        <w:tc>
          <w:tcPr>
            <w:tcW w:w="959" w:type="dxa"/>
          </w:tcPr>
          <w:p w:rsidR="00950116" w:rsidRPr="00580C2D" w:rsidRDefault="00950116" w:rsidP="00C80F80">
            <w:pPr>
              <w:shd w:val="clear" w:color="auto" w:fill="FFFFFF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Музыкально-театрализованное представление</w:t>
            </w:r>
          </w:p>
        </w:tc>
        <w:tc>
          <w:tcPr>
            <w:tcW w:w="1275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>Музыкально-театрализованное представление как итоговый результат освоения программы.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Участвуют 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совместно с педагогов, родителями в подготовке и проведении музыкально-театрализованного представления.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Разрабатывают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Подготавливают  и разыгрывают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музыкально-театральные постановки, музыкально-драматические композиции по мотивам известных мультфильмов, фильмов-сказок, опер и балетов на сказочные сюжеты. </w:t>
            </w:r>
          </w:p>
          <w:p w:rsidR="00950116" w:rsidRPr="00580C2D" w:rsidRDefault="00950116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80C2D">
              <w:rPr>
                <w:b/>
                <w:color w:val="000000" w:themeColor="text1"/>
                <w:sz w:val="20"/>
                <w:szCs w:val="20"/>
                <w:lang w:eastAsia="en-US"/>
              </w:rPr>
              <w:t>Создают</w:t>
            </w:r>
            <w:r w:rsidRPr="00580C2D">
              <w:rPr>
                <w:color w:val="000000" w:themeColor="text1"/>
                <w:sz w:val="20"/>
                <w:szCs w:val="20"/>
                <w:lang w:eastAsia="en-US"/>
              </w:rPr>
              <w:t xml:space="preserve"> музыкально-театральный коллектив: распределение ролей: «режиссеры», «артисты», «музыканты», «художники» и т.д. </w:t>
            </w:r>
          </w:p>
        </w:tc>
      </w:tr>
      <w:tr w:rsidR="00C80F80" w:rsidRPr="00580C2D" w:rsidTr="00C80F80">
        <w:tc>
          <w:tcPr>
            <w:tcW w:w="2802" w:type="dxa"/>
            <w:gridSpan w:val="2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387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322" w:type="dxa"/>
          </w:tcPr>
          <w:p w:rsidR="00C80F80" w:rsidRPr="00580C2D" w:rsidRDefault="00C80F80" w:rsidP="00C80F80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950116" w:rsidRPr="00580C2D" w:rsidRDefault="00950116" w:rsidP="00950116">
      <w:pPr>
        <w:shd w:val="clear" w:color="auto" w:fill="FFFFFF" w:themeFill="background1"/>
        <w:rPr>
          <w:color w:val="000000" w:themeColor="text1"/>
        </w:rPr>
        <w:sectPr w:rsidR="00950116" w:rsidRPr="00580C2D" w:rsidSect="00763BF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950116" w:rsidRPr="00580C2D" w:rsidRDefault="00950116" w:rsidP="00763BF1">
      <w:pPr>
        <w:shd w:val="clear" w:color="auto" w:fill="FFFFFF" w:themeFill="background1"/>
        <w:ind w:left="142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lastRenderedPageBreak/>
        <w:t>Учебно-методическое и материально-техническое обеспечение:</w:t>
      </w:r>
    </w:p>
    <w:p w:rsidR="00950116" w:rsidRPr="00580C2D" w:rsidRDefault="00950116" w:rsidP="00950116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line="276" w:lineRule="auto"/>
        <w:ind w:right="190"/>
        <w:contextualSpacing/>
        <w:jc w:val="both"/>
        <w:rPr>
          <w:b/>
          <w:bCs/>
          <w:color w:val="000000" w:themeColor="text1"/>
        </w:rPr>
      </w:pPr>
      <w:r w:rsidRPr="00580C2D">
        <w:rPr>
          <w:b/>
          <w:bCs/>
          <w:color w:val="000000" w:themeColor="text1"/>
        </w:rPr>
        <w:t xml:space="preserve">Дополнительная литература: </w:t>
      </w:r>
    </w:p>
    <w:p w:rsidR="00950116" w:rsidRPr="00580C2D" w:rsidRDefault="00950116" w:rsidP="00950116">
      <w:pPr>
        <w:shd w:val="clear" w:color="auto" w:fill="FFFFFF" w:themeFill="background1"/>
        <w:ind w:left="426"/>
        <w:jc w:val="both"/>
        <w:rPr>
          <w:color w:val="000000" w:themeColor="text1"/>
        </w:rPr>
      </w:pPr>
      <w:r w:rsidRPr="00580C2D">
        <w:rPr>
          <w:color w:val="000000" w:themeColor="text1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950116" w:rsidRPr="00580C2D" w:rsidRDefault="00950116" w:rsidP="00950116">
      <w:pPr>
        <w:pStyle w:val="9"/>
        <w:numPr>
          <w:ilvl w:val="0"/>
          <w:numId w:val="3"/>
        </w:numPr>
        <w:shd w:val="clear" w:color="auto" w:fill="FFFFFF" w:themeFill="background1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C2D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950116" w:rsidRPr="00580C2D" w:rsidRDefault="00950116" w:rsidP="00950116">
      <w:pPr>
        <w:pStyle w:val="a8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0C2D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950116" w:rsidRPr="00580C2D" w:rsidRDefault="00950116" w:rsidP="00950116">
      <w:pPr>
        <w:pStyle w:val="a8"/>
        <w:shd w:val="clear" w:color="auto" w:fill="FFFFFF" w:themeFill="background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0C2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2. Интернет-ресурсы</w:t>
      </w:r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9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http://art.1september.ru/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0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http://www.uchportal.ru/load/149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1" w:history="1">
        <w:r w:rsidR="00950116" w:rsidRPr="00147097">
          <w:rPr>
            <w:rStyle w:val="apple-converted-space"/>
            <w:color w:val="000000" w:themeColor="text1"/>
            <w:sz w:val="22"/>
            <w:szCs w:val="22"/>
          </w:rPr>
          <w:t> </w:t>
        </w:r>
        <w:r w:rsidR="00950116" w:rsidRPr="00147097">
          <w:rPr>
            <w:rStyle w:val="a6"/>
            <w:color w:val="000000" w:themeColor="text1"/>
            <w:sz w:val="22"/>
            <w:szCs w:val="22"/>
          </w:rPr>
          <w:t>http://www.uchportal.ru/load/133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2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http://playmusic.org/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3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http://www.creatingmusic.com/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  <w:u w:val="single"/>
        </w:rPr>
      </w:pPr>
      <w:hyperlink r:id="rId14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http://music.edu.ru/</w:t>
        </w:r>
      </w:hyperlink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5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http://www.muziejai.lt/Kaunas/ciurlionio_muziejus.en.htm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6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http://www.ciurlionis.lt/index.php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  <w:bookmarkStart w:id="0" w:name="h.1fob9te"/>
      <w:bookmarkEnd w:id="0"/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rStyle w:val="c0"/>
          <w:color w:val="000000" w:themeColor="text1"/>
          <w:sz w:val="22"/>
          <w:szCs w:val="22"/>
        </w:rPr>
      </w:pPr>
      <w:hyperlink r:id="rId17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http://ciurlionis.licejus.lt/</w:t>
        </w:r>
      </w:hyperlink>
      <w:r w:rsidR="00950116" w:rsidRPr="00147097">
        <w:rPr>
          <w:rStyle w:val="c0"/>
          <w:color w:val="000000" w:themeColor="text1"/>
          <w:sz w:val="22"/>
          <w:szCs w:val="22"/>
        </w:rPr>
        <w:t> </w:t>
      </w:r>
    </w:p>
    <w:p w:rsidR="00950116" w:rsidRPr="00147097" w:rsidRDefault="00A2013A" w:rsidP="00C80F80">
      <w:pPr>
        <w:pStyle w:val="a5"/>
        <w:numPr>
          <w:ilvl w:val="0"/>
          <w:numId w:val="6"/>
        </w:numPr>
        <w:shd w:val="clear" w:color="auto" w:fill="FFFFFF" w:themeFill="background1"/>
        <w:ind w:right="0"/>
        <w:rPr>
          <w:color w:val="000000" w:themeColor="text1"/>
          <w:sz w:val="22"/>
          <w:szCs w:val="22"/>
        </w:rPr>
      </w:pPr>
      <w:hyperlink r:id="rId18" w:history="1">
        <w:r w:rsidR="00950116" w:rsidRPr="00147097">
          <w:rPr>
            <w:rStyle w:val="a6"/>
            <w:color w:val="000000" w:themeColor="text1"/>
            <w:sz w:val="22"/>
            <w:szCs w:val="22"/>
          </w:rPr>
          <w:t>http://www.sobinov.yar.ru/</w:t>
        </w:r>
      </w:hyperlink>
    </w:p>
    <w:p w:rsidR="00950116" w:rsidRPr="00580C2D" w:rsidRDefault="00950116" w:rsidP="00950116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color w:val="000000" w:themeColor="text1"/>
        </w:rPr>
      </w:pPr>
      <w:r w:rsidRPr="00580C2D">
        <w:rPr>
          <w:b/>
          <w:bCs/>
          <w:color w:val="000000" w:themeColor="text1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b/>
                <w:bCs/>
                <w:color w:val="000000" w:themeColor="text1"/>
              </w:rPr>
              <w:t>Марка</w:t>
            </w:r>
          </w:p>
        </w:tc>
      </w:tr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/>
              <w:jc w:val="center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 w:rsidRPr="00580C2D">
              <w:rPr>
                <w:color w:val="000000" w:themeColor="text1"/>
                <w:lang w:val="en-US"/>
              </w:rPr>
              <w:t>beng</w:t>
            </w:r>
          </w:p>
        </w:tc>
      </w:tr>
      <w:tr w:rsidR="00950116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 w:rsidRPr="00580C2D">
              <w:rPr>
                <w:color w:val="000000" w:themeColor="text1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0116" w:rsidRPr="00580C2D" w:rsidRDefault="00950116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  <w:tr w:rsidR="00147097" w:rsidRPr="00580C2D" w:rsidTr="00C80F8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7097" w:rsidRPr="00580C2D" w:rsidRDefault="00147097" w:rsidP="00C80F80">
            <w:pPr>
              <w:shd w:val="clear" w:color="auto" w:fill="FFFFFF" w:themeFill="background1"/>
              <w:spacing w:before="100" w:beforeAutospacing="1" w:after="100" w:afterAutospacing="1"/>
              <w:rPr>
                <w:color w:val="000000" w:themeColor="text1"/>
              </w:rPr>
            </w:pPr>
          </w:p>
        </w:tc>
      </w:tr>
    </w:tbl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pacing w:val="-2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i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950116" w:rsidRPr="00580C2D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C80F80" w:rsidRPr="00C80F80" w:rsidRDefault="00950116" w:rsidP="00950116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C80F80">
        <w:rPr>
          <w:b/>
          <w:color w:val="000000" w:themeColor="text1"/>
        </w:rPr>
        <w:t>Планируемые результаты изучения учебного предмета «Музыка»</w:t>
      </w:r>
    </w:p>
    <w:p w:rsidR="00C80F80" w:rsidRPr="0086235F" w:rsidRDefault="00C80F80" w:rsidP="00C80F80">
      <w:pPr>
        <w:tabs>
          <w:tab w:val="left" w:pos="142"/>
          <w:tab w:val="left" w:leader="dot" w:pos="624"/>
          <w:tab w:val="left" w:pos="709"/>
        </w:tabs>
        <w:spacing w:line="20" w:lineRule="atLeast"/>
        <w:ind w:firstLine="709"/>
        <w:jc w:val="both"/>
      </w:pPr>
      <w:r w:rsidRPr="0086235F">
        <w:t>В результате изучения курса «Музыка» учащиеся 4</w:t>
      </w:r>
      <w:r w:rsidR="0086235F">
        <w:t xml:space="preserve"> </w:t>
      </w:r>
      <w:r w:rsidRPr="0086235F">
        <w:t>класса: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>Достижение личностных, метапредметных и предметных результатов освоения программы</w:t>
      </w:r>
      <w:r w:rsidR="0086235F">
        <w:rPr>
          <w:color w:val="000000" w:themeColor="text1"/>
        </w:rPr>
        <w:t xml:space="preserve"> учащимися</w:t>
      </w:r>
      <w:r w:rsidRPr="00580C2D">
        <w:rPr>
          <w:color w:val="000000" w:themeColor="text1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</w:t>
      </w:r>
      <w:r w:rsidR="0086235F">
        <w:rPr>
          <w:color w:val="000000" w:themeColor="text1"/>
        </w:rPr>
        <w:t>учащимися:</w:t>
      </w:r>
      <w:r w:rsidRPr="00580C2D">
        <w:rPr>
          <w:color w:val="000000" w:themeColor="text1"/>
        </w:rPr>
        <w:t xml:space="preserve">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580C2D">
        <w:rPr>
          <w:color w:val="000000" w:themeColor="text1"/>
          <w:lang w:val="en-US"/>
        </w:rPr>
        <w:t> </w:t>
      </w:r>
      <w:r w:rsidRPr="00580C2D">
        <w:rPr>
          <w:color w:val="000000" w:themeColor="text1"/>
        </w:rPr>
        <w:t xml:space="preserve">процессе приобретения собственного опыта музыкально-творческой деятельности </w:t>
      </w:r>
      <w:r w:rsidR="00C81F83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 xml:space="preserve">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950116" w:rsidRPr="00580C2D" w:rsidRDefault="0086235F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Учащиеся </w:t>
      </w:r>
      <w:r w:rsidR="00950116" w:rsidRPr="00580C2D">
        <w:rPr>
          <w:color w:val="000000" w:themeColor="text1"/>
        </w:rPr>
        <w:t xml:space="preserve">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lastRenderedPageBreak/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</w:t>
      </w:r>
      <w:r w:rsidR="001E1F4D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 xml:space="preserve">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950116" w:rsidRPr="00580C2D" w:rsidRDefault="00950116" w:rsidP="00950116">
      <w:pPr>
        <w:widowControl w:val="0"/>
        <w:suppressLineNumbers/>
        <w:shd w:val="clear" w:color="auto" w:fill="FFFFFF" w:themeFill="background1"/>
        <w:suppressAutoHyphens/>
        <w:autoSpaceDN w:val="0"/>
        <w:ind w:firstLine="709"/>
        <w:jc w:val="both"/>
        <w:rPr>
          <w:rFonts w:eastAsia="Calibri"/>
          <w:b/>
          <w:i/>
          <w:color w:val="000000" w:themeColor="text1"/>
          <w:kern w:val="3"/>
          <w:lang w:eastAsia="zh-CN" w:bidi="hi-IN"/>
        </w:rPr>
      </w:pPr>
      <w:r w:rsidRPr="00580C2D">
        <w:rPr>
          <w:rFonts w:eastAsia="Calibri"/>
          <w:b/>
          <w:i/>
          <w:color w:val="000000" w:themeColor="text1"/>
          <w:kern w:val="3"/>
          <w:lang w:eastAsia="zh-CN" w:bidi="hi-IN"/>
        </w:rPr>
        <w:t xml:space="preserve">Предметные результаты </w:t>
      </w:r>
      <w:r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>освоения программы</w:t>
      </w:r>
      <w:r w:rsidR="001E1F4D"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 xml:space="preserve"> учащимися</w:t>
      </w:r>
      <w:r w:rsidR="0086235F" w:rsidRPr="0038321A">
        <w:rPr>
          <w:rFonts w:eastAsia="Calibri"/>
          <w:b/>
          <w:i/>
          <w:color w:val="000000" w:themeColor="text1"/>
          <w:kern w:val="3"/>
          <w:lang w:eastAsia="zh-CN" w:bidi="hi-IN"/>
        </w:rPr>
        <w:t>:</w:t>
      </w:r>
      <w:r w:rsidRPr="00580C2D">
        <w:rPr>
          <w:rFonts w:eastAsia="Calibri"/>
          <w:color w:val="000000" w:themeColor="text1"/>
          <w:kern w:val="3"/>
          <w:lang w:eastAsia="zh-CN" w:bidi="hi-IN"/>
        </w:rPr>
        <w:t xml:space="preserve"> 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умение воспринимать музыку и выражать свое отношение к музыкальному произведению;</w:t>
      </w:r>
    </w:p>
    <w:p w:rsidR="00950116" w:rsidRPr="00580C2D" w:rsidRDefault="00950116" w:rsidP="0095011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i/>
          <w:color w:val="000000" w:themeColor="text1"/>
        </w:rPr>
      </w:pPr>
      <w:r w:rsidRPr="00580C2D">
        <w:rPr>
          <w:b/>
          <w:i/>
          <w:color w:val="000000" w:themeColor="text1"/>
        </w:rPr>
        <w:t xml:space="preserve">Предметные результаты по видам деятельности </w:t>
      </w:r>
      <w:r w:rsidR="0086235F">
        <w:rPr>
          <w:b/>
          <w:i/>
          <w:color w:val="000000" w:themeColor="text1"/>
        </w:rPr>
        <w:t>учащихся:</w:t>
      </w:r>
    </w:p>
    <w:p w:rsidR="00950116" w:rsidRPr="00580C2D" w:rsidRDefault="00950116" w:rsidP="00950116">
      <w:pPr>
        <w:widowControl w:val="0"/>
        <w:shd w:val="clear" w:color="auto" w:fill="FFFFFF" w:themeFill="background1"/>
        <w:tabs>
          <w:tab w:val="left" w:pos="142"/>
          <w:tab w:val="left" w:pos="993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В результате освоения программы </w:t>
      </w:r>
      <w:r w:rsidR="0086235F">
        <w:rPr>
          <w:color w:val="000000" w:themeColor="text1"/>
        </w:rPr>
        <w:t xml:space="preserve">учащиеся </w:t>
      </w:r>
      <w:r w:rsidRPr="00580C2D">
        <w:rPr>
          <w:color w:val="000000" w:themeColor="text1"/>
        </w:rPr>
        <w:t>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</w:t>
      </w:r>
      <w:r w:rsidR="0086235F">
        <w:rPr>
          <w:color w:val="000000" w:themeColor="text1"/>
        </w:rPr>
        <w:t xml:space="preserve"> учащихся</w:t>
      </w:r>
      <w:r w:rsidRPr="00580C2D">
        <w:rPr>
          <w:color w:val="000000" w:themeColor="text1"/>
        </w:rPr>
        <w:t xml:space="preserve">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</w:t>
      </w:r>
      <w:r w:rsidR="0086235F">
        <w:rPr>
          <w:color w:val="000000" w:themeColor="text1"/>
        </w:rPr>
        <w:t xml:space="preserve">учащимся </w:t>
      </w:r>
      <w:r w:rsidRPr="00580C2D">
        <w:rPr>
          <w:color w:val="000000" w:themeColor="text1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  <w:r w:rsidR="005C54D8">
        <w:rPr>
          <w:color w:val="000000" w:themeColor="text1"/>
        </w:rPr>
        <w:t xml:space="preserve">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Слушание музыки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 Узнает изученные музыкальные произведения и называет имена их авторов.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851"/>
        </w:tabs>
        <w:ind w:firstLine="709"/>
        <w:jc w:val="both"/>
        <w:rPr>
          <w:bCs/>
          <w:iCs/>
          <w:color w:val="000000" w:themeColor="text1"/>
        </w:rPr>
      </w:pPr>
      <w:r w:rsidRPr="00580C2D">
        <w:rPr>
          <w:color w:val="000000" w:themeColor="text1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580C2D">
        <w:rPr>
          <w:bCs/>
          <w:iCs/>
          <w:color w:val="000000" w:themeColor="text1"/>
        </w:rPr>
        <w:t xml:space="preserve"> а также </w:t>
      </w:r>
      <w:r w:rsidRPr="00580C2D">
        <w:rPr>
          <w:color w:val="000000" w:themeColor="text1"/>
        </w:rPr>
        <w:t>народного, академического, церковного) и их исполнительских возможностей и особенностей репертуара.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 Определяет жанровую основу в пройденных музыкальных произведениях.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lastRenderedPageBreak/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Хоровое пение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 Знает слова и мелодию Гимна Российской Федерации.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Знает о способах и приемах выразительного музыкального интонирования.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Соблюдает при пении певческую установку. Использует в процессе пения правильное певческое дыхание.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310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 Исполняет одноголосные произведения, а также произведения с элементами двухголосия.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center"/>
        <w:rPr>
          <w:b/>
          <w:color w:val="000000" w:themeColor="text1"/>
        </w:rPr>
      </w:pPr>
      <w:r w:rsidRPr="00580C2D">
        <w:rPr>
          <w:b/>
          <w:color w:val="000000" w:themeColor="text1"/>
        </w:rPr>
        <w:t>Игра в детском инструментальном оркестре (ансамбле)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b/>
          <w:color w:val="000000" w:themeColor="text1"/>
        </w:rPr>
      </w:pPr>
      <w:r w:rsidRPr="00580C2D">
        <w:rPr>
          <w:b/>
          <w:color w:val="000000" w:themeColor="text1"/>
        </w:rPr>
        <w:t>Ученик: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 Умеет исполнять различные ритмические группы в оркестровых партиях.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center"/>
        <w:rPr>
          <w:color w:val="000000" w:themeColor="text1"/>
        </w:rPr>
      </w:pPr>
      <w:r w:rsidRPr="00580C2D">
        <w:rPr>
          <w:b/>
          <w:color w:val="000000" w:themeColor="text1"/>
        </w:rPr>
        <w:t>Основы музыкальной грамоты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Объем музыкальной грамоты и теоретических понятий: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1.</w:t>
      </w:r>
      <w:r w:rsidRPr="00580C2D">
        <w:rPr>
          <w:b/>
          <w:color w:val="000000" w:themeColor="text1"/>
        </w:rPr>
        <w:t xml:space="preserve"> Звук.</w:t>
      </w:r>
      <w:r w:rsidRPr="00580C2D">
        <w:rPr>
          <w:color w:val="000000" w:themeColor="text1"/>
        </w:rPr>
        <w:t xml:space="preserve"> Свойства музыкального звука: высота, длительность, тембр, громкость.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2.</w:t>
      </w:r>
      <w:r w:rsidRPr="00580C2D">
        <w:rPr>
          <w:b/>
          <w:color w:val="000000" w:themeColor="text1"/>
        </w:rPr>
        <w:t xml:space="preserve"> Мелодия.</w:t>
      </w:r>
      <w:r w:rsidRPr="00580C2D">
        <w:rPr>
          <w:color w:val="000000" w:themeColor="text1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3.</w:t>
      </w:r>
      <w:r w:rsidRPr="00580C2D">
        <w:rPr>
          <w:b/>
          <w:color w:val="000000" w:themeColor="text1"/>
        </w:rPr>
        <w:t xml:space="preserve"> Метроритм.</w:t>
      </w:r>
      <w:r w:rsidRPr="00580C2D">
        <w:rPr>
          <w:color w:val="000000" w:themeColor="text1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950116" w:rsidRPr="00580C2D" w:rsidRDefault="00950116" w:rsidP="00950116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</w:rPr>
      </w:pPr>
      <w:r w:rsidRPr="00580C2D">
        <w:rPr>
          <w:color w:val="000000" w:themeColor="text1"/>
        </w:rPr>
        <w:t>5.</w:t>
      </w:r>
      <w:r w:rsidRPr="00580C2D">
        <w:rPr>
          <w:b/>
          <w:color w:val="000000" w:themeColor="text1"/>
        </w:rPr>
        <w:t xml:space="preserve"> Нотная грамота.</w:t>
      </w:r>
      <w:r w:rsidRPr="00580C2D">
        <w:rPr>
          <w:color w:val="000000" w:themeColor="text1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01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 xml:space="preserve">6. </w:t>
      </w:r>
      <w:r w:rsidRPr="00580C2D">
        <w:rPr>
          <w:b/>
          <w:color w:val="000000" w:themeColor="text1"/>
        </w:rPr>
        <w:t xml:space="preserve">Интервалы </w:t>
      </w:r>
      <w:r w:rsidRPr="00580C2D">
        <w:rPr>
          <w:color w:val="000000" w:themeColor="text1"/>
        </w:rPr>
        <w:t xml:space="preserve">в пределах октавы. </w:t>
      </w:r>
      <w:r w:rsidRPr="00580C2D">
        <w:rPr>
          <w:b/>
          <w:color w:val="000000" w:themeColor="text1"/>
        </w:rPr>
        <w:t>Трезвучия</w:t>
      </w:r>
      <w:r w:rsidRPr="00580C2D">
        <w:rPr>
          <w:color w:val="000000" w:themeColor="text1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950116" w:rsidRPr="00580C2D" w:rsidRDefault="00950116" w:rsidP="00950116">
      <w:pPr>
        <w:shd w:val="clear" w:color="auto" w:fill="FFFFFF" w:themeFill="background1"/>
        <w:tabs>
          <w:tab w:val="left" w:pos="201"/>
        </w:tabs>
        <w:ind w:firstLine="709"/>
        <w:jc w:val="both"/>
        <w:rPr>
          <w:color w:val="000000" w:themeColor="text1"/>
        </w:rPr>
      </w:pPr>
      <w:r w:rsidRPr="00580C2D">
        <w:rPr>
          <w:color w:val="000000" w:themeColor="text1"/>
        </w:rPr>
        <w:t>7.</w:t>
      </w:r>
      <w:r w:rsidRPr="00580C2D">
        <w:rPr>
          <w:b/>
          <w:color w:val="000000" w:themeColor="text1"/>
        </w:rPr>
        <w:t xml:space="preserve"> Музыкальные жанры.</w:t>
      </w:r>
      <w:r w:rsidRPr="00580C2D">
        <w:rPr>
          <w:color w:val="000000" w:themeColor="text1"/>
        </w:rPr>
        <w:t xml:space="preserve"> Песня, танец, марш. Музыкально-сценические жанры: балет, опера, мюзикл.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b/>
          <w:i/>
          <w:color w:val="000000" w:themeColor="text1"/>
        </w:rPr>
      </w:pPr>
      <w:r w:rsidRPr="00580C2D">
        <w:rPr>
          <w:rFonts w:eastAsia="Arial Unicode MS"/>
          <w:b/>
          <w:i/>
          <w:color w:val="000000" w:themeColor="text1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организовывать культурный досуг, самостоятельную музыкально-творческую деятельность; музицировать;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50116" w:rsidRPr="00580C2D" w:rsidRDefault="00950116" w:rsidP="00950116">
      <w:pPr>
        <w:shd w:val="clear" w:color="auto" w:fill="FFFFFF" w:themeFill="background1"/>
        <w:ind w:firstLine="709"/>
        <w:jc w:val="both"/>
        <w:rPr>
          <w:rFonts w:eastAsia="Arial Unicode MS"/>
          <w:i/>
          <w:color w:val="000000" w:themeColor="text1"/>
        </w:rPr>
      </w:pPr>
      <w:r w:rsidRPr="00580C2D">
        <w:rPr>
          <w:rFonts w:eastAsia="Arial Unicode MS"/>
          <w:i/>
          <w:color w:val="000000" w:themeColor="text1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sectPr w:rsidR="00950116" w:rsidRPr="00580C2D" w:rsidSect="00A9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78" w:rsidRDefault="00AB0A78" w:rsidP="00580C2D">
      <w:r>
        <w:separator/>
      </w:r>
    </w:p>
  </w:endnote>
  <w:endnote w:type="continuationSeparator" w:id="1">
    <w:p w:rsidR="00AB0A78" w:rsidRDefault="00AB0A78" w:rsidP="0058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104"/>
      <w:docPartObj>
        <w:docPartGallery w:val="Page Numbers (Bottom of Page)"/>
        <w:docPartUnique/>
      </w:docPartObj>
    </w:sdtPr>
    <w:sdtContent>
      <w:p w:rsidR="00CD3AE0" w:rsidRDefault="00A2013A">
        <w:pPr>
          <w:pStyle w:val="ac"/>
          <w:jc w:val="right"/>
        </w:pPr>
        <w:fldSimple w:instr=" PAGE   \* MERGEFORMAT ">
          <w:r w:rsidR="00C934BF">
            <w:rPr>
              <w:noProof/>
            </w:rPr>
            <w:t>13</w:t>
          </w:r>
        </w:fldSimple>
      </w:p>
    </w:sdtContent>
  </w:sdt>
  <w:p w:rsidR="00CD3AE0" w:rsidRDefault="00CD3A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78" w:rsidRDefault="00AB0A78" w:rsidP="00580C2D">
      <w:r>
        <w:separator/>
      </w:r>
    </w:p>
  </w:footnote>
  <w:footnote w:type="continuationSeparator" w:id="1">
    <w:p w:rsidR="00AB0A78" w:rsidRDefault="00AB0A78" w:rsidP="00580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C6364C0"/>
    <w:multiLevelType w:val="multilevel"/>
    <w:tmpl w:val="A770F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4E3"/>
    <w:rsid w:val="0000220D"/>
    <w:rsid w:val="000036E2"/>
    <w:rsid w:val="000038CF"/>
    <w:rsid w:val="000069B1"/>
    <w:rsid w:val="000112B7"/>
    <w:rsid w:val="0002092C"/>
    <w:rsid w:val="0002297D"/>
    <w:rsid w:val="00025B06"/>
    <w:rsid w:val="00027A1E"/>
    <w:rsid w:val="00041A99"/>
    <w:rsid w:val="00043E95"/>
    <w:rsid w:val="00053339"/>
    <w:rsid w:val="00055617"/>
    <w:rsid w:val="00055BA2"/>
    <w:rsid w:val="00056117"/>
    <w:rsid w:val="0006166F"/>
    <w:rsid w:val="000657A9"/>
    <w:rsid w:val="000705E1"/>
    <w:rsid w:val="0007438C"/>
    <w:rsid w:val="000746E7"/>
    <w:rsid w:val="0008474D"/>
    <w:rsid w:val="00090802"/>
    <w:rsid w:val="00091DCA"/>
    <w:rsid w:val="000A0F3C"/>
    <w:rsid w:val="000A1A20"/>
    <w:rsid w:val="000A5895"/>
    <w:rsid w:val="000B1FE6"/>
    <w:rsid w:val="000B6160"/>
    <w:rsid w:val="000C592E"/>
    <w:rsid w:val="000D1F4E"/>
    <w:rsid w:val="000D47ED"/>
    <w:rsid w:val="000D5FB7"/>
    <w:rsid w:val="000E6FC8"/>
    <w:rsid w:val="000F53C7"/>
    <w:rsid w:val="000F6598"/>
    <w:rsid w:val="00102470"/>
    <w:rsid w:val="00104467"/>
    <w:rsid w:val="00106062"/>
    <w:rsid w:val="001117F7"/>
    <w:rsid w:val="00115928"/>
    <w:rsid w:val="00147097"/>
    <w:rsid w:val="00147B78"/>
    <w:rsid w:val="00152F12"/>
    <w:rsid w:val="0016527D"/>
    <w:rsid w:val="00165A7A"/>
    <w:rsid w:val="00166A87"/>
    <w:rsid w:val="00170F12"/>
    <w:rsid w:val="00183E52"/>
    <w:rsid w:val="0019146C"/>
    <w:rsid w:val="00191F75"/>
    <w:rsid w:val="00197BD1"/>
    <w:rsid w:val="001A2C7E"/>
    <w:rsid w:val="001A38D6"/>
    <w:rsid w:val="001A5503"/>
    <w:rsid w:val="001C2984"/>
    <w:rsid w:val="001D0CF2"/>
    <w:rsid w:val="001D778E"/>
    <w:rsid w:val="001E0ACE"/>
    <w:rsid w:val="001E1F4D"/>
    <w:rsid w:val="001F36B2"/>
    <w:rsid w:val="001F4746"/>
    <w:rsid w:val="001F4877"/>
    <w:rsid w:val="00200998"/>
    <w:rsid w:val="00214846"/>
    <w:rsid w:val="00216586"/>
    <w:rsid w:val="00217E1F"/>
    <w:rsid w:val="0022219A"/>
    <w:rsid w:val="00222691"/>
    <w:rsid w:val="00222AF4"/>
    <w:rsid w:val="00230805"/>
    <w:rsid w:val="002330CF"/>
    <w:rsid w:val="002406AA"/>
    <w:rsid w:val="002445A4"/>
    <w:rsid w:val="00261FE6"/>
    <w:rsid w:val="0027733E"/>
    <w:rsid w:val="0028122E"/>
    <w:rsid w:val="00282EE3"/>
    <w:rsid w:val="0029660C"/>
    <w:rsid w:val="002B1F7A"/>
    <w:rsid w:val="002B745F"/>
    <w:rsid w:val="002C1FAB"/>
    <w:rsid w:val="002D35BB"/>
    <w:rsid w:val="002E6A0C"/>
    <w:rsid w:val="002F16F3"/>
    <w:rsid w:val="002F7541"/>
    <w:rsid w:val="002F7925"/>
    <w:rsid w:val="00304F1F"/>
    <w:rsid w:val="00307D98"/>
    <w:rsid w:val="003107A7"/>
    <w:rsid w:val="00312129"/>
    <w:rsid w:val="0031426B"/>
    <w:rsid w:val="0031582C"/>
    <w:rsid w:val="00315B09"/>
    <w:rsid w:val="00317CAA"/>
    <w:rsid w:val="00320374"/>
    <w:rsid w:val="00320A8E"/>
    <w:rsid w:val="003224A2"/>
    <w:rsid w:val="003232B7"/>
    <w:rsid w:val="00325AA1"/>
    <w:rsid w:val="00326C0D"/>
    <w:rsid w:val="00326E80"/>
    <w:rsid w:val="00330D06"/>
    <w:rsid w:val="00333104"/>
    <w:rsid w:val="00334FBE"/>
    <w:rsid w:val="0033767E"/>
    <w:rsid w:val="00341D44"/>
    <w:rsid w:val="00353379"/>
    <w:rsid w:val="00355D74"/>
    <w:rsid w:val="00360BFA"/>
    <w:rsid w:val="00364F30"/>
    <w:rsid w:val="00366AB8"/>
    <w:rsid w:val="00367E1E"/>
    <w:rsid w:val="0037012F"/>
    <w:rsid w:val="00370B69"/>
    <w:rsid w:val="00381EA7"/>
    <w:rsid w:val="0038321A"/>
    <w:rsid w:val="00387C6E"/>
    <w:rsid w:val="0039055F"/>
    <w:rsid w:val="00394E94"/>
    <w:rsid w:val="003A53C3"/>
    <w:rsid w:val="003C407D"/>
    <w:rsid w:val="003C4702"/>
    <w:rsid w:val="003C495C"/>
    <w:rsid w:val="003C6F4B"/>
    <w:rsid w:val="003D1168"/>
    <w:rsid w:val="003D53D4"/>
    <w:rsid w:val="003D5793"/>
    <w:rsid w:val="003D711C"/>
    <w:rsid w:val="003F0C17"/>
    <w:rsid w:val="003F0E6D"/>
    <w:rsid w:val="003F5131"/>
    <w:rsid w:val="0040286D"/>
    <w:rsid w:val="00405937"/>
    <w:rsid w:val="00407421"/>
    <w:rsid w:val="004133B2"/>
    <w:rsid w:val="00414618"/>
    <w:rsid w:val="00414F30"/>
    <w:rsid w:val="004179C0"/>
    <w:rsid w:val="00422BA1"/>
    <w:rsid w:val="00423F83"/>
    <w:rsid w:val="004325C2"/>
    <w:rsid w:val="0043754A"/>
    <w:rsid w:val="00440218"/>
    <w:rsid w:val="00444610"/>
    <w:rsid w:val="00445AD7"/>
    <w:rsid w:val="004613A8"/>
    <w:rsid w:val="00463BF7"/>
    <w:rsid w:val="0047360E"/>
    <w:rsid w:val="00491190"/>
    <w:rsid w:val="00491535"/>
    <w:rsid w:val="004970DA"/>
    <w:rsid w:val="004A14E3"/>
    <w:rsid w:val="004A3120"/>
    <w:rsid w:val="004A63DE"/>
    <w:rsid w:val="004B0DD6"/>
    <w:rsid w:val="004C69F9"/>
    <w:rsid w:val="004D02D4"/>
    <w:rsid w:val="004D1F36"/>
    <w:rsid w:val="004D6D92"/>
    <w:rsid w:val="004E03BD"/>
    <w:rsid w:val="004E05B7"/>
    <w:rsid w:val="004E2B7B"/>
    <w:rsid w:val="004E6F3A"/>
    <w:rsid w:val="00501558"/>
    <w:rsid w:val="00503E71"/>
    <w:rsid w:val="005062DB"/>
    <w:rsid w:val="00506AF2"/>
    <w:rsid w:val="00525FE6"/>
    <w:rsid w:val="00527A7B"/>
    <w:rsid w:val="0053113E"/>
    <w:rsid w:val="005378F1"/>
    <w:rsid w:val="00553199"/>
    <w:rsid w:val="00553307"/>
    <w:rsid w:val="00554EA5"/>
    <w:rsid w:val="00556935"/>
    <w:rsid w:val="00564F77"/>
    <w:rsid w:val="00565643"/>
    <w:rsid w:val="0056661B"/>
    <w:rsid w:val="005730D6"/>
    <w:rsid w:val="00580C2D"/>
    <w:rsid w:val="0058250B"/>
    <w:rsid w:val="00583382"/>
    <w:rsid w:val="005845F9"/>
    <w:rsid w:val="00594E27"/>
    <w:rsid w:val="005961EA"/>
    <w:rsid w:val="005A0021"/>
    <w:rsid w:val="005A14F6"/>
    <w:rsid w:val="005A26EC"/>
    <w:rsid w:val="005B0576"/>
    <w:rsid w:val="005B0E29"/>
    <w:rsid w:val="005B56C3"/>
    <w:rsid w:val="005C4EFF"/>
    <w:rsid w:val="005C54D8"/>
    <w:rsid w:val="005D159B"/>
    <w:rsid w:val="005E7C20"/>
    <w:rsid w:val="00601AC8"/>
    <w:rsid w:val="00603404"/>
    <w:rsid w:val="00615D69"/>
    <w:rsid w:val="00621B38"/>
    <w:rsid w:val="0063195F"/>
    <w:rsid w:val="00647DEE"/>
    <w:rsid w:val="00652B9C"/>
    <w:rsid w:val="006676DF"/>
    <w:rsid w:val="00675FE3"/>
    <w:rsid w:val="00680B67"/>
    <w:rsid w:val="00692428"/>
    <w:rsid w:val="006A74D0"/>
    <w:rsid w:val="006B6DC9"/>
    <w:rsid w:val="006D0D13"/>
    <w:rsid w:val="006E142B"/>
    <w:rsid w:val="006F78DA"/>
    <w:rsid w:val="00706FD5"/>
    <w:rsid w:val="00712397"/>
    <w:rsid w:val="0071520B"/>
    <w:rsid w:val="00715802"/>
    <w:rsid w:val="00732FD9"/>
    <w:rsid w:val="00741827"/>
    <w:rsid w:val="007439D0"/>
    <w:rsid w:val="00750B61"/>
    <w:rsid w:val="007560BE"/>
    <w:rsid w:val="00763BF1"/>
    <w:rsid w:val="00764BC7"/>
    <w:rsid w:val="00772C0B"/>
    <w:rsid w:val="0077531E"/>
    <w:rsid w:val="00775EE6"/>
    <w:rsid w:val="007918AA"/>
    <w:rsid w:val="00793C2E"/>
    <w:rsid w:val="00795C8A"/>
    <w:rsid w:val="00796073"/>
    <w:rsid w:val="007A3B7E"/>
    <w:rsid w:val="007B143A"/>
    <w:rsid w:val="007C4DD2"/>
    <w:rsid w:val="007E3AAD"/>
    <w:rsid w:val="007F0DB6"/>
    <w:rsid w:val="007F2588"/>
    <w:rsid w:val="007F42F1"/>
    <w:rsid w:val="008027CC"/>
    <w:rsid w:val="008039B2"/>
    <w:rsid w:val="00805432"/>
    <w:rsid w:val="00813D3C"/>
    <w:rsid w:val="00816BCF"/>
    <w:rsid w:val="00816D83"/>
    <w:rsid w:val="008263F8"/>
    <w:rsid w:val="008309F7"/>
    <w:rsid w:val="00830C27"/>
    <w:rsid w:val="00833C54"/>
    <w:rsid w:val="00840EF7"/>
    <w:rsid w:val="00846609"/>
    <w:rsid w:val="00847D8B"/>
    <w:rsid w:val="008537A9"/>
    <w:rsid w:val="0086235F"/>
    <w:rsid w:val="00862882"/>
    <w:rsid w:val="00867B89"/>
    <w:rsid w:val="00871AD5"/>
    <w:rsid w:val="008752B7"/>
    <w:rsid w:val="008873E3"/>
    <w:rsid w:val="008964EB"/>
    <w:rsid w:val="008A2733"/>
    <w:rsid w:val="008B2CD9"/>
    <w:rsid w:val="008B4368"/>
    <w:rsid w:val="008C39DE"/>
    <w:rsid w:val="008C5D47"/>
    <w:rsid w:val="008C6E5B"/>
    <w:rsid w:val="008C7427"/>
    <w:rsid w:val="008F1581"/>
    <w:rsid w:val="008F7A85"/>
    <w:rsid w:val="009002A1"/>
    <w:rsid w:val="009037E6"/>
    <w:rsid w:val="009131B7"/>
    <w:rsid w:val="00914244"/>
    <w:rsid w:val="0092089B"/>
    <w:rsid w:val="00921AC4"/>
    <w:rsid w:val="009412EE"/>
    <w:rsid w:val="00942EB1"/>
    <w:rsid w:val="00950116"/>
    <w:rsid w:val="00963B06"/>
    <w:rsid w:val="00970CBA"/>
    <w:rsid w:val="009765CC"/>
    <w:rsid w:val="00981EF2"/>
    <w:rsid w:val="00990D0A"/>
    <w:rsid w:val="009911FE"/>
    <w:rsid w:val="009A1048"/>
    <w:rsid w:val="009C7071"/>
    <w:rsid w:val="009D29C6"/>
    <w:rsid w:val="009D2E77"/>
    <w:rsid w:val="009E06D8"/>
    <w:rsid w:val="009E0743"/>
    <w:rsid w:val="009E179D"/>
    <w:rsid w:val="009E49E9"/>
    <w:rsid w:val="009F44E5"/>
    <w:rsid w:val="00A10B46"/>
    <w:rsid w:val="00A2013A"/>
    <w:rsid w:val="00A268D7"/>
    <w:rsid w:val="00A30D60"/>
    <w:rsid w:val="00A32797"/>
    <w:rsid w:val="00A4436B"/>
    <w:rsid w:val="00A45665"/>
    <w:rsid w:val="00A5191B"/>
    <w:rsid w:val="00A53696"/>
    <w:rsid w:val="00A54E5D"/>
    <w:rsid w:val="00A55A31"/>
    <w:rsid w:val="00A57EEF"/>
    <w:rsid w:val="00A600F8"/>
    <w:rsid w:val="00A615EA"/>
    <w:rsid w:val="00A6493A"/>
    <w:rsid w:val="00A71621"/>
    <w:rsid w:val="00A91694"/>
    <w:rsid w:val="00A9177B"/>
    <w:rsid w:val="00A96ACD"/>
    <w:rsid w:val="00AA1048"/>
    <w:rsid w:val="00AA40CD"/>
    <w:rsid w:val="00AA5091"/>
    <w:rsid w:val="00AA563F"/>
    <w:rsid w:val="00AB0A78"/>
    <w:rsid w:val="00AB52AC"/>
    <w:rsid w:val="00AB764E"/>
    <w:rsid w:val="00AC014B"/>
    <w:rsid w:val="00AC0BD6"/>
    <w:rsid w:val="00AC6319"/>
    <w:rsid w:val="00AC7D72"/>
    <w:rsid w:val="00AE2BE8"/>
    <w:rsid w:val="00AE2F57"/>
    <w:rsid w:val="00AE797D"/>
    <w:rsid w:val="00AF4510"/>
    <w:rsid w:val="00AF79AE"/>
    <w:rsid w:val="00B01E9B"/>
    <w:rsid w:val="00B13DD4"/>
    <w:rsid w:val="00B158F7"/>
    <w:rsid w:val="00B220F6"/>
    <w:rsid w:val="00B61857"/>
    <w:rsid w:val="00B625B7"/>
    <w:rsid w:val="00B64814"/>
    <w:rsid w:val="00B81450"/>
    <w:rsid w:val="00B83407"/>
    <w:rsid w:val="00B85ED9"/>
    <w:rsid w:val="00B86C9E"/>
    <w:rsid w:val="00B87DFE"/>
    <w:rsid w:val="00B91E50"/>
    <w:rsid w:val="00B9332D"/>
    <w:rsid w:val="00BA333D"/>
    <w:rsid w:val="00BA3492"/>
    <w:rsid w:val="00BA7389"/>
    <w:rsid w:val="00BB1D90"/>
    <w:rsid w:val="00BB24D4"/>
    <w:rsid w:val="00BB5D63"/>
    <w:rsid w:val="00BB7A59"/>
    <w:rsid w:val="00BC0190"/>
    <w:rsid w:val="00BC3A8D"/>
    <w:rsid w:val="00BC49DE"/>
    <w:rsid w:val="00BC4EEF"/>
    <w:rsid w:val="00BC7DF3"/>
    <w:rsid w:val="00BD7E2A"/>
    <w:rsid w:val="00BE4BDB"/>
    <w:rsid w:val="00BE635A"/>
    <w:rsid w:val="00BE70B8"/>
    <w:rsid w:val="00BF053C"/>
    <w:rsid w:val="00BF3071"/>
    <w:rsid w:val="00BF3CE6"/>
    <w:rsid w:val="00BF4044"/>
    <w:rsid w:val="00BF4106"/>
    <w:rsid w:val="00C00220"/>
    <w:rsid w:val="00C03706"/>
    <w:rsid w:val="00C05EC6"/>
    <w:rsid w:val="00C11814"/>
    <w:rsid w:val="00C17F56"/>
    <w:rsid w:val="00C25952"/>
    <w:rsid w:val="00C25C02"/>
    <w:rsid w:val="00C36A2D"/>
    <w:rsid w:val="00C42DCB"/>
    <w:rsid w:val="00C52F06"/>
    <w:rsid w:val="00C53571"/>
    <w:rsid w:val="00C562AA"/>
    <w:rsid w:val="00C57F39"/>
    <w:rsid w:val="00C63845"/>
    <w:rsid w:val="00C71FF8"/>
    <w:rsid w:val="00C75CFC"/>
    <w:rsid w:val="00C76FBA"/>
    <w:rsid w:val="00C80A64"/>
    <w:rsid w:val="00C80F80"/>
    <w:rsid w:val="00C81F83"/>
    <w:rsid w:val="00C84905"/>
    <w:rsid w:val="00C851ED"/>
    <w:rsid w:val="00C92BAF"/>
    <w:rsid w:val="00C934BF"/>
    <w:rsid w:val="00CA3660"/>
    <w:rsid w:val="00CB1244"/>
    <w:rsid w:val="00CC5309"/>
    <w:rsid w:val="00CC5E1B"/>
    <w:rsid w:val="00CC7D85"/>
    <w:rsid w:val="00CD02A2"/>
    <w:rsid w:val="00CD0B65"/>
    <w:rsid w:val="00CD29EF"/>
    <w:rsid w:val="00CD3745"/>
    <w:rsid w:val="00CD3AE0"/>
    <w:rsid w:val="00CD68EB"/>
    <w:rsid w:val="00CD7852"/>
    <w:rsid w:val="00CF30E7"/>
    <w:rsid w:val="00CF6121"/>
    <w:rsid w:val="00D02D06"/>
    <w:rsid w:val="00D11312"/>
    <w:rsid w:val="00D11D94"/>
    <w:rsid w:val="00D1680F"/>
    <w:rsid w:val="00D222E8"/>
    <w:rsid w:val="00D2445E"/>
    <w:rsid w:val="00D26EB8"/>
    <w:rsid w:val="00D310EE"/>
    <w:rsid w:val="00D336BA"/>
    <w:rsid w:val="00D34D20"/>
    <w:rsid w:val="00D35E38"/>
    <w:rsid w:val="00D36435"/>
    <w:rsid w:val="00D36976"/>
    <w:rsid w:val="00D458A7"/>
    <w:rsid w:val="00D473E1"/>
    <w:rsid w:val="00D53A9E"/>
    <w:rsid w:val="00D55881"/>
    <w:rsid w:val="00D567F9"/>
    <w:rsid w:val="00D60AF8"/>
    <w:rsid w:val="00D67A59"/>
    <w:rsid w:val="00D73D62"/>
    <w:rsid w:val="00D73EBD"/>
    <w:rsid w:val="00D809A8"/>
    <w:rsid w:val="00D82903"/>
    <w:rsid w:val="00D87326"/>
    <w:rsid w:val="00D94400"/>
    <w:rsid w:val="00DA2C44"/>
    <w:rsid w:val="00DA4BEA"/>
    <w:rsid w:val="00DB09F0"/>
    <w:rsid w:val="00DC4F55"/>
    <w:rsid w:val="00DD413C"/>
    <w:rsid w:val="00DE312D"/>
    <w:rsid w:val="00DE3D98"/>
    <w:rsid w:val="00DE6C1F"/>
    <w:rsid w:val="00DE7A66"/>
    <w:rsid w:val="00DF0DEF"/>
    <w:rsid w:val="00DF2D9C"/>
    <w:rsid w:val="00DF5CFD"/>
    <w:rsid w:val="00E113AE"/>
    <w:rsid w:val="00E11D4E"/>
    <w:rsid w:val="00E11FED"/>
    <w:rsid w:val="00E217EA"/>
    <w:rsid w:val="00E2564E"/>
    <w:rsid w:val="00E32A8D"/>
    <w:rsid w:val="00E3666C"/>
    <w:rsid w:val="00E53F78"/>
    <w:rsid w:val="00E55992"/>
    <w:rsid w:val="00E575E8"/>
    <w:rsid w:val="00E63C9A"/>
    <w:rsid w:val="00E648B6"/>
    <w:rsid w:val="00E71467"/>
    <w:rsid w:val="00E84250"/>
    <w:rsid w:val="00E914EA"/>
    <w:rsid w:val="00E92EF6"/>
    <w:rsid w:val="00E956F6"/>
    <w:rsid w:val="00EA371C"/>
    <w:rsid w:val="00EA38EB"/>
    <w:rsid w:val="00EA7710"/>
    <w:rsid w:val="00EB4E32"/>
    <w:rsid w:val="00EB54EA"/>
    <w:rsid w:val="00EC5EDB"/>
    <w:rsid w:val="00ED0763"/>
    <w:rsid w:val="00ED0D5F"/>
    <w:rsid w:val="00ED1021"/>
    <w:rsid w:val="00ED1E38"/>
    <w:rsid w:val="00ED45EC"/>
    <w:rsid w:val="00ED78AB"/>
    <w:rsid w:val="00EE0C78"/>
    <w:rsid w:val="00EE7698"/>
    <w:rsid w:val="00EF06F7"/>
    <w:rsid w:val="00EF5805"/>
    <w:rsid w:val="00F00B7C"/>
    <w:rsid w:val="00F02381"/>
    <w:rsid w:val="00F07272"/>
    <w:rsid w:val="00F07578"/>
    <w:rsid w:val="00F11FBA"/>
    <w:rsid w:val="00F14BEB"/>
    <w:rsid w:val="00F22104"/>
    <w:rsid w:val="00F234DE"/>
    <w:rsid w:val="00F25A0A"/>
    <w:rsid w:val="00F276A8"/>
    <w:rsid w:val="00F3207D"/>
    <w:rsid w:val="00F47B82"/>
    <w:rsid w:val="00F61564"/>
    <w:rsid w:val="00F6369D"/>
    <w:rsid w:val="00F6421E"/>
    <w:rsid w:val="00F6497B"/>
    <w:rsid w:val="00F7510F"/>
    <w:rsid w:val="00F77A0C"/>
    <w:rsid w:val="00F77E31"/>
    <w:rsid w:val="00F805A6"/>
    <w:rsid w:val="00F827E4"/>
    <w:rsid w:val="00F855EA"/>
    <w:rsid w:val="00FA18C3"/>
    <w:rsid w:val="00FB466E"/>
    <w:rsid w:val="00FB5CA8"/>
    <w:rsid w:val="00FC0618"/>
    <w:rsid w:val="00FE0CF4"/>
    <w:rsid w:val="00FF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A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A14E3"/>
    <w:rPr>
      <w:rFonts w:ascii="Arial" w:eastAsia="Times New Roman" w:hAnsi="Arial" w:cs="Arial"/>
      <w:lang w:eastAsia="ru-RU"/>
    </w:rPr>
  </w:style>
  <w:style w:type="paragraph" w:customStyle="1" w:styleId="a3">
    <w:name w:val="Основной"/>
    <w:basedOn w:val="a"/>
    <w:link w:val="a4"/>
    <w:rsid w:val="004A14E3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4A14E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5">
    <w:name w:val="Normal (Web)"/>
    <w:basedOn w:val="a"/>
    <w:uiPriority w:val="99"/>
    <w:rsid w:val="004A14E3"/>
    <w:pPr>
      <w:ind w:left="75" w:right="75"/>
    </w:pPr>
  </w:style>
  <w:style w:type="character" w:styleId="a6">
    <w:name w:val="Hyperlink"/>
    <w:basedOn w:val="a0"/>
    <w:uiPriority w:val="99"/>
    <w:semiHidden/>
    <w:rsid w:val="004A14E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A14E3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4A14E3"/>
    <w:pPr>
      <w:spacing w:after="0" w:line="240" w:lineRule="auto"/>
    </w:pPr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rsid w:val="004A14E3"/>
  </w:style>
  <w:style w:type="character" w:customStyle="1" w:styleId="c0">
    <w:name w:val="c0"/>
    <w:basedOn w:val="a0"/>
    <w:rsid w:val="004A14E3"/>
  </w:style>
  <w:style w:type="paragraph" w:customStyle="1" w:styleId="1">
    <w:name w:val="Без интервала1"/>
    <w:uiPriority w:val="99"/>
    <w:rsid w:val="00950116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2">
    <w:name w:val="c2"/>
    <w:basedOn w:val="a"/>
    <w:rsid w:val="00950116"/>
    <w:pPr>
      <w:spacing w:before="100" w:beforeAutospacing="1" w:after="100" w:afterAutospacing="1"/>
    </w:pPr>
  </w:style>
  <w:style w:type="character" w:customStyle="1" w:styleId="2115pt">
    <w:name w:val="Основной текст (2) + 11;5 pt;Не курсив"/>
    <w:basedOn w:val="a0"/>
    <w:rsid w:val="0095011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styleId="a9">
    <w:name w:val="List Paragraph"/>
    <w:basedOn w:val="a"/>
    <w:uiPriority w:val="34"/>
    <w:qFormat/>
    <w:rsid w:val="0095011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80C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80C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63BF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3B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reatingmusic.com/" TargetMode="External"/><Relationship Id="rId18" Type="http://schemas.openxmlformats.org/officeDocument/2006/relationships/hyperlink" Target="http://www.sobinov.y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laymusic.org/" TargetMode="External"/><Relationship Id="rId17" Type="http://schemas.openxmlformats.org/officeDocument/2006/relationships/hyperlink" Target="http://ciurlionis.licejus.lt/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urlionis.lt/index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load/1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ziejai.lt/Kaunas/ciurlionio_muziejus.en.htm" TargetMode="External"/><Relationship Id="rId10" Type="http://schemas.openxmlformats.org/officeDocument/2006/relationships/hyperlink" Target="http://www.uchportal.ru/load/1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.1september.ru/" TargetMode="External"/><Relationship Id="rId14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БНС</cp:lastModifiedBy>
  <cp:revision>22</cp:revision>
  <cp:lastPrinted>2015-09-07T10:00:00Z</cp:lastPrinted>
  <dcterms:created xsi:type="dcterms:W3CDTF">2015-07-27T15:07:00Z</dcterms:created>
  <dcterms:modified xsi:type="dcterms:W3CDTF">2017-10-13T06:40:00Z</dcterms:modified>
</cp:coreProperties>
</file>