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CB" w:rsidRDefault="00406019" w:rsidP="004F4FA7">
      <w:pPr>
        <w:jc w:val="center"/>
      </w:pPr>
      <w:r>
        <w:rPr>
          <w:noProof/>
        </w:rPr>
        <w:drawing>
          <wp:inline distT="0" distB="0" distL="0" distR="0">
            <wp:extent cx="6029960" cy="7799654"/>
            <wp:effectExtent l="19050" t="0" r="8890" b="0"/>
            <wp:docPr id="1" name="Рисунок 1" descr="C:\Users\БНС\Desktop\Рабочие программы 2016-2017\8 класс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Рабочие программы 2016-2017\8 класс\анг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779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019" w:rsidRDefault="00BD79CB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  <w:r>
        <w:rPr>
          <w:b/>
          <w:bCs/>
        </w:rPr>
        <w:t xml:space="preserve">                       </w:t>
      </w:r>
      <w:r w:rsidR="00964D71">
        <w:rPr>
          <w:b/>
          <w:bCs/>
        </w:rPr>
        <w:t xml:space="preserve">        </w:t>
      </w:r>
    </w:p>
    <w:p w:rsidR="00406019" w:rsidRDefault="00406019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</w:p>
    <w:p w:rsidR="00406019" w:rsidRDefault="00406019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</w:p>
    <w:p w:rsidR="00406019" w:rsidRDefault="00406019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</w:p>
    <w:p w:rsidR="00406019" w:rsidRDefault="00406019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</w:p>
    <w:p w:rsidR="00406019" w:rsidRDefault="00406019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</w:p>
    <w:p w:rsidR="00AF07E2" w:rsidRPr="00AF07E2" w:rsidRDefault="00964D71" w:rsidP="00964D71">
      <w:pPr>
        <w:pStyle w:val="a3"/>
        <w:tabs>
          <w:tab w:val="left" w:pos="-284"/>
        </w:tabs>
        <w:ind w:left="885"/>
        <w:jc w:val="both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636954" w:rsidRPr="00AF07E2">
        <w:rPr>
          <w:b/>
          <w:bCs/>
        </w:rPr>
        <w:t>Пояснительная записка.</w:t>
      </w:r>
    </w:p>
    <w:p w:rsidR="00C055BD" w:rsidRDefault="00AF07E2" w:rsidP="00C055BD">
      <w:pPr>
        <w:jc w:val="both"/>
        <w:rPr>
          <w:rFonts w:eastAsia="Calibri"/>
        </w:rPr>
      </w:pPr>
      <w:r w:rsidRPr="00AF07E2">
        <w:t xml:space="preserve"> </w:t>
      </w:r>
      <w:r w:rsidR="00427491">
        <w:t xml:space="preserve">    </w:t>
      </w:r>
      <w:r w:rsidR="00C055BD">
        <w:tab/>
      </w:r>
      <w:r w:rsidR="00427491" w:rsidRPr="005E1D88">
        <w:t>Рабочая п</w:t>
      </w:r>
      <w:r w:rsidR="00427491">
        <w:t>рограмма  по английскому языку 8</w:t>
      </w:r>
      <w:r w:rsidR="00427491" w:rsidRPr="005E1D88"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</w:t>
      </w:r>
      <w:r w:rsidR="00427491">
        <w:t xml:space="preserve"> английскому язык</w:t>
      </w:r>
      <w:r w:rsidR="00427491">
        <w:rPr>
          <w:rFonts w:eastAsia="Calibri"/>
        </w:rPr>
        <w:t xml:space="preserve">. </w:t>
      </w:r>
      <w:r w:rsidR="00427491" w:rsidRPr="00860697">
        <w:rPr>
          <w:rFonts w:eastAsia="Calibri"/>
        </w:rPr>
        <w:t>(Приказ Министерства образования РФ от 5 марта 2004 г. N1089.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 программы К. И. Кауфман, М. Ю. Кауфман.</w:t>
      </w:r>
    </w:p>
    <w:p w:rsidR="00C055BD" w:rsidRDefault="00C055BD" w:rsidP="00C055BD">
      <w:pPr>
        <w:jc w:val="both"/>
        <w:rPr>
          <w:rFonts w:eastAsia="Calibri"/>
        </w:rPr>
      </w:pPr>
    </w:p>
    <w:p w:rsidR="00C055BD" w:rsidRDefault="00025497" w:rsidP="00C055BD">
      <w:pPr>
        <w:jc w:val="center"/>
        <w:rPr>
          <w:b/>
        </w:rPr>
      </w:pPr>
      <w:r w:rsidRPr="00AF07E2">
        <w:rPr>
          <w:b/>
        </w:rPr>
        <w:t>Общая характеристика учебного предмета.</w:t>
      </w:r>
    </w:p>
    <w:p w:rsidR="00C055BD" w:rsidRDefault="00C055BD" w:rsidP="00C055BD">
      <w:pPr>
        <w:jc w:val="center"/>
        <w:rPr>
          <w:b/>
        </w:rPr>
      </w:pPr>
    </w:p>
    <w:p w:rsidR="00C055BD" w:rsidRDefault="00AF07E2" w:rsidP="00C055BD">
      <w:pPr>
        <w:ind w:firstLine="708"/>
        <w:jc w:val="both"/>
      </w:pPr>
      <w:r w:rsidRPr="00AF07E2">
        <w:t xml:space="preserve">Язык является важнейшим средством общения, без которого невозможно существование </w:t>
      </w:r>
      <w:r w:rsidR="00632B93">
        <w:t xml:space="preserve"> </w:t>
      </w:r>
      <w:r w:rsidRPr="00AF07E2">
        <w:t xml:space="preserve">и развитие человеческого общества. Происходящие сегодня изменения в общественных </w:t>
      </w:r>
      <w:r w:rsidR="00632B93">
        <w:t xml:space="preserve">     </w:t>
      </w:r>
      <w:r w:rsidRPr="00AF07E2">
        <w:t>отношениях, средствах коммуникации (использование новых информационных</w:t>
      </w:r>
      <w:r w:rsidR="00C055BD">
        <w:t xml:space="preserve"> </w:t>
      </w:r>
      <w:r w:rsidRPr="00AF07E2">
        <w:t>технологий) требуют повышения коммуникативной компетенции школьников</w:t>
      </w:r>
      <w:r w:rsidR="00C055BD">
        <w:t xml:space="preserve"> </w:t>
      </w:r>
      <w:r w:rsidRPr="00AF07E2">
        <w:t>совершенствования их филологической подготовки. Все это повышает статус предмета</w:t>
      </w:r>
      <w:r w:rsidR="00C055BD">
        <w:t xml:space="preserve"> </w:t>
      </w:r>
      <w:r w:rsidRPr="00AF07E2">
        <w:t>«Английский язык» как общеобразовательной учебной дисциплины.</w:t>
      </w:r>
      <w:r w:rsidR="00C055BD">
        <w:t xml:space="preserve"> </w:t>
      </w:r>
      <w:r w:rsidRPr="00AF07E2">
        <w:t>Основное назначение  английского языка состоит в формировании коммуникативной</w:t>
      </w:r>
      <w:r w:rsidR="00C055BD">
        <w:t xml:space="preserve"> </w:t>
      </w:r>
      <w:r w:rsidRPr="00AF07E2">
        <w:t>компетенции, т.е. способности и готовности осуществлять иноязычное межличностное и</w:t>
      </w:r>
      <w:r w:rsidR="00C055BD">
        <w:t xml:space="preserve"> </w:t>
      </w:r>
      <w:r w:rsidRPr="00AF07E2">
        <w:t>межкультурное общение с носителями языка.</w:t>
      </w:r>
    </w:p>
    <w:p w:rsidR="00C055BD" w:rsidRDefault="00AF07E2" w:rsidP="00C055BD">
      <w:pPr>
        <w:ind w:firstLine="708"/>
        <w:jc w:val="both"/>
      </w:pPr>
      <w:r w:rsidRPr="00AF07E2">
        <w:t>Английский язык как учебный предмет характеризуется</w:t>
      </w:r>
      <w:r w:rsidR="00C055BD">
        <w:t>:</w:t>
      </w:r>
    </w:p>
    <w:p w:rsidR="00C055BD" w:rsidRDefault="00AF07E2" w:rsidP="00C055BD">
      <w:pPr>
        <w:jc w:val="both"/>
      </w:pPr>
      <w:r w:rsidRPr="00AF07E2">
        <w:rPr>
          <w:b/>
        </w:rPr>
        <w:t>межпредметностью</w:t>
      </w:r>
      <w:r w:rsidRPr="00AF07E2"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AF07E2" w:rsidRPr="00AF07E2" w:rsidRDefault="00AF07E2" w:rsidP="00C055BD">
      <w:pPr>
        <w:jc w:val="both"/>
      </w:pPr>
      <w:r w:rsidRPr="00AF07E2">
        <w:rPr>
          <w:b/>
        </w:rPr>
        <w:t>многоуровневостью</w:t>
      </w:r>
      <w:r w:rsidRPr="00AF07E2"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AF07E2" w:rsidRPr="00AF07E2" w:rsidRDefault="00AF07E2" w:rsidP="00C055BD">
      <w:pPr>
        <w:pStyle w:val="HTML"/>
        <w:tabs>
          <w:tab w:val="clear" w:pos="916"/>
          <w:tab w:val="left" w:pos="0"/>
          <w:tab w:val="left" w:pos="284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F07E2">
        <w:rPr>
          <w:rFonts w:ascii="Times New Roman" w:hAnsi="Times New Roman" w:cs="Times New Roman"/>
          <w:b/>
          <w:sz w:val="24"/>
          <w:szCs w:val="24"/>
        </w:rPr>
        <w:t>полифункциональностью</w:t>
      </w:r>
      <w:r w:rsidRPr="00AF07E2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62222F" w:rsidRDefault="0062222F" w:rsidP="00964D71">
      <w:pPr>
        <w:pStyle w:val="a4"/>
        <w:tabs>
          <w:tab w:val="left" w:pos="-28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62222F" w:rsidRDefault="0062222F" w:rsidP="00C055BD">
      <w:pPr>
        <w:pStyle w:val="a4"/>
        <w:tabs>
          <w:tab w:val="left" w:pos="-28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</w:t>
      </w:r>
      <w:r w:rsidRPr="00A70718">
        <w:rPr>
          <w:rFonts w:ascii="Times New Roman" w:hAnsi="Times New Roman"/>
          <w:b/>
          <w:sz w:val="24"/>
          <w:szCs w:val="24"/>
        </w:rPr>
        <w:t>предмета в учебном плане</w:t>
      </w:r>
    </w:p>
    <w:p w:rsidR="00C055BD" w:rsidRDefault="00C055BD" w:rsidP="00FE5971">
      <w:pPr>
        <w:pStyle w:val="a4"/>
        <w:tabs>
          <w:tab w:val="left" w:pos="-28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55BD" w:rsidRDefault="00C055BD" w:rsidP="00C055BD">
      <w:pPr>
        <w:pStyle w:val="a4"/>
        <w:tabs>
          <w:tab w:val="left" w:pos="-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2222F" w:rsidRPr="00A70718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</w:t>
      </w:r>
      <w:r w:rsidR="0062222F">
        <w:rPr>
          <w:rFonts w:ascii="Times New Roman" w:hAnsi="Times New Roman"/>
          <w:sz w:val="24"/>
          <w:szCs w:val="24"/>
        </w:rPr>
        <w:t xml:space="preserve">ссийской Федерации отводит 525 </w:t>
      </w:r>
      <w:r w:rsidR="0062222F" w:rsidRPr="00A70718">
        <w:rPr>
          <w:rFonts w:ascii="Times New Roman" w:hAnsi="Times New Roman"/>
          <w:sz w:val="24"/>
          <w:szCs w:val="24"/>
        </w:rPr>
        <w:t xml:space="preserve">часов для обязательного изучения </w:t>
      </w:r>
      <w:r w:rsidR="0062222F">
        <w:rPr>
          <w:rFonts w:ascii="Times New Roman" w:hAnsi="Times New Roman"/>
          <w:sz w:val="24"/>
          <w:szCs w:val="24"/>
        </w:rPr>
        <w:t xml:space="preserve">английского языка </w:t>
      </w:r>
      <w:r w:rsidR="0062222F" w:rsidRPr="00A70718">
        <w:rPr>
          <w:rFonts w:ascii="Times New Roman" w:hAnsi="Times New Roman"/>
          <w:sz w:val="24"/>
          <w:szCs w:val="24"/>
        </w:rPr>
        <w:t xml:space="preserve">на ступени основного общего образования. </w:t>
      </w:r>
      <w:r w:rsidR="00FE5971">
        <w:rPr>
          <w:rFonts w:ascii="Times New Roman" w:hAnsi="Times New Roman"/>
          <w:sz w:val="24"/>
          <w:szCs w:val="24"/>
        </w:rPr>
        <w:t xml:space="preserve">Согласно базисному учебному плану филиала МАОУ Тоболоской СОШ  Карасульская СОШ в 2016-2017 учебном году на изучение английского языка в 8 классе   отводится 3 ч. в неделю (102 часа) . </w:t>
      </w:r>
    </w:p>
    <w:p w:rsidR="00C055BD" w:rsidRDefault="00C055BD" w:rsidP="00C055BD">
      <w:pPr>
        <w:pStyle w:val="a4"/>
        <w:tabs>
          <w:tab w:val="left" w:pos="-284"/>
        </w:tabs>
        <w:jc w:val="both"/>
        <w:rPr>
          <w:rFonts w:ascii="Times New Roman" w:hAnsi="Times New Roman"/>
          <w:sz w:val="24"/>
          <w:szCs w:val="24"/>
        </w:rPr>
      </w:pPr>
    </w:p>
    <w:p w:rsidR="00AF07E2" w:rsidRPr="00C055BD" w:rsidRDefault="00AF07E2" w:rsidP="00C055BD">
      <w:pPr>
        <w:pStyle w:val="a4"/>
        <w:tabs>
          <w:tab w:val="left" w:pos="-284"/>
        </w:tabs>
        <w:jc w:val="both"/>
        <w:rPr>
          <w:rFonts w:ascii="Times New Roman" w:hAnsi="Times New Roman"/>
          <w:sz w:val="24"/>
          <w:szCs w:val="24"/>
        </w:rPr>
      </w:pPr>
      <w:r w:rsidRPr="00AF07E2">
        <w:rPr>
          <w:rFonts w:ascii="Times New Roman" w:hAnsi="Times New Roman"/>
          <w:b/>
          <w:bCs/>
          <w:i/>
          <w:iCs/>
          <w:sz w:val="24"/>
          <w:szCs w:val="24"/>
        </w:rPr>
        <w:t>Изучение иностранного языка в основной школе</w:t>
      </w:r>
      <w:r w:rsidR="001500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F07E2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направлено  на достижение следующих целей:</w:t>
      </w:r>
    </w:p>
    <w:p w:rsidR="00AF07E2" w:rsidRPr="00AF07E2" w:rsidRDefault="00AF07E2" w:rsidP="00427491">
      <w:pPr>
        <w:pStyle w:val="a3"/>
        <w:numPr>
          <w:ilvl w:val="0"/>
          <w:numId w:val="79"/>
        </w:numPr>
        <w:jc w:val="both"/>
      </w:pPr>
      <w:r w:rsidRPr="0062222F">
        <w:rPr>
          <w:b/>
        </w:rPr>
        <w:t xml:space="preserve">развитие речевых умений </w:t>
      </w:r>
      <w:r w:rsidRPr="00AF07E2">
        <w:t xml:space="preserve">в целях дальнейшего формирования способности и готовности общаться на иностранном языке, то есть для достижения иноязычной </w:t>
      </w:r>
      <w:r w:rsidRPr="0062222F">
        <w:rPr>
          <w:b/>
        </w:rPr>
        <w:t xml:space="preserve">коммуникативной компетенции </w:t>
      </w:r>
      <w:r w:rsidRPr="00AF07E2">
        <w:t>в совокупности таких ее составляющих, как:</w:t>
      </w:r>
    </w:p>
    <w:p w:rsidR="00AF07E2" w:rsidRPr="00AF07E2" w:rsidRDefault="00AF07E2" w:rsidP="00427491">
      <w:pPr>
        <w:pStyle w:val="a7"/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 w:rsidRPr="00AF07E2">
        <w:rPr>
          <w:b/>
        </w:rPr>
        <w:t>речевая компетенция</w:t>
      </w:r>
      <w:r w:rsidRPr="00AF07E2">
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</w:r>
    </w:p>
    <w:p w:rsidR="00AF07E2" w:rsidRPr="00AF07E2" w:rsidRDefault="00AF07E2" w:rsidP="00427491">
      <w:pPr>
        <w:pStyle w:val="220"/>
        <w:numPr>
          <w:ilvl w:val="0"/>
          <w:numId w:val="79"/>
        </w:numPr>
        <w:tabs>
          <w:tab w:val="left" w:pos="708"/>
        </w:tabs>
        <w:ind w:right="0"/>
        <w:jc w:val="both"/>
        <w:rPr>
          <w:sz w:val="24"/>
          <w:szCs w:val="24"/>
        </w:rPr>
      </w:pPr>
      <w:r w:rsidRPr="00AF07E2">
        <w:rPr>
          <w:b/>
          <w:sz w:val="24"/>
          <w:szCs w:val="24"/>
        </w:rPr>
        <w:t xml:space="preserve">языковая/лингвистическая компетенция </w:t>
      </w:r>
      <w:r w:rsidRPr="00AF07E2">
        <w:rPr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AF07E2">
        <w:rPr>
          <w:sz w:val="24"/>
          <w:szCs w:val="24"/>
          <w:lang w:val="en-US"/>
        </w:rPr>
        <w:t>c</w:t>
      </w:r>
      <w:r w:rsidRPr="00AF07E2">
        <w:rPr>
          <w:sz w:val="24"/>
          <w:szCs w:val="24"/>
        </w:rPr>
        <w:t xml:space="preserve"> темами, сферами и ситуациями общения, отобранными для </w:t>
      </w:r>
      <w:r w:rsidRPr="00AF07E2">
        <w:rPr>
          <w:sz w:val="24"/>
          <w:szCs w:val="24"/>
        </w:rPr>
        <w:lastRenderedPageBreak/>
        <w:t>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AF07E2" w:rsidRPr="00AF07E2" w:rsidRDefault="00AF07E2" w:rsidP="00427491">
      <w:pPr>
        <w:pStyle w:val="21"/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</w:pPr>
      <w:r w:rsidRPr="00AF07E2">
        <w:rPr>
          <w:b/>
        </w:rPr>
        <w:t xml:space="preserve">социокультурная компетенция </w:t>
      </w:r>
      <w:r w:rsidRPr="00AF07E2">
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 и 7-9 классы); формирование умения представлять свою страну, ее культуру в условиях иноязычного межкультурного общения;</w:t>
      </w:r>
    </w:p>
    <w:p w:rsidR="00AF07E2" w:rsidRPr="00AF07E2" w:rsidRDefault="00AF07E2" w:rsidP="00427491">
      <w:pPr>
        <w:pStyle w:val="21"/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AF07E2">
        <w:rPr>
          <w:b/>
        </w:rPr>
        <w:t xml:space="preserve">учебно-познавательная компетенция </w:t>
      </w:r>
      <w:r w:rsidRPr="00AF07E2">
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AF07E2" w:rsidRPr="00AF07E2" w:rsidRDefault="00AF07E2" w:rsidP="00427491">
      <w:pPr>
        <w:pStyle w:val="a4"/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AF07E2">
        <w:rPr>
          <w:rFonts w:ascii="Times New Roman" w:hAnsi="Times New Roman"/>
          <w:b/>
          <w:bCs/>
          <w:sz w:val="24"/>
          <w:szCs w:val="24"/>
        </w:rPr>
        <w:t>развитие и воспитание у школьников</w:t>
      </w:r>
      <w:r w:rsidRPr="00AF07E2">
        <w:rPr>
          <w:rFonts w:ascii="Times New Roman" w:hAnsi="Times New Roman"/>
          <w:sz w:val="24"/>
          <w:szCs w:val="24"/>
        </w:rPr>
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  <w:r w:rsidRPr="00AF07E2">
        <w:rPr>
          <w:rFonts w:ascii="Times New Roman" w:hAnsi="Times New Roman"/>
          <w:b/>
          <w:sz w:val="24"/>
          <w:szCs w:val="24"/>
        </w:rPr>
        <w:t xml:space="preserve"> </w:t>
      </w:r>
    </w:p>
    <w:p w:rsidR="0062222F" w:rsidRPr="00A70718" w:rsidRDefault="0062222F" w:rsidP="00427491">
      <w:pPr>
        <w:pStyle w:val="a4"/>
        <w:numPr>
          <w:ilvl w:val="0"/>
          <w:numId w:val="79"/>
        </w:numPr>
        <w:jc w:val="both"/>
        <w:rPr>
          <w:rFonts w:ascii="Times New Roman" w:hAnsi="Times New Roman"/>
          <w:b/>
          <w:sz w:val="24"/>
          <w:szCs w:val="24"/>
        </w:rPr>
      </w:pPr>
      <w:r w:rsidRPr="00A70718">
        <w:rPr>
          <w:rFonts w:ascii="Times New Roman" w:hAnsi="Times New Roman"/>
          <w:b/>
          <w:sz w:val="24"/>
          <w:szCs w:val="24"/>
        </w:rPr>
        <w:t>Задачи курса:</w:t>
      </w:r>
    </w:p>
    <w:p w:rsidR="0062222F" w:rsidRPr="00C4425F" w:rsidRDefault="0062222F" w:rsidP="00427491">
      <w:pPr>
        <w:numPr>
          <w:ilvl w:val="0"/>
          <w:numId w:val="79"/>
        </w:numPr>
        <w:jc w:val="both"/>
      </w:pPr>
      <w:r w:rsidRPr="00C4425F">
        <w:t>Приобретение и углубление предметных и межпредметных знаний, их использование в практической деятельности и повседневной жизни;</w:t>
      </w:r>
    </w:p>
    <w:p w:rsidR="0062222F" w:rsidRPr="00C4425F" w:rsidRDefault="0062222F" w:rsidP="00427491">
      <w:pPr>
        <w:numPr>
          <w:ilvl w:val="0"/>
          <w:numId w:val="79"/>
        </w:numPr>
        <w:jc w:val="both"/>
      </w:pPr>
      <w:r w:rsidRPr="00C4425F">
        <w:t>Овладение более сложными видами деят</w:t>
      </w:r>
      <w:r>
        <w:t xml:space="preserve">ельности, в том числе </w:t>
      </w:r>
      <w:r w:rsidRPr="00C4425F">
        <w:t xml:space="preserve">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функциональных типах текста на английском языке, делать краткие сообщения на английском языке, использовать при необходимости перевод с английского языка на русский. </w:t>
      </w:r>
    </w:p>
    <w:p w:rsidR="0062222F" w:rsidRPr="00C4425F" w:rsidRDefault="0062222F" w:rsidP="00427491">
      <w:pPr>
        <w:pStyle w:val="a4"/>
        <w:numPr>
          <w:ilvl w:val="0"/>
          <w:numId w:val="79"/>
        </w:numPr>
        <w:jc w:val="both"/>
        <w:rPr>
          <w:rFonts w:ascii="Times New Roman" w:hAnsi="Times New Roman"/>
          <w:b/>
          <w:sz w:val="24"/>
          <w:szCs w:val="24"/>
        </w:rPr>
      </w:pPr>
      <w:r w:rsidRPr="00C4425F">
        <w:rPr>
          <w:rFonts w:ascii="Times New Roman" w:hAnsi="Times New Roman"/>
          <w:sz w:val="24"/>
          <w:szCs w:val="24"/>
        </w:rPr>
        <w:t>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62222F" w:rsidRPr="00C4425F" w:rsidRDefault="0062222F" w:rsidP="00427491">
      <w:pPr>
        <w:pStyle w:val="a4"/>
        <w:numPr>
          <w:ilvl w:val="0"/>
          <w:numId w:val="79"/>
        </w:numPr>
        <w:jc w:val="both"/>
        <w:rPr>
          <w:rFonts w:ascii="Times New Roman" w:hAnsi="Times New Roman"/>
          <w:b/>
          <w:sz w:val="24"/>
          <w:szCs w:val="24"/>
        </w:rPr>
      </w:pPr>
      <w:r w:rsidRPr="00C4425F">
        <w:rPr>
          <w:rFonts w:ascii="Times New Roman" w:hAnsi="Times New Roman"/>
          <w:sz w:val="24"/>
          <w:szCs w:val="24"/>
        </w:rPr>
        <w:t>Развивать и совершенствовать способность учащихся создавать устные и письменные</w:t>
      </w:r>
      <w:r>
        <w:rPr>
          <w:rFonts w:ascii="Times New Roman" w:hAnsi="Times New Roman"/>
          <w:sz w:val="24"/>
          <w:szCs w:val="24"/>
        </w:rPr>
        <w:t xml:space="preserve"> монологические и диалогические</w:t>
      </w:r>
      <w:r w:rsidRPr="00C4425F">
        <w:rPr>
          <w:rFonts w:ascii="Times New Roman" w:hAnsi="Times New Roman"/>
          <w:sz w:val="24"/>
          <w:szCs w:val="24"/>
        </w:rPr>
        <w:t xml:space="preserve"> высказывания различных типов и жанров в разных сферах общения;</w:t>
      </w:r>
    </w:p>
    <w:p w:rsidR="0062222F" w:rsidRDefault="0062222F" w:rsidP="00427491">
      <w:pPr>
        <w:numPr>
          <w:ilvl w:val="0"/>
          <w:numId w:val="79"/>
        </w:numPr>
        <w:jc w:val="both"/>
      </w:pPr>
      <w:r w:rsidRPr="00C4425F">
        <w:t>Освоение вышеперечисленных компетенций с целью использования приобретенных знаний и умений в практической деятель</w:t>
      </w:r>
      <w:r>
        <w:t xml:space="preserve">ности и повседневной жизни для </w:t>
      </w:r>
      <w:r w:rsidRPr="00C4425F">
        <w:t>решения разнообразных жизненных задач.</w:t>
      </w:r>
    </w:p>
    <w:p w:rsidR="0062222F" w:rsidRDefault="0062222F" w:rsidP="006D5320">
      <w:pPr>
        <w:jc w:val="both"/>
        <w:rPr>
          <w:b/>
          <w:color w:val="000000"/>
        </w:rPr>
      </w:pPr>
    </w:p>
    <w:p w:rsidR="00FE5971" w:rsidRDefault="00FE5971" w:rsidP="00FE5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E1D88">
        <w:rPr>
          <w:b/>
        </w:rPr>
        <w:t>Учебно-методический комплект</w:t>
      </w:r>
      <w:r>
        <w:rPr>
          <w:b/>
        </w:rPr>
        <w:t xml:space="preserve"> утвержден приказом  заведующей  филиалом  МАОУ Тоболовская  СОШ  Карасульская СОШ от 31.05.2016</w:t>
      </w:r>
      <w:r w:rsidRPr="007B745A">
        <w:rPr>
          <w:b/>
        </w:rPr>
        <w:t xml:space="preserve"> №</w:t>
      </w:r>
      <w:r>
        <w:rPr>
          <w:b/>
        </w:rPr>
        <w:t>22/2</w:t>
      </w:r>
      <w:r w:rsidRPr="007B745A">
        <w:rPr>
          <w:b/>
        </w:rPr>
        <w:t>:</w:t>
      </w:r>
    </w:p>
    <w:p w:rsidR="004F4FA7" w:rsidRDefault="004F4FA7" w:rsidP="004F4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824B09" w:rsidRPr="0074485B" w:rsidRDefault="004F4FA7" w:rsidP="00C055BD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74485B">
        <w:t xml:space="preserve"> </w:t>
      </w:r>
      <w:r w:rsidR="00824B09" w:rsidRPr="0074485B">
        <w:t>К. И. Кауфман, М. Ю. Кауфман.</w:t>
      </w:r>
      <w:r w:rsidR="006363EC">
        <w:t xml:space="preserve"> </w:t>
      </w:r>
      <w:r w:rsidR="00824B09" w:rsidRPr="0074485B">
        <w:t>Авторская программа к</w:t>
      </w:r>
      <w:r w:rsidR="00824B09">
        <w:t xml:space="preserve">урса английского  языка для 5-9 </w:t>
      </w:r>
      <w:r w:rsidR="00824B09" w:rsidRPr="0074485B">
        <w:t xml:space="preserve">классов общеобразовательных учреждений  “Happy English. ru”,  </w:t>
      </w:r>
      <w:r w:rsidR="00824B09" w:rsidRPr="00C055BD">
        <w:rPr>
          <w:rFonts w:eastAsia="Calibri"/>
        </w:rPr>
        <w:t>– Обнинск: Титул, 2008.</w:t>
      </w:r>
      <w:r w:rsidR="00824B09" w:rsidRPr="0074485B">
        <w:t xml:space="preserve">  </w:t>
      </w:r>
    </w:p>
    <w:p w:rsidR="0062222F" w:rsidRPr="00A70718" w:rsidRDefault="0062222F" w:rsidP="006D5320">
      <w:pPr>
        <w:numPr>
          <w:ilvl w:val="0"/>
          <w:numId w:val="2"/>
        </w:numPr>
        <w:spacing w:after="200"/>
        <w:contextualSpacing/>
        <w:jc w:val="both"/>
        <w:rPr>
          <w:rFonts w:eastAsia="Calibri"/>
        </w:rPr>
      </w:pPr>
      <w:r w:rsidRPr="00A70718">
        <w:rPr>
          <w:rFonts w:eastAsia="Calibri"/>
        </w:rPr>
        <w:t>К. И. Кауфман, М. Ю. Кауфман. Английский я</w:t>
      </w:r>
      <w:r>
        <w:rPr>
          <w:rFonts w:eastAsia="Calibri"/>
        </w:rPr>
        <w:t>зык: Счастливый английский. ру/</w:t>
      </w:r>
      <w:r w:rsidRPr="00A70718">
        <w:rPr>
          <w:rFonts w:eastAsia="Calibri"/>
          <w:lang w:val="en-US"/>
        </w:rPr>
        <w:t>Happy</w:t>
      </w:r>
      <w:r>
        <w:rPr>
          <w:rFonts w:eastAsia="Calibri"/>
        </w:rPr>
        <w:t xml:space="preserve"> </w:t>
      </w:r>
      <w:r w:rsidRPr="00A70718">
        <w:rPr>
          <w:rFonts w:eastAsia="Calibri"/>
          <w:lang w:val="en-US"/>
        </w:rPr>
        <w:t>English</w:t>
      </w:r>
      <w:r w:rsidRPr="00A70718">
        <w:rPr>
          <w:rFonts w:eastAsia="Calibri"/>
        </w:rPr>
        <w:t xml:space="preserve">. </w:t>
      </w:r>
      <w:r w:rsidRPr="00A70718">
        <w:rPr>
          <w:rFonts w:eastAsia="Calibri"/>
          <w:lang w:val="en-US"/>
        </w:rPr>
        <w:t>ru</w:t>
      </w:r>
      <w:r w:rsidRPr="00A70718">
        <w:rPr>
          <w:rFonts w:eastAsia="Calibri"/>
        </w:rPr>
        <w:t xml:space="preserve">: Учебник для </w:t>
      </w:r>
      <w:r>
        <w:rPr>
          <w:rFonts w:eastAsia="Calibri"/>
        </w:rPr>
        <w:t>8</w:t>
      </w:r>
      <w:r w:rsidR="006363EC">
        <w:rPr>
          <w:rFonts w:eastAsia="Calibri"/>
        </w:rPr>
        <w:t xml:space="preserve"> класса  общеобразовательного  учреждения</w:t>
      </w:r>
      <w:r w:rsidRPr="00A70718">
        <w:rPr>
          <w:rFonts w:eastAsia="Calibri"/>
        </w:rPr>
        <w:t xml:space="preserve">.- </w:t>
      </w:r>
      <w:r>
        <w:rPr>
          <w:rFonts w:eastAsia="Calibri"/>
        </w:rPr>
        <w:t xml:space="preserve">2-е изд. - </w:t>
      </w:r>
      <w:r w:rsidRPr="00A70718">
        <w:rPr>
          <w:rFonts w:eastAsia="Calibri"/>
        </w:rPr>
        <w:t>Обнинск: Титул, 20</w:t>
      </w:r>
      <w:r>
        <w:rPr>
          <w:rFonts w:eastAsia="Calibri"/>
        </w:rPr>
        <w:t>08</w:t>
      </w:r>
      <w:r w:rsidRPr="00A70718">
        <w:rPr>
          <w:rFonts w:eastAsia="Calibri"/>
        </w:rPr>
        <w:t>.- 2</w:t>
      </w:r>
      <w:r>
        <w:rPr>
          <w:rFonts w:eastAsia="Calibri"/>
        </w:rPr>
        <w:t>56</w:t>
      </w:r>
      <w:r w:rsidRPr="00A70718">
        <w:rPr>
          <w:rFonts w:eastAsia="Calibri"/>
        </w:rPr>
        <w:t xml:space="preserve"> с.: ил.</w:t>
      </w:r>
    </w:p>
    <w:p w:rsidR="0062222F" w:rsidRPr="00A70718" w:rsidRDefault="0062222F" w:rsidP="006D5320">
      <w:pPr>
        <w:numPr>
          <w:ilvl w:val="0"/>
          <w:numId w:val="2"/>
        </w:numPr>
        <w:spacing w:after="200"/>
        <w:contextualSpacing/>
        <w:jc w:val="both"/>
        <w:rPr>
          <w:rFonts w:eastAsia="Calibri"/>
        </w:rPr>
      </w:pPr>
      <w:r w:rsidRPr="00A70718">
        <w:rPr>
          <w:rFonts w:eastAsia="Calibri"/>
        </w:rPr>
        <w:t>К. И. Кауфман, М. Ю. Кауфман. Книга для учителя к учебн</w:t>
      </w:r>
      <w:r>
        <w:rPr>
          <w:rFonts w:eastAsia="Calibri"/>
        </w:rPr>
        <w:t>ику Счастливый английский. ру/</w:t>
      </w:r>
      <w:r w:rsidRPr="00A70718">
        <w:rPr>
          <w:rFonts w:eastAsia="Calibri"/>
          <w:lang w:val="en-US"/>
        </w:rPr>
        <w:t>HappyEnglish</w:t>
      </w:r>
      <w:r w:rsidRPr="00A70718">
        <w:rPr>
          <w:rFonts w:eastAsia="Calibri"/>
        </w:rPr>
        <w:t xml:space="preserve">. </w:t>
      </w:r>
      <w:r w:rsidRPr="00A70718">
        <w:rPr>
          <w:rFonts w:eastAsia="Calibri"/>
          <w:lang w:val="en-US"/>
        </w:rPr>
        <w:t>ru</w:t>
      </w:r>
      <w:r w:rsidRPr="00A70718">
        <w:rPr>
          <w:rFonts w:eastAsia="Calibri"/>
        </w:rPr>
        <w:t xml:space="preserve"> для </w:t>
      </w:r>
      <w:r>
        <w:rPr>
          <w:rFonts w:eastAsia="Calibri"/>
        </w:rPr>
        <w:t>8</w:t>
      </w:r>
      <w:r w:rsidR="006363EC">
        <w:rPr>
          <w:rFonts w:eastAsia="Calibri"/>
        </w:rPr>
        <w:t xml:space="preserve"> класса общеобразовательного учреждения</w:t>
      </w:r>
      <w:r w:rsidRPr="00A70718">
        <w:rPr>
          <w:rFonts w:eastAsia="Calibri"/>
        </w:rPr>
        <w:t>- Обнинск: Титул, 20</w:t>
      </w:r>
      <w:r>
        <w:rPr>
          <w:rFonts w:eastAsia="Calibri"/>
        </w:rPr>
        <w:t>06</w:t>
      </w:r>
      <w:r w:rsidRPr="00A70718">
        <w:rPr>
          <w:rFonts w:eastAsia="Calibri"/>
        </w:rPr>
        <w:t xml:space="preserve">.- </w:t>
      </w:r>
      <w:r>
        <w:rPr>
          <w:rFonts w:eastAsia="Calibri"/>
        </w:rPr>
        <w:t>64</w:t>
      </w:r>
      <w:r w:rsidRPr="00A70718">
        <w:rPr>
          <w:rFonts w:eastAsia="Calibri"/>
        </w:rPr>
        <w:t xml:space="preserve"> с.</w:t>
      </w:r>
    </w:p>
    <w:p w:rsidR="0062222F" w:rsidRPr="00A70718" w:rsidRDefault="0062222F" w:rsidP="006D5320">
      <w:pPr>
        <w:numPr>
          <w:ilvl w:val="0"/>
          <w:numId w:val="2"/>
        </w:numPr>
        <w:spacing w:after="200"/>
        <w:contextualSpacing/>
        <w:jc w:val="both"/>
        <w:rPr>
          <w:rFonts w:eastAsia="Calibri"/>
        </w:rPr>
      </w:pPr>
      <w:r w:rsidRPr="00A70718">
        <w:rPr>
          <w:rFonts w:eastAsia="Calibri"/>
        </w:rPr>
        <w:lastRenderedPageBreak/>
        <w:t>К. И. Кауфман, М. Ю. Кауфман. Английский язык: Рабочая тетрадь в двух частях с раздаточным материалом к учеб</w:t>
      </w:r>
      <w:r>
        <w:rPr>
          <w:rFonts w:eastAsia="Calibri"/>
        </w:rPr>
        <w:t>нику Счастливый английский. ру/</w:t>
      </w:r>
      <w:r w:rsidRPr="00A70718">
        <w:rPr>
          <w:rFonts w:eastAsia="Calibri"/>
          <w:lang w:val="en-US"/>
        </w:rPr>
        <w:t>HappyEnglish</w:t>
      </w:r>
      <w:r w:rsidRPr="00A70718">
        <w:rPr>
          <w:rFonts w:eastAsia="Calibri"/>
        </w:rPr>
        <w:t xml:space="preserve">. </w:t>
      </w:r>
      <w:r w:rsidRPr="00A70718">
        <w:rPr>
          <w:rFonts w:eastAsia="Calibri"/>
          <w:lang w:val="en-US"/>
        </w:rPr>
        <w:t>ru</w:t>
      </w:r>
      <w:r w:rsidRPr="00A70718">
        <w:rPr>
          <w:rFonts w:eastAsia="Calibri"/>
        </w:rPr>
        <w:t xml:space="preserve"> для </w:t>
      </w:r>
      <w:r>
        <w:rPr>
          <w:rFonts w:eastAsia="Calibri"/>
        </w:rPr>
        <w:t>8</w:t>
      </w:r>
      <w:r w:rsidR="006363EC">
        <w:rPr>
          <w:rFonts w:eastAsia="Calibri"/>
        </w:rPr>
        <w:t xml:space="preserve"> класса</w:t>
      </w:r>
      <w:r w:rsidRPr="00A70718">
        <w:rPr>
          <w:rFonts w:eastAsia="Calibri"/>
        </w:rPr>
        <w:t xml:space="preserve"> </w:t>
      </w:r>
      <w:r w:rsidR="006363EC">
        <w:rPr>
          <w:rFonts w:eastAsia="Calibri"/>
        </w:rPr>
        <w:t xml:space="preserve"> общеобразовательного учреждения </w:t>
      </w:r>
      <w:r>
        <w:rPr>
          <w:rFonts w:eastAsia="Calibri"/>
        </w:rPr>
        <w:t xml:space="preserve"> Обнинск: Титул, 2011</w:t>
      </w:r>
      <w:r w:rsidRPr="00A70718">
        <w:rPr>
          <w:rFonts w:eastAsia="Calibri"/>
        </w:rPr>
        <w:t>.</w:t>
      </w:r>
    </w:p>
    <w:p w:rsidR="0062222F" w:rsidRPr="00180013" w:rsidRDefault="0062222F" w:rsidP="006D5320">
      <w:pPr>
        <w:numPr>
          <w:ilvl w:val="0"/>
          <w:numId w:val="2"/>
        </w:numPr>
        <w:contextualSpacing/>
        <w:jc w:val="both"/>
        <w:rPr>
          <w:rFonts w:eastAsia="Calibri"/>
        </w:rPr>
      </w:pPr>
      <w:r w:rsidRPr="00A70718">
        <w:rPr>
          <w:rFonts w:eastAsia="Calibri"/>
        </w:rPr>
        <w:t>Аудиоприложение (</w:t>
      </w:r>
      <w:r w:rsidRPr="00A70718">
        <w:rPr>
          <w:rFonts w:eastAsia="Calibri"/>
          <w:lang w:val="en-US"/>
        </w:rPr>
        <w:t>CD</w:t>
      </w:r>
      <w:r w:rsidRPr="00A70718">
        <w:rPr>
          <w:rFonts w:eastAsia="Calibri"/>
        </w:rPr>
        <w:t>- диск).</w:t>
      </w:r>
    </w:p>
    <w:p w:rsidR="0062222F" w:rsidRDefault="0062222F" w:rsidP="003B555B">
      <w:pPr>
        <w:pStyle w:val="a4"/>
        <w:rPr>
          <w:rFonts w:ascii="Times New Roman" w:hAnsi="Times New Roman"/>
          <w:b/>
          <w:sz w:val="24"/>
          <w:szCs w:val="24"/>
        </w:rPr>
      </w:pPr>
    </w:p>
    <w:p w:rsidR="00150029" w:rsidRDefault="00150029" w:rsidP="0062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</w:p>
    <w:p w:rsidR="0062222F" w:rsidRPr="00034B37" w:rsidRDefault="0062222F" w:rsidP="0062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</w:rPr>
      </w:pPr>
      <w:r w:rsidRPr="00A70718">
        <w:rPr>
          <w:b/>
        </w:rPr>
        <w:t>Тематическое планирование</w:t>
      </w:r>
    </w:p>
    <w:p w:rsidR="0062222F" w:rsidRPr="00382EE2" w:rsidRDefault="0062222F" w:rsidP="0062222F">
      <w:pPr>
        <w:jc w:val="center"/>
        <w:rPr>
          <w:b/>
          <w:iCs/>
          <w:sz w:val="16"/>
          <w:szCs w:val="16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842"/>
        <w:gridCol w:w="1701"/>
      </w:tblGrid>
      <w:tr w:rsidR="00964D71" w:rsidRPr="00DC4067" w:rsidTr="00964D71">
        <w:trPr>
          <w:trHeight w:val="838"/>
        </w:trPr>
        <w:tc>
          <w:tcPr>
            <w:tcW w:w="709" w:type="dxa"/>
          </w:tcPr>
          <w:p w:rsidR="00964D71" w:rsidRPr="00DC4067" w:rsidRDefault="00964D71" w:rsidP="0062222F">
            <w:pPr>
              <w:rPr>
                <w:b/>
                <w:iCs/>
              </w:rPr>
            </w:pPr>
            <w:r w:rsidRPr="00DC4067">
              <w:rPr>
                <w:b/>
                <w:iCs/>
              </w:rPr>
              <w:t>№ п/п</w:t>
            </w:r>
          </w:p>
        </w:tc>
        <w:tc>
          <w:tcPr>
            <w:tcW w:w="4678" w:type="dxa"/>
          </w:tcPr>
          <w:p w:rsidR="00964D71" w:rsidRPr="00DC4067" w:rsidRDefault="00964D71" w:rsidP="0062222F">
            <w:pPr>
              <w:jc w:val="center"/>
              <w:rPr>
                <w:b/>
                <w:iCs/>
              </w:rPr>
            </w:pPr>
          </w:p>
          <w:p w:rsidR="00964D71" w:rsidRDefault="00964D71" w:rsidP="0062222F">
            <w:pPr>
              <w:jc w:val="center"/>
              <w:rPr>
                <w:b/>
                <w:iCs/>
              </w:rPr>
            </w:pPr>
            <w:r w:rsidRPr="00DC4067">
              <w:rPr>
                <w:b/>
                <w:iCs/>
              </w:rPr>
              <w:t>Тема</w:t>
            </w:r>
          </w:p>
          <w:p w:rsidR="00964D71" w:rsidRPr="00DC4067" w:rsidRDefault="00964D71" w:rsidP="0062222F">
            <w:pPr>
              <w:jc w:val="center"/>
              <w:rPr>
                <w:b/>
                <w:iCs/>
              </w:rPr>
            </w:pPr>
          </w:p>
        </w:tc>
        <w:tc>
          <w:tcPr>
            <w:tcW w:w="1842" w:type="dxa"/>
          </w:tcPr>
          <w:p w:rsidR="00964D71" w:rsidRPr="00DC4067" w:rsidRDefault="00964D71" w:rsidP="0062222F">
            <w:pPr>
              <w:rPr>
                <w:b/>
                <w:iCs/>
              </w:rPr>
            </w:pPr>
            <w:r w:rsidRPr="00DC4067">
              <w:rPr>
                <w:b/>
                <w:iCs/>
              </w:rPr>
              <w:t>Количество</w:t>
            </w:r>
          </w:p>
          <w:p w:rsidR="00964D71" w:rsidRPr="00DC4067" w:rsidRDefault="00964D71" w:rsidP="0062222F">
            <w:pPr>
              <w:jc w:val="center"/>
              <w:rPr>
                <w:b/>
                <w:iCs/>
              </w:rPr>
            </w:pPr>
            <w:r w:rsidRPr="00DC4067">
              <w:rPr>
                <w:b/>
                <w:iCs/>
              </w:rPr>
              <w:t>часов</w:t>
            </w:r>
          </w:p>
        </w:tc>
        <w:tc>
          <w:tcPr>
            <w:tcW w:w="1701" w:type="dxa"/>
          </w:tcPr>
          <w:p w:rsidR="00964D71" w:rsidRPr="00DC4067" w:rsidRDefault="00964D71" w:rsidP="0062222F">
            <w:pPr>
              <w:jc w:val="center"/>
              <w:rPr>
                <w:b/>
                <w:iCs/>
              </w:rPr>
            </w:pPr>
            <w:r w:rsidRPr="00DC4067">
              <w:rPr>
                <w:b/>
                <w:iCs/>
              </w:rPr>
              <w:t>Контроль</w:t>
            </w:r>
          </w:p>
          <w:p w:rsidR="00964D71" w:rsidRPr="00DC4067" w:rsidRDefault="00964D71" w:rsidP="0062222F">
            <w:pPr>
              <w:jc w:val="center"/>
              <w:rPr>
                <w:b/>
                <w:iCs/>
              </w:rPr>
            </w:pPr>
            <w:r w:rsidRPr="00DC4067">
              <w:rPr>
                <w:b/>
                <w:iCs/>
              </w:rPr>
              <w:t>знаний</w:t>
            </w:r>
          </w:p>
        </w:tc>
      </w:tr>
      <w:tr w:rsidR="0062222F" w:rsidRPr="00DC4067" w:rsidTr="00964D71">
        <w:tc>
          <w:tcPr>
            <w:tcW w:w="709" w:type="dxa"/>
          </w:tcPr>
          <w:p w:rsidR="0062222F" w:rsidRPr="00DC4067" w:rsidRDefault="0062222F" w:rsidP="00C055BD">
            <w:pPr>
              <w:jc w:val="center"/>
              <w:rPr>
                <w:iCs/>
              </w:rPr>
            </w:pPr>
            <w:r w:rsidRPr="00DC4067">
              <w:rPr>
                <w:iCs/>
              </w:rPr>
              <w:t>1</w:t>
            </w:r>
          </w:p>
        </w:tc>
        <w:tc>
          <w:tcPr>
            <w:tcW w:w="4678" w:type="dxa"/>
          </w:tcPr>
          <w:p w:rsidR="0062222F" w:rsidRPr="00D30FA2" w:rsidRDefault="0062222F" w:rsidP="0062222F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 и я.</w:t>
            </w:r>
          </w:p>
        </w:tc>
        <w:tc>
          <w:tcPr>
            <w:tcW w:w="1842" w:type="dxa"/>
          </w:tcPr>
          <w:p w:rsidR="0062222F" w:rsidRPr="00DC4067" w:rsidRDefault="0062222F" w:rsidP="0062222F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701" w:type="dxa"/>
          </w:tcPr>
          <w:p w:rsidR="0062222F" w:rsidRPr="00DC4067" w:rsidRDefault="0062222F" w:rsidP="0062222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150029" w:rsidRPr="00DC4067" w:rsidTr="00964D71">
        <w:tc>
          <w:tcPr>
            <w:tcW w:w="709" w:type="dxa"/>
          </w:tcPr>
          <w:p w:rsidR="00150029" w:rsidRPr="00DC4067" w:rsidRDefault="00150029" w:rsidP="00C055BD">
            <w:pPr>
              <w:jc w:val="center"/>
              <w:rPr>
                <w:iCs/>
              </w:rPr>
            </w:pPr>
            <w:r w:rsidRPr="00DC4067">
              <w:rPr>
                <w:iCs/>
              </w:rPr>
              <w:t>2</w:t>
            </w:r>
          </w:p>
        </w:tc>
        <w:tc>
          <w:tcPr>
            <w:tcW w:w="4678" w:type="dxa"/>
          </w:tcPr>
          <w:p w:rsidR="00150029" w:rsidRPr="00DC4067" w:rsidRDefault="00150029" w:rsidP="00AD42A9">
            <w:pPr>
              <w:rPr>
                <w:iCs/>
              </w:rPr>
            </w:pPr>
            <w:r>
              <w:t>Школьное образование.</w:t>
            </w:r>
            <w:r w:rsidRPr="0044569E">
              <w:t xml:space="preserve"> Чтение. Книги</w:t>
            </w:r>
            <w:r>
              <w:t>.</w:t>
            </w:r>
          </w:p>
        </w:tc>
        <w:tc>
          <w:tcPr>
            <w:tcW w:w="1842" w:type="dxa"/>
          </w:tcPr>
          <w:p w:rsidR="00150029" w:rsidRPr="00DC4067" w:rsidRDefault="00150029" w:rsidP="00AD42A9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DC2F64">
              <w:rPr>
                <w:iCs/>
              </w:rPr>
              <w:t>3</w:t>
            </w:r>
          </w:p>
        </w:tc>
        <w:tc>
          <w:tcPr>
            <w:tcW w:w="1701" w:type="dxa"/>
          </w:tcPr>
          <w:p w:rsidR="00150029" w:rsidRPr="00DC4067" w:rsidRDefault="00150029" w:rsidP="00AD42A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2</w:t>
            </w:r>
          </w:p>
        </w:tc>
      </w:tr>
      <w:tr w:rsidR="00150029" w:rsidRPr="00DC4067" w:rsidTr="00964D71">
        <w:tc>
          <w:tcPr>
            <w:tcW w:w="709" w:type="dxa"/>
          </w:tcPr>
          <w:p w:rsidR="00150029" w:rsidRPr="00DC4067" w:rsidRDefault="00150029" w:rsidP="00C055BD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4678" w:type="dxa"/>
          </w:tcPr>
          <w:p w:rsidR="00150029" w:rsidRPr="00D30FA2" w:rsidRDefault="00150029" w:rsidP="0062222F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</w:t>
            </w:r>
            <w:r w:rsidRPr="0077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16F">
              <w:t xml:space="preserve"> </w:t>
            </w:r>
            <w:r w:rsidRPr="0044569E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1842" w:type="dxa"/>
          </w:tcPr>
          <w:p w:rsidR="00150029" w:rsidRPr="00DC4067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2</w:t>
            </w:r>
            <w:r w:rsidR="00DC2F64">
              <w:rPr>
                <w:iCs/>
              </w:rPr>
              <w:t>6</w:t>
            </w:r>
          </w:p>
        </w:tc>
        <w:tc>
          <w:tcPr>
            <w:tcW w:w="1701" w:type="dxa"/>
          </w:tcPr>
          <w:p w:rsidR="00150029" w:rsidRPr="00DC4067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150029" w:rsidRPr="00DC4067" w:rsidTr="00964D71">
        <w:tc>
          <w:tcPr>
            <w:tcW w:w="709" w:type="dxa"/>
          </w:tcPr>
          <w:p w:rsidR="00150029" w:rsidRPr="00DC4067" w:rsidRDefault="00150029" w:rsidP="00C055BD">
            <w:pPr>
              <w:jc w:val="center"/>
              <w:rPr>
                <w:iCs/>
              </w:rPr>
            </w:pPr>
            <w:r w:rsidRPr="00DC4067">
              <w:rPr>
                <w:iCs/>
              </w:rPr>
              <w:t>4</w:t>
            </w:r>
          </w:p>
        </w:tc>
        <w:tc>
          <w:tcPr>
            <w:tcW w:w="4678" w:type="dxa"/>
          </w:tcPr>
          <w:p w:rsidR="00150029" w:rsidRDefault="00150029" w:rsidP="0062222F">
            <w:r w:rsidRPr="0077216F">
              <w:t xml:space="preserve">В мире информации </w:t>
            </w:r>
            <w:r>
              <w:t>.</w:t>
            </w:r>
          </w:p>
          <w:p w:rsidR="00150029" w:rsidRPr="00DC4067" w:rsidRDefault="00150029" w:rsidP="0062222F">
            <w:pPr>
              <w:rPr>
                <w:iCs/>
              </w:rPr>
            </w:pPr>
            <w:r w:rsidRPr="0077216F">
              <w:t>Средства общения</w:t>
            </w:r>
            <w:r>
              <w:t>.</w:t>
            </w:r>
          </w:p>
        </w:tc>
        <w:tc>
          <w:tcPr>
            <w:tcW w:w="1842" w:type="dxa"/>
          </w:tcPr>
          <w:p w:rsidR="00150029" w:rsidRPr="00DC4067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2</w:t>
            </w:r>
            <w:r w:rsidR="00DC2F64">
              <w:rPr>
                <w:iCs/>
              </w:rPr>
              <w:t>7</w:t>
            </w:r>
          </w:p>
        </w:tc>
        <w:tc>
          <w:tcPr>
            <w:tcW w:w="1701" w:type="dxa"/>
          </w:tcPr>
          <w:p w:rsidR="00150029" w:rsidRPr="00DC4067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2</w:t>
            </w:r>
          </w:p>
        </w:tc>
      </w:tr>
      <w:tr w:rsidR="00150029" w:rsidRPr="00DC4067" w:rsidTr="00964D71">
        <w:tc>
          <w:tcPr>
            <w:tcW w:w="709" w:type="dxa"/>
          </w:tcPr>
          <w:p w:rsidR="00150029" w:rsidRDefault="00150029" w:rsidP="00C055BD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4678" w:type="dxa"/>
          </w:tcPr>
          <w:p w:rsidR="00150029" w:rsidRPr="0077216F" w:rsidRDefault="00150029" w:rsidP="0062222F">
            <w:r>
              <w:t xml:space="preserve">Повторение </w:t>
            </w:r>
          </w:p>
        </w:tc>
        <w:tc>
          <w:tcPr>
            <w:tcW w:w="1842" w:type="dxa"/>
          </w:tcPr>
          <w:p w:rsidR="00150029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701" w:type="dxa"/>
          </w:tcPr>
          <w:p w:rsidR="00150029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50029" w:rsidRPr="00DC4067" w:rsidTr="00964D71">
        <w:trPr>
          <w:trHeight w:val="404"/>
        </w:trPr>
        <w:tc>
          <w:tcPr>
            <w:tcW w:w="709" w:type="dxa"/>
          </w:tcPr>
          <w:p w:rsidR="00150029" w:rsidRPr="00DC4067" w:rsidRDefault="00150029" w:rsidP="0062222F">
            <w:pPr>
              <w:rPr>
                <w:iCs/>
              </w:rPr>
            </w:pPr>
          </w:p>
        </w:tc>
        <w:tc>
          <w:tcPr>
            <w:tcW w:w="4678" w:type="dxa"/>
          </w:tcPr>
          <w:p w:rsidR="00150029" w:rsidRPr="00DC4067" w:rsidRDefault="00150029" w:rsidP="0062222F">
            <w:pPr>
              <w:rPr>
                <w:iCs/>
              </w:rPr>
            </w:pPr>
            <w:r>
              <w:rPr>
                <w:iCs/>
              </w:rPr>
              <w:t>Итого</w:t>
            </w:r>
          </w:p>
        </w:tc>
        <w:tc>
          <w:tcPr>
            <w:tcW w:w="1842" w:type="dxa"/>
          </w:tcPr>
          <w:p w:rsidR="00150029" w:rsidRPr="00DC4067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DC2F64">
              <w:rPr>
                <w:iCs/>
              </w:rPr>
              <w:t>2</w:t>
            </w:r>
          </w:p>
        </w:tc>
        <w:tc>
          <w:tcPr>
            <w:tcW w:w="1701" w:type="dxa"/>
          </w:tcPr>
          <w:p w:rsidR="00150029" w:rsidRPr="00DC4067" w:rsidRDefault="00150029" w:rsidP="0062222F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</w:tbl>
    <w:p w:rsidR="00C055BD" w:rsidRDefault="006D5320" w:rsidP="003B555B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C055BD" w:rsidRDefault="00C055BD" w:rsidP="00C055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2222F" w:rsidRDefault="0062222F" w:rsidP="00C055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C055BD" w:rsidRDefault="00C055BD" w:rsidP="00C055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055BD" w:rsidRDefault="00C055BD" w:rsidP="0062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ab/>
      </w:r>
      <w:r w:rsidR="0062222F" w:rsidRPr="006D5320">
        <w:rPr>
          <w:b/>
        </w:rPr>
        <w:t>Мои друзья и я.-14 часов.</w:t>
      </w:r>
    </w:p>
    <w:p w:rsidR="00C055BD" w:rsidRPr="006D5320" w:rsidRDefault="00C055BD" w:rsidP="0062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50029" w:rsidRDefault="00C055BD" w:rsidP="00C05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62222F" w:rsidRPr="006D5320">
        <w:t xml:space="preserve">Взаимоотношения в семье, с друзьями. Внешность. Досуг и увлечения (спорт, музыка, чтение, </w:t>
      </w:r>
      <w:r w:rsidR="0062222F" w:rsidRPr="006D5320">
        <w:rPr>
          <w:i/>
        </w:rPr>
        <w:t>посещение дискотеки, кафе, клуба</w:t>
      </w:r>
      <w:r w:rsidR="0062222F" w:rsidRPr="006D5320">
        <w:t xml:space="preserve">). Молодежная мода. </w:t>
      </w:r>
      <w:r w:rsidR="0062222F" w:rsidRPr="006D5320">
        <w:rPr>
          <w:i/>
        </w:rPr>
        <w:t>Карманные деньги</w:t>
      </w:r>
      <w:r w:rsidR="0062222F" w:rsidRPr="006D5320">
        <w:t>. Покупки. Переписка.</w:t>
      </w:r>
      <w:r>
        <w:t xml:space="preserve"> </w:t>
      </w:r>
      <w:r w:rsidR="00150029" w:rsidRPr="004F4E9A">
        <w:t>Мои планы на этот учебный год. Н</w:t>
      </w:r>
      <w:r>
        <w:t xml:space="preserve">овости из школы Святого Давида. </w:t>
      </w:r>
      <w:r w:rsidR="00150029" w:rsidRPr="004F4E9A">
        <w:t>Взаимоотношения с друзьями. Досуг и увлечения. Способ получения информации с помощью компьютерных технологий. День Святого Валентина. Как долго ты учишь английский язык? История Британии.</w:t>
      </w:r>
    </w:p>
    <w:p w:rsidR="00C055BD" w:rsidRPr="004F4E9A" w:rsidRDefault="00C055BD" w:rsidP="00C05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2222F" w:rsidRDefault="00C055BD" w:rsidP="0062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ab/>
      </w:r>
      <w:r w:rsidR="0062222F" w:rsidRPr="006D5320">
        <w:rPr>
          <w:b/>
        </w:rPr>
        <w:t>Школьное образование.</w:t>
      </w:r>
      <w:r w:rsidR="0062222F" w:rsidRPr="006D5320">
        <w:t xml:space="preserve"> </w:t>
      </w:r>
      <w:r w:rsidR="00DC2F64">
        <w:rPr>
          <w:b/>
        </w:rPr>
        <w:t>-23</w:t>
      </w:r>
      <w:r w:rsidR="0062222F" w:rsidRPr="006D5320">
        <w:rPr>
          <w:b/>
        </w:rPr>
        <w:t xml:space="preserve"> час</w:t>
      </w:r>
    </w:p>
    <w:p w:rsidR="00C055BD" w:rsidRPr="006D5320" w:rsidRDefault="00C055BD" w:rsidP="0062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055BD" w:rsidRDefault="0062222F" w:rsidP="00C055BD">
      <w:pPr>
        <w:ind w:firstLine="720"/>
        <w:jc w:val="both"/>
      </w:pPr>
      <w:r w:rsidRPr="006D5320">
        <w:t xml:space="preserve">Изучаемые предметы, отношение к ним. Каникулы. </w:t>
      </w:r>
      <w:r w:rsidRPr="006D5320">
        <w:rPr>
          <w:i/>
        </w:rPr>
        <w:t>Международные школьные обмены</w:t>
      </w:r>
      <w:r w:rsidRPr="006D5320">
        <w:t>. Проблемы выбора профессии и роль иностранного языка.</w:t>
      </w:r>
      <w:r w:rsidR="00150029" w:rsidRPr="00150029">
        <w:t xml:space="preserve"> </w:t>
      </w:r>
      <w:r w:rsidR="00150029" w:rsidRPr="004F4E9A">
        <w:t>Почему знание английского языка важно в современном мире. Я должен учить английский для…. Советы изучающим английский язык. История происхождения русского языка.</w:t>
      </w:r>
      <w:r w:rsidR="00150029" w:rsidRPr="00150029">
        <w:t xml:space="preserve"> </w:t>
      </w:r>
      <w:r w:rsidR="00150029" w:rsidRPr="006D5320">
        <w:t>Чтение в нашей жизни. Книга, которая может сгореть – стоит прочитать. Как выбрать хорошую книгу. Жанры художественной литературы. Книги и писатели.</w:t>
      </w:r>
    </w:p>
    <w:p w:rsidR="00C055BD" w:rsidRDefault="00C055BD" w:rsidP="00C055BD">
      <w:pPr>
        <w:ind w:firstLine="720"/>
        <w:jc w:val="both"/>
      </w:pPr>
    </w:p>
    <w:p w:rsidR="00C055BD" w:rsidRDefault="0062222F" w:rsidP="00C055BD">
      <w:pPr>
        <w:ind w:firstLine="720"/>
        <w:jc w:val="both"/>
      </w:pPr>
      <w:r w:rsidRPr="006D5320">
        <w:rPr>
          <w:b/>
        </w:rPr>
        <w:t>Родная страна и с</w:t>
      </w:r>
      <w:r w:rsidR="00DC2F64">
        <w:rPr>
          <w:b/>
        </w:rPr>
        <w:t>трана/страны изучаемого языка-26</w:t>
      </w:r>
      <w:r w:rsidRPr="006D5320">
        <w:rPr>
          <w:b/>
        </w:rPr>
        <w:t>.</w:t>
      </w:r>
      <w:r w:rsidRPr="006D5320">
        <w:t xml:space="preserve"> </w:t>
      </w:r>
    </w:p>
    <w:p w:rsidR="00C055BD" w:rsidRDefault="00C055BD" w:rsidP="00C055BD">
      <w:pPr>
        <w:ind w:firstLine="720"/>
        <w:jc w:val="both"/>
      </w:pPr>
    </w:p>
    <w:p w:rsidR="00C055BD" w:rsidRDefault="0062222F" w:rsidP="00C055BD">
      <w:pPr>
        <w:ind w:firstLine="720"/>
        <w:jc w:val="both"/>
      </w:pPr>
      <w:r w:rsidRPr="006D5320">
        <w:t>Их географическое положение, климат, население, города и села, достопримечательности. Выдающиеся люди, их вклад в науку и мировую культуру.</w:t>
      </w:r>
      <w:r w:rsidR="00150029" w:rsidRPr="00150029">
        <w:t xml:space="preserve"> </w:t>
      </w:r>
      <w:r w:rsidR="00150029" w:rsidRPr="004F4E9A">
        <w:t>Знаменитые люди Великобритании. История создания Британского парламента. Состав британского парламента. Экскурсия по Вестминстерскому дворцу. История Британии после нормандского завоевания.</w:t>
      </w:r>
      <w:r w:rsidR="00150029" w:rsidRPr="00150029">
        <w:rPr>
          <w:b/>
        </w:rPr>
        <w:t xml:space="preserve"> </w:t>
      </w:r>
    </w:p>
    <w:p w:rsidR="00150029" w:rsidRDefault="00150029" w:rsidP="00C055BD">
      <w:pPr>
        <w:ind w:firstLine="720"/>
        <w:jc w:val="both"/>
      </w:pPr>
      <w:r w:rsidRPr="006D5320">
        <w:t>Великие русские писатели и их произведения. Мой любимый русский писатель. Великие русские поэты. Поэты Серебряного века.</w:t>
      </w:r>
    </w:p>
    <w:p w:rsidR="00C055BD" w:rsidRPr="006D5320" w:rsidRDefault="00C055BD" w:rsidP="00C055BD">
      <w:pPr>
        <w:ind w:firstLine="720"/>
        <w:jc w:val="both"/>
      </w:pPr>
    </w:p>
    <w:p w:rsidR="0062222F" w:rsidRDefault="0062222F" w:rsidP="00C055BD">
      <w:pPr>
        <w:ind w:firstLine="708"/>
        <w:rPr>
          <w:b/>
        </w:rPr>
      </w:pPr>
      <w:r w:rsidRPr="006D5320">
        <w:rPr>
          <w:b/>
        </w:rPr>
        <w:lastRenderedPageBreak/>
        <w:t>В мире информации</w:t>
      </w:r>
      <w:r w:rsidR="00150029" w:rsidRPr="006D5320">
        <w:rPr>
          <w:b/>
        </w:rPr>
        <w:t xml:space="preserve">. </w:t>
      </w:r>
      <w:r w:rsidR="00DC2F64">
        <w:rPr>
          <w:b/>
        </w:rPr>
        <w:t>Средства общения-27</w:t>
      </w:r>
      <w:r w:rsidRPr="006D5320">
        <w:rPr>
          <w:b/>
        </w:rPr>
        <w:t xml:space="preserve">. </w:t>
      </w:r>
    </w:p>
    <w:p w:rsidR="00C055BD" w:rsidRPr="006D5320" w:rsidRDefault="00C055BD" w:rsidP="0062222F">
      <w:pPr>
        <w:rPr>
          <w:b/>
        </w:rPr>
      </w:pPr>
    </w:p>
    <w:p w:rsidR="00150029" w:rsidRPr="004F4E9A" w:rsidRDefault="0062222F" w:rsidP="00150029">
      <w:pPr>
        <w:ind w:firstLine="720"/>
        <w:jc w:val="both"/>
      </w:pPr>
      <w:r w:rsidRPr="006D5320">
        <w:t xml:space="preserve">Технический прогресс. </w:t>
      </w:r>
      <w:r w:rsidRPr="006D5320">
        <w:rPr>
          <w:i/>
        </w:rPr>
        <w:t xml:space="preserve">Средства массовой информации. </w:t>
      </w:r>
      <w:r w:rsidR="00150029" w:rsidRPr="004F4E9A">
        <w:t>Значение коммуникации сквозь века. Роль английского языка в современном мире. Почему английский язык так популярен.</w:t>
      </w:r>
    </w:p>
    <w:p w:rsidR="00150029" w:rsidRDefault="00150029" w:rsidP="00150029">
      <w:pPr>
        <w:ind w:firstLine="720"/>
      </w:pPr>
      <w:r w:rsidRPr="006D5320">
        <w:t>Средства массовой информации. Английские и российские газеты. Библиотечные правила. Читальный зал. Система образования в Англии.</w:t>
      </w:r>
    </w:p>
    <w:p w:rsidR="00C055BD" w:rsidRPr="006D5320" w:rsidRDefault="00C055BD" w:rsidP="00150029">
      <w:pPr>
        <w:ind w:firstLine="720"/>
      </w:pPr>
    </w:p>
    <w:p w:rsidR="00C055BD" w:rsidRPr="006D5320" w:rsidRDefault="00632B93" w:rsidP="00C055BD">
      <w:pPr>
        <w:pStyle w:val="21"/>
        <w:spacing w:after="0" w:line="240" w:lineRule="auto"/>
        <w:ind w:firstLine="567"/>
        <w:jc w:val="both"/>
        <w:rPr>
          <w:b/>
        </w:rPr>
      </w:pPr>
      <w:r w:rsidRPr="006D5320">
        <w:rPr>
          <w:b/>
        </w:rPr>
        <w:t>Виды речевой деятельности</w:t>
      </w:r>
    </w:p>
    <w:p w:rsidR="00632B93" w:rsidRPr="006D5320" w:rsidRDefault="00632B93" w:rsidP="006D5320">
      <w:pPr>
        <w:pStyle w:val="21"/>
        <w:spacing w:before="60" w:after="0" w:line="240" w:lineRule="auto"/>
        <w:ind w:firstLine="567"/>
        <w:jc w:val="both"/>
      </w:pPr>
      <w:r w:rsidRPr="006D5320">
        <w:rPr>
          <w:b/>
        </w:rPr>
        <w:t>Говорение</w:t>
      </w:r>
    </w:p>
    <w:p w:rsidR="00632B93" w:rsidRPr="006D5320" w:rsidRDefault="00632B93" w:rsidP="006D5320">
      <w:pPr>
        <w:pStyle w:val="21"/>
        <w:spacing w:after="0" w:line="240" w:lineRule="auto"/>
        <w:ind w:firstLine="567"/>
        <w:jc w:val="both"/>
        <w:rPr>
          <w:b/>
          <w:bCs/>
          <w:i/>
        </w:rPr>
      </w:pPr>
      <w:r w:rsidRPr="006D5320">
        <w:rPr>
          <w:b/>
          <w:bCs/>
          <w:i/>
        </w:rPr>
        <w:t>Диалогическая речь</w:t>
      </w:r>
    </w:p>
    <w:p w:rsidR="00632B93" w:rsidRPr="006D5320" w:rsidRDefault="00632B93" w:rsidP="00632B93">
      <w:pPr>
        <w:ind w:firstLine="567"/>
        <w:jc w:val="both"/>
      </w:pPr>
      <w:r w:rsidRPr="006D5320">
        <w:t>Овладение учащимися умениями вести следующие виды диалога:</w:t>
      </w:r>
    </w:p>
    <w:p w:rsidR="00632B93" w:rsidRPr="006D5320" w:rsidRDefault="00632B93" w:rsidP="00632B93">
      <w:pPr>
        <w:ind w:firstLine="567"/>
        <w:jc w:val="both"/>
        <w:rPr>
          <w:bCs/>
          <w:i/>
          <w:iCs/>
        </w:rPr>
      </w:pPr>
      <w:r w:rsidRPr="006D5320">
        <w:rPr>
          <w:bCs/>
          <w:u w:val="single"/>
        </w:rPr>
        <w:t>диалог этикетного характера</w:t>
      </w:r>
      <w:r w:rsidRPr="006D5320">
        <w:rPr>
          <w:bCs/>
          <w:i/>
          <w:iCs/>
        </w:rPr>
        <w:t>: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начать, поддержать и закончить разговор;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поздравить, выразить пожелания и отреагировать на них;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выразить благодарность;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вежливо переспросить, отказать, согласиться;</w:t>
      </w:r>
    </w:p>
    <w:p w:rsidR="00632B93" w:rsidRPr="006D5320" w:rsidRDefault="00632B93" w:rsidP="00632B93">
      <w:pPr>
        <w:pStyle w:val="3"/>
        <w:spacing w:line="240" w:lineRule="auto"/>
        <w:ind w:firstLine="567"/>
        <w:rPr>
          <w:b w:val="0"/>
          <w:i w:val="0"/>
          <w:sz w:val="24"/>
        </w:rPr>
      </w:pPr>
      <w:r w:rsidRPr="006D5320">
        <w:rPr>
          <w:b w:val="0"/>
          <w:i w:val="0"/>
          <w:iCs/>
          <w:sz w:val="24"/>
          <w:u w:val="single"/>
        </w:rPr>
        <w:t>диалог-расспрос</w:t>
      </w:r>
      <w:r w:rsidRPr="006D5320">
        <w:rPr>
          <w:b w:val="0"/>
          <w:i w:val="0"/>
          <w:sz w:val="24"/>
        </w:rPr>
        <w:t>: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запрашивать и сообщать фактическую информацию (кто? что? как? где? куда? когда? с кем? почему?),  переходя с позиции спрашивающего на позицию отвечающего;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целенаправленно расспрашивать, «брать интервью»;</w:t>
      </w:r>
    </w:p>
    <w:p w:rsidR="00632B93" w:rsidRPr="006D5320" w:rsidRDefault="00632B93" w:rsidP="00632B93">
      <w:pPr>
        <w:pStyle w:val="3"/>
        <w:spacing w:line="240" w:lineRule="auto"/>
        <w:ind w:firstLine="567"/>
        <w:rPr>
          <w:b w:val="0"/>
          <w:i w:val="0"/>
          <w:sz w:val="24"/>
        </w:rPr>
      </w:pPr>
      <w:r w:rsidRPr="006D5320">
        <w:rPr>
          <w:b w:val="0"/>
          <w:i w:val="0"/>
          <w:iCs/>
          <w:sz w:val="24"/>
          <w:u w:val="single"/>
        </w:rPr>
        <w:t>диалог-побуждение к действию</w:t>
      </w:r>
      <w:r w:rsidRPr="006D5320">
        <w:rPr>
          <w:b w:val="0"/>
          <w:i w:val="0"/>
          <w:sz w:val="24"/>
        </w:rPr>
        <w:t>: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обратиться с просьбой и выразить готовность/отказ ее выполнить;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дать совет и принять/не принять его;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пригласить к действию/взаимодействию и согласиться/не согласиться, принять в нем участие;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сделать предложение и выразить согласие/несогласие, принять его, объяснить причину;</w:t>
      </w:r>
    </w:p>
    <w:p w:rsidR="00632B93" w:rsidRPr="006D5320" w:rsidRDefault="00632B93" w:rsidP="00632B93">
      <w:pPr>
        <w:pStyle w:val="3"/>
        <w:spacing w:line="240" w:lineRule="auto"/>
        <w:ind w:firstLine="567"/>
        <w:rPr>
          <w:b w:val="0"/>
          <w:i w:val="0"/>
          <w:sz w:val="24"/>
        </w:rPr>
      </w:pPr>
      <w:r w:rsidRPr="006D5320">
        <w:rPr>
          <w:b w:val="0"/>
          <w:i w:val="0"/>
          <w:iCs/>
          <w:sz w:val="24"/>
          <w:u w:val="single"/>
        </w:rPr>
        <w:t>диалог-обмен мнениями</w:t>
      </w:r>
      <w:r w:rsidRPr="006D5320">
        <w:rPr>
          <w:b w:val="0"/>
          <w:sz w:val="24"/>
        </w:rPr>
        <w:t>: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выразить точку зрения и согласиться/не согласиться с ней;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высказать одобрение/неодобрение;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выразить сомнение;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выразить эмоциональную оценку обсуждаемых событий (радость/огорчение, желание/нежелание);</w:t>
      </w:r>
    </w:p>
    <w:p w:rsidR="00632B93" w:rsidRPr="006D5320" w:rsidRDefault="00632B93" w:rsidP="00013F6C">
      <w:pPr>
        <w:numPr>
          <w:ilvl w:val="0"/>
          <w:numId w:val="73"/>
        </w:numPr>
        <w:jc w:val="both"/>
      </w:pPr>
      <w:r w:rsidRPr="006D5320">
        <w:t>выразить эмоциональную поддержку партнера, в том числе с помощью комплиментов;</w:t>
      </w:r>
    </w:p>
    <w:p w:rsidR="00632B93" w:rsidRPr="006D5320" w:rsidRDefault="00632B93" w:rsidP="00BD79CB">
      <w:pPr>
        <w:pStyle w:val="a7"/>
        <w:jc w:val="both"/>
      </w:pPr>
      <w:r w:rsidRPr="006D5320">
        <w:t>Комбинирование указанных видов диалога для решения более сложных коммуникативных задач.</w:t>
      </w:r>
    </w:p>
    <w:p w:rsidR="00632B93" w:rsidRPr="006D5320" w:rsidRDefault="00632B93" w:rsidP="00632B93">
      <w:pPr>
        <w:pStyle w:val="21"/>
        <w:spacing w:line="240" w:lineRule="auto"/>
        <w:ind w:firstLine="567"/>
        <w:jc w:val="both"/>
        <w:rPr>
          <w:b/>
          <w:bCs/>
          <w:i/>
        </w:rPr>
      </w:pPr>
      <w:r w:rsidRPr="006D5320">
        <w:rPr>
          <w:b/>
          <w:bCs/>
          <w:i/>
        </w:rPr>
        <w:t>Монологическая речь</w:t>
      </w:r>
    </w:p>
    <w:p w:rsidR="00632B93" w:rsidRPr="00F63D1D" w:rsidRDefault="00632B93" w:rsidP="00632B93">
      <w:pPr>
        <w:pStyle w:val="a7"/>
        <w:jc w:val="both"/>
      </w:pPr>
      <w:r w:rsidRPr="00F63D1D">
        <w:t>Овладение учащимися следующими умениями:</w:t>
      </w:r>
    </w:p>
    <w:p w:rsidR="00632B93" w:rsidRPr="00F63D1D" w:rsidRDefault="00632B93" w:rsidP="00013F6C">
      <w:pPr>
        <w:numPr>
          <w:ilvl w:val="0"/>
          <w:numId w:val="73"/>
        </w:numPr>
        <w:jc w:val="both"/>
      </w:pPr>
      <w:r w:rsidRPr="00F63D1D">
        <w:t xml:space="preserve"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 </w:t>
      </w:r>
    </w:p>
    <w:p w:rsidR="00632B93" w:rsidRPr="00F63D1D" w:rsidRDefault="00632B93" w:rsidP="00013F6C">
      <w:pPr>
        <w:numPr>
          <w:ilvl w:val="0"/>
          <w:numId w:val="73"/>
        </w:numPr>
        <w:jc w:val="both"/>
      </w:pPr>
      <w:r w:rsidRPr="00F63D1D">
        <w:t>передавать содержание, основную мысль прочитанного с опорой на текст;</w:t>
      </w:r>
    </w:p>
    <w:p w:rsidR="00632B93" w:rsidRPr="00F63D1D" w:rsidRDefault="00632B93" w:rsidP="00013F6C">
      <w:pPr>
        <w:numPr>
          <w:ilvl w:val="0"/>
          <w:numId w:val="73"/>
        </w:numPr>
        <w:jc w:val="both"/>
      </w:pPr>
      <w:r w:rsidRPr="00F63D1D">
        <w:t>делать сообщение по прочитанному/услышанному тексту;</w:t>
      </w:r>
    </w:p>
    <w:p w:rsidR="00632B93" w:rsidRDefault="00632B93" w:rsidP="00013F6C">
      <w:pPr>
        <w:numPr>
          <w:ilvl w:val="0"/>
          <w:numId w:val="73"/>
        </w:numPr>
        <w:jc w:val="both"/>
      </w:pPr>
      <w:r w:rsidRPr="00F63D1D">
        <w:t>выражать и аргументировать свое отношение к прочитанному.</w:t>
      </w:r>
    </w:p>
    <w:p w:rsidR="00C055BD" w:rsidRDefault="00C055BD" w:rsidP="00C055BD">
      <w:pPr>
        <w:jc w:val="both"/>
      </w:pPr>
    </w:p>
    <w:p w:rsidR="00C055BD" w:rsidRPr="00F63D1D" w:rsidRDefault="00C055BD" w:rsidP="00C055BD">
      <w:pPr>
        <w:jc w:val="both"/>
      </w:pPr>
    </w:p>
    <w:p w:rsidR="00632B93" w:rsidRPr="00F63D1D" w:rsidRDefault="00632B93" w:rsidP="008813BA">
      <w:pPr>
        <w:pStyle w:val="21"/>
        <w:spacing w:after="0" w:line="240" w:lineRule="auto"/>
        <w:ind w:firstLine="567"/>
        <w:rPr>
          <w:u w:val="single"/>
        </w:rPr>
      </w:pPr>
    </w:p>
    <w:p w:rsidR="00632B93" w:rsidRPr="00F63D1D" w:rsidRDefault="00632B93" w:rsidP="008813BA">
      <w:pPr>
        <w:pStyle w:val="21"/>
        <w:spacing w:after="0" w:line="240" w:lineRule="auto"/>
        <w:ind w:firstLine="567"/>
        <w:rPr>
          <w:b/>
        </w:rPr>
      </w:pPr>
      <w:r w:rsidRPr="00F63D1D">
        <w:rPr>
          <w:b/>
        </w:rPr>
        <w:t>Аудирование</w:t>
      </w:r>
    </w:p>
    <w:p w:rsidR="00632B93" w:rsidRPr="00F63D1D" w:rsidRDefault="00632B93" w:rsidP="00C055BD">
      <w:pPr>
        <w:pStyle w:val="2"/>
        <w:spacing w:after="0" w:line="240" w:lineRule="auto"/>
        <w:ind w:firstLine="567"/>
        <w:jc w:val="both"/>
        <w:rPr>
          <w:u w:val="single"/>
        </w:rPr>
      </w:pPr>
      <w:r w:rsidRPr="00F63D1D">
        <w:t xml:space="preserve"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жанра текста. </w:t>
      </w:r>
    </w:p>
    <w:p w:rsidR="00632B93" w:rsidRPr="00F63D1D" w:rsidRDefault="00632B93" w:rsidP="00C055BD">
      <w:pPr>
        <w:ind w:firstLine="567"/>
        <w:jc w:val="both"/>
      </w:pPr>
      <w:r w:rsidRPr="00F63D1D">
        <w:t>При этом формируются следующие умения: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выделять основную информацию в воспринимаемом на слух тексте и прогнозировать его содержание;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выбирать главные факты, опуская второстепенные;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выборочно понимать необходимую информацию функциональных текстов с опорой на языковую догадку, контекст;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игнорировать неизвестный языковой материал, несущественный для понимания.</w:t>
      </w:r>
    </w:p>
    <w:p w:rsidR="00632B93" w:rsidRPr="00F63D1D" w:rsidRDefault="00632B93" w:rsidP="00C055BD">
      <w:pPr>
        <w:pStyle w:val="21"/>
        <w:spacing w:line="240" w:lineRule="auto"/>
        <w:ind w:firstLine="567"/>
        <w:jc w:val="both"/>
        <w:rPr>
          <w:b/>
        </w:rPr>
      </w:pPr>
      <w:r w:rsidRPr="00F63D1D">
        <w:rPr>
          <w:b/>
        </w:rPr>
        <w:t>Чтение</w:t>
      </w:r>
    </w:p>
    <w:p w:rsidR="00632B93" w:rsidRPr="00F63D1D" w:rsidRDefault="00632B93" w:rsidP="00C055BD">
      <w:pPr>
        <w:pStyle w:val="2"/>
        <w:spacing w:line="240" w:lineRule="auto"/>
        <w:ind w:firstLine="567"/>
        <w:jc w:val="both"/>
      </w:pPr>
      <w:r w:rsidRPr="00F63D1D"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с пониманием основного содержания (ознакомительное чтение);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с полным пониманием содержания (изучающее чтение);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с выборочным пониманием нужной или интересующей информации (просмотровое/поисковое чтение).</w:t>
      </w:r>
    </w:p>
    <w:p w:rsidR="008813BA" w:rsidRPr="00F63D1D" w:rsidRDefault="00632B93" w:rsidP="00C055BD">
      <w:pPr>
        <w:ind w:firstLine="567"/>
        <w:jc w:val="both"/>
      </w:pPr>
      <w:r w:rsidRPr="00F63D1D">
        <w:t xml:space="preserve">Содержание текстов должно соответствовать возрастным особенностям и интересам учащихся </w:t>
      </w:r>
    </w:p>
    <w:p w:rsidR="00632B93" w:rsidRPr="00F63D1D" w:rsidRDefault="00632B93" w:rsidP="00C055BD">
      <w:pPr>
        <w:ind w:firstLine="567"/>
        <w:jc w:val="both"/>
      </w:pPr>
      <w:r w:rsidRPr="00F63D1D">
        <w:t>5-6 и 7-9 классов, иметь образовательную и воспитательную ценность.</w:t>
      </w:r>
    </w:p>
    <w:p w:rsidR="00632B93" w:rsidRPr="00F63D1D" w:rsidRDefault="00632B93" w:rsidP="00C055BD">
      <w:pPr>
        <w:ind w:firstLine="567"/>
        <w:jc w:val="both"/>
      </w:pPr>
      <w:r w:rsidRPr="00F63D1D">
        <w:t xml:space="preserve">Независимо от вида чтения возможно использование словаря. </w:t>
      </w:r>
    </w:p>
    <w:p w:rsidR="00632B93" w:rsidRPr="00F63D1D" w:rsidRDefault="00632B93" w:rsidP="00C055BD">
      <w:pPr>
        <w:pStyle w:val="21"/>
        <w:spacing w:before="60" w:line="240" w:lineRule="auto"/>
        <w:ind w:firstLine="567"/>
        <w:jc w:val="both"/>
      </w:pPr>
      <w:r w:rsidRPr="00F63D1D">
        <w:rPr>
          <w:u w:val="single"/>
        </w:rPr>
        <w:t>Чтение с пониманием основного содержания текста</w:t>
      </w:r>
      <w:r w:rsidRPr="00F63D1D">
        <w:t xml:space="preserve"> осуществляется на аутентичных материалах, отражающих особенности быта, жизни, культуры стран изучаемого языка.</w:t>
      </w:r>
    </w:p>
    <w:p w:rsidR="00632B93" w:rsidRPr="00F63D1D" w:rsidRDefault="00632B93" w:rsidP="00C055BD">
      <w:pPr>
        <w:ind w:firstLine="567"/>
        <w:jc w:val="both"/>
      </w:pPr>
      <w:r w:rsidRPr="00F63D1D">
        <w:t>При этом формируются следующие умения: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определять тему, содержание текста по заголовку;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выделять основную мысль;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выбирать главные факты из текста, опуская второстепенные;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устанавливать логическую последовательность основных фактов текста.</w:t>
      </w:r>
    </w:p>
    <w:p w:rsidR="00632B93" w:rsidRPr="00F63D1D" w:rsidRDefault="00632B93" w:rsidP="00C055BD">
      <w:pPr>
        <w:pStyle w:val="21"/>
        <w:spacing w:before="60" w:line="240" w:lineRule="auto"/>
        <w:ind w:firstLine="567"/>
        <w:jc w:val="both"/>
      </w:pPr>
      <w:r w:rsidRPr="00F63D1D">
        <w:rPr>
          <w:u w:val="single"/>
        </w:rPr>
        <w:t>Чтение с полным пониманием текста</w:t>
      </w:r>
      <w:r w:rsidRPr="00F63D1D">
        <w:t xml:space="preserve"> осуществляется на несложных аутентичных адаптированных текстах разных жанров. </w:t>
      </w:r>
    </w:p>
    <w:p w:rsidR="00632B93" w:rsidRPr="00F63D1D" w:rsidRDefault="00632B93" w:rsidP="00C055BD">
      <w:pPr>
        <w:ind w:firstLine="567"/>
        <w:jc w:val="both"/>
      </w:pPr>
      <w:r w:rsidRPr="00F63D1D">
        <w:t>При этом формируются следующие умения: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 xml:space="preserve">полно и точно понимать содержание текста на основе его информационной переработки; 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оценивать полученную информацию, выражать свое мнение;</w:t>
      </w:r>
    </w:p>
    <w:p w:rsidR="00632B93" w:rsidRPr="00F63D1D" w:rsidRDefault="00632B93" w:rsidP="00C055BD">
      <w:pPr>
        <w:numPr>
          <w:ilvl w:val="0"/>
          <w:numId w:val="73"/>
        </w:numPr>
        <w:jc w:val="both"/>
        <w:rPr>
          <w:i/>
        </w:rPr>
      </w:pPr>
      <w:r w:rsidRPr="00F63D1D">
        <w:rPr>
          <w:i/>
        </w:rPr>
        <w:t>комментировать/объяснять те или иные факты, описанные в тексте.</w:t>
      </w:r>
    </w:p>
    <w:p w:rsidR="00632B93" w:rsidRPr="00F63D1D" w:rsidRDefault="00632B93" w:rsidP="00C055BD">
      <w:pPr>
        <w:pStyle w:val="21"/>
        <w:spacing w:before="60" w:line="240" w:lineRule="auto"/>
        <w:ind w:firstLine="567"/>
        <w:jc w:val="both"/>
      </w:pPr>
      <w:r w:rsidRPr="00F63D1D">
        <w:rPr>
          <w:u w:val="single"/>
        </w:rPr>
        <w:t>Чтение с выборочным пониманием нужной или интересующей информации</w:t>
      </w:r>
      <w:r w:rsidRPr="00F63D1D">
        <w:t xml:space="preserve">  предполагает умение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632B93" w:rsidRPr="00F63D1D" w:rsidRDefault="00632B93" w:rsidP="00C055BD">
      <w:pPr>
        <w:pStyle w:val="21"/>
        <w:spacing w:line="240" w:lineRule="auto"/>
        <w:ind w:firstLine="567"/>
        <w:jc w:val="both"/>
        <w:rPr>
          <w:b/>
        </w:rPr>
      </w:pPr>
      <w:r w:rsidRPr="00F63D1D">
        <w:rPr>
          <w:b/>
        </w:rPr>
        <w:t>Письменная речь</w:t>
      </w:r>
    </w:p>
    <w:p w:rsidR="00632B93" w:rsidRPr="00F63D1D" w:rsidRDefault="00632B93" w:rsidP="00C055BD">
      <w:pPr>
        <w:ind w:firstLine="567"/>
        <w:jc w:val="both"/>
      </w:pPr>
      <w:r w:rsidRPr="00F63D1D">
        <w:t>Владение письменной речью предполагает развитие следующих умений: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делать выписки из текста;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писать короткие поздравления (с днем рождения, другим праздником), выражать пожелания;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заполнять формуляр (указывать: имя, фамилию, пол, возраст, гражданство, адрес);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lastRenderedPageBreak/>
        <w:t>писать личное письмо по образцу/без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употребляя формулы речевого этикета, принятые в стране изучаемого языка.</w:t>
      </w:r>
    </w:p>
    <w:p w:rsidR="00632B93" w:rsidRPr="00F63D1D" w:rsidRDefault="00632B93" w:rsidP="00C055BD">
      <w:pPr>
        <w:pStyle w:val="af9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F63D1D">
        <w:rPr>
          <w:rFonts w:ascii="Times New Roman" w:hAnsi="Times New Roman"/>
          <w:b/>
          <w:caps/>
          <w:sz w:val="24"/>
          <w:szCs w:val="24"/>
        </w:rPr>
        <w:t>Языковые знания и навыки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 xml:space="preserve">Овладение учащимися следующими языковыми знаниями и навыками: 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  <w:rPr>
          <w:b/>
        </w:rPr>
      </w:pPr>
      <w:r w:rsidRPr="00F63D1D">
        <w:rPr>
          <w:b/>
        </w:rPr>
        <w:t>Орфография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Знание правил чтения и орфографии и навыки их применения на основе изучаемого лексико-грамматического материала.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  <w:rPr>
          <w:b/>
        </w:rPr>
      </w:pPr>
      <w:r w:rsidRPr="00F63D1D">
        <w:rPr>
          <w:b/>
        </w:rPr>
        <w:t>Произносительная сторона речи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F63D1D">
        <w:rPr>
          <w:i/>
        </w:rPr>
        <w:t>выражение чувств и эмоций с помощью эмфатической интонации.</w:t>
      </w:r>
    </w:p>
    <w:p w:rsidR="00632B93" w:rsidRPr="00F63D1D" w:rsidRDefault="00632B93" w:rsidP="00C055BD">
      <w:pPr>
        <w:pStyle w:val="21"/>
        <w:spacing w:before="60" w:after="0" w:line="240" w:lineRule="auto"/>
        <w:ind w:firstLine="567"/>
        <w:jc w:val="both"/>
        <w:rPr>
          <w:b/>
        </w:rPr>
      </w:pPr>
      <w:r w:rsidRPr="00F63D1D">
        <w:rPr>
          <w:b/>
        </w:rPr>
        <w:t>Лексическая сторона речи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знание основных способов словообразования: аффиксации, словосложения, конверсии.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  <w:rPr>
          <w:b/>
        </w:rPr>
      </w:pPr>
      <w:r w:rsidRPr="00F63D1D">
        <w:rPr>
          <w:b/>
        </w:rPr>
        <w:t>Грамматическая сторона речи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Знание признаков и навыки распознавания и употребления в речи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Знание признаков и овладение навыками распознавания и употребления в речи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</w:t>
      </w:r>
    </w:p>
    <w:p w:rsidR="00632B93" w:rsidRPr="00F63D1D" w:rsidRDefault="00632B93" w:rsidP="00C055BD">
      <w:pPr>
        <w:pStyle w:val="af9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F63D1D">
        <w:rPr>
          <w:rFonts w:ascii="Times New Roman" w:hAnsi="Times New Roman"/>
          <w:b/>
          <w:caps/>
          <w:sz w:val="24"/>
          <w:szCs w:val="24"/>
        </w:rPr>
        <w:t>Социокультурные знания и умения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Это предполагает знание: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значения изучаемого иностранного языка в современном мире;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наиболее употребительной фоновой лексики, реалий;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социокультурного портрета стран, говорящих на изучаемом языке;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культурного наследия стран изучаемого языка.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Предусматривается также овладение умениями: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 xml:space="preserve">представлять родную культуру на иностранном языке; 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находить сходство и различие в традициях своей страны и страны/стран изучаемого языка;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оказывать помощь зарубежным гостям  в ситуациях повседневного общения.</w:t>
      </w:r>
    </w:p>
    <w:p w:rsidR="00632B93" w:rsidRPr="00F63D1D" w:rsidRDefault="00632B93" w:rsidP="00C055BD">
      <w:pPr>
        <w:pStyle w:val="af9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F63D1D">
        <w:rPr>
          <w:rFonts w:ascii="Times New Roman" w:hAnsi="Times New Roman"/>
          <w:b/>
          <w:caps/>
          <w:sz w:val="24"/>
          <w:szCs w:val="24"/>
        </w:rPr>
        <w:t xml:space="preserve">компенсаторные умения </w:t>
      </w:r>
    </w:p>
    <w:p w:rsidR="006D20B6" w:rsidRPr="006D20B6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 xml:space="preserve">В основной школе целенаправленно осуществляется развитие умений выходить из положения при дефиците языковых средств, а именно: развитие умения использовать при </w:t>
      </w:r>
      <w:r w:rsidRPr="00F63D1D">
        <w:lastRenderedPageBreak/>
        <w:t>говорении переспрос, перифраз, синонимичные средства, мимику, жесты; при чтении и аудировании – языковую догадку, прогнозирование содержания.</w:t>
      </w:r>
    </w:p>
    <w:p w:rsidR="00632B93" w:rsidRPr="00F63D1D" w:rsidRDefault="00632B93" w:rsidP="00C055BD">
      <w:pPr>
        <w:pStyle w:val="af9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F63D1D">
        <w:rPr>
          <w:rFonts w:ascii="Times New Roman" w:hAnsi="Times New Roman"/>
          <w:b/>
          <w:caps/>
          <w:sz w:val="24"/>
          <w:szCs w:val="24"/>
        </w:rPr>
        <w:t>у</w:t>
      </w:r>
      <w:r w:rsidR="006D20B6">
        <w:rPr>
          <w:rFonts w:ascii="Times New Roman" w:hAnsi="Times New Roman"/>
          <w:b/>
          <w:caps/>
          <w:sz w:val="24"/>
          <w:szCs w:val="24"/>
        </w:rPr>
        <w:t>чебные умения</w:t>
      </w:r>
    </w:p>
    <w:p w:rsidR="00632B93" w:rsidRPr="00F63D1D" w:rsidRDefault="00632B93" w:rsidP="00C055BD">
      <w:pPr>
        <w:pStyle w:val="21"/>
        <w:spacing w:after="0" w:line="240" w:lineRule="auto"/>
        <w:ind w:firstLine="567"/>
        <w:jc w:val="both"/>
      </w:pPr>
      <w:r w:rsidRPr="00F63D1D">
        <w:t>Учащиеся овладевают следующими специальными учебными умениями: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осуществлять информационную переработку иноязычных текстов;</w:t>
      </w:r>
    </w:p>
    <w:p w:rsidR="00632B93" w:rsidRPr="00F63D1D" w:rsidRDefault="00632B93" w:rsidP="00C055BD">
      <w:pPr>
        <w:numPr>
          <w:ilvl w:val="0"/>
          <w:numId w:val="73"/>
        </w:numPr>
        <w:jc w:val="both"/>
      </w:pPr>
      <w:r w:rsidRPr="00F63D1D">
        <w:t>пользоваться словарями и справочниками, в том числе электронными;</w:t>
      </w:r>
    </w:p>
    <w:p w:rsidR="00427491" w:rsidRPr="00F63D1D" w:rsidRDefault="00632B93" w:rsidP="00C055BD">
      <w:pPr>
        <w:numPr>
          <w:ilvl w:val="0"/>
          <w:numId w:val="73"/>
        </w:numPr>
        <w:jc w:val="both"/>
      </w:pPr>
      <w:r w:rsidRPr="00F63D1D">
        <w:t>участвовать в проектной деятельности, в том числе межпредметного характера, требующей использования иноязычных источников информации</w:t>
      </w:r>
    </w:p>
    <w:p w:rsidR="00347409" w:rsidRPr="00F63D1D" w:rsidRDefault="00347409" w:rsidP="00C055BD">
      <w:pPr>
        <w:ind w:firstLine="567"/>
        <w:jc w:val="both"/>
        <w:rPr>
          <w:b/>
          <w:bCs/>
          <w:iCs/>
        </w:rPr>
      </w:pPr>
      <w:r w:rsidRPr="00F63D1D">
        <w:rPr>
          <w:b/>
          <w:bCs/>
          <w:iCs/>
        </w:rPr>
        <w:t xml:space="preserve">В результате изучения </w:t>
      </w:r>
      <w:r w:rsidR="00150029">
        <w:rPr>
          <w:b/>
          <w:bCs/>
          <w:iCs/>
        </w:rPr>
        <w:t>английского</w:t>
      </w:r>
      <w:r w:rsidRPr="00F63D1D">
        <w:rPr>
          <w:b/>
          <w:bCs/>
          <w:iCs/>
        </w:rPr>
        <w:t xml:space="preserve"> языка ученик </w:t>
      </w:r>
      <w:r w:rsidR="0062222F" w:rsidRPr="00F63D1D">
        <w:rPr>
          <w:b/>
          <w:bCs/>
          <w:iCs/>
        </w:rPr>
        <w:t xml:space="preserve"> 8 класса </w:t>
      </w:r>
      <w:r w:rsidRPr="00F63D1D">
        <w:rPr>
          <w:b/>
          <w:bCs/>
          <w:iCs/>
        </w:rPr>
        <w:t>должен</w:t>
      </w:r>
    </w:p>
    <w:p w:rsidR="00FF4903" w:rsidRPr="00F63D1D" w:rsidRDefault="00347409" w:rsidP="00C055BD">
      <w:pPr>
        <w:ind w:firstLine="567"/>
        <w:jc w:val="both"/>
        <w:rPr>
          <w:b/>
          <w:bCs/>
          <w:i/>
          <w:iCs/>
        </w:rPr>
      </w:pPr>
      <w:r w:rsidRPr="00F63D1D">
        <w:rPr>
          <w:b/>
        </w:rPr>
        <w:t xml:space="preserve"> </w:t>
      </w:r>
      <w:r w:rsidR="00FF4903" w:rsidRPr="00F63D1D">
        <w:rPr>
          <w:b/>
        </w:rPr>
        <w:t>знать</w:t>
      </w:r>
      <w:r w:rsidRPr="00F63D1D">
        <w:rPr>
          <w:b/>
          <w:bCs/>
          <w:i/>
          <w:iCs/>
        </w:rPr>
        <w:t xml:space="preserve"> </w:t>
      </w:r>
    </w:p>
    <w:p w:rsidR="00FF4903" w:rsidRPr="00F63D1D" w:rsidRDefault="00FF4903" w:rsidP="00C055BD">
      <w:pPr>
        <w:pStyle w:val="a3"/>
        <w:numPr>
          <w:ilvl w:val="0"/>
          <w:numId w:val="78"/>
        </w:numPr>
        <w:jc w:val="both"/>
      </w:pPr>
      <w:r w:rsidRPr="00F63D1D">
        <w:t>основные значения изученных лексических единиц (слов, словосочетаний); основные способы словообразов</w:t>
      </w:r>
      <w:r w:rsidR="00427491">
        <w:t>ания (аффиксация, словосложение</w:t>
      </w:r>
      <w:r w:rsidRPr="00F63D1D">
        <w:t>);</w:t>
      </w:r>
    </w:p>
    <w:p w:rsidR="00FF4903" w:rsidRPr="00F63D1D" w:rsidRDefault="00FF4903" w:rsidP="00C055BD">
      <w:pPr>
        <w:pStyle w:val="a3"/>
        <w:widowControl w:val="0"/>
        <w:numPr>
          <w:ilvl w:val="0"/>
          <w:numId w:val="78"/>
        </w:numPr>
        <w:spacing w:before="60"/>
        <w:jc w:val="both"/>
      </w:pPr>
      <w:r w:rsidRPr="00F63D1D"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F4903" w:rsidRPr="00F63D1D" w:rsidRDefault="00FF4903" w:rsidP="00C055BD">
      <w:pPr>
        <w:pStyle w:val="a3"/>
        <w:widowControl w:val="0"/>
        <w:numPr>
          <w:ilvl w:val="0"/>
          <w:numId w:val="78"/>
        </w:numPr>
        <w:spacing w:before="60"/>
        <w:jc w:val="both"/>
      </w:pPr>
      <w:r w:rsidRPr="00F63D1D">
        <w:t>признаки изученн</w:t>
      </w:r>
      <w:r w:rsidR="00427491">
        <w:t>ых грамматических явлений (видо</w:t>
      </w:r>
      <w:r w:rsidRPr="00F63D1D">
        <w:t>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F4903" w:rsidRPr="00F63D1D" w:rsidRDefault="00FF4903" w:rsidP="00C055BD">
      <w:pPr>
        <w:pStyle w:val="a3"/>
        <w:widowControl w:val="0"/>
        <w:numPr>
          <w:ilvl w:val="0"/>
          <w:numId w:val="78"/>
        </w:numPr>
        <w:spacing w:before="60"/>
        <w:jc w:val="both"/>
      </w:pPr>
      <w:r w:rsidRPr="00F63D1D"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6D20B6" w:rsidRDefault="00FF4903" w:rsidP="00C055BD">
      <w:pPr>
        <w:pStyle w:val="a3"/>
        <w:widowControl w:val="0"/>
        <w:spacing w:before="60"/>
        <w:jc w:val="both"/>
      </w:pPr>
      <w:r w:rsidRPr="00F63D1D"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</w:t>
      </w:r>
      <w:r w:rsidR="006D20B6" w:rsidRPr="006D20B6">
        <w:t xml:space="preserve"> </w:t>
      </w:r>
      <w:r w:rsidR="006D20B6" w:rsidRPr="00F63D1D">
        <w:t>своей страны и стран изучаемого языка;</w:t>
      </w:r>
    </w:p>
    <w:p w:rsidR="00FF4903" w:rsidRPr="00427491" w:rsidRDefault="00FF4903" w:rsidP="00C055BD">
      <w:pPr>
        <w:pStyle w:val="a3"/>
        <w:jc w:val="both"/>
        <w:rPr>
          <w:b/>
          <w:bCs/>
        </w:rPr>
      </w:pPr>
      <w:r w:rsidRPr="00427491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FF4903" w:rsidRPr="00F63D1D" w:rsidRDefault="00FF4903" w:rsidP="00C055BD">
      <w:pPr>
        <w:pStyle w:val="21"/>
        <w:spacing w:line="240" w:lineRule="auto"/>
        <w:ind w:left="720"/>
        <w:jc w:val="both"/>
        <w:rPr>
          <w:b/>
          <w:i/>
        </w:rPr>
      </w:pPr>
      <w:r w:rsidRPr="00F63D1D">
        <w:rPr>
          <w:b/>
          <w:i/>
        </w:rPr>
        <w:t>в области говорения</w:t>
      </w:r>
    </w:p>
    <w:p w:rsidR="00FF4903" w:rsidRPr="00F63D1D" w:rsidRDefault="00FF4903" w:rsidP="00C055BD">
      <w:pPr>
        <w:pStyle w:val="a3"/>
        <w:numPr>
          <w:ilvl w:val="0"/>
          <w:numId w:val="78"/>
        </w:numPr>
        <w:jc w:val="both"/>
      </w:pPr>
      <w:r w:rsidRPr="00F63D1D"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F4903" w:rsidRPr="00F63D1D" w:rsidRDefault="00FF4903" w:rsidP="00C055BD">
      <w:pPr>
        <w:pStyle w:val="a3"/>
        <w:numPr>
          <w:ilvl w:val="0"/>
          <w:numId w:val="78"/>
        </w:numPr>
        <w:spacing w:before="40"/>
        <w:jc w:val="both"/>
      </w:pPr>
      <w:r w:rsidRPr="00F63D1D">
        <w:t>расспросить собеседника и ответить на его вопросы, высказать свое мнение, просьбу, ответить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F4903" w:rsidRPr="00F63D1D" w:rsidRDefault="00FF4903" w:rsidP="00C055BD">
      <w:pPr>
        <w:pStyle w:val="a3"/>
        <w:numPr>
          <w:ilvl w:val="0"/>
          <w:numId w:val="78"/>
        </w:numPr>
        <w:spacing w:before="40"/>
        <w:jc w:val="both"/>
      </w:pPr>
      <w:r w:rsidRPr="00F63D1D">
        <w:t>рассказать о себе, своей семье, друзьях, своих интересах и планах на будущее, сообщить краткие сведения о своей стране и стране изучаемого языка;</w:t>
      </w:r>
    </w:p>
    <w:p w:rsidR="00FF4903" w:rsidRPr="00F63D1D" w:rsidRDefault="00FF4903" w:rsidP="00C055BD">
      <w:pPr>
        <w:pStyle w:val="a3"/>
        <w:numPr>
          <w:ilvl w:val="0"/>
          <w:numId w:val="78"/>
        </w:numPr>
        <w:jc w:val="both"/>
      </w:pPr>
      <w:r w:rsidRPr="00F63D1D"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</w:t>
      </w:r>
      <w:r w:rsidR="00427491">
        <w:t xml:space="preserve"> </w:t>
      </w:r>
      <w:r w:rsidRPr="00F63D1D">
        <w:t>/услышанному, кратко характеризовать персонаж;</w:t>
      </w:r>
    </w:p>
    <w:p w:rsidR="00FF4903" w:rsidRPr="00F63D1D" w:rsidRDefault="00FF4903" w:rsidP="00C055BD">
      <w:pPr>
        <w:pStyle w:val="21"/>
        <w:spacing w:line="240" w:lineRule="auto"/>
        <w:ind w:left="720"/>
        <w:jc w:val="both"/>
        <w:rPr>
          <w:b/>
          <w:i/>
        </w:rPr>
      </w:pPr>
      <w:r w:rsidRPr="00F63D1D">
        <w:rPr>
          <w:b/>
          <w:i/>
        </w:rPr>
        <w:t>в области аудирования</w:t>
      </w:r>
    </w:p>
    <w:p w:rsidR="00FF4903" w:rsidRPr="00F63D1D" w:rsidRDefault="00FF4903" w:rsidP="00C055BD">
      <w:pPr>
        <w:pStyle w:val="a3"/>
        <w:numPr>
          <w:ilvl w:val="0"/>
          <w:numId w:val="78"/>
        </w:numPr>
        <w:jc w:val="both"/>
      </w:pPr>
      <w:r w:rsidRPr="00F63D1D">
        <w:t>понимать основное содержание кратких, несложных аутентичных функциональных текстов (прогноз погоды, программы теле/радио передач, объявления на вокзале/в аэропорту) и выделять для себя отдельную значимую информацию;</w:t>
      </w:r>
    </w:p>
    <w:p w:rsidR="00FF4903" w:rsidRPr="00F63D1D" w:rsidRDefault="00FF4903" w:rsidP="00C055BD">
      <w:pPr>
        <w:numPr>
          <w:ilvl w:val="0"/>
          <w:numId w:val="78"/>
        </w:numPr>
        <w:jc w:val="both"/>
      </w:pPr>
      <w:r w:rsidRPr="00F63D1D">
        <w:t>понимать основное содержание несложных аутентичных текстов,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FF4903" w:rsidRPr="00F63D1D" w:rsidRDefault="00FF4903" w:rsidP="00C055BD">
      <w:pPr>
        <w:pStyle w:val="21"/>
        <w:spacing w:line="240" w:lineRule="auto"/>
        <w:ind w:left="720"/>
        <w:jc w:val="both"/>
        <w:rPr>
          <w:b/>
          <w:i/>
        </w:rPr>
      </w:pPr>
      <w:r w:rsidRPr="00F63D1D">
        <w:rPr>
          <w:b/>
          <w:i/>
        </w:rPr>
        <w:t>в области чтения</w:t>
      </w:r>
    </w:p>
    <w:p w:rsidR="00FF4903" w:rsidRPr="00F63D1D" w:rsidRDefault="00FF4903" w:rsidP="00C055BD">
      <w:pPr>
        <w:numPr>
          <w:ilvl w:val="0"/>
          <w:numId w:val="78"/>
        </w:numPr>
        <w:jc w:val="both"/>
      </w:pPr>
      <w:r w:rsidRPr="00F63D1D">
        <w:t xml:space="preserve">читать аутентичные тексты разных жанров преимущественно с пониманием основного содержания (определять тему, выделять основную мысль, выделять </w:t>
      </w:r>
      <w:r w:rsidRPr="00F63D1D">
        <w:lastRenderedPageBreak/>
        <w:t>главные факты, опуская второстепенные, устанавливать логическую последовательность основных фактов текста);</w:t>
      </w:r>
    </w:p>
    <w:p w:rsidR="00FF4903" w:rsidRPr="00F63D1D" w:rsidRDefault="00FF4903" w:rsidP="00427491">
      <w:pPr>
        <w:numPr>
          <w:ilvl w:val="0"/>
          <w:numId w:val="78"/>
        </w:numPr>
        <w:spacing w:before="40"/>
      </w:pPr>
      <w:r w:rsidRPr="00F63D1D"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FF4903" w:rsidRPr="00F63D1D" w:rsidRDefault="00FF4903" w:rsidP="00427491">
      <w:pPr>
        <w:numPr>
          <w:ilvl w:val="0"/>
          <w:numId w:val="78"/>
        </w:numPr>
      </w:pPr>
      <w:r w:rsidRPr="00F63D1D">
        <w:t>читать текст с выборочным пониманием нужной или интересующей информации;</w:t>
      </w:r>
    </w:p>
    <w:p w:rsidR="00FF4903" w:rsidRPr="00F63D1D" w:rsidRDefault="00FF4903" w:rsidP="00427491">
      <w:pPr>
        <w:pStyle w:val="21"/>
        <w:spacing w:line="240" w:lineRule="auto"/>
        <w:ind w:left="720"/>
        <w:rPr>
          <w:b/>
          <w:i/>
        </w:rPr>
      </w:pPr>
      <w:r w:rsidRPr="00F63D1D">
        <w:rPr>
          <w:b/>
          <w:i/>
        </w:rPr>
        <w:t>в области письменной речи</w:t>
      </w:r>
    </w:p>
    <w:p w:rsidR="00FF4903" w:rsidRPr="00F63D1D" w:rsidRDefault="00FF4903" w:rsidP="00427491">
      <w:pPr>
        <w:numPr>
          <w:ilvl w:val="0"/>
          <w:numId w:val="78"/>
        </w:numPr>
      </w:pPr>
      <w:r w:rsidRPr="00F63D1D">
        <w:t>заполнять анкеты и формуляры;</w:t>
      </w:r>
    </w:p>
    <w:p w:rsidR="00FF4903" w:rsidRPr="00F63D1D" w:rsidRDefault="00FF4903" w:rsidP="00427491">
      <w:pPr>
        <w:numPr>
          <w:ilvl w:val="0"/>
          <w:numId w:val="78"/>
        </w:numPr>
      </w:pPr>
      <w:r w:rsidRPr="00F63D1D">
        <w:t>писать поздравления, личные письма с опорой на образец (расспрашивать адресат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FF4903" w:rsidRPr="00427491" w:rsidRDefault="00FF4903" w:rsidP="00427491">
      <w:pPr>
        <w:pStyle w:val="a3"/>
        <w:rPr>
          <w:b/>
        </w:rPr>
      </w:pPr>
      <w:r w:rsidRPr="00427491">
        <w:rPr>
          <w:b/>
        </w:rPr>
        <w:t>владеть способами познавательной деятельности:</w:t>
      </w:r>
    </w:p>
    <w:p w:rsidR="00FF4903" w:rsidRPr="00F63D1D" w:rsidRDefault="00347409" w:rsidP="00427491">
      <w:pPr>
        <w:widowControl w:val="0"/>
        <w:numPr>
          <w:ilvl w:val="0"/>
          <w:numId w:val="78"/>
        </w:numPr>
      </w:pPr>
      <w:r w:rsidRPr="00F63D1D">
        <w:t>ориентироваться в иноязычном</w:t>
      </w:r>
      <w:r w:rsidR="00FF4903" w:rsidRPr="00F63D1D">
        <w:t xml:space="preserve"> письменном и аудиотексте: определять его содержание по заголовку, выделять основную информацию;</w:t>
      </w:r>
    </w:p>
    <w:p w:rsidR="00FF4903" w:rsidRPr="00F63D1D" w:rsidRDefault="00FF4903" w:rsidP="00427491">
      <w:pPr>
        <w:widowControl w:val="0"/>
        <w:numPr>
          <w:ilvl w:val="0"/>
          <w:numId w:val="78"/>
        </w:numPr>
        <w:spacing w:before="40"/>
      </w:pPr>
      <w:r w:rsidRPr="00F63D1D">
        <w:t xml:space="preserve">использовать двуязычный словарь; </w:t>
      </w:r>
    </w:p>
    <w:p w:rsidR="00E7676A" w:rsidRPr="00F63D1D" w:rsidRDefault="00FF4903" w:rsidP="00427491">
      <w:pPr>
        <w:widowControl w:val="0"/>
        <w:numPr>
          <w:ilvl w:val="0"/>
          <w:numId w:val="78"/>
        </w:numPr>
        <w:spacing w:before="40"/>
      </w:pPr>
      <w:r w:rsidRPr="00F63D1D">
        <w:t>использовать переспрос, перифраз, синонимичные средства, языковую догадку в процессе устного и письменного общения на иностранном языке.</w:t>
      </w:r>
    </w:p>
    <w:p w:rsidR="00C055BD" w:rsidRDefault="00A006CD" w:rsidP="006D5320">
      <w:pPr>
        <w:shd w:val="clear" w:color="auto" w:fill="FFFFFF"/>
        <w:ind w:left="360"/>
        <w:rPr>
          <w:b/>
          <w:bCs/>
        </w:rPr>
      </w:pPr>
      <w:r w:rsidRPr="00150029">
        <w:rPr>
          <w:b/>
          <w:bCs/>
        </w:rPr>
        <w:t xml:space="preserve">         </w:t>
      </w:r>
      <w:r w:rsidR="00615D71" w:rsidRPr="00150029">
        <w:rPr>
          <w:b/>
          <w:bCs/>
        </w:rPr>
        <w:t xml:space="preserve">                       </w:t>
      </w:r>
    </w:p>
    <w:p w:rsidR="00F63D1D" w:rsidRPr="00406019" w:rsidRDefault="00F63D1D" w:rsidP="00F63D1D">
      <w:pPr>
        <w:sectPr w:rsidR="00F63D1D" w:rsidRPr="00406019" w:rsidSect="00F63D1D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1B8F" w:rsidRPr="008F1BEA" w:rsidRDefault="00901B8F" w:rsidP="00C055BD"/>
    <w:sectPr w:rsidR="00901B8F" w:rsidRPr="008F1BEA" w:rsidSect="00E061BB">
      <w:pgSz w:w="16838" w:h="11906" w:orient="landscape"/>
      <w:pgMar w:top="1134" w:right="1134" w:bottom="1134" w:left="113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5A6" w:rsidRDefault="000D65A6" w:rsidP="00636954">
      <w:r>
        <w:separator/>
      </w:r>
    </w:p>
  </w:endnote>
  <w:endnote w:type="continuationSeparator" w:id="1">
    <w:p w:rsidR="000D65A6" w:rsidRDefault="000D65A6" w:rsidP="0063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6185"/>
      <w:docPartObj>
        <w:docPartGallery w:val="Page Numbers (Bottom of Page)"/>
        <w:docPartUnique/>
      </w:docPartObj>
    </w:sdtPr>
    <w:sdtContent>
      <w:p w:rsidR="00C055BD" w:rsidRDefault="00C45AE8">
        <w:pPr>
          <w:pStyle w:val="af4"/>
          <w:jc w:val="right"/>
        </w:pPr>
        <w:fldSimple w:instr=" PAGE   \* MERGEFORMAT ">
          <w:r w:rsidR="00406019">
            <w:rPr>
              <w:noProof/>
            </w:rPr>
            <w:t>9</w:t>
          </w:r>
        </w:fldSimple>
      </w:p>
    </w:sdtContent>
  </w:sdt>
  <w:p w:rsidR="00C055BD" w:rsidRDefault="00C055BD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5A6" w:rsidRDefault="000D65A6" w:rsidP="00636954">
      <w:r>
        <w:separator/>
      </w:r>
    </w:p>
  </w:footnote>
  <w:footnote w:type="continuationSeparator" w:id="1">
    <w:p w:rsidR="000D65A6" w:rsidRDefault="000D65A6" w:rsidP="00636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DA9"/>
    <w:multiLevelType w:val="multilevel"/>
    <w:tmpl w:val="0F9E75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A2D06"/>
    <w:multiLevelType w:val="multilevel"/>
    <w:tmpl w:val="D6A2B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81D91"/>
    <w:multiLevelType w:val="multilevel"/>
    <w:tmpl w:val="EA30F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55681"/>
    <w:multiLevelType w:val="multilevel"/>
    <w:tmpl w:val="9E90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41715"/>
    <w:multiLevelType w:val="multilevel"/>
    <w:tmpl w:val="740A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206F7"/>
    <w:multiLevelType w:val="multilevel"/>
    <w:tmpl w:val="6B74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D6BBA"/>
    <w:multiLevelType w:val="multilevel"/>
    <w:tmpl w:val="FD52C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74AF9"/>
    <w:multiLevelType w:val="hybridMultilevel"/>
    <w:tmpl w:val="D368DE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2389"/>
    <w:multiLevelType w:val="hybridMultilevel"/>
    <w:tmpl w:val="04D85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27977"/>
    <w:multiLevelType w:val="multilevel"/>
    <w:tmpl w:val="490EF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2F2B46"/>
    <w:multiLevelType w:val="multilevel"/>
    <w:tmpl w:val="C660DF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50801"/>
    <w:multiLevelType w:val="multilevel"/>
    <w:tmpl w:val="7AA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AD6DC5"/>
    <w:multiLevelType w:val="hybridMultilevel"/>
    <w:tmpl w:val="B6A42CD6"/>
    <w:lvl w:ilvl="0" w:tplc="FE98BF1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E979C5"/>
    <w:multiLevelType w:val="multilevel"/>
    <w:tmpl w:val="9F54E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6547B2"/>
    <w:multiLevelType w:val="multilevel"/>
    <w:tmpl w:val="9674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BB7369"/>
    <w:multiLevelType w:val="multilevel"/>
    <w:tmpl w:val="BDC82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AF0487"/>
    <w:multiLevelType w:val="multilevel"/>
    <w:tmpl w:val="A08CB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B8686C"/>
    <w:multiLevelType w:val="multilevel"/>
    <w:tmpl w:val="70E8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C84758"/>
    <w:multiLevelType w:val="multilevel"/>
    <w:tmpl w:val="85FCB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707E8F"/>
    <w:multiLevelType w:val="multilevel"/>
    <w:tmpl w:val="2FAE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817C94"/>
    <w:multiLevelType w:val="multilevel"/>
    <w:tmpl w:val="1688D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C93834"/>
    <w:multiLevelType w:val="multilevel"/>
    <w:tmpl w:val="CF44D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E44775"/>
    <w:multiLevelType w:val="multilevel"/>
    <w:tmpl w:val="20166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623B00"/>
    <w:multiLevelType w:val="multilevel"/>
    <w:tmpl w:val="7AF2F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A119B9"/>
    <w:multiLevelType w:val="multilevel"/>
    <w:tmpl w:val="16807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7DE27F3"/>
    <w:multiLevelType w:val="multilevel"/>
    <w:tmpl w:val="BBE0F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C302D5"/>
    <w:multiLevelType w:val="multilevel"/>
    <w:tmpl w:val="C41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4D25B4"/>
    <w:multiLevelType w:val="hybridMultilevel"/>
    <w:tmpl w:val="281057F8"/>
    <w:lvl w:ilvl="0" w:tplc="FE98BF1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117E77"/>
    <w:multiLevelType w:val="multilevel"/>
    <w:tmpl w:val="E39C7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373E1C"/>
    <w:multiLevelType w:val="multilevel"/>
    <w:tmpl w:val="CC10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6C079D"/>
    <w:multiLevelType w:val="multilevel"/>
    <w:tmpl w:val="7A105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053A62"/>
    <w:multiLevelType w:val="multilevel"/>
    <w:tmpl w:val="0164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F84657"/>
    <w:multiLevelType w:val="multilevel"/>
    <w:tmpl w:val="6418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D84C4F"/>
    <w:multiLevelType w:val="hybridMultilevel"/>
    <w:tmpl w:val="4A78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84100D"/>
    <w:multiLevelType w:val="multilevel"/>
    <w:tmpl w:val="CE0C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C076BF"/>
    <w:multiLevelType w:val="multilevel"/>
    <w:tmpl w:val="B2E21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C226E4"/>
    <w:multiLevelType w:val="hybridMultilevel"/>
    <w:tmpl w:val="84E496B0"/>
    <w:lvl w:ilvl="0" w:tplc="3C283B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C04F8D"/>
    <w:multiLevelType w:val="multilevel"/>
    <w:tmpl w:val="25AC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7C7782"/>
    <w:multiLevelType w:val="multilevel"/>
    <w:tmpl w:val="FF9C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D594748"/>
    <w:multiLevelType w:val="multilevel"/>
    <w:tmpl w:val="A988530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0">
    <w:nsid w:val="3DD71F68"/>
    <w:multiLevelType w:val="multilevel"/>
    <w:tmpl w:val="FEAC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A83D95"/>
    <w:multiLevelType w:val="multilevel"/>
    <w:tmpl w:val="9B96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3CF0C98"/>
    <w:multiLevelType w:val="multilevel"/>
    <w:tmpl w:val="A4CEF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971BBC"/>
    <w:multiLevelType w:val="multilevel"/>
    <w:tmpl w:val="76D6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6352FDE"/>
    <w:multiLevelType w:val="multilevel"/>
    <w:tmpl w:val="080A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7F959E9"/>
    <w:multiLevelType w:val="hybridMultilevel"/>
    <w:tmpl w:val="79B0D0D2"/>
    <w:lvl w:ilvl="0" w:tplc="BDF87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8715249"/>
    <w:multiLevelType w:val="multilevel"/>
    <w:tmpl w:val="1460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B1E719A"/>
    <w:multiLevelType w:val="multilevel"/>
    <w:tmpl w:val="FB2C6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B247BC1"/>
    <w:multiLevelType w:val="hybridMultilevel"/>
    <w:tmpl w:val="E0BE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2F7307"/>
    <w:multiLevelType w:val="multilevel"/>
    <w:tmpl w:val="515A4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F4D0A82"/>
    <w:multiLevelType w:val="multilevel"/>
    <w:tmpl w:val="B332F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965489"/>
    <w:multiLevelType w:val="multilevel"/>
    <w:tmpl w:val="B490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13E7BC0"/>
    <w:multiLevelType w:val="multilevel"/>
    <w:tmpl w:val="B400D8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14B0013"/>
    <w:multiLevelType w:val="multilevel"/>
    <w:tmpl w:val="F44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3994C29"/>
    <w:multiLevelType w:val="multilevel"/>
    <w:tmpl w:val="E7D6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F22EED"/>
    <w:multiLevelType w:val="multilevel"/>
    <w:tmpl w:val="FF62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7DE19BD"/>
    <w:multiLevelType w:val="multilevel"/>
    <w:tmpl w:val="5CA0C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7F927E7"/>
    <w:multiLevelType w:val="multilevel"/>
    <w:tmpl w:val="27FC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8087D0F"/>
    <w:multiLevelType w:val="multilevel"/>
    <w:tmpl w:val="EAEE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9D337BA"/>
    <w:multiLevelType w:val="multilevel"/>
    <w:tmpl w:val="2D765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A7A4A3F"/>
    <w:multiLevelType w:val="multilevel"/>
    <w:tmpl w:val="46860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A970DCD"/>
    <w:multiLevelType w:val="multilevel"/>
    <w:tmpl w:val="430E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B4A7E8B"/>
    <w:multiLevelType w:val="multilevel"/>
    <w:tmpl w:val="B98C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ED2677D"/>
    <w:multiLevelType w:val="multilevel"/>
    <w:tmpl w:val="C2E66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FF32541"/>
    <w:multiLevelType w:val="hybridMultilevel"/>
    <w:tmpl w:val="E7C29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0412A3"/>
    <w:multiLevelType w:val="multilevel"/>
    <w:tmpl w:val="5F0E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60219A5"/>
    <w:multiLevelType w:val="multilevel"/>
    <w:tmpl w:val="EE9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F05D7F"/>
    <w:multiLevelType w:val="multilevel"/>
    <w:tmpl w:val="313A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BC65051"/>
    <w:multiLevelType w:val="multilevel"/>
    <w:tmpl w:val="ECFC0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DB62F05"/>
    <w:multiLevelType w:val="multilevel"/>
    <w:tmpl w:val="0038E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E1566F8"/>
    <w:multiLevelType w:val="multilevel"/>
    <w:tmpl w:val="1FF67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E697986"/>
    <w:multiLevelType w:val="multilevel"/>
    <w:tmpl w:val="CBCA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2613A7E"/>
    <w:multiLevelType w:val="hybridMultilevel"/>
    <w:tmpl w:val="82E85C12"/>
    <w:lvl w:ilvl="0" w:tplc="FE98BF1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3CC24C7"/>
    <w:multiLevelType w:val="hybridMultilevel"/>
    <w:tmpl w:val="2902B59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5">
    <w:nsid w:val="75D9695F"/>
    <w:multiLevelType w:val="multilevel"/>
    <w:tmpl w:val="44C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78E48A8"/>
    <w:multiLevelType w:val="hybridMultilevel"/>
    <w:tmpl w:val="8A54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C3213D"/>
    <w:multiLevelType w:val="multilevel"/>
    <w:tmpl w:val="C308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D365980"/>
    <w:multiLevelType w:val="multilevel"/>
    <w:tmpl w:val="7C4E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5407B6"/>
    <w:multiLevelType w:val="multilevel"/>
    <w:tmpl w:val="09348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47"/>
  </w:num>
  <w:num w:numId="5">
    <w:abstractNumId w:val="79"/>
  </w:num>
  <w:num w:numId="6">
    <w:abstractNumId w:val="78"/>
  </w:num>
  <w:num w:numId="7">
    <w:abstractNumId w:val="21"/>
  </w:num>
  <w:num w:numId="8">
    <w:abstractNumId w:val="72"/>
  </w:num>
  <w:num w:numId="9">
    <w:abstractNumId w:val="23"/>
  </w:num>
  <w:num w:numId="10">
    <w:abstractNumId w:val="5"/>
  </w:num>
  <w:num w:numId="11">
    <w:abstractNumId w:val="46"/>
  </w:num>
  <w:num w:numId="12">
    <w:abstractNumId w:val="63"/>
  </w:num>
  <w:num w:numId="13">
    <w:abstractNumId w:val="65"/>
  </w:num>
  <w:num w:numId="14">
    <w:abstractNumId w:val="31"/>
  </w:num>
  <w:num w:numId="15">
    <w:abstractNumId w:val="56"/>
  </w:num>
  <w:num w:numId="16">
    <w:abstractNumId w:val="60"/>
  </w:num>
  <w:num w:numId="17">
    <w:abstractNumId w:val="16"/>
  </w:num>
  <w:num w:numId="18">
    <w:abstractNumId w:val="4"/>
  </w:num>
  <w:num w:numId="19">
    <w:abstractNumId w:val="42"/>
  </w:num>
  <w:num w:numId="20">
    <w:abstractNumId w:val="51"/>
  </w:num>
  <w:num w:numId="21">
    <w:abstractNumId w:val="59"/>
  </w:num>
  <w:num w:numId="22">
    <w:abstractNumId w:val="20"/>
  </w:num>
  <w:num w:numId="23">
    <w:abstractNumId w:val="66"/>
  </w:num>
  <w:num w:numId="24">
    <w:abstractNumId w:val="29"/>
  </w:num>
  <w:num w:numId="25">
    <w:abstractNumId w:val="57"/>
  </w:num>
  <w:num w:numId="26">
    <w:abstractNumId w:val="32"/>
  </w:num>
  <w:num w:numId="27">
    <w:abstractNumId w:val="64"/>
  </w:num>
  <w:num w:numId="28">
    <w:abstractNumId w:val="77"/>
  </w:num>
  <w:num w:numId="29">
    <w:abstractNumId w:val="71"/>
  </w:num>
  <w:num w:numId="30">
    <w:abstractNumId w:val="26"/>
  </w:num>
  <w:num w:numId="31">
    <w:abstractNumId w:val="48"/>
  </w:num>
  <w:num w:numId="32">
    <w:abstractNumId w:val="67"/>
  </w:num>
  <w:num w:numId="33">
    <w:abstractNumId w:val="25"/>
  </w:num>
  <w:num w:numId="34">
    <w:abstractNumId w:val="19"/>
  </w:num>
  <w:num w:numId="35">
    <w:abstractNumId w:val="0"/>
  </w:num>
  <w:num w:numId="36">
    <w:abstractNumId w:val="17"/>
  </w:num>
  <w:num w:numId="37">
    <w:abstractNumId w:val="53"/>
  </w:num>
  <w:num w:numId="38">
    <w:abstractNumId w:val="75"/>
  </w:num>
  <w:num w:numId="39">
    <w:abstractNumId w:val="49"/>
  </w:num>
  <w:num w:numId="40">
    <w:abstractNumId w:val="38"/>
  </w:num>
  <w:num w:numId="41">
    <w:abstractNumId w:val="34"/>
  </w:num>
  <w:num w:numId="42">
    <w:abstractNumId w:val="70"/>
  </w:num>
  <w:num w:numId="43">
    <w:abstractNumId w:val="54"/>
  </w:num>
  <w:num w:numId="44">
    <w:abstractNumId w:val="18"/>
  </w:num>
  <w:num w:numId="45">
    <w:abstractNumId w:val="9"/>
  </w:num>
  <w:num w:numId="46">
    <w:abstractNumId w:val="40"/>
  </w:num>
  <w:num w:numId="47">
    <w:abstractNumId w:val="61"/>
  </w:num>
  <w:num w:numId="48">
    <w:abstractNumId w:val="55"/>
  </w:num>
  <w:num w:numId="49">
    <w:abstractNumId w:val="28"/>
  </w:num>
  <w:num w:numId="50">
    <w:abstractNumId w:val="13"/>
  </w:num>
  <w:num w:numId="51">
    <w:abstractNumId w:val="69"/>
  </w:num>
  <w:num w:numId="52">
    <w:abstractNumId w:val="1"/>
  </w:num>
  <w:num w:numId="53">
    <w:abstractNumId w:val="15"/>
  </w:num>
  <w:num w:numId="54">
    <w:abstractNumId w:val="14"/>
  </w:num>
  <w:num w:numId="55">
    <w:abstractNumId w:val="44"/>
  </w:num>
  <w:num w:numId="56">
    <w:abstractNumId w:val="24"/>
  </w:num>
  <w:num w:numId="57">
    <w:abstractNumId w:val="41"/>
  </w:num>
  <w:num w:numId="58">
    <w:abstractNumId w:val="22"/>
  </w:num>
  <w:num w:numId="59">
    <w:abstractNumId w:val="58"/>
  </w:num>
  <w:num w:numId="60">
    <w:abstractNumId w:val="52"/>
  </w:num>
  <w:num w:numId="61">
    <w:abstractNumId w:val="30"/>
  </w:num>
  <w:num w:numId="62">
    <w:abstractNumId w:val="43"/>
  </w:num>
  <w:num w:numId="63">
    <w:abstractNumId w:val="35"/>
  </w:num>
  <w:num w:numId="64">
    <w:abstractNumId w:val="3"/>
  </w:num>
  <w:num w:numId="65">
    <w:abstractNumId w:val="2"/>
  </w:num>
  <w:num w:numId="66">
    <w:abstractNumId w:val="62"/>
  </w:num>
  <w:num w:numId="67">
    <w:abstractNumId w:val="10"/>
  </w:num>
  <w:num w:numId="68">
    <w:abstractNumId w:val="37"/>
  </w:num>
  <w:num w:numId="69">
    <w:abstractNumId w:val="11"/>
  </w:num>
  <w:num w:numId="70">
    <w:abstractNumId w:val="50"/>
  </w:num>
  <w:num w:numId="71">
    <w:abstractNumId w:val="68"/>
  </w:num>
  <w:num w:numId="72">
    <w:abstractNumId w:val="6"/>
  </w:num>
  <w:num w:numId="73">
    <w:abstractNumId w:val="27"/>
  </w:num>
  <w:num w:numId="74">
    <w:abstractNumId w:val="7"/>
  </w:num>
  <w:num w:numId="75">
    <w:abstractNumId w:val="36"/>
  </w:num>
  <w:num w:numId="76">
    <w:abstractNumId w:val="74"/>
  </w:num>
  <w:num w:numId="77">
    <w:abstractNumId w:val="8"/>
  </w:num>
  <w:num w:numId="78">
    <w:abstractNumId w:val="12"/>
  </w:num>
  <w:num w:numId="79">
    <w:abstractNumId w:val="73"/>
  </w:num>
  <w:num w:numId="80">
    <w:abstractNumId w:val="39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497"/>
    <w:rsid w:val="000068A2"/>
    <w:rsid w:val="00007F66"/>
    <w:rsid w:val="00013951"/>
    <w:rsid w:val="00013F6C"/>
    <w:rsid w:val="00025497"/>
    <w:rsid w:val="00030497"/>
    <w:rsid w:val="00033D6D"/>
    <w:rsid w:val="000347AC"/>
    <w:rsid w:val="00044C19"/>
    <w:rsid w:val="00051E48"/>
    <w:rsid w:val="00054C9F"/>
    <w:rsid w:val="000631DD"/>
    <w:rsid w:val="0007364A"/>
    <w:rsid w:val="000804AB"/>
    <w:rsid w:val="000A5E4D"/>
    <w:rsid w:val="000A6EC7"/>
    <w:rsid w:val="000A7109"/>
    <w:rsid w:val="000D1099"/>
    <w:rsid w:val="000D65A6"/>
    <w:rsid w:val="000E173F"/>
    <w:rsid w:val="000F7306"/>
    <w:rsid w:val="00120BE4"/>
    <w:rsid w:val="00133D77"/>
    <w:rsid w:val="00150029"/>
    <w:rsid w:val="0018035F"/>
    <w:rsid w:val="00182CE3"/>
    <w:rsid w:val="001A640F"/>
    <w:rsid w:val="001C4A69"/>
    <w:rsid w:val="001C4B52"/>
    <w:rsid w:val="001C5954"/>
    <w:rsid w:val="001C66B5"/>
    <w:rsid w:val="001D6C91"/>
    <w:rsid w:val="001E07E9"/>
    <w:rsid w:val="001F0E98"/>
    <w:rsid w:val="00227542"/>
    <w:rsid w:val="00231179"/>
    <w:rsid w:val="00260B3F"/>
    <w:rsid w:val="00260C48"/>
    <w:rsid w:val="00264DFA"/>
    <w:rsid w:val="0027625F"/>
    <w:rsid w:val="002856D6"/>
    <w:rsid w:val="002A0E5B"/>
    <w:rsid w:val="002A2538"/>
    <w:rsid w:val="002C35EE"/>
    <w:rsid w:val="002C4269"/>
    <w:rsid w:val="003136FD"/>
    <w:rsid w:val="00322040"/>
    <w:rsid w:val="00327D4F"/>
    <w:rsid w:val="0034452B"/>
    <w:rsid w:val="00347409"/>
    <w:rsid w:val="00373675"/>
    <w:rsid w:val="00373F96"/>
    <w:rsid w:val="00377F82"/>
    <w:rsid w:val="00383F9D"/>
    <w:rsid w:val="003A7F8B"/>
    <w:rsid w:val="003B555B"/>
    <w:rsid w:val="003C2AC3"/>
    <w:rsid w:val="003D6EA5"/>
    <w:rsid w:val="003E2310"/>
    <w:rsid w:val="0040266A"/>
    <w:rsid w:val="00402CC3"/>
    <w:rsid w:val="00404B1A"/>
    <w:rsid w:val="00406019"/>
    <w:rsid w:val="00407735"/>
    <w:rsid w:val="00416A58"/>
    <w:rsid w:val="00425871"/>
    <w:rsid w:val="0042682A"/>
    <w:rsid w:val="00427491"/>
    <w:rsid w:val="004304BF"/>
    <w:rsid w:val="00443C87"/>
    <w:rsid w:val="0044569E"/>
    <w:rsid w:val="004504F4"/>
    <w:rsid w:val="00457F71"/>
    <w:rsid w:val="0047023E"/>
    <w:rsid w:val="004B3C12"/>
    <w:rsid w:val="004C7466"/>
    <w:rsid w:val="004C77F5"/>
    <w:rsid w:val="004D7CA0"/>
    <w:rsid w:val="004E036C"/>
    <w:rsid w:val="004E1715"/>
    <w:rsid w:val="004E695A"/>
    <w:rsid w:val="004F4E9A"/>
    <w:rsid w:val="004F4FA7"/>
    <w:rsid w:val="0050758E"/>
    <w:rsid w:val="005150DD"/>
    <w:rsid w:val="005407F1"/>
    <w:rsid w:val="00547C12"/>
    <w:rsid w:val="005624E8"/>
    <w:rsid w:val="00575DF2"/>
    <w:rsid w:val="00582949"/>
    <w:rsid w:val="00586E18"/>
    <w:rsid w:val="005B3EB7"/>
    <w:rsid w:val="005C5BDD"/>
    <w:rsid w:val="005E5C87"/>
    <w:rsid w:val="00615D71"/>
    <w:rsid w:val="0062222F"/>
    <w:rsid w:val="00624359"/>
    <w:rsid w:val="00632B93"/>
    <w:rsid w:val="006363EC"/>
    <w:rsid w:val="00636954"/>
    <w:rsid w:val="00637C73"/>
    <w:rsid w:val="00640AEC"/>
    <w:rsid w:val="00642D78"/>
    <w:rsid w:val="00652697"/>
    <w:rsid w:val="00663DAB"/>
    <w:rsid w:val="00665EF6"/>
    <w:rsid w:val="006670D0"/>
    <w:rsid w:val="006A1962"/>
    <w:rsid w:val="006B602A"/>
    <w:rsid w:val="006C6C81"/>
    <w:rsid w:val="006D20B6"/>
    <w:rsid w:val="006D2D0B"/>
    <w:rsid w:val="006D5320"/>
    <w:rsid w:val="006D5C45"/>
    <w:rsid w:val="006F11F0"/>
    <w:rsid w:val="007077F8"/>
    <w:rsid w:val="00714C8E"/>
    <w:rsid w:val="007360BC"/>
    <w:rsid w:val="0073622E"/>
    <w:rsid w:val="00742337"/>
    <w:rsid w:val="007513C1"/>
    <w:rsid w:val="00776EA7"/>
    <w:rsid w:val="00787AF1"/>
    <w:rsid w:val="0079158D"/>
    <w:rsid w:val="007A193A"/>
    <w:rsid w:val="007A5D75"/>
    <w:rsid w:val="007A7F59"/>
    <w:rsid w:val="007B745A"/>
    <w:rsid w:val="007E0E8C"/>
    <w:rsid w:val="007E7DF5"/>
    <w:rsid w:val="00823CA9"/>
    <w:rsid w:val="00824B09"/>
    <w:rsid w:val="0083342E"/>
    <w:rsid w:val="00845C06"/>
    <w:rsid w:val="00865B2C"/>
    <w:rsid w:val="00866484"/>
    <w:rsid w:val="008813BA"/>
    <w:rsid w:val="00885D6F"/>
    <w:rsid w:val="00890D02"/>
    <w:rsid w:val="008952A6"/>
    <w:rsid w:val="008B3D86"/>
    <w:rsid w:val="008C28A0"/>
    <w:rsid w:val="008E4E87"/>
    <w:rsid w:val="008E56E5"/>
    <w:rsid w:val="008F2D72"/>
    <w:rsid w:val="008F3DE5"/>
    <w:rsid w:val="00901B8F"/>
    <w:rsid w:val="009163BB"/>
    <w:rsid w:val="009172C0"/>
    <w:rsid w:val="00964D71"/>
    <w:rsid w:val="00976809"/>
    <w:rsid w:val="009812BE"/>
    <w:rsid w:val="00984FDA"/>
    <w:rsid w:val="00997AB7"/>
    <w:rsid w:val="009A4484"/>
    <w:rsid w:val="009A58E6"/>
    <w:rsid w:val="009A6BF4"/>
    <w:rsid w:val="009E1BC8"/>
    <w:rsid w:val="009E7348"/>
    <w:rsid w:val="00A006CD"/>
    <w:rsid w:val="00A06B52"/>
    <w:rsid w:val="00A44F09"/>
    <w:rsid w:val="00A529B9"/>
    <w:rsid w:val="00A807BB"/>
    <w:rsid w:val="00A83B86"/>
    <w:rsid w:val="00AA2446"/>
    <w:rsid w:val="00AD42A9"/>
    <w:rsid w:val="00AE1489"/>
    <w:rsid w:val="00AE7AF2"/>
    <w:rsid w:val="00AF07E2"/>
    <w:rsid w:val="00B06432"/>
    <w:rsid w:val="00B21C22"/>
    <w:rsid w:val="00B4571A"/>
    <w:rsid w:val="00B47DA4"/>
    <w:rsid w:val="00B527FF"/>
    <w:rsid w:val="00B67FFC"/>
    <w:rsid w:val="00B95C8E"/>
    <w:rsid w:val="00BA1212"/>
    <w:rsid w:val="00BC45D9"/>
    <w:rsid w:val="00BD79CB"/>
    <w:rsid w:val="00BE3505"/>
    <w:rsid w:val="00BF3263"/>
    <w:rsid w:val="00C055BD"/>
    <w:rsid w:val="00C05A05"/>
    <w:rsid w:val="00C14D0B"/>
    <w:rsid w:val="00C20E8F"/>
    <w:rsid w:val="00C42051"/>
    <w:rsid w:val="00C45AE8"/>
    <w:rsid w:val="00C47204"/>
    <w:rsid w:val="00C558EA"/>
    <w:rsid w:val="00C933CD"/>
    <w:rsid w:val="00C97AF4"/>
    <w:rsid w:val="00CB240A"/>
    <w:rsid w:val="00CD1004"/>
    <w:rsid w:val="00CD64A1"/>
    <w:rsid w:val="00CD6731"/>
    <w:rsid w:val="00CE1A9D"/>
    <w:rsid w:val="00CE4C3D"/>
    <w:rsid w:val="00CE65B8"/>
    <w:rsid w:val="00CF1111"/>
    <w:rsid w:val="00D02CF9"/>
    <w:rsid w:val="00D1229B"/>
    <w:rsid w:val="00D3649F"/>
    <w:rsid w:val="00D51B02"/>
    <w:rsid w:val="00D550E7"/>
    <w:rsid w:val="00D610C9"/>
    <w:rsid w:val="00D83F78"/>
    <w:rsid w:val="00D85257"/>
    <w:rsid w:val="00D90C2A"/>
    <w:rsid w:val="00D97ECC"/>
    <w:rsid w:val="00DA1491"/>
    <w:rsid w:val="00DA244B"/>
    <w:rsid w:val="00DB32BB"/>
    <w:rsid w:val="00DB5850"/>
    <w:rsid w:val="00DC2F64"/>
    <w:rsid w:val="00DC36D3"/>
    <w:rsid w:val="00DD42C5"/>
    <w:rsid w:val="00DD603E"/>
    <w:rsid w:val="00DF4F28"/>
    <w:rsid w:val="00DF7F8C"/>
    <w:rsid w:val="00E061BB"/>
    <w:rsid w:val="00E17B52"/>
    <w:rsid w:val="00E23102"/>
    <w:rsid w:val="00E25FAE"/>
    <w:rsid w:val="00E31043"/>
    <w:rsid w:val="00E4252A"/>
    <w:rsid w:val="00E52419"/>
    <w:rsid w:val="00E65612"/>
    <w:rsid w:val="00E7676A"/>
    <w:rsid w:val="00EA0E64"/>
    <w:rsid w:val="00EA73FC"/>
    <w:rsid w:val="00EC112F"/>
    <w:rsid w:val="00ED5657"/>
    <w:rsid w:val="00ED5F63"/>
    <w:rsid w:val="00EF5208"/>
    <w:rsid w:val="00F3694C"/>
    <w:rsid w:val="00F42106"/>
    <w:rsid w:val="00F426F0"/>
    <w:rsid w:val="00F446E0"/>
    <w:rsid w:val="00F4763A"/>
    <w:rsid w:val="00F63D1D"/>
    <w:rsid w:val="00F75F48"/>
    <w:rsid w:val="00F82ECD"/>
    <w:rsid w:val="00F92D0D"/>
    <w:rsid w:val="00FA4D4B"/>
    <w:rsid w:val="00FA6417"/>
    <w:rsid w:val="00FB240F"/>
    <w:rsid w:val="00FB3353"/>
    <w:rsid w:val="00FC4944"/>
    <w:rsid w:val="00FD73DC"/>
    <w:rsid w:val="00FE5971"/>
    <w:rsid w:val="00FE6E1E"/>
    <w:rsid w:val="00FF4903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9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5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54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5497"/>
    <w:pPr>
      <w:ind w:left="720"/>
      <w:contextualSpacing/>
    </w:pPr>
  </w:style>
  <w:style w:type="paragraph" w:styleId="a4">
    <w:name w:val="No Spacing"/>
    <w:link w:val="a5"/>
    <w:uiPriority w:val="99"/>
    <w:qFormat/>
    <w:rsid w:val="00025497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rsid w:val="00025497"/>
    <w:rPr>
      <w:rFonts w:ascii="Calibri" w:eastAsia="Calibri" w:hAnsi="Calibri" w:cs="Times New Roman"/>
    </w:rPr>
  </w:style>
  <w:style w:type="paragraph" w:customStyle="1" w:styleId="Default">
    <w:name w:val="Default"/>
    <w:rsid w:val="0002549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A83B86"/>
    <w:pPr>
      <w:spacing w:line="360" w:lineRule="auto"/>
      <w:ind w:firstLine="709"/>
      <w:jc w:val="both"/>
    </w:pPr>
    <w:rPr>
      <w:b/>
      <w:i/>
      <w:sz w:val="28"/>
    </w:rPr>
  </w:style>
  <w:style w:type="character" w:customStyle="1" w:styleId="30">
    <w:name w:val="Основной текст с отступом 3 Знак"/>
    <w:basedOn w:val="a0"/>
    <w:link w:val="3"/>
    <w:rsid w:val="00A83B86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767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767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DF4F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6369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36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69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6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semiHidden/>
    <w:rsid w:val="00636954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636954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36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36954"/>
    <w:pPr>
      <w:tabs>
        <w:tab w:val="left" w:pos="8222"/>
      </w:tabs>
      <w:ind w:right="-1759"/>
    </w:pPr>
    <w:rPr>
      <w:sz w:val="28"/>
      <w:szCs w:val="20"/>
    </w:rPr>
  </w:style>
  <w:style w:type="paragraph" w:styleId="ac">
    <w:name w:val="Body Text"/>
    <w:basedOn w:val="a"/>
    <w:link w:val="ad"/>
    <w:rsid w:val="00652697"/>
    <w:pPr>
      <w:spacing w:after="120"/>
    </w:pPr>
  </w:style>
  <w:style w:type="character" w:customStyle="1" w:styleId="ad">
    <w:name w:val="Основной текст Знак"/>
    <w:basedOn w:val="a0"/>
    <w:link w:val="ac"/>
    <w:rsid w:val="006526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06CD"/>
  </w:style>
  <w:style w:type="paragraph" w:customStyle="1" w:styleId="c9">
    <w:name w:val="c9"/>
    <w:basedOn w:val="a"/>
    <w:rsid w:val="00A006CD"/>
    <w:pPr>
      <w:spacing w:before="90" w:after="90"/>
    </w:pPr>
  </w:style>
  <w:style w:type="paragraph" w:customStyle="1" w:styleId="c3">
    <w:name w:val="c3"/>
    <w:basedOn w:val="a"/>
    <w:rsid w:val="00A006CD"/>
    <w:pPr>
      <w:spacing w:before="90" w:after="90"/>
    </w:pPr>
  </w:style>
  <w:style w:type="paragraph" w:customStyle="1" w:styleId="c8">
    <w:name w:val="c8"/>
    <w:basedOn w:val="a"/>
    <w:rsid w:val="00A006CD"/>
    <w:pPr>
      <w:spacing w:before="90" w:after="90"/>
    </w:pPr>
  </w:style>
  <w:style w:type="character" w:customStyle="1" w:styleId="c14">
    <w:name w:val="c14"/>
    <w:basedOn w:val="a0"/>
    <w:rsid w:val="00A006CD"/>
  </w:style>
  <w:style w:type="paragraph" w:customStyle="1" w:styleId="c15">
    <w:name w:val="c15"/>
    <w:basedOn w:val="a"/>
    <w:rsid w:val="00A006CD"/>
    <w:pPr>
      <w:spacing w:before="90" w:after="90"/>
    </w:pPr>
  </w:style>
  <w:style w:type="paragraph" w:styleId="ae">
    <w:name w:val="Normal (Web)"/>
    <w:basedOn w:val="a"/>
    <w:uiPriority w:val="99"/>
    <w:unhideWhenUsed/>
    <w:rsid w:val="00640AEC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640AEC"/>
    <w:rPr>
      <w:b/>
      <w:bCs/>
    </w:rPr>
  </w:style>
  <w:style w:type="character" w:styleId="af0">
    <w:name w:val="Emphasis"/>
    <w:basedOn w:val="a0"/>
    <w:uiPriority w:val="20"/>
    <w:qFormat/>
    <w:rsid w:val="00640AEC"/>
    <w:rPr>
      <w:i/>
      <w:iCs/>
    </w:rPr>
  </w:style>
  <w:style w:type="paragraph" w:customStyle="1" w:styleId="220">
    <w:name w:val="Основной текст 22"/>
    <w:basedOn w:val="a"/>
    <w:uiPriority w:val="99"/>
    <w:rsid w:val="001C66B5"/>
    <w:pPr>
      <w:tabs>
        <w:tab w:val="left" w:pos="8222"/>
      </w:tabs>
      <w:ind w:right="-1759"/>
    </w:pPr>
    <w:rPr>
      <w:sz w:val="28"/>
      <w:szCs w:val="20"/>
    </w:rPr>
  </w:style>
  <w:style w:type="paragraph" w:styleId="af1">
    <w:name w:val="endnote text"/>
    <w:basedOn w:val="a"/>
    <w:link w:val="af2"/>
    <w:rsid w:val="00CE1A9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CE1A9D"/>
    <w:rPr>
      <w:rFonts w:ascii="Calibri" w:eastAsia="Calibri" w:hAnsi="Calibri" w:cs="Times New Roman"/>
      <w:sz w:val="20"/>
      <w:szCs w:val="20"/>
    </w:rPr>
  </w:style>
  <w:style w:type="table" w:styleId="-3">
    <w:name w:val="Table Web 3"/>
    <w:basedOn w:val="a1"/>
    <w:rsid w:val="00CE1A9D"/>
    <w:pPr>
      <w:spacing w:after="200" w:line="276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page number"/>
    <w:basedOn w:val="a0"/>
    <w:rsid w:val="00CE1A9D"/>
  </w:style>
  <w:style w:type="paragraph" w:styleId="af4">
    <w:name w:val="footer"/>
    <w:basedOn w:val="a"/>
    <w:link w:val="af5"/>
    <w:uiPriority w:val="99"/>
    <w:rsid w:val="00CE1A9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CE1A9D"/>
    <w:rPr>
      <w:rFonts w:ascii="Calibri" w:eastAsia="Calibri" w:hAnsi="Calibri" w:cs="Times New Roman"/>
    </w:rPr>
  </w:style>
  <w:style w:type="character" w:styleId="af6">
    <w:name w:val="line number"/>
    <w:basedOn w:val="a0"/>
    <w:uiPriority w:val="99"/>
    <w:semiHidden/>
    <w:unhideWhenUsed/>
    <w:rsid w:val="00CE1A9D"/>
  </w:style>
  <w:style w:type="table" w:customStyle="1" w:styleId="1">
    <w:name w:val="Сетка таблицы1"/>
    <w:basedOn w:val="a1"/>
    <w:next w:val="a6"/>
    <w:rsid w:val="00CE1A9D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semiHidden/>
    <w:unhideWhenUsed/>
    <w:rsid w:val="00AF07E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AF0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Plain Text"/>
    <w:basedOn w:val="a"/>
    <w:link w:val="afa"/>
    <w:rsid w:val="00632B93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632B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0601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060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5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16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7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8913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0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96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42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12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05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108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2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465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007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BA46-2855-44B6-8679-755F73EC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5668412</TotalTime>
  <Pages>1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 Ивановна</dc:creator>
  <cp:keywords/>
  <dc:description/>
  <cp:lastModifiedBy>БНС</cp:lastModifiedBy>
  <cp:revision>59</cp:revision>
  <cp:lastPrinted>2016-08-31T16:11:00Z</cp:lastPrinted>
  <dcterms:created xsi:type="dcterms:W3CDTF">2014-05-18T09:58:00Z</dcterms:created>
  <dcterms:modified xsi:type="dcterms:W3CDTF">2016-10-10T11:00:00Z</dcterms:modified>
</cp:coreProperties>
</file>