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B9B" w:rsidRPr="005F1B9B" w:rsidRDefault="00B44904" w:rsidP="005F1B9B">
      <w:pPr>
        <w:shd w:val="clear" w:color="auto" w:fill="FFFFFF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301740" cy="8155193"/>
            <wp:effectExtent l="19050" t="0" r="3810" b="0"/>
            <wp:docPr id="1" name="Рисунок 1" descr="C:\Users\БНС\Desktop\7 класс\Русский язык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7 класс\Русский язык7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8155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904" w:rsidRDefault="00B44904" w:rsidP="005F1B9B">
      <w:pPr>
        <w:shd w:val="clear" w:color="auto" w:fill="FFFFFF"/>
        <w:jc w:val="center"/>
        <w:rPr>
          <w:b/>
          <w:sz w:val="22"/>
          <w:szCs w:val="22"/>
        </w:rPr>
      </w:pPr>
    </w:p>
    <w:p w:rsidR="00B44904" w:rsidRDefault="00B44904" w:rsidP="005F1B9B">
      <w:pPr>
        <w:shd w:val="clear" w:color="auto" w:fill="FFFFFF"/>
        <w:jc w:val="center"/>
        <w:rPr>
          <w:b/>
          <w:sz w:val="22"/>
          <w:szCs w:val="22"/>
        </w:rPr>
      </w:pPr>
    </w:p>
    <w:p w:rsidR="00B44904" w:rsidRDefault="00B44904" w:rsidP="005F1B9B">
      <w:pPr>
        <w:shd w:val="clear" w:color="auto" w:fill="FFFFFF"/>
        <w:jc w:val="center"/>
        <w:rPr>
          <w:b/>
          <w:sz w:val="22"/>
          <w:szCs w:val="22"/>
        </w:rPr>
      </w:pPr>
    </w:p>
    <w:p w:rsidR="00B44904" w:rsidRDefault="00B44904" w:rsidP="005F1B9B">
      <w:pPr>
        <w:shd w:val="clear" w:color="auto" w:fill="FFFFFF"/>
        <w:jc w:val="center"/>
        <w:rPr>
          <w:b/>
          <w:sz w:val="22"/>
          <w:szCs w:val="22"/>
        </w:rPr>
      </w:pPr>
    </w:p>
    <w:p w:rsidR="00B44904" w:rsidRDefault="00B44904" w:rsidP="005F1B9B">
      <w:pPr>
        <w:shd w:val="clear" w:color="auto" w:fill="FFFFFF"/>
        <w:jc w:val="center"/>
        <w:rPr>
          <w:b/>
          <w:sz w:val="22"/>
          <w:szCs w:val="22"/>
        </w:rPr>
      </w:pPr>
    </w:p>
    <w:p w:rsidR="00B44904" w:rsidRDefault="00B44904" w:rsidP="005F1B9B">
      <w:pPr>
        <w:shd w:val="clear" w:color="auto" w:fill="FFFFFF"/>
        <w:jc w:val="center"/>
        <w:rPr>
          <w:b/>
          <w:sz w:val="22"/>
          <w:szCs w:val="22"/>
        </w:rPr>
      </w:pPr>
    </w:p>
    <w:p w:rsidR="00B44904" w:rsidRDefault="00B44904" w:rsidP="005F1B9B">
      <w:pPr>
        <w:shd w:val="clear" w:color="auto" w:fill="FFFFFF"/>
        <w:jc w:val="center"/>
        <w:rPr>
          <w:b/>
          <w:sz w:val="22"/>
          <w:szCs w:val="22"/>
        </w:rPr>
      </w:pPr>
    </w:p>
    <w:p w:rsidR="00B44904" w:rsidRDefault="00B44904" w:rsidP="005F1B9B">
      <w:pPr>
        <w:shd w:val="clear" w:color="auto" w:fill="FFFFFF"/>
        <w:jc w:val="center"/>
        <w:rPr>
          <w:b/>
          <w:sz w:val="22"/>
          <w:szCs w:val="22"/>
        </w:rPr>
      </w:pPr>
    </w:p>
    <w:p w:rsidR="005F1B9B" w:rsidRPr="005F1B9B" w:rsidRDefault="005F1B9B" w:rsidP="005F1B9B">
      <w:pPr>
        <w:shd w:val="clear" w:color="auto" w:fill="FFFFFF"/>
        <w:jc w:val="center"/>
        <w:rPr>
          <w:b/>
          <w:sz w:val="22"/>
          <w:szCs w:val="22"/>
        </w:rPr>
      </w:pPr>
      <w:r w:rsidRPr="005F1B9B">
        <w:rPr>
          <w:b/>
          <w:sz w:val="22"/>
          <w:szCs w:val="22"/>
        </w:rPr>
        <w:t>Пояснительная записка</w:t>
      </w:r>
    </w:p>
    <w:p w:rsidR="005F1B9B" w:rsidRPr="005F1B9B" w:rsidRDefault="005F1B9B" w:rsidP="00065E45">
      <w:pPr>
        <w:ind w:left="709" w:firstLine="284"/>
        <w:jc w:val="both"/>
        <w:rPr>
          <w:sz w:val="22"/>
          <w:szCs w:val="22"/>
        </w:rPr>
      </w:pPr>
      <w:r w:rsidRPr="005F1B9B">
        <w:rPr>
          <w:color w:val="000000"/>
          <w:sz w:val="22"/>
          <w:szCs w:val="22"/>
        </w:rPr>
        <w:t>Программа разработана на основе примерной программы  по русскому языку 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2010 г. № 1897,  Приказа Министерства образования и науки РФ от 29 декабря 2014 г. № 1644 "О внесении изменений в приказ Министерства образования и науки Российской Федерации от 17 декабря 2010 г. № 1897 «Об утверждении федерального государственного образовательного стандарта основного общего образования», Фундаментального ядра содержания общего образования / под ред.В.В. Козлова, А.М. Кондакова.  и авторской программы Т.А.Ладыженской. 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 программой начального общего образования.</w:t>
      </w:r>
    </w:p>
    <w:p w:rsidR="005F1B9B" w:rsidRPr="005F1B9B" w:rsidRDefault="005F1B9B" w:rsidP="005F1B9B">
      <w:pPr>
        <w:ind w:left="993"/>
        <w:jc w:val="both"/>
        <w:rPr>
          <w:b/>
          <w:color w:val="000000"/>
          <w:sz w:val="22"/>
          <w:szCs w:val="22"/>
        </w:rPr>
      </w:pPr>
    </w:p>
    <w:p w:rsidR="005F1B9B" w:rsidRPr="005F1B9B" w:rsidRDefault="005F1B9B" w:rsidP="005F1B9B">
      <w:pPr>
        <w:ind w:left="993"/>
        <w:jc w:val="both"/>
        <w:rPr>
          <w:b/>
          <w:color w:val="000000"/>
          <w:sz w:val="22"/>
          <w:szCs w:val="22"/>
        </w:rPr>
      </w:pPr>
      <w:r w:rsidRPr="005F1B9B">
        <w:rPr>
          <w:b/>
          <w:color w:val="000000"/>
          <w:sz w:val="22"/>
          <w:szCs w:val="22"/>
        </w:rPr>
        <w:t>Общая характеристика учебного предмета.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Русский язык – национальный язык русского народа и государственный язык Российской Федерации, являющийся также средством межнационального общения. Изучение предмета «Русский язык» на уровне основного общего образования нацелено на личностное развитие обучающихся, так как формирует представление о единстве и многообразии языкового и культурного пространства России, о русском языке как духовной, нравственной и культурной ценности народа.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Русский язык является основой развития мышления и средством обучения в школе, поэтому его изучение неразрывно связано со всем процессом обучения на уровне основного общего образования.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Изучение русского языка направлено на развитие и совершенствование коммуникативной компетенции (включая языковой, речевой и социолингвистический ее компоненты), лингвистической (языковедческой), а также культуроведческой компетенций.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i/>
          <w:sz w:val="22"/>
          <w:szCs w:val="22"/>
        </w:rPr>
        <w:t>Коммуникативная компетенция</w:t>
      </w:r>
      <w:r w:rsidRPr="005F1B9B">
        <w:rPr>
          <w:sz w:val="22"/>
          <w:szCs w:val="22"/>
        </w:rPr>
        <w:t xml:space="preserve"> – владение всеми видами речевой деятельности и основами культуры устной и письменной речи, умениями и навыками использования языка в различных сферах и ситуациях общения, соответствующих опыту, интересам, психологическим особенностям обучающихся основной школы.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i/>
          <w:sz w:val="22"/>
          <w:szCs w:val="22"/>
        </w:rPr>
        <w:t>Лингвистическая (языковедческая) компетенция</w:t>
      </w:r>
      <w:r w:rsidRPr="005F1B9B">
        <w:rPr>
          <w:sz w:val="22"/>
          <w:szCs w:val="22"/>
        </w:rPr>
        <w:t xml:space="preserve"> – способность получать и использовать знания о языке как знаковой системе и общественном явлении, о его устройстве, развитии и функционировании; общие сведения о лингвистике как науке и ученых-русистах; об основных нормах русского литературного языка; способность обогащать свой словарный запас; формировать навыки анализа и оценки языковых явлений и фактов; умение пользоваться различными лингвистическими словарями.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i/>
          <w:sz w:val="22"/>
          <w:szCs w:val="22"/>
        </w:rPr>
        <w:t>Культуроведческая компетенция</w:t>
      </w:r>
      <w:r w:rsidRPr="005F1B9B">
        <w:rPr>
          <w:sz w:val="22"/>
          <w:szCs w:val="22"/>
        </w:rPr>
        <w:t xml:space="preserve">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5F1B9B" w:rsidRPr="006F564F" w:rsidRDefault="005F1B9B" w:rsidP="006F564F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Владение русским языком, умение общаться, добиваться успеха в процессе коммуникации являются теми характеристиками личности, которые во многом определяют достижения обучающихся практически во всех областях жизни, способствуют их социальной адаптации к изменяющимся условиям современного мира.</w:t>
      </w:r>
    </w:p>
    <w:p w:rsidR="005F1B9B" w:rsidRPr="005F1B9B" w:rsidRDefault="005F1B9B" w:rsidP="005F1B9B">
      <w:pPr>
        <w:ind w:left="993"/>
        <w:jc w:val="both"/>
        <w:rPr>
          <w:b/>
          <w:bCs/>
          <w:sz w:val="22"/>
          <w:szCs w:val="22"/>
        </w:rPr>
      </w:pPr>
      <w:r w:rsidRPr="005F1B9B">
        <w:rPr>
          <w:b/>
          <w:bCs/>
          <w:sz w:val="22"/>
          <w:szCs w:val="22"/>
        </w:rPr>
        <w:t>Целями изучения русского языка в основной школе являются:</w:t>
      </w:r>
    </w:p>
    <w:p w:rsidR="005F1B9B" w:rsidRPr="005F1B9B" w:rsidRDefault="005F1B9B" w:rsidP="005F1B9B">
      <w:pPr>
        <w:pStyle w:val="a4"/>
        <w:tabs>
          <w:tab w:val="left" w:pos="1276"/>
        </w:tabs>
        <w:ind w:left="709" w:firstLine="273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Целью реализации основной образовательной программы основного общего образования по предмету «Русский язык» является усвоение содержания  предмета «Русский язык»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основного общего образования.</w:t>
      </w:r>
    </w:p>
    <w:p w:rsidR="005F1B9B" w:rsidRPr="005F1B9B" w:rsidRDefault="005F1B9B" w:rsidP="005F1B9B">
      <w:pPr>
        <w:tabs>
          <w:tab w:val="left" w:pos="1276"/>
        </w:tabs>
        <w:jc w:val="both"/>
        <w:rPr>
          <w:b/>
          <w:sz w:val="22"/>
          <w:szCs w:val="22"/>
        </w:rPr>
      </w:pPr>
      <w:r w:rsidRPr="005F1B9B">
        <w:rPr>
          <w:b/>
          <w:sz w:val="22"/>
          <w:szCs w:val="22"/>
        </w:rPr>
        <w:t xml:space="preserve">                Главными задачами реализации программы являются:</w:t>
      </w:r>
    </w:p>
    <w:p w:rsidR="005F1B9B" w:rsidRPr="005F1B9B" w:rsidRDefault="005F1B9B" w:rsidP="00775869">
      <w:pPr>
        <w:pStyle w:val="a4"/>
        <w:widowControl/>
        <w:numPr>
          <w:ilvl w:val="0"/>
          <w:numId w:val="3"/>
        </w:numPr>
        <w:tabs>
          <w:tab w:val="left" w:pos="1276"/>
        </w:tabs>
        <w:autoSpaceDE/>
        <w:autoSpaceDN/>
        <w:adjustRightInd/>
        <w:ind w:left="709" w:firstLine="709"/>
        <w:contextualSpacing/>
        <w:jc w:val="both"/>
        <w:rPr>
          <w:sz w:val="22"/>
          <w:szCs w:val="22"/>
        </w:rPr>
      </w:pPr>
      <w:r w:rsidRPr="005F1B9B">
        <w:rPr>
          <w:sz w:val="22"/>
          <w:szCs w:val="22"/>
        </w:rPr>
        <w:t>формирование у учащихся ценностного отношения к языку как хранителю культуры, как государственному языку Российской Федерации, как языку межнационального общения;</w:t>
      </w:r>
    </w:p>
    <w:p w:rsidR="005F1B9B" w:rsidRPr="005F1B9B" w:rsidRDefault="005F1B9B" w:rsidP="00775869">
      <w:pPr>
        <w:pStyle w:val="a4"/>
        <w:widowControl/>
        <w:numPr>
          <w:ilvl w:val="0"/>
          <w:numId w:val="3"/>
        </w:numPr>
        <w:tabs>
          <w:tab w:val="left" w:pos="1276"/>
        </w:tabs>
        <w:autoSpaceDE/>
        <w:autoSpaceDN/>
        <w:adjustRightInd/>
        <w:ind w:left="709" w:firstLine="709"/>
        <w:contextualSpacing/>
        <w:jc w:val="both"/>
        <w:rPr>
          <w:sz w:val="22"/>
          <w:szCs w:val="22"/>
        </w:rPr>
      </w:pPr>
      <w:r w:rsidRPr="005F1B9B">
        <w:rPr>
          <w:sz w:val="22"/>
          <w:szCs w:val="22"/>
        </w:rPr>
        <w:t>усвоение знаний о русском языке как развивающейся системе, их углубление и систематизация; освоение базовых лингвистических понятий и их использование при анализе и оценке языковых фактов;</w:t>
      </w:r>
    </w:p>
    <w:p w:rsidR="005F1B9B" w:rsidRPr="005F1B9B" w:rsidRDefault="005F1B9B" w:rsidP="00775869">
      <w:pPr>
        <w:pStyle w:val="a4"/>
        <w:widowControl/>
        <w:numPr>
          <w:ilvl w:val="0"/>
          <w:numId w:val="3"/>
        </w:numPr>
        <w:tabs>
          <w:tab w:val="left" w:pos="1276"/>
        </w:tabs>
        <w:autoSpaceDE/>
        <w:autoSpaceDN/>
        <w:adjustRightInd/>
        <w:ind w:left="709" w:firstLine="709"/>
        <w:contextualSpacing/>
        <w:jc w:val="both"/>
        <w:rPr>
          <w:sz w:val="22"/>
          <w:szCs w:val="22"/>
        </w:rPr>
      </w:pPr>
      <w:r w:rsidRPr="005F1B9B">
        <w:rPr>
          <w:sz w:val="22"/>
          <w:szCs w:val="22"/>
        </w:rPr>
        <w:lastRenderedPageBreak/>
        <w:t>овладение функциональной грамотностью и принципами нормативного использования языковых средств;</w:t>
      </w:r>
    </w:p>
    <w:p w:rsidR="005F1B9B" w:rsidRPr="005F1B9B" w:rsidRDefault="005F1B9B" w:rsidP="00775869">
      <w:pPr>
        <w:pStyle w:val="a4"/>
        <w:widowControl/>
        <w:numPr>
          <w:ilvl w:val="0"/>
          <w:numId w:val="3"/>
        </w:numPr>
        <w:tabs>
          <w:tab w:val="left" w:pos="1276"/>
        </w:tabs>
        <w:autoSpaceDE/>
        <w:autoSpaceDN/>
        <w:adjustRightInd/>
        <w:ind w:left="709" w:firstLine="709"/>
        <w:contextualSpacing/>
        <w:jc w:val="both"/>
        <w:rPr>
          <w:sz w:val="22"/>
          <w:szCs w:val="22"/>
        </w:rPr>
      </w:pPr>
      <w:r w:rsidRPr="005F1B9B">
        <w:rPr>
          <w:sz w:val="22"/>
          <w:szCs w:val="22"/>
        </w:rPr>
        <w:t>овладение основными видами речевой деятельности, использование возможностей языка как средства коммуникации и средства познания.</w:t>
      </w:r>
    </w:p>
    <w:p w:rsidR="005F1B9B" w:rsidRPr="005F1B9B" w:rsidRDefault="005F1B9B" w:rsidP="005F1B9B">
      <w:pPr>
        <w:pStyle w:val="a4"/>
        <w:tabs>
          <w:tab w:val="left" w:pos="1276"/>
        </w:tabs>
        <w:ind w:left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 xml:space="preserve">В процессе изучения предмета «Русский язык» создаются условия </w:t>
      </w:r>
    </w:p>
    <w:p w:rsidR="005F1B9B" w:rsidRPr="005F1B9B" w:rsidRDefault="005F1B9B" w:rsidP="00775869">
      <w:pPr>
        <w:pStyle w:val="a4"/>
        <w:widowControl/>
        <w:numPr>
          <w:ilvl w:val="0"/>
          <w:numId w:val="3"/>
        </w:numPr>
        <w:tabs>
          <w:tab w:val="left" w:pos="1276"/>
        </w:tabs>
        <w:autoSpaceDE/>
        <w:autoSpaceDN/>
        <w:adjustRightInd/>
        <w:ind w:left="709" w:firstLine="709"/>
        <w:contextualSpacing/>
        <w:jc w:val="both"/>
        <w:rPr>
          <w:sz w:val="22"/>
          <w:szCs w:val="22"/>
        </w:rPr>
      </w:pPr>
      <w:r w:rsidRPr="005F1B9B">
        <w:rPr>
          <w:sz w:val="22"/>
          <w:szCs w:val="22"/>
        </w:rPr>
        <w:t>для развития личности, ее духовно-нравственного и эмоционального совершенствования;</w:t>
      </w:r>
    </w:p>
    <w:p w:rsidR="005F1B9B" w:rsidRPr="005F1B9B" w:rsidRDefault="005F1B9B" w:rsidP="00775869">
      <w:pPr>
        <w:pStyle w:val="a4"/>
        <w:widowControl/>
        <w:numPr>
          <w:ilvl w:val="0"/>
          <w:numId w:val="3"/>
        </w:numPr>
        <w:tabs>
          <w:tab w:val="left" w:pos="1276"/>
        </w:tabs>
        <w:autoSpaceDE/>
        <w:autoSpaceDN/>
        <w:adjustRightInd/>
        <w:ind w:left="709" w:firstLine="709"/>
        <w:contextualSpacing/>
        <w:jc w:val="both"/>
        <w:rPr>
          <w:sz w:val="22"/>
          <w:szCs w:val="22"/>
        </w:rPr>
      </w:pPr>
      <w:r w:rsidRPr="005F1B9B">
        <w:rPr>
          <w:sz w:val="22"/>
          <w:szCs w:val="22"/>
        </w:rPr>
        <w:t xml:space="preserve">для развития способностей, удовлетворения познавательных интересов, самореализации обучающихся, в том числе </w:t>
      </w:r>
      <w:r w:rsidRPr="005F1B9B">
        <w:rPr>
          <w:rStyle w:val="Zag11"/>
          <w:rFonts w:eastAsia="@Arial Unicode MS"/>
          <w:sz w:val="22"/>
          <w:szCs w:val="22"/>
        </w:rPr>
        <w:t>лиц, проявивших выдающиеся способности</w:t>
      </w:r>
      <w:r w:rsidRPr="005F1B9B">
        <w:rPr>
          <w:sz w:val="22"/>
          <w:szCs w:val="22"/>
        </w:rPr>
        <w:t>;</w:t>
      </w:r>
    </w:p>
    <w:p w:rsidR="005F1B9B" w:rsidRPr="005F1B9B" w:rsidRDefault="005F1B9B" w:rsidP="00775869">
      <w:pPr>
        <w:pStyle w:val="a4"/>
        <w:widowControl/>
        <w:numPr>
          <w:ilvl w:val="0"/>
          <w:numId w:val="3"/>
        </w:numPr>
        <w:tabs>
          <w:tab w:val="left" w:pos="1276"/>
        </w:tabs>
        <w:autoSpaceDE/>
        <w:autoSpaceDN/>
        <w:adjustRightInd/>
        <w:ind w:left="709" w:firstLine="709"/>
        <w:contextualSpacing/>
        <w:jc w:val="both"/>
        <w:rPr>
          <w:sz w:val="22"/>
          <w:szCs w:val="22"/>
        </w:rPr>
      </w:pPr>
      <w:r w:rsidRPr="005F1B9B">
        <w:rPr>
          <w:sz w:val="22"/>
          <w:szCs w:val="22"/>
        </w:rPr>
        <w:t>для формирования социальных ценностей обучающихся, основ их гражданской идентичности и социально-профессиональных ориентаций;</w:t>
      </w:r>
    </w:p>
    <w:p w:rsidR="005F1B9B" w:rsidRPr="005F1B9B" w:rsidRDefault="005F1B9B" w:rsidP="00775869">
      <w:pPr>
        <w:pStyle w:val="a4"/>
        <w:widowControl/>
        <w:numPr>
          <w:ilvl w:val="0"/>
          <w:numId w:val="3"/>
        </w:numPr>
        <w:tabs>
          <w:tab w:val="left" w:pos="1276"/>
        </w:tabs>
        <w:autoSpaceDE/>
        <w:autoSpaceDN/>
        <w:adjustRightInd/>
        <w:ind w:left="709" w:firstLine="709"/>
        <w:contextualSpacing/>
        <w:jc w:val="both"/>
        <w:rPr>
          <w:sz w:val="22"/>
          <w:szCs w:val="22"/>
        </w:rPr>
      </w:pPr>
      <w:r w:rsidRPr="005F1B9B">
        <w:rPr>
          <w:sz w:val="22"/>
          <w:szCs w:val="22"/>
        </w:rPr>
        <w:t>для включения обучающихся в процессы преобразования социальной среды, формирования у них лидерских качеств, опыта социальной деятельности, реализации социальных проектов и программ;</w:t>
      </w:r>
    </w:p>
    <w:p w:rsidR="005F1B9B" w:rsidRPr="005F1B9B" w:rsidRDefault="005F1B9B" w:rsidP="00775869">
      <w:pPr>
        <w:pStyle w:val="a4"/>
        <w:widowControl/>
        <w:numPr>
          <w:ilvl w:val="0"/>
          <w:numId w:val="3"/>
        </w:numPr>
        <w:tabs>
          <w:tab w:val="left" w:pos="1276"/>
        </w:tabs>
        <w:autoSpaceDE/>
        <w:autoSpaceDN/>
        <w:adjustRightInd/>
        <w:ind w:left="709" w:firstLine="709"/>
        <w:contextualSpacing/>
        <w:jc w:val="both"/>
        <w:rPr>
          <w:sz w:val="22"/>
          <w:szCs w:val="22"/>
        </w:rPr>
      </w:pPr>
      <w:r w:rsidRPr="005F1B9B">
        <w:rPr>
          <w:sz w:val="22"/>
          <w:szCs w:val="22"/>
        </w:rPr>
        <w:t xml:space="preserve">для знакомства обучающихся с методами научного познания; </w:t>
      </w:r>
    </w:p>
    <w:p w:rsidR="005F1B9B" w:rsidRPr="005F1B9B" w:rsidRDefault="005F1B9B" w:rsidP="00775869">
      <w:pPr>
        <w:pStyle w:val="a4"/>
        <w:widowControl/>
        <w:numPr>
          <w:ilvl w:val="0"/>
          <w:numId w:val="3"/>
        </w:numPr>
        <w:tabs>
          <w:tab w:val="left" w:pos="1276"/>
        </w:tabs>
        <w:autoSpaceDE/>
        <w:autoSpaceDN/>
        <w:adjustRightInd/>
        <w:ind w:left="709" w:firstLine="709"/>
        <w:contextualSpacing/>
        <w:jc w:val="both"/>
        <w:rPr>
          <w:sz w:val="22"/>
          <w:szCs w:val="22"/>
        </w:rPr>
      </w:pPr>
      <w:r w:rsidRPr="005F1B9B">
        <w:rPr>
          <w:sz w:val="22"/>
          <w:szCs w:val="22"/>
        </w:rPr>
        <w:t>для формирования у обучающихся опыта самостоятельной образовательной, общественной, проектно-исследовательскй и художественной деятельности;</w:t>
      </w:r>
    </w:p>
    <w:p w:rsidR="005F1B9B" w:rsidRPr="005F1B9B" w:rsidRDefault="005F1B9B" w:rsidP="00775869">
      <w:pPr>
        <w:pStyle w:val="a4"/>
        <w:widowControl/>
        <w:numPr>
          <w:ilvl w:val="0"/>
          <w:numId w:val="3"/>
        </w:numPr>
        <w:tabs>
          <w:tab w:val="left" w:pos="1276"/>
        </w:tabs>
        <w:autoSpaceDE/>
        <w:autoSpaceDN/>
        <w:adjustRightInd/>
        <w:ind w:left="709" w:firstLine="709"/>
        <w:contextualSpacing/>
        <w:jc w:val="both"/>
        <w:rPr>
          <w:sz w:val="22"/>
          <w:szCs w:val="22"/>
        </w:rPr>
      </w:pPr>
      <w:r w:rsidRPr="005F1B9B">
        <w:rPr>
          <w:sz w:val="22"/>
          <w:szCs w:val="22"/>
        </w:rPr>
        <w:t>для овладения обучающимися ключевыми компетенциями, составляющими основу дальнейшего успешного образования и ориентации в мире профессий.</w:t>
      </w:r>
    </w:p>
    <w:p w:rsidR="005F1B9B" w:rsidRPr="005F1B9B" w:rsidRDefault="005F1B9B" w:rsidP="005F1B9B">
      <w:pPr>
        <w:jc w:val="both"/>
        <w:rPr>
          <w:b/>
          <w:color w:val="000000"/>
          <w:sz w:val="22"/>
          <w:szCs w:val="22"/>
        </w:rPr>
      </w:pPr>
    </w:p>
    <w:p w:rsidR="005F1B9B" w:rsidRPr="005F1B9B" w:rsidRDefault="005F1B9B" w:rsidP="005F1B9B">
      <w:pPr>
        <w:ind w:left="993"/>
        <w:jc w:val="both"/>
        <w:rPr>
          <w:b/>
          <w:color w:val="000000"/>
          <w:sz w:val="22"/>
          <w:szCs w:val="22"/>
        </w:rPr>
      </w:pPr>
      <w:r w:rsidRPr="005F1B9B">
        <w:rPr>
          <w:b/>
          <w:color w:val="000000"/>
          <w:sz w:val="22"/>
          <w:szCs w:val="22"/>
        </w:rPr>
        <w:t>Описание места учебного предмета, курса в учебном плане</w:t>
      </w:r>
    </w:p>
    <w:p w:rsidR="005F1B9B" w:rsidRPr="005F1B9B" w:rsidRDefault="005F1B9B" w:rsidP="005F1B9B">
      <w:pPr>
        <w:ind w:left="851"/>
        <w:jc w:val="both"/>
        <w:rPr>
          <w:sz w:val="22"/>
          <w:szCs w:val="22"/>
        </w:rPr>
      </w:pPr>
      <w:r w:rsidRPr="005F1B9B">
        <w:rPr>
          <w:sz w:val="22"/>
          <w:szCs w:val="22"/>
        </w:rPr>
        <w:t xml:space="preserve">Федеральный базисный учебный план для образовательных учреждений Российской Федерации отводит 735 часов для обязательного изучения русского языка на ступени основного общего образования. Согласно учебному плану </w:t>
      </w:r>
      <w:r w:rsidR="00950F4D">
        <w:rPr>
          <w:sz w:val="22"/>
          <w:szCs w:val="22"/>
        </w:rPr>
        <w:t>ф</w:t>
      </w:r>
      <w:r w:rsidRPr="005F1B9B">
        <w:rPr>
          <w:sz w:val="22"/>
          <w:szCs w:val="22"/>
        </w:rPr>
        <w:t>илиал</w:t>
      </w:r>
      <w:r w:rsidR="00950F4D">
        <w:rPr>
          <w:sz w:val="22"/>
          <w:szCs w:val="22"/>
        </w:rPr>
        <w:t>а</w:t>
      </w:r>
      <w:r w:rsidRPr="005F1B9B">
        <w:rPr>
          <w:sz w:val="22"/>
          <w:szCs w:val="22"/>
        </w:rPr>
        <w:t xml:space="preserve"> МАОУ Тоболовская СОШ - Карасульская средняя общеобразовательная школа на 201</w:t>
      </w:r>
      <w:r w:rsidR="00FB7FFB">
        <w:rPr>
          <w:sz w:val="22"/>
          <w:szCs w:val="22"/>
        </w:rPr>
        <w:t>7</w:t>
      </w:r>
      <w:r w:rsidRPr="005F1B9B">
        <w:rPr>
          <w:sz w:val="22"/>
          <w:szCs w:val="22"/>
        </w:rPr>
        <w:t>-201</w:t>
      </w:r>
      <w:r w:rsidR="00FB7FFB">
        <w:rPr>
          <w:sz w:val="22"/>
          <w:szCs w:val="22"/>
        </w:rPr>
        <w:t>8</w:t>
      </w:r>
      <w:r w:rsidRPr="005F1B9B">
        <w:rPr>
          <w:sz w:val="22"/>
          <w:szCs w:val="22"/>
        </w:rPr>
        <w:t xml:space="preserve"> учебный год на изучение русского языка  в </w:t>
      </w:r>
      <w:r w:rsidR="00FB7FFB">
        <w:rPr>
          <w:sz w:val="22"/>
          <w:szCs w:val="22"/>
        </w:rPr>
        <w:t>7</w:t>
      </w:r>
      <w:r w:rsidRPr="005F1B9B">
        <w:rPr>
          <w:sz w:val="22"/>
          <w:szCs w:val="22"/>
        </w:rPr>
        <w:t xml:space="preserve"> классе отводится </w:t>
      </w:r>
      <w:r w:rsidR="00FB7FFB">
        <w:rPr>
          <w:sz w:val="22"/>
          <w:szCs w:val="22"/>
        </w:rPr>
        <w:t>4</w:t>
      </w:r>
      <w:r w:rsidRPr="005F1B9B">
        <w:rPr>
          <w:sz w:val="22"/>
          <w:szCs w:val="22"/>
        </w:rPr>
        <w:t xml:space="preserve"> час</w:t>
      </w:r>
      <w:r w:rsidR="00FB7FFB">
        <w:rPr>
          <w:sz w:val="22"/>
          <w:szCs w:val="22"/>
        </w:rPr>
        <w:t>а</w:t>
      </w:r>
      <w:r w:rsidRPr="005F1B9B">
        <w:rPr>
          <w:sz w:val="22"/>
          <w:szCs w:val="22"/>
        </w:rPr>
        <w:t xml:space="preserve"> в неделю (</w:t>
      </w:r>
      <w:r w:rsidR="00FB7FFB">
        <w:rPr>
          <w:sz w:val="22"/>
          <w:szCs w:val="22"/>
        </w:rPr>
        <w:t>136</w:t>
      </w:r>
      <w:r w:rsidRPr="005F1B9B">
        <w:rPr>
          <w:sz w:val="22"/>
          <w:szCs w:val="22"/>
        </w:rPr>
        <w:t xml:space="preserve"> час</w:t>
      </w:r>
      <w:r w:rsidR="00FB7FFB">
        <w:rPr>
          <w:sz w:val="22"/>
          <w:szCs w:val="22"/>
        </w:rPr>
        <w:t>ов</w:t>
      </w:r>
      <w:r w:rsidRPr="005F1B9B">
        <w:rPr>
          <w:sz w:val="22"/>
          <w:szCs w:val="22"/>
        </w:rPr>
        <w:t xml:space="preserve"> за год).</w:t>
      </w:r>
    </w:p>
    <w:p w:rsidR="005F1B9B" w:rsidRPr="005F1B9B" w:rsidRDefault="005F1B9B" w:rsidP="005F1B9B">
      <w:pPr>
        <w:ind w:left="993"/>
        <w:jc w:val="both"/>
        <w:rPr>
          <w:b/>
          <w:sz w:val="22"/>
          <w:szCs w:val="22"/>
        </w:rPr>
      </w:pPr>
    </w:p>
    <w:p w:rsidR="005F1B9B" w:rsidRPr="005F1B9B" w:rsidRDefault="005F1B9B" w:rsidP="00BE2CA3">
      <w:pPr>
        <w:ind w:left="993"/>
        <w:jc w:val="center"/>
        <w:rPr>
          <w:b/>
          <w:sz w:val="22"/>
          <w:szCs w:val="22"/>
        </w:rPr>
      </w:pPr>
      <w:r w:rsidRPr="005F1B9B">
        <w:rPr>
          <w:b/>
          <w:sz w:val="22"/>
          <w:szCs w:val="22"/>
        </w:rPr>
        <w:t>Результаты изучения предмета « Русского язык»</w:t>
      </w:r>
    </w:p>
    <w:p w:rsidR="00BE2CA3" w:rsidRPr="00183C89" w:rsidRDefault="00BE2CA3" w:rsidP="00BE2CA3">
      <w:pPr>
        <w:pStyle w:val="2"/>
        <w:spacing w:line="240" w:lineRule="auto"/>
        <w:ind w:left="567"/>
        <w:rPr>
          <w:rStyle w:val="20"/>
          <w:b/>
          <w:sz w:val="22"/>
          <w:szCs w:val="22"/>
        </w:rPr>
      </w:pPr>
      <w:bookmarkStart w:id="0" w:name="_Toc405145648"/>
      <w:bookmarkStart w:id="1" w:name="_Toc406058977"/>
      <w:bookmarkStart w:id="2" w:name="_Toc409691626"/>
      <w:r w:rsidRPr="00BE2CA3">
        <w:rPr>
          <w:rStyle w:val="20"/>
          <w:b/>
          <w:sz w:val="22"/>
          <w:szCs w:val="22"/>
        </w:rPr>
        <w:t>Личностные</w:t>
      </w:r>
      <w:r w:rsidRPr="00183C89">
        <w:rPr>
          <w:rStyle w:val="20"/>
          <w:sz w:val="22"/>
          <w:szCs w:val="22"/>
        </w:rPr>
        <w:t xml:space="preserve"> результаты освоения </w:t>
      </w:r>
      <w:bookmarkEnd w:id="0"/>
      <w:bookmarkEnd w:id="1"/>
      <w:bookmarkEnd w:id="2"/>
      <w:r w:rsidRPr="00183C89">
        <w:rPr>
          <w:rStyle w:val="20"/>
          <w:sz w:val="22"/>
          <w:szCs w:val="22"/>
        </w:rPr>
        <w:t>основной образовательной программы:</w:t>
      </w:r>
    </w:p>
    <w:p w:rsidR="00BE2CA3" w:rsidRPr="00183C89" w:rsidRDefault="00BE2CA3" w:rsidP="00BE2CA3">
      <w:pPr>
        <w:ind w:left="567" w:firstLine="709"/>
        <w:jc w:val="both"/>
        <w:rPr>
          <w:rStyle w:val="dash041e005f0431005f044b005f0447005f043d005f044b005f0439005f005fchar1char1"/>
          <w:sz w:val="22"/>
          <w:szCs w:val="22"/>
        </w:rPr>
      </w:pPr>
      <w:r w:rsidRPr="00183C89">
        <w:rPr>
          <w:rStyle w:val="dash041e005f0431005f044b005f0447005f043d005f044b005f0439005f005fchar1char1"/>
          <w:sz w:val="22"/>
          <w:szCs w:val="22"/>
        </w:rPr>
        <w:t>1. Российская гражданская идентичность (патриотизм, уважение к Отечеству, к прошлому и настоящему многонационального народа России,  чувство ответс</w:t>
      </w:r>
      <w:r w:rsidR="006F564F">
        <w:rPr>
          <w:rStyle w:val="dash041e005f0431005f044b005f0447005f043d005f044b005f0439005f005fchar1char1"/>
          <w:sz w:val="22"/>
          <w:szCs w:val="22"/>
        </w:rPr>
        <w:t>твенности и долга перед Родиной).</w:t>
      </w:r>
      <w:r w:rsidRPr="00183C89">
        <w:rPr>
          <w:rStyle w:val="dash041e005f0431005f044b005f0447005f043d005f044b005f0439005f005fchar1char1"/>
          <w:sz w:val="22"/>
          <w:szCs w:val="22"/>
        </w:rPr>
        <w:t xml:space="preserve">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BE2CA3" w:rsidRPr="00183C89" w:rsidRDefault="00BE2CA3" w:rsidP="00BE2CA3">
      <w:pPr>
        <w:ind w:left="567" w:firstLine="709"/>
        <w:jc w:val="both"/>
        <w:rPr>
          <w:rStyle w:val="dash041e005f0431005f044b005f0447005f043d005f044b005f0439005f005fchar1char1"/>
          <w:sz w:val="22"/>
          <w:szCs w:val="22"/>
        </w:rPr>
      </w:pPr>
      <w:r w:rsidRPr="00183C89">
        <w:rPr>
          <w:rStyle w:val="dash041e005f0431005f044b005f0447005f043d005f044b005f0439005f005fchar1char1"/>
          <w:sz w:val="22"/>
          <w:szCs w:val="22"/>
        </w:rPr>
        <w:t>2. Готовность и способность обучающихся к саморазвитию и самообразованию на основе мотивации к обучению и познанию</w:t>
      </w:r>
      <w:r w:rsidR="006F564F">
        <w:rPr>
          <w:rStyle w:val="dash041e005f0431005f044b005f0447005f043d005f044b005f0439005f005fchar1char1"/>
          <w:sz w:val="22"/>
          <w:szCs w:val="22"/>
        </w:rPr>
        <w:t>.</w:t>
      </w:r>
    </w:p>
    <w:p w:rsidR="00BE2CA3" w:rsidRPr="00183C89" w:rsidRDefault="00BE2CA3" w:rsidP="00BE2CA3">
      <w:pPr>
        <w:ind w:left="567" w:firstLine="709"/>
        <w:jc w:val="both"/>
        <w:rPr>
          <w:rStyle w:val="dash041e005f0431005f044b005f0447005f043d005f044b005f0439005f005fchar1char1"/>
          <w:sz w:val="22"/>
          <w:szCs w:val="22"/>
        </w:rPr>
      </w:pPr>
      <w:r w:rsidRPr="00183C89">
        <w:rPr>
          <w:rStyle w:val="dash041e005f0431005f044b005f0447005f043d005f044b005f0439005f005fchar1char1"/>
          <w:sz w:val="22"/>
          <w:szCs w:val="22"/>
        </w:rPr>
        <w:t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BE2CA3" w:rsidRPr="00183C89" w:rsidRDefault="00BE2CA3" w:rsidP="00BE2CA3">
      <w:pPr>
        <w:ind w:left="567" w:firstLine="709"/>
        <w:jc w:val="both"/>
        <w:rPr>
          <w:rStyle w:val="dash041e005f0431005f044b005f0447005f043d005f044b005f0439005f005fchar1char1"/>
          <w:sz w:val="22"/>
          <w:szCs w:val="22"/>
        </w:rPr>
      </w:pPr>
      <w:r w:rsidRPr="00183C89">
        <w:rPr>
          <w:rStyle w:val="dash041e005f0431005f044b005f0447005f043d005f044b005f0439005f005fchar1char1"/>
          <w:sz w:val="22"/>
          <w:szCs w:val="22"/>
        </w:rPr>
        <w:t>4. 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6F564F" w:rsidRDefault="00BE2CA3" w:rsidP="00BE2CA3">
      <w:pPr>
        <w:ind w:left="567" w:firstLine="709"/>
        <w:jc w:val="both"/>
        <w:rPr>
          <w:rStyle w:val="dash041e005f0431005f044b005f0447005f043d005f044b005f0439005f005fchar1char1"/>
          <w:sz w:val="22"/>
          <w:szCs w:val="22"/>
        </w:rPr>
      </w:pPr>
      <w:r w:rsidRPr="00183C89">
        <w:rPr>
          <w:rStyle w:val="dash041e005f0431005f044b005f0447005f043d005f044b005f0439005f005fchar1char1"/>
          <w:sz w:val="22"/>
          <w:szCs w:val="22"/>
        </w:rPr>
        <w:t xml:space="preserve">5. Осознанное, уважительное и доброжелательное отношение к другому человеку, его мнению, мировоззрению, культуре, языку, вере, гражданской позиции. </w:t>
      </w:r>
    </w:p>
    <w:p w:rsidR="00BE2CA3" w:rsidRPr="00183C89" w:rsidRDefault="00BE2CA3" w:rsidP="00BE2CA3">
      <w:pPr>
        <w:ind w:left="567" w:firstLine="709"/>
        <w:jc w:val="both"/>
        <w:rPr>
          <w:rStyle w:val="dash041e005f0431005f044b005f0447005f043d005f044b005f0439005f005fchar1char1"/>
          <w:sz w:val="22"/>
          <w:szCs w:val="22"/>
        </w:rPr>
      </w:pPr>
      <w:r w:rsidRPr="00183C89">
        <w:rPr>
          <w:rStyle w:val="dash041e005f0431005f044b005f0447005f043d005f044b005f0439005f005fchar1char1"/>
          <w:sz w:val="22"/>
          <w:szCs w:val="22"/>
        </w:rPr>
        <w:t xml:space="preserve">6. Освоенность социальных норм, правил поведения, ролей и форм социальной жизни в группах и сообществах </w:t>
      </w:r>
      <w:r w:rsidR="006F564F">
        <w:rPr>
          <w:rStyle w:val="dash041e005f0431005f044b005f0447005f043d005f044b005f0439005f005fchar1char1"/>
          <w:sz w:val="22"/>
          <w:szCs w:val="22"/>
        </w:rPr>
        <w:t>.</w:t>
      </w:r>
    </w:p>
    <w:p w:rsidR="00BE2CA3" w:rsidRPr="00183C89" w:rsidRDefault="00BE2CA3" w:rsidP="00BE2CA3">
      <w:pPr>
        <w:ind w:left="567" w:firstLine="709"/>
        <w:jc w:val="both"/>
        <w:rPr>
          <w:rStyle w:val="dash041e005f0431005f044b005f0447005f043d005f044b005f0439005f005fchar1char1"/>
          <w:sz w:val="22"/>
          <w:szCs w:val="22"/>
        </w:rPr>
      </w:pPr>
      <w:r w:rsidRPr="00183C89">
        <w:rPr>
          <w:rStyle w:val="dash041e005f0431005f044b005f0447005f043d005f044b005f0439005f005fchar1char1"/>
          <w:sz w:val="22"/>
          <w:szCs w:val="22"/>
        </w:rPr>
        <w:t>7. Сформированность ценности здорового и безопасного образа жизни; интериоризация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6F564F" w:rsidRDefault="00BE2CA3" w:rsidP="00BE2CA3">
      <w:pPr>
        <w:ind w:left="567" w:firstLine="709"/>
        <w:jc w:val="both"/>
        <w:rPr>
          <w:rStyle w:val="dash041e005f0431005f044b005f0447005f043d005f044b005f0439005f005fchar1char1"/>
          <w:sz w:val="22"/>
          <w:szCs w:val="22"/>
        </w:rPr>
      </w:pPr>
      <w:r w:rsidRPr="00183C89">
        <w:rPr>
          <w:rStyle w:val="dash041e005f0431005f044b005f0447005f043d005f044b005f0439005f005fchar1char1"/>
          <w:sz w:val="22"/>
          <w:szCs w:val="22"/>
        </w:rPr>
        <w:t>8. Развитость эстетического сознания через освоение художественного наследия народов России и мира</w:t>
      </w:r>
      <w:r w:rsidR="006F564F">
        <w:rPr>
          <w:rStyle w:val="dash041e005f0431005f044b005f0447005f043d005f044b005f0439005f005fchar1char1"/>
          <w:sz w:val="22"/>
          <w:szCs w:val="22"/>
        </w:rPr>
        <w:t>.</w:t>
      </w:r>
    </w:p>
    <w:p w:rsidR="00BE2CA3" w:rsidRPr="00183C89" w:rsidRDefault="00BE2CA3" w:rsidP="00BE2CA3">
      <w:pPr>
        <w:pStyle w:val="2"/>
        <w:spacing w:line="240" w:lineRule="auto"/>
        <w:ind w:left="567" w:firstLine="0"/>
        <w:rPr>
          <w:sz w:val="22"/>
          <w:szCs w:val="22"/>
        </w:rPr>
      </w:pPr>
      <w:bookmarkStart w:id="3" w:name="_Toc405145649"/>
      <w:bookmarkStart w:id="4" w:name="_Toc406058978"/>
      <w:bookmarkStart w:id="5" w:name="_Toc409691627"/>
      <w:bookmarkStart w:id="6" w:name="_Toc410653951"/>
      <w:bookmarkStart w:id="7" w:name="_Toc414553132"/>
      <w:r w:rsidRPr="00183C89">
        <w:rPr>
          <w:sz w:val="22"/>
          <w:szCs w:val="22"/>
        </w:rPr>
        <w:t>Метапредметные результаты</w:t>
      </w:r>
      <w:bookmarkEnd w:id="3"/>
      <w:bookmarkEnd w:id="4"/>
      <w:bookmarkEnd w:id="5"/>
      <w:bookmarkEnd w:id="6"/>
      <w:bookmarkEnd w:id="7"/>
      <w:r w:rsidR="006F564F">
        <w:rPr>
          <w:sz w:val="22"/>
          <w:szCs w:val="22"/>
        </w:rPr>
        <w:t>.</w:t>
      </w:r>
    </w:p>
    <w:p w:rsidR="00BE2CA3" w:rsidRPr="00183C89" w:rsidRDefault="00BE2CA3" w:rsidP="00BE2CA3">
      <w:pPr>
        <w:ind w:left="567" w:firstLine="709"/>
        <w:jc w:val="both"/>
        <w:rPr>
          <w:b/>
          <w:i/>
          <w:sz w:val="22"/>
          <w:szCs w:val="22"/>
        </w:rPr>
      </w:pPr>
      <w:r w:rsidRPr="00183C89">
        <w:rPr>
          <w:sz w:val="22"/>
          <w:szCs w:val="22"/>
        </w:rPr>
        <w:t xml:space="preserve">Метапредметные результаты, </w:t>
      </w:r>
      <w:r w:rsidRPr="00183C89">
        <w:rPr>
          <w:color w:val="000000"/>
          <w:sz w:val="22"/>
          <w:szCs w:val="22"/>
        </w:rPr>
        <w:t>включают освоенные обучающимися межпредметные понятия и универсальные учебные действия (регулятивные, познавательные,</w:t>
      </w:r>
      <w:r w:rsidRPr="00183C89">
        <w:rPr>
          <w:color w:val="000000"/>
          <w:sz w:val="22"/>
          <w:szCs w:val="22"/>
        </w:rPr>
        <w:tab/>
        <w:t>коммуникативные).</w:t>
      </w:r>
    </w:p>
    <w:p w:rsidR="00BE2CA3" w:rsidRPr="00183C89" w:rsidRDefault="00BE2CA3" w:rsidP="00BE2CA3">
      <w:pPr>
        <w:ind w:left="567" w:firstLine="709"/>
        <w:jc w:val="both"/>
        <w:rPr>
          <w:b/>
          <w:sz w:val="22"/>
          <w:szCs w:val="22"/>
        </w:rPr>
      </w:pPr>
      <w:r w:rsidRPr="00183C89">
        <w:rPr>
          <w:b/>
          <w:sz w:val="22"/>
          <w:szCs w:val="22"/>
        </w:rPr>
        <w:t>Межпредметные понятия</w:t>
      </w:r>
    </w:p>
    <w:p w:rsidR="00BE2CA3" w:rsidRPr="00183C89" w:rsidRDefault="00BE2CA3" w:rsidP="00BE2CA3">
      <w:pPr>
        <w:ind w:left="567"/>
        <w:jc w:val="both"/>
        <w:rPr>
          <w:sz w:val="22"/>
          <w:szCs w:val="22"/>
        </w:rPr>
      </w:pPr>
      <w:r w:rsidRPr="00183C89">
        <w:rPr>
          <w:sz w:val="22"/>
          <w:szCs w:val="22"/>
        </w:rPr>
        <w:lastRenderedPageBreak/>
        <w:t>Условием фор</w:t>
      </w:r>
      <w:r w:rsidR="006F564F">
        <w:rPr>
          <w:sz w:val="22"/>
          <w:szCs w:val="22"/>
        </w:rPr>
        <w:t>мирования межпредметных понятий</w:t>
      </w:r>
      <w:r w:rsidRPr="00183C89">
        <w:rPr>
          <w:sz w:val="22"/>
          <w:szCs w:val="22"/>
        </w:rPr>
        <w:t xml:space="preserve"> </w:t>
      </w:r>
      <w:r w:rsidR="006F564F">
        <w:rPr>
          <w:sz w:val="22"/>
          <w:szCs w:val="22"/>
        </w:rPr>
        <w:t xml:space="preserve"> </w:t>
      </w:r>
      <w:r w:rsidRPr="00183C89">
        <w:rPr>
          <w:sz w:val="22"/>
          <w:szCs w:val="22"/>
        </w:rPr>
        <w:t xml:space="preserve">является овладение обучающимися основами читательской компетенции, приобретение навыков работы с информацией, участие  в проектной деятельности. В основной школе на всех предметах будет продолжена работа по формированию и развитию </w:t>
      </w:r>
      <w:r w:rsidRPr="00183C89">
        <w:rPr>
          <w:b/>
          <w:sz w:val="22"/>
          <w:szCs w:val="22"/>
        </w:rPr>
        <w:t>основ читательской компетенции</w:t>
      </w:r>
      <w:r w:rsidRPr="00183C89">
        <w:rPr>
          <w:sz w:val="22"/>
          <w:szCs w:val="22"/>
        </w:rPr>
        <w:t xml:space="preserve">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</w:t>
      </w:r>
    </w:p>
    <w:p w:rsidR="00BE2CA3" w:rsidRPr="00183C89" w:rsidRDefault="00BE2CA3" w:rsidP="00BE2CA3">
      <w:pPr>
        <w:ind w:left="567" w:firstLine="709"/>
        <w:jc w:val="both"/>
        <w:rPr>
          <w:i/>
          <w:sz w:val="22"/>
          <w:szCs w:val="22"/>
        </w:rPr>
      </w:pPr>
      <w:r w:rsidRPr="00183C89">
        <w:rPr>
          <w:sz w:val="22"/>
          <w:szCs w:val="22"/>
        </w:rPr>
        <w:t xml:space="preserve">При изучении учебных предметов обучающиеся усовершенствуют приобретённые на первом уровне </w:t>
      </w:r>
      <w:r w:rsidRPr="00183C89">
        <w:rPr>
          <w:b/>
          <w:sz w:val="22"/>
          <w:szCs w:val="22"/>
        </w:rPr>
        <w:t>навыки работы с информацией</w:t>
      </w:r>
      <w:r w:rsidRPr="00183C89">
        <w:rPr>
          <w:sz w:val="22"/>
          <w:szCs w:val="22"/>
        </w:rPr>
        <w:t xml:space="preserve">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BE2CA3" w:rsidRPr="00183C89" w:rsidRDefault="00BE2CA3" w:rsidP="00BE2CA3">
      <w:pPr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BE2CA3" w:rsidRPr="00183C89" w:rsidRDefault="00BE2CA3" w:rsidP="00BE2CA3">
      <w:pPr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• 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BE2CA3" w:rsidRPr="00183C89" w:rsidRDefault="00BE2CA3" w:rsidP="00BE2CA3">
      <w:pPr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• заполнять и дополнять таблицы, схемы, диаграммы, тексты.</w:t>
      </w:r>
    </w:p>
    <w:p w:rsidR="00BE2CA3" w:rsidRPr="00183C89" w:rsidRDefault="00BE2CA3" w:rsidP="00BE2CA3">
      <w:pPr>
        <w:suppressAutoHyphens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 xml:space="preserve">В ходе изучения всех учебных предметов обучающиеся </w:t>
      </w:r>
      <w:r w:rsidRPr="00183C89">
        <w:rPr>
          <w:b/>
          <w:sz w:val="22"/>
          <w:szCs w:val="22"/>
        </w:rPr>
        <w:t>приобретут опыт проектной деятельности</w:t>
      </w:r>
      <w:r w:rsidRPr="00183C89">
        <w:rPr>
          <w:sz w:val="22"/>
          <w:szCs w:val="22"/>
        </w:rPr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BE2CA3" w:rsidRPr="00183C89" w:rsidRDefault="00BE2CA3" w:rsidP="00BE2CA3">
      <w:pPr>
        <w:suppressAutoHyphens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материально-технического оснащения, кадрового потенциала, используемых методов работы и образовательных технологий.</w:t>
      </w:r>
    </w:p>
    <w:p w:rsidR="00BE2CA3" w:rsidRPr="006F564F" w:rsidRDefault="00BE2CA3" w:rsidP="006F564F">
      <w:pPr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BE2CA3" w:rsidRPr="00183C89" w:rsidRDefault="00BE2CA3" w:rsidP="00BE2CA3">
      <w:pPr>
        <w:ind w:left="567" w:firstLine="709"/>
        <w:jc w:val="both"/>
        <w:rPr>
          <w:b/>
          <w:sz w:val="22"/>
          <w:szCs w:val="22"/>
        </w:rPr>
      </w:pPr>
      <w:r w:rsidRPr="00183C89">
        <w:rPr>
          <w:b/>
          <w:sz w:val="22"/>
          <w:szCs w:val="22"/>
        </w:rPr>
        <w:t>Регулятивные УУД</w:t>
      </w:r>
    </w:p>
    <w:p w:rsidR="00BE2CA3" w:rsidRPr="00183C89" w:rsidRDefault="00BE2CA3" w:rsidP="00775869">
      <w:pPr>
        <w:numPr>
          <w:ilvl w:val="0"/>
          <w:numId w:val="6"/>
        </w:numPr>
        <w:tabs>
          <w:tab w:val="left" w:pos="1134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BE2CA3" w:rsidRPr="00183C89" w:rsidRDefault="00BE2CA3" w:rsidP="00775869">
      <w:pPr>
        <w:numPr>
          <w:ilvl w:val="0"/>
          <w:numId w:val="7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анализировать существующие и планировать будущие образовательные результаты;</w:t>
      </w:r>
    </w:p>
    <w:p w:rsidR="00BE2CA3" w:rsidRPr="00183C89" w:rsidRDefault="00BE2CA3" w:rsidP="00775869">
      <w:pPr>
        <w:numPr>
          <w:ilvl w:val="0"/>
          <w:numId w:val="7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ставить цель деятельности на основе определенной проблемы и существующих возможностей;</w:t>
      </w:r>
    </w:p>
    <w:p w:rsidR="00BE2CA3" w:rsidRPr="00183C89" w:rsidRDefault="00BE2CA3" w:rsidP="00775869">
      <w:pPr>
        <w:numPr>
          <w:ilvl w:val="0"/>
          <w:numId w:val="7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формулировать учебные задачи как шаги достижения поставленной цели деятельности;</w:t>
      </w:r>
    </w:p>
    <w:p w:rsidR="00BE2CA3" w:rsidRPr="00183C89" w:rsidRDefault="00BE2CA3" w:rsidP="00775869">
      <w:pPr>
        <w:numPr>
          <w:ilvl w:val="0"/>
          <w:numId w:val="6"/>
        </w:numPr>
        <w:tabs>
          <w:tab w:val="left" w:pos="1134"/>
        </w:tabs>
        <w:autoSpaceDE/>
        <w:autoSpaceDN/>
        <w:adjustRightInd/>
        <w:ind w:left="567" w:firstLine="709"/>
        <w:jc w:val="both"/>
        <w:rPr>
          <w:b/>
          <w:sz w:val="22"/>
          <w:szCs w:val="22"/>
        </w:rPr>
      </w:pPr>
      <w:r w:rsidRPr="00183C89">
        <w:rPr>
          <w:sz w:val="22"/>
          <w:szCs w:val="22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BE2CA3" w:rsidRPr="00183C89" w:rsidRDefault="00BE2CA3" w:rsidP="00775869">
      <w:pPr>
        <w:numPr>
          <w:ilvl w:val="0"/>
          <w:numId w:val="7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определять необходимые действие(я) в соответствии с учебной и познавательной задачей и составлять алгоритм их выполнения;</w:t>
      </w:r>
    </w:p>
    <w:p w:rsidR="00BE2CA3" w:rsidRPr="00183C89" w:rsidRDefault="00BE2CA3" w:rsidP="00775869">
      <w:pPr>
        <w:numPr>
          <w:ilvl w:val="0"/>
          <w:numId w:val="7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обосновывать и осуществлять выбор наиболее эффективных способов решения учебных и познавательных задач;</w:t>
      </w:r>
    </w:p>
    <w:p w:rsidR="00BE2CA3" w:rsidRPr="00183C89" w:rsidRDefault="00BE2CA3" w:rsidP="00775869">
      <w:pPr>
        <w:numPr>
          <w:ilvl w:val="0"/>
          <w:numId w:val="7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BE2CA3" w:rsidRPr="00183C89" w:rsidRDefault="00BE2CA3" w:rsidP="00775869">
      <w:pPr>
        <w:numPr>
          <w:ilvl w:val="0"/>
          <w:numId w:val="7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BE2CA3" w:rsidRPr="00183C89" w:rsidRDefault="00BE2CA3" w:rsidP="00775869">
      <w:pPr>
        <w:numPr>
          <w:ilvl w:val="0"/>
          <w:numId w:val="7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составлять план решения проблемы (выполнения проекта, проведения исследования);</w:t>
      </w:r>
    </w:p>
    <w:p w:rsidR="00BE2CA3" w:rsidRPr="00183C89" w:rsidRDefault="00BE2CA3" w:rsidP="00775869">
      <w:pPr>
        <w:numPr>
          <w:ilvl w:val="0"/>
          <w:numId w:val="7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BE2CA3" w:rsidRPr="00183C89" w:rsidRDefault="00BE2CA3" w:rsidP="00775869">
      <w:pPr>
        <w:numPr>
          <w:ilvl w:val="0"/>
          <w:numId w:val="6"/>
        </w:numPr>
        <w:tabs>
          <w:tab w:val="left" w:pos="1134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lastRenderedPageBreak/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оценивать свою деятельность, аргументируя причины достижения или отсутствия планируемого результата;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BE2CA3" w:rsidRPr="00183C89" w:rsidRDefault="00BE2CA3" w:rsidP="00775869">
      <w:pPr>
        <w:numPr>
          <w:ilvl w:val="0"/>
          <w:numId w:val="6"/>
        </w:numPr>
        <w:tabs>
          <w:tab w:val="left" w:pos="1134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Умение оценивать правильность выполнения учебной задачи, собственные возможности ее решения. Обучающийся сможет: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фиксировать и анализировать динамику собственных образовательных результатов.</w:t>
      </w:r>
    </w:p>
    <w:p w:rsidR="00BE2CA3" w:rsidRPr="00183C89" w:rsidRDefault="00BE2CA3" w:rsidP="00775869">
      <w:pPr>
        <w:numPr>
          <w:ilvl w:val="0"/>
          <w:numId w:val="6"/>
        </w:numPr>
        <w:tabs>
          <w:tab w:val="left" w:pos="1134"/>
        </w:tabs>
        <w:autoSpaceDE/>
        <w:autoSpaceDN/>
        <w:adjustRightInd/>
        <w:ind w:left="567" w:firstLine="709"/>
        <w:jc w:val="both"/>
        <w:rPr>
          <w:b/>
          <w:sz w:val="22"/>
          <w:szCs w:val="22"/>
        </w:rPr>
      </w:pPr>
      <w:r w:rsidRPr="00183C89">
        <w:rPr>
          <w:sz w:val="22"/>
          <w:szCs w:val="22"/>
        </w:rPr>
        <w:t>Владение основами самоконтроля, самооценки, принятия решений и осуществления осознанного выбора в учебной и познавательной. Обучающийся сможет: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принимать решение в учебной ситуации и нести за него ответственность;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BE2CA3" w:rsidRPr="00183C89" w:rsidRDefault="00BE2CA3" w:rsidP="00BE2CA3">
      <w:pPr>
        <w:ind w:left="567" w:firstLine="709"/>
        <w:jc w:val="both"/>
        <w:rPr>
          <w:b/>
          <w:sz w:val="22"/>
          <w:szCs w:val="22"/>
        </w:rPr>
      </w:pPr>
      <w:r w:rsidRPr="00183C89">
        <w:rPr>
          <w:b/>
          <w:sz w:val="22"/>
          <w:szCs w:val="22"/>
        </w:rPr>
        <w:t>Познавательные УУД</w:t>
      </w:r>
    </w:p>
    <w:p w:rsidR="00BE2CA3" w:rsidRPr="00183C89" w:rsidRDefault="00BE2CA3" w:rsidP="00775869">
      <w:pPr>
        <w:numPr>
          <w:ilvl w:val="0"/>
          <w:numId w:val="6"/>
        </w:numPr>
        <w:tabs>
          <w:tab w:val="left" w:pos="1134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подбирать слова, соподчиненные ключевому слову, определяющие его признаки и свойства;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выстраивать логическую цепочку, состоящую из ключевого слова и соподчиненных ему слов;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выделять общий признак двух или нескольких предметов или явлений и объяснять их сходство;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BE2CA3" w:rsidRPr="00183C89" w:rsidRDefault="00BE2CA3" w:rsidP="00775869">
      <w:pPr>
        <w:numPr>
          <w:ilvl w:val="0"/>
          <w:numId w:val="6"/>
        </w:numPr>
        <w:tabs>
          <w:tab w:val="left" w:pos="1134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обозначать символом и знаком предмет и/или явление;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строить модель/схему на основе условий задачи и/или способа ее решения;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строить доказательство: прямое, косвенное, от противного;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BE2CA3" w:rsidRPr="00183C89" w:rsidRDefault="00BE2CA3" w:rsidP="00775869">
      <w:pPr>
        <w:numPr>
          <w:ilvl w:val="0"/>
          <w:numId w:val="6"/>
        </w:numPr>
        <w:tabs>
          <w:tab w:val="left" w:pos="1134"/>
        </w:tabs>
        <w:autoSpaceDE/>
        <w:autoSpaceDN/>
        <w:adjustRightInd/>
        <w:ind w:left="567" w:firstLine="709"/>
        <w:jc w:val="both"/>
        <w:rPr>
          <w:color w:val="000000" w:themeColor="text1"/>
          <w:sz w:val="22"/>
          <w:szCs w:val="22"/>
        </w:rPr>
      </w:pPr>
      <w:r w:rsidRPr="00183C89">
        <w:rPr>
          <w:color w:val="000000" w:themeColor="text1"/>
          <w:sz w:val="22"/>
          <w:szCs w:val="22"/>
        </w:rPr>
        <w:t>Смысловое чтение. Обучающийся сможет: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находить в тексте требуемую информацию (в соответствии с целями своей деятельности);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ориентироваться в содержании текста, понимать целостный смысл текста, структурировать текст;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устанавливать взаимосвязь описанных в тексте событий, явлений, процессов;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lastRenderedPageBreak/>
        <w:t>резюмировать главную идею текста;</w:t>
      </w:r>
    </w:p>
    <w:p w:rsidR="00BE2CA3" w:rsidRPr="00183C89" w:rsidRDefault="00A9103E" w:rsidP="00BE2CA3">
      <w:pPr>
        <w:ind w:left="567" w:firstLine="709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BE2CA3" w:rsidRPr="00183C89">
        <w:rPr>
          <w:sz w:val="22"/>
          <w:szCs w:val="22"/>
        </w:rPr>
        <w:t>. Развитие мотивации к овладению культурой активного использования словарей и других поисковых систем. Обучающийся сможет:</w:t>
      </w:r>
    </w:p>
    <w:p w:rsidR="00BE2CA3" w:rsidRPr="00183C89" w:rsidRDefault="00BE2CA3" w:rsidP="00775869">
      <w:pPr>
        <w:pStyle w:val="a4"/>
        <w:widowControl/>
        <w:numPr>
          <w:ilvl w:val="0"/>
          <w:numId w:val="8"/>
        </w:numPr>
        <w:autoSpaceDE/>
        <w:autoSpaceDN/>
        <w:adjustRightInd/>
        <w:ind w:left="567"/>
        <w:contextualSpacing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определять необходимые ключевые поисковые слова и запросы;</w:t>
      </w:r>
    </w:p>
    <w:p w:rsidR="00BE2CA3" w:rsidRPr="00183C89" w:rsidRDefault="00BE2CA3" w:rsidP="00775869">
      <w:pPr>
        <w:pStyle w:val="a4"/>
        <w:widowControl/>
        <w:numPr>
          <w:ilvl w:val="0"/>
          <w:numId w:val="8"/>
        </w:numPr>
        <w:autoSpaceDE/>
        <w:autoSpaceDN/>
        <w:adjustRightInd/>
        <w:ind w:left="567"/>
        <w:contextualSpacing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осуществлять взаимодействие с электронными поисковыми системами, словарями;</w:t>
      </w:r>
    </w:p>
    <w:p w:rsidR="00BE2CA3" w:rsidRPr="00183C89" w:rsidRDefault="00BE2CA3" w:rsidP="00775869">
      <w:pPr>
        <w:pStyle w:val="a4"/>
        <w:widowControl/>
        <w:numPr>
          <w:ilvl w:val="0"/>
          <w:numId w:val="8"/>
        </w:numPr>
        <w:autoSpaceDE/>
        <w:autoSpaceDN/>
        <w:adjustRightInd/>
        <w:ind w:left="567"/>
        <w:contextualSpacing/>
        <w:jc w:val="both"/>
        <w:rPr>
          <w:sz w:val="22"/>
          <w:szCs w:val="22"/>
        </w:rPr>
      </w:pPr>
      <w:r w:rsidRPr="00183C89">
        <w:rPr>
          <w:sz w:val="22"/>
          <w:szCs w:val="22"/>
        </w:rPr>
        <w:t>формировать множественную выборку из поисковых источников для объективизации результатов поиска;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соотносить полученные результаты поиска со своей деятельностью.</w:t>
      </w:r>
    </w:p>
    <w:p w:rsidR="00BE2CA3" w:rsidRPr="00183C89" w:rsidRDefault="00BE2CA3" w:rsidP="00BE2CA3">
      <w:pPr>
        <w:tabs>
          <w:tab w:val="left" w:pos="993"/>
        </w:tabs>
        <w:ind w:left="567" w:firstLine="709"/>
        <w:jc w:val="both"/>
        <w:rPr>
          <w:b/>
          <w:sz w:val="22"/>
          <w:szCs w:val="22"/>
        </w:rPr>
      </w:pPr>
      <w:r w:rsidRPr="00183C89">
        <w:rPr>
          <w:b/>
          <w:sz w:val="22"/>
          <w:szCs w:val="22"/>
        </w:rPr>
        <w:t>Коммуникативные УУД</w:t>
      </w:r>
    </w:p>
    <w:p w:rsidR="00BE2CA3" w:rsidRPr="00183C89" w:rsidRDefault="00BE2CA3" w:rsidP="00775869">
      <w:pPr>
        <w:pStyle w:val="a4"/>
        <w:numPr>
          <w:ilvl w:val="0"/>
          <w:numId w:val="9"/>
        </w:numPr>
        <w:tabs>
          <w:tab w:val="left" w:pos="426"/>
        </w:tabs>
        <w:autoSpaceDE/>
        <w:autoSpaceDN/>
        <w:adjustRightInd/>
        <w:ind w:left="567" w:firstLine="709"/>
        <w:contextualSpacing/>
        <w:jc w:val="both"/>
        <w:rPr>
          <w:sz w:val="22"/>
          <w:szCs w:val="22"/>
        </w:rPr>
      </w:pPr>
      <w:r w:rsidRPr="00183C89">
        <w:rPr>
          <w:sz w:val="22"/>
          <w:szCs w:val="22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BE2CA3" w:rsidRPr="00183C89" w:rsidRDefault="00BE2CA3" w:rsidP="00775869">
      <w:pPr>
        <w:numPr>
          <w:ilvl w:val="0"/>
          <w:numId w:val="10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определять возможные роли в совместной деятельности;</w:t>
      </w:r>
    </w:p>
    <w:p w:rsidR="00BE2CA3" w:rsidRPr="00183C89" w:rsidRDefault="00BE2CA3" w:rsidP="00775869">
      <w:pPr>
        <w:numPr>
          <w:ilvl w:val="0"/>
          <w:numId w:val="10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играть определенную роль в совместной деятельности;</w:t>
      </w:r>
    </w:p>
    <w:p w:rsidR="00BE2CA3" w:rsidRPr="00183C89" w:rsidRDefault="00BE2CA3" w:rsidP="00775869">
      <w:pPr>
        <w:numPr>
          <w:ilvl w:val="0"/>
          <w:numId w:val="10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BE2CA3" w:rsidRPr="00183C89" w:rsidRDefault="00BE2CA3" w:rsidP="00775869">
      <w:pPr>
        <w:numPr>
          <w:ilvl w:val="0"/>
          <w:numId w:val="10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BE2CA3" w:rsidRPr="00183C89" w:rsidRDefault="00BE2CA3" w:rsidP="00775869">
      <w:pPr>
        <w:numPr>
          <w:ilvl w:val="0"/>
          <w:numId w:val="10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BE2CA3" w:rsidRPr="00183C89" w:rsidRDefault="00BE2CA3" w:rsidP="00775869">
      <w:pPr>
        <w:numPr>
          <w:ilvl w:val="0"/>
          <w:numId w:val="10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BE2CA3" w:rsidRPr="00183C89" w:rsidRDefault="00BE2CA3" w:rsidP="00775869">
      <w:pPr>
        <w:numPr>
          <w:ilvl w:val="0"/>
          <w:numId w:val="10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предлагать альтернативное решение в конфликтной ситуации;</w:t>
      </w:r>
    </w:p>
    <w:p w:rsidR="00BE2CA3" w:rsidRPr="00183C89" w:rsidRDefault="00BE2CA3" w:rsidP="00775869">
      <w:pPr>
        <w:numPr>
          <w:ilvl w:val="0"/>
          <w:numId w:val="9"/>
        </w:numPr>
        <w:tabs>
          <w:tab w:val="left" w:pos="142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определять задачу коммуникации и в соответствии с ней отбирать речевые средства;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представлять в устной или письменной форме развернутый план собственной деятельности;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BE2CA3" w:rsidRPr="00183C89" w:rsidRDefault="00BE2CA3" w:rsidP="00775869">
      <w:pPr>
        <w:numPr>
          <w:ilvl w:val="0"/>
          <w:numId w:val="9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использовать информацию с учетом этических и правовых норм;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5F1B9B" w:rsidRPr="005F1B9B" w:rsidRDefault="005F1B9B" w:rsidP="00BE2CA3">
      <w:pPr>
        <w:ind w:left="993"/>
        <w:jc w:val="both"/>
        <w:rPr>
          <w:bCs/>
          <w:sz w:val="22"/>
          <w:szCs w:val="22"/>
        </w:rPr>
      </w:pPr>
      <w:r w:rsidRPr="005F1B9B">
        <w:rPr>
          <w:b/>
          <w:bCs/>
          <w:sz w:val="22"/>
          <w:szCs w:val="22"/>
        </w:rPr>
        <w:t xml:space="preserve">Предметными результатами </w:t>
      </w:r>
      <w:r w:rsidRPr="005F1B9B">
        <w:rPr>
          <w:bCs/>
          <w:sz w:val="22"/>
          <w:szCs w:val="22"/>
        </w:rPr>
        <w:t>освоения выпускниками основной школы программы по русскому (родному) языку являются:</w:t>
      </w:r>
    </w:p>
    <w:p w:rsidR="005F1B9B" w:rsidRPr="005F1B9B" w:rsidRDefault="005F1B9B" w:rsidP="005F1B9B">
      <w:pPr>
        <w:ind w:left="993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1) представление о роли русского языка как национального языка русского народа, как государственного языка Российской Федерации и языка межнационального общения</w:t>
      </w:r>
      <w:r w:rsidR="00A9103E">
        <w:rPr>
          <w:sz w:val="22"/>
          <w:szCs w:val="22"/>
        </w:rPr>
        <w:t>.</w:t>
      </w:r>
    </w:p>
    <w:p w:rsidR="005F1B9B" w:rsidRPr="005F1B9B" w:rsidRDefault="005F1B9B" w:rsidP="005F1B9B">
      <w:pPr>
        <w:ind w:left="993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2) понимание места родного языка в системе гуманитарных наук и его роли в образовании в целом;</w:t>
      </w:r>
    </w:p>
    <w:p w:rsidR="005F1B9B" w:rsidRPr="005F1B9B" w:rsidRDefault="005F1B9B" w:rsidP="005F1B9B">
      <w:pPr>
        <w:ind w:left="993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3) усвоение основ научных знаний о родном языке; понимание взаимосвязи его уровней и единиц;</w:t>
      </w:r>
    </w:p>
    <w:p w:rsidR="005F1B9B" w:rsidRPr="005F1B9B" w:rsidRDefault="005F1B9B" w:rsidP="005F1B9B">
      <w:pPr>
        <w:ind w:left="993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официально-деловой стили, язык художественной литературы; жанры официально-делового стил</w:t>
      </w:r>
      <w:r w:rsidR="00A9103E">
        <w:rPr>
          <w:sz w:val="22"/>
          <w:szCs w:val="22"/>
        </w:rPr>
        <w:t>я</w:t>
      </w:r>
      <w:r w:rsidRPr="005F1B9B">
        <w:rPr>
          <w:sz w:val="22"/>
          <w:szCs w:val="22"/>
        </w:rPr>
        <w:t>; функционально-смысловые типы речи (повествование, описание, рассуждение); текст, типы текста; основные единицы языка, их признаки и особенности употребления в речи;</w:t>
      </w:r>
    </w:p>
    <w:p w:rsidR="005F1B9B" w:rsidRPr="005F1B9B" w:rsidRDefault="005F1B9B" w:rsidP="005F1B9B">
      <w:pPr>
        <w:ind w:left="993"/>
        <w:jc w:val="both"/>
        <w:rPr>
          <w:sz w:val="22"/>
          <w:szCs w:val="22"/>
        </w:rPr>
      </w:pPr>
      <w:r w:rsidRPr="005F1B9B">
        <w:rPr>
          <w:sz w:val="22"/>
          <w:szCs w:val="22"/>
        </w:rPr>
        <w:t xml:space="preserve">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</w:t>
      </w:r>
      <w:r w:rsidRPr="005F1B9B">
        <w:rPr>
          <w:sz w:val="22"/>
          <w:szCs w:val="22"/>
        </w:rPr>
        <w:lastRenderedPageBreak/>
        <w:t>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5F1B9B" w:rsidRPr="005F1B9B" w:rsidRDefault="005F1B9B" w:rsidP="005F1B9B">
      <w:pPr>
        <w:ind w:left="993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6) 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5F1B9B" w:rsidRPr="005F1B9B" w:rsidRDefault="005F1B9B" w:rsidP="005F1B9B">
      <w:pPr>
        <w:ind w:left="993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7)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многоаспектного анализа текста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5F1B9B" w:rsidRPr="005F1B9B" w:rsidRDefault="005F1B9B" w:rsidP="005F1B9B">
      <w:pPr>
        <w:ind w:left="993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5F1B9B" w:rsidRPr="005F1B9B" w:rsidRDefault="005F1B9B" w:rsidP="005F1B9B">
      <w:pPr>
        <w:ind w:left="993"/>
        <w:jc w:val="both"/>
        <w:rPr>
          <w:sz w:val="22"/>
          <w:szCs w:val="22"/>
        </w:rPr>
      </w:pPr>
      <w:r w:rsidRPr="005F1B9B">
        <w:rPr>
          <w:sz w:val="22"/>
          <w:szCs w:val="22"/>
        </w:rPr>
        <w:t xml:space="preserve"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 </w:t>
      </w:r>
    </w:p>
    <w:p w:rsidR="005F1B9B" w:rsidRPr="005F1B9B" w:rsidRDefault="005F1B9B" w:rsidP="005F1B9B">
      <w:pPr>
        <w:ind w:left="993"/>
        <w:jc w:val="both"/>
        <w:rPr>
          <w:sz w:val="22"/>
          <w:szCs w:val="22"/>
        </w:rPr>
      </w:pPr>
    </w:p>
    <w:p w:rsidR="005F1B9B" w:rsidRPr="005F1B9B" w:rsidRDefault="005F1B9B" w:rsidP="00823FFF">
      <w:pPr>
        <w:ind w:left="993"/>
        <w:jc w:val="center"/>
        <w:rPr>
          <w:b/>
          <w:sz w:val="22"/>
          <w:szCs w:val="22"/>
        </w:rPr>
      </w:pPr>
      <w:r w:rsidRPr="005F1B9B">
        <w:rPr>
          <w:b/>
          <w:sz w:val="22"/>
          <w:szCs w:val="22"/>
        </w:rPr>
        <w:t>Содержание учебного предмета.</w:t>
      </w:r>
    </w:p>
    <w:p w:rsidR="005F1B9B" w:rsidRPr="005F1B9B" w:rsidRDefault="005F1B9B" w:rsidP="00823FFF">
      <w:pPr>
        <w:pStyle w:val="2"/>
        <w:spacing w:line="240" w:lineRule="auto"/>
        <w:ind w:left="709"/>
        <w:jc w:val="center"/>
        <w:rPr>
          <w:sz w:val="22"/>
          <w:szCs w:val="22"/>
        </w:rPr>
      </w:pPr>
      <w:bookmarkStart w:id="8" w:name="_Toc287934280"/>
      <w:bookmarkStart w:id="9" w:name="_Toc414553182"/>
      <w:r w:rsidRPr="005F1B9B">
        <w:rPr>
          <w:sz w:val="22"/>
          <w:szCs w:val="22"/>
        </w:rPr>
        <w:t>Речь. Речевая деятельность</w:t>
      </w:r>
      <w:bookmarkEnd w:id="8"/>
      <w:bookmarkEnd w:id="9"/>
      <w:r w:rsidR="00CB7C97">
        <w:rPr>
          <w:sz w:val="22"/>
          <w:szCs w:val="22"/>
        </w:rPr>
        <w:t xml:space="preserve"> (</w:t>
      </w:r>
      <w:r w:rsidR="00AC3196">
        <w:rPr>
          <w:sz w:val="22"/>
          <w:szCs w:val="22"/>
        </w:rPr>
        <w:t>3 часа</w:t>
      </w:r>
      <w:r w:rsidR="00CB7C97">
        <w:rPr>
          <w:sz w:val="22"/>
          <w:szCs w:val="22"/>
        </w:rPr>
        <w:t>)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Язык и речь. Речевое общение. Основные жанры официально-делового стиля (расписка, заявление).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 xml:space="preserve">Текст как продукт речевой деятельности. Формально-смысловое единство и его коммуникативная направленность текста: тема, проблема, идея; главная, второстепенная и </w:t>
      </w:r>
      <w:r w:rsidRPr="005F1B9B">
        <w:rPr>
          <w:i/>
          <w:sz w:val="22"/>
          <w:szCs w:val="22"/>
        </w:rPr>
        <w:t xml:space="preserve">избыточная </w:t>
      </w:r>
      <w:r w:rsidRPr="005F1B9B">
        <w:rPr>
          <w:sz w:val="22"/>
          <w:szCs w:val="22"/>
        </w:rPr>
        <w:t>информация. Функционально-смысловые типы текста (повествование, описание, рассуждение)</w:t>
      </w:r>
      <w:r w:rsidRPr="005F1B9B">
        <w:rPr>
          <w:i/>
          <w:sz w:val="22"/>
          <w:szCs w:val="22"/>
        </w:rPr>
        <w:t xml:space="preserve">.Тексты смешанного типа. 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Специфика художественного текста.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 xml:space="preserve">Анализ текста. 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Виды речевой деятельности (говорение, аудирование, письмо, чтение).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Речевая ситуация и ее компоненты (место, время, тема, цель, условия общения, собеседники). Речевой акт и его разновидности (сообщения, побуждения, вопросы, объявления, выражения эмоций, выражения речевого этикета и т. д.). Диалоги разного характера (этикетный, диалог-расспрос, диалог-побуждение, диалог – обмен мнениями, диалог смешанного типа). Полилог: беседа, обсуждение, дискуссия.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Овладение различными видами чтения (изучающим, ознакомительным, просмотровым), приемами работы с учебной книгой и другими информационными источниками, включая СМИ и ресурсы Интернета.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Создание устных высказываний разной коммуникативной направленности  в зависимости от сферы и ситуации общения.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Информационная переработка текста (план).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 xml:space="preserve">Изложение содержания прослушанного или прочитанного текста (подробное, сжатое, выборочное). 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Написание сочинений, писем, текстов иных жанров.</w:t>
      </w:r>
    </w:p>
    <w:p w:rsidR="005F1B9B" w:rsidRPr="005F1B9B" w:rsidRDefault="005F1B9B" w:rsidP="0019214B">
      <w:pPr>
        <w:pStyle w:val="3"/>
        <w:spacing w:before="0" w:beforeAutospacing="0" w:after="0" w:afterAutospacing="0"/>
        <w:ind w:left="709"/>
        <w:jc w:val="center"/>
        <w:rPr>
          <w:b w:val="0"/>
          <w:sz w:val="22"/>
          <w:szCs w:val="22"/>
        </w:rPr>
      </w:pPr>
      <w:bookmarkStart w:id="10" w:name="_Toc287934281"/>
      <w:bookmarkStart w:id="11" w:name="_Toc414553183"/>
      <w:r w:rsidRPr="005F1B9B">
        <w:rPr>
          <w:sz w:val="22"/>
          <w:szCs w:val="22"/>
        </w:rPr>
        <w:t>Культура речи</w:t>
      </w:r>
      <w:bookmarkEnd w:id="10"/>
      <w:bookmarkEnd w:id="11"/>
      <w:r w:rsidR="00CB7C97">
        <w:rPr>
          <w:sz w:val="22"/>
          <w:szCs w:val="22"/>
        </w:rPr>
        <w:t xml:space="preserve"> (на всех уроках русского языка)</w:t>
      </w:r>
    </w:p>
    <w:p w:rsidR="005F1B9B" w:rsidRPr="005F1B9B" w:rsidRDefault="005F1B9B" w:rsidP="005F1B9B">
      <w:pPr>
        <w:ind w:left="709" w:firstLine="709"/>
        <w:jc w:val="both"/>
        <w:rPr>
          <w:i/>
          <w:sz w:val="22"/>
          <w:szCs w:val="22"/>
        </w:rPr>
      </w:pPr>
      <w:r w:rsidRPr="005F1B9B">
        <w:rPr>
          <w:sz w:val="22"/>
          <w:szCs w:val="22"/>
        </w:rPr>
        <w:t xml:space="preserve">Культура речи и ее основные аспекты: нормативный, коммуникативный, этический. </w:t>
      </w:r>
      <w:r w:rsidRPr="005F1B9B">
        <w:rPr>
          <w:i/>
          <w:sz w:val="22"/>
          <w:szCs w:val="22"/>
        </w:rPr>
        <w:t>Основные критерии культуры речи.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Языковая норма, ее функции. Основные виды норм русского литературного языка (орфоэпические, лексические, грамматические, стилистические, орфографические, пунктуационные). Вариативность  нормы. Виды лингвистических словарей и их роль в овладении словарным богатством и нормами современного русского литературного языка.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Оценивание правильности, коммуникативных качеств и эффективности речи.</w:t>
      </w:r>
    </w:p>
    <w:p w:rsidR="005F1B9B" w:rsidRPr="005F1B9B" w:rsidRDefault="005F1B9B" w:rsidP="005F1B9B">
      <w:pPr>
        <w:ind w:left="709" w:firstLine="709"/>
        <w:jc w:val="both"/>
        <w:rPr>
          <w:i/>
          <w:sz w:val="22"/>
          <w:szCs w:val="22"/>
        </w:rPr>
      </w:pPr>
      <w:r w:rsidRPr="005F1B9B">
        <w:rPr>
          <w:sz w:val="22"/>
          <w:szCs w:val="22"/>
        </w:rPr>
        <w:t xml:space="preserve">Речевой этикет. Овладение лингво-культурными нормами речевого поведения в различных ситуациях формального и неформального общения. </w:t>
      </w:r>
      <w:r w:rsidRPr="005F1B9B">
        <w:rPr>
          <w:i/>
          <w:sz w:val="22"/>
          <w:szCs w:val="22"/>
        </w:rPr>
        <w:t>Невербальные средства общения. Межкультурная коммуникация.</w:t>
      </w:r>
    </w:p>
    <w:p w:rsidR="005F1B9B" w:rsidRPr="005F1B9B" w:rsidRDefault="005F1B9B" w:rsidP="005F1B9B">
      <w:pPr>
        <w:pStyle w:val="2"/>
        <w:spacing w:line="240" w:lineRule="auto"/>
        <w:ind w:left="709"/>
        <w:rPr>
          <w:sz w:val="22"/>
          <w:szCs w:val="22"/>
        </w:rPr>
      </w:pPr>
      <w:bookmarkStart w:id="12" w:name="_Toc287934282"/>
      <w:bookmarkStart w:id="13" w:name="_Toc414553184"/>
      <w:r w:rsidRPr="005F1B9B">
        <w:rPr>
          <w:sz w:val="22"/>
          <w:szCs w:val="22"/>
        </w:rPr>
        <w:t>Общие сведения о языке. Основные разделы науки о языке</w:t>
      </w:r>
      <w:bookmarkEnd w:id="12"/>
      <w:bookmarkEnd w:id="13"/>
      <w:r w:rsidR="00CB7C97">
        <w:rPr>
          <w:sz w:val="22"/>
          <w:szCs w:val="22"/>
        </w:rPr>
        <w:t xml:space="preserve"> (</w:t>
      </w:r>
      <w:r w:rsidR="00AC3196">
        <w:rPr>
          <w:sz w:val="22"/>
          <w:szCs w:val="22"/>
        </w:rPr>
        <w:t>1 час</w:t>
      </w:r>
      <w:r w:rsidR="00CB7C97">
        <w:rPr>
          <w:sz w:val="22"/>
          <w:szCs w:val="22"/>
        </w:rPr>
        <w:t>)</w:t>
      </w:r>
    </w:p>
    <w:p w:rsidR="00AC3196" w:rsidRPr="00AC3196" w:rsidRDefault="00AC3196" w:rsidP="00AC3196">
      <w:pPr>
        <w:ind w:firstLine="709"/>
        <w:jc w:val="both"/>
        <w:rPr>
          <w:sz w:val="22"/>
          <w:szCs w:val="22"/>
        </w:rPr>
      </w:pPr>
      <w:bookmarkStart w:id="14" w:name="_Toc287934285"/>
      <w:bookmarkStart w:id="15" w:name="_Toc414553187"/>
      <w:r w:rsidRPr="00AC3196">
        <w:rPr>
          <w:sz w:val="22"/>
          <w:szCs w:val="22"/>
        </w:rPr>
        <w:t>Русский язык как развивающееся явление.</w:t>
      </w:r>
    </w:p>
    <w:p w:rsidR="00AC3196" w:rsidRPr="00AC3196" w:rsidRDefault="00AC3196" w:rsidP="00AC3196">
      <w:pPr>
        <w:ind w:firstLine="709"/>
        <w:jc w:val="both"/>
        <w:rPr>
          <w:sz w:val="22"/>
          <w:szCs w:val="22"/>
        </w:rPr>
      </w:pPr>
      <w:r w:rsidRPr="00AC3196">
        <w:rPr>
          <w:i/>
          <w:sz w:val="22"/>
          <w:szCs w:val="22"/>
        </w:rPr>
        <w:t>Русский язык как один из индоевропейских языков. Русский язык в кругу других славянских языков. Историческое развитие русского языка.</w:t>
      </w:r>
    </w:p>
    <w:p w:rsidR="00AC3196" w:rsidRPr="00AC3196" w:rsidRDefault="00AC3196" w:rsidP="00AC3196">
      <w:pPr>
        <w:ind w:firstLine="709"/>
        <w:jc w:val="both"/>
        <w:rPr>
          <w:sz w:val="22"/>
          <w:szCs w:val="22"/>
        </w:rPr>
      </w:pPr>
      <w:r w:rsidRPr="00AC3196">
        <w:rPr>
          <w:sz w:val="22"/>
          <w:szCs w:val="22"/>
        </w:rPr>
        <w:t>Взаимосвязь языка и культуры. Отражение в языке культуры и истории народа</w:t>
      </w:r>
      <w:r w:rsidRPr="00AC3196">
        <w:rPr>
          <w:i/>
          <w:sz w:val="22"/>
          <w:szCs w:val="22"/>
        </w:rPr>
        <w:t>. Взаимообогащение языков народов России.</w:t>
      </w:r>
      <w:r w:rsidRPr="00AC3196">
        <w:rPr>
          <w:sz w:val="22"/>
          <w:szCs w:val="22"/>
        </w:rPr>
        <w:t xml:space="preserve"> Выявление лексических и фразеологических единиц языка с национально-культурным компонентом значения в произведениях устного народного творчества, в </w:t>
      </w:r>
      <w:r w:rsidRPr="00AC3196">
        <w:rPr>
          <w:sz w:val="22"/>
          <w:szCs w:val="22"/>
        </w:rPr>
        <w:lastRenderedPageBreak/>
        <w:t>художественной литературе и исторических текстах; объяснение их значения с помощью лингвистических словарей. Пословицы, поговорки, афоризмы и крылатые слова.</w:t>
      </w:r>
    </w:p>
    <w:p w:rsidR="00AC3196" w:rsidRPr="00AC3196" w:rsidRDefault="00AC3196" w:rsidP="00AC3196">
      <w:pPr>
        <w:ind w:firstLine="709"/>
        <w:jc w:val="both"/>
        <w:rPr>
          <w:sz w:val="22"/>
          <w:szCs w:val="22"/>
        </w:rPr>
      </w:pPr>
      <w:r w:rsidRPr="00AC3196">
        <w:rPr>
          <w:sz w:val="22"/>
          <w:szCs w:val="22"/>
        </w:rPr>
        <w:t xml:space="preserve">Русский язык – язык русской художественной литературы. Языковые особенности художественного текста. Основные изобразительно-выразительные средства русского языка и речи, их использование в речи (метафора, эпитет, сравнение, гипербола, олицетворение и другие). </w:t>
      </w:r>
    </w:p>
    <w:p w:rsidR="00AC3196" w:rsidRPr="00AC3196" w:rsidRDefault="00AC3196" w:rsidP="00AC3196">
      <w:pPr>
        <w:ind w:firstLine="709"/>
        <w:jc w:val="both"/>
        <w:rPr>
          <w:sz w:val="22"/>
          <w:szCs w:val="22"/>
        </w:rPr>
      </w:pPr>
      <w:r w:rsidRPr="00AC3196">
        <w:rPr>
          <w:sz w:val="22"/>
          <w:szCs w:val="22"/>
        </w:rPr>
        <w:t>Основные лингвистические словари. Работа со словарной статьей.</w:t>
      </w:r>
    </w:p>
    <w:p w:rsidR="00AC3196" w:rsidRDefault="00AC3196" w:rsidP="00AC3196">
      <w:pPr>
        <w:ind w:firstLine="709"/>
        <w:jc w:val="both"/>
        <w:rPr>
          <w:i/>
          <w:sz w:val="22"/>
          <w:szCs w:val="22"/>
        </w:rPr>
      </w:pPr>
      <w:r w:rsidRPr="00AC3196">
        <w:rPr>
          <w:i/>
          <w:sz w:val="22"/>
          <w:szCs w:val="22"/>
        </w:rPr>
        <w:t>Выдающиеся отечественные лингвисты.</w:t>
      </w:r>
    </w:p>
    <w:p w:rsidR="00AC3196" w:rsidRDefault="00AC3196" w:rsidP="00AC3196">
      <w:pPr>
        <w:ind w:firstLine="709"/>
        <w:jc w:val="both"/>
        <w:rPr>
          <w:i/>
          <w:sz w:val="22"/>
          <w:szCs w:val="22"/>
        </w:rPr>
      </w:pPr>
    </w:p>
    <w:p w:rsidR="00AC3196" w:rsidRDefault="00AC3196" w:rsidP="00AC3196">
      <w:pPr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Повторение изученного в 5-6 классах. (9 часов)</w:t>
      </w:r>
    </w:p>
    <w:p w:rsidR="00AC3196" w:rsidRPr="00AC3196" w:rsidRDefault="00AC3196" w:rsidP="00AC3196">
      <w:pPr>
        <w:ind w:firstLine="709"/>
        <w:jc w:val="both"/>
        <w:rPr>
          <w:sz w:val="22"/>
          <w:szCs w:val="22"/>
        </w:rPr>
      </w:pPr>
      <w:r w:rsidRPr="006C2D22">
        <w:rPr>
          <w:rFonts w:eastAsia="Calibri"/>
          <w:sz w:val="22"/>
          <w:szCs w:val="22"/>
        </w:rPr>
        <w:t>(Синтаксис. Пунктуация. Лексика и фразеология. Фонетика и орфография. Словообразование. Морфология и орфография.)</w:t>
      </w:r>
    </w:p>
    <w:p w:rsidR="005F1B9B" w:rsidRPr="005F1B9B" w:rsidRDefault="005F1B9B" w:rsidP="005F1B9B">
      <w:pPr>
        <w:pStyle w:val="3"/>
        <w:spacing w:before="0" w:beforeAutospacing="0" w:after="0" w:afterAutospacing="0"/>
        <w:ind w:left="709" w:firstLine="708"/>
        <w:jc w:val="both"/>
        <w:rPr>
          <w:sz w:val="22"/>
          <w:szCs w:val="22"/>
        </w:rPr>
      </w:pPr>
      <w:bookmarkStart w:id="16" w:name="_Toc287934287"/>
      <w:bookmarkStart w:id="17" w:name="_Toc414553189"/>
      <w:bookmarkEnd w:id="14"/>
      <w:bookmarkEnd w:id="15"/>
      <w:r w:rsidRPr="005F1B9B">
        <w:rPr>
          <w:sz w:val="22"/>
          <w:szCs w:val="22"/>
        </w:rPr>
        <w:t>Морфология</w:t>
      </w:r>
      <w:bookmarkEnd w:id="16"/>
      <w:bookmarkEnd w:id="17"/>
      <w:r w:rsidR="00CB7C97">
        <w:rPr>
          <w:sz w:val="22"/>
          <w:szCs w:val="22"/>
        </w:rPr>
        <w:t xml:space="preserve"> (</w:t>
      </w:r>
      <w:r w:rsidR="00AC3196">
        <w:rPr>
          <w:sz w:val="22"/>
          <w:szCs w:val="22"/>
        </w:rPr>
        <w:t>115</w:t>
      </w:r>
      <w:r w:rsidR="00CB7C97">
        <w:rPr>
          <w:sz w:val="22"/>
          <w:szCs w:val="22"/>
        </w:rPr>
        <w:t xml:space="preserve"> часов)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 xml:space="preserve">Части речи как лексико-грамматические разряды слов. Традиционная классификация частей речи. Самостоятельные (знаменательные) части речи. Общекатегориальное значение, морфологические и синтаксические свойства каждой самостоятельной (знаменательной) части речи. </w:t>
      </w:r>
      <w:r w:rsidRPr="005F1B9B">
        <w:rPr>
          <w:i/>
          <w:sz w:val="22"/>
          <w:szCs w:val="22"/>
        </w:rPr>
        <w:t xml:space="preserve">Различные точки зрения на место причастия и деепричастия в системе частей речи. </w:t>
      </w:r>
      <w:r w:rsidRPr="005F1B9B">
        <w:rPr>
          <w:sz w:val="22"/>
          <w:szCs w:val="22"/>
        </w:rPr>
        <w:t>Служебные части речи. Междометия и звукоподражательные слова.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Морфологический анализ слова.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Омонимия слов разных частей речи.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Основные морфологические нормы русского литературного языка (нормы образования форм имен существительных, имен прилагательных, глаголов).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Применение знаний по морфологии в практике правописания.</w:t>
      </w:r>
    </w:p>
    <w:p w:rsidR="005F1B9B" w:rsidRPr="005F1B9B" w:rsidRDefault="005F1B9B" w:rsidP="005F1B9B">
      <w:pPr>
        <w:pStyle w:val="3"/>
        <w:spacing w:before="0" w:beforeAutospacing="0" w:after="0" w:afterAutospacing="0"/>
        <w:ind w:left="709" w:firstLine="708"/>
        <w:jc w:val="both"/>
        <w:rPr>
          <w:sz w:val="22"/>
          <w:szCs w:val="22"/>
        </w:rPr>
      </w:pPr>
      <w:bookmarkStart w:id="18" w:name="_Toc287934289"/>
      <w:bookmarkStart w:id="19" w:name="_Toc414553191"/>
      <w:r w:rsidRPr="005F1B9B">
        <w:rPr>
          <w:sz w:val="22"/>
          <w:szCs w:val="22"/>
        </w:rPr>
        <w:t>Правописание: орфография и пунктуация</w:t>
      </w:r>
      <w:bookmarkEnd w:id="18"/>
      <w:bookmarkEnd w:id="19"/>
      <w:r w:rsidR="00CB7C97">
        <w:rPr>
          <w:sz w:val="22"/>
          <w:szCs w:val="22"/>
        </w:rPr>
        <w:t xml:space="preserve"> (</w:t>
      </w:r>
      <w:r w:rsidR="00AC3196">
        <w:rPr>
          <w:sz w:val="22"/>
          <w:szCs w:val="22"/>
        </w:rPr>
        <w:t>на всех уроках</w:t>
      </w:r>
      <w:r w:rsidR="00CB7C97">
        <w:rPr>
          <w:sz w:val="22"/>
          <w:szCs w:val="22"/>
        </w:rPr>
        <w:t>)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Орфография. Понятие орфограммы. Правописание гласных и согласных в составе морфем и на стыке морфем. Правописание Ъ и Ь. Слитные, дефисные и раздельные написания. Прописная и строчная буквы. Перенос слов. Соблюдение основных орфографических норм.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Пунктуация. Знаки препинания и их функции. Одиночные и парные знаки препинания. Знаки препинания в конце предложения, в простом и сложном предложениях, при прямой речи и цитировании, в диалоге. Сочетание знаков препинания. Соблюдение основных пунктуационных норм.</w:t>
      </w:r>
    </w:p>
    <w:p w:rsid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Орфографический анализ слова и пунктуационный анализ предложения.</w:t>
      </w:r>
    </w:p>
    <w:p w:rsidR="0019214B" w:rsidRDefault="0019214B" w:rsidP="005F1B9B">
      <w:pPr>
        <w:ind w:left="709" w:firstLine="709"/>
        <w:jc w:val="both"/>
        <w:rPr>
          <w:sz w:val="22"/>
          <w:szCs w:val="22"/>
        </w:rPr>
      </w:pPr>
    </w:p>
    <w:p w:rsidR="00AC3196" w:rsidRDefault="00AC3196" w:rsidP="00AC3196">
      <w:pPr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Повторение и систематизация изученного в 5-7 классах. (8 часов)</w:t>
      </w:r>
    </w:p>
    <w:p w:rsidR="0019214B" w:rsidRDefault="00AC3196" w:rsidP="00AC3196">
      <w:pPr>
        <w:ind w:left="709" w:firstLine="709"/>
        <w:jc w:val="both"/>
        <w:rPr>
          <w:sz w:val="22"/>
          <w:szCs w:val="22"/>
        </w:rPr>
      </w:pPr>
      <w:r w:rsidRPr="006C2D22">
        <w:rPr>
          <w:rFonts w:eastAsia="Calibri"/>
          <w:sz w:val="22"/>
          <w:szCs w:val="22"/>
        </w:rPr>
        <w:t>(</w:t>
      </w:r>
      <w:r>
        <w:rPr>
          <w:rFonts w:eastAsia="Calibri"/>
          <w:sz w:val="22"/>
          <w:szCs w:val="22"/>
        </w:rPr>
        <w:t>Р</w:t>
      </w:r>
      <w:r w:rsidRPr="006C2D22">
        <w:rPr>
          <w:rFonts w:eastAsia="Calibri"/>
          <w:sz w:val="22"/>
          <w:szCs w:val="22"/>
        </w:rPr>
        <w:t>азделы науки о языке. Фонетика. Графика. лексика и фразеология. Морфемика. Словообразование. Орфография. Синтаксис. Пунктуация.)</w:t>
      </w:r>
    </w:p>
    <w:p w:rsidR="0019214B" w:rsidRPr="005F1B9B" w:rsidRDefault="0019214B" w:rsidP="005F1B9B">
      <w:pPr>
        <w:ind w:left="709" w:firstLine="709"/>
        <w:jc w:val="both"/>
        <w:rPr>
          <w:b/>
          <w:sz w:val="22"/>
          <w:szCs w:val="22"/>
        </w:rPr>
      </w:pPr>
    </w:p>
    <w:p w:rsidR="005F1B9B" w:rsidRPr="005F1B9B" w:rsidRDefault="005F1B9B" w:rsidP="005F1B9B">
      <w:pPr>
        <w:jc w:val="both"/>
        <w:rPr>
          <w:sz w:val="22"/>
          <w:szCs w:val="22"/>
        </w:rPr>
      </w:pPr>
    </w:p>
    <w:p w:rsidR="00C62915" w:rsidRPr="005F1B9B" w:rsidRDefault="00C62915" w:rsidP="005F1B9B">
      <w:pPr>
        <w:jc w:val="both"/>
        <w:rPr>
          <w:b/>
          <w:sz w:val="22"/>
          <w:szCs w:val="22"/>
        </w:rPr>
        <w:sectPr w:rsidR="00C62915" w:rsidRPr="005F1B9B" w:rsidSect="005F1B9B">
          <w:footerReference w:type="default" r:id="rId9"/>
          <w:pgSz w:w="11909" w:h="16834"/>
          <w:pgMar w:top="851" w:right="851" w:bottom="851" w:left="1134" w:header="720" w:footer="720" w:gutter="0"/>
          <w:cols w:space="720"/>
          <w:noEndnote/>
          <w:docGrid w:linePitch="272"/>
        </w:sectPr>
      </w:pPr>
    </w:p>
    <w:p w:rsidR="000C7B7A" w:rsidRPr="005F1B9B" w:rsidRDefault="000C7B7A" w:rsidP="000C7B7A">
      <w:pPr>
        <w:jc w:val="center"/>
        <w:rPr>
          <w:b/>
          <w:sz w:val="22"/>
          <w:szCs w:val="22"/>
        </w:rPr>
      </w:pPr>
      <w:r w:rsidRPr="005F1B9B">
        <w:rPr>
          <w:b/>
          <w:sz w:val="22"/>
          <w:szCs w:val="22"/>
        </w:rPr>
        <w:lastRenderedPageBreak/>
        <w:t>Тематическое планирование с определением основных видов учебной деятельности</w:t>
      </w:r>
    </w:p>
    <w:p w:rsidR="000C7B7A" w:rsidRPr="005F1B9B" w:rsidRDefault="000C7B7A" w:rsidP="000C7B7A">
      <w:pPr>
        <w:jc w:val="both"/>
        <w:rPr>
          <w:sz w:val="22"/>
          <w:szCs w:val="22"/>
        </w:rPr>
      </w:pPr>
    </w:p>
    <w:tbl>
      <w:tblPr>
        <w:tblW w:w="0" w:type="auto"/>
        <w:jc w:val="right"/>
        <w:tblInd w:w="-5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1392"/>
        <w:gridCol w:w="4961"/>
        <w:gridCol w:w="6463"/>
        <w:gridCol w:w="1689"/>
      </w:tblGrid>
      <w:tr w:rsidR="000C7B7A" w:rsidRPr="005F1B9B" w:rsidTr="002A0FF7">
        <w:trPr>
          <w:trHeight w:val="578"/>
          <w:jc w:val="right"/>
        </w:trPr>
        <w:tc>
          <w:tcPr>
            <w:tcW w:w="850" w:type="dxa"/>
          </w:tcPr>
          <w:p w:rsidR="000C7B7A" w:rsidRPr="005F1B9B" w:rsidRDefault="000C7B7A" w:rsidP="002A0FF7">
            <w:pPr>
              <w:spacing w:after="20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F1B9B">
              <w:rPr>
                <w:rFonts w:eastAsia="Calibri"/>
                <w:b/>
                <w:sz w:val="22"/>
                <w:szCs w:val="22"/>
              </w:rPr>
              <w:t>№п/п</w:t>
            </w:r>
          </w:p>
        </w:tc>
        <w:tc>
          <w:tcPr>
            <w:tcW w:w="1392" w:type="dxa"/>
          </w:tcPr>
          <w:p w:rsidR="000C7B7A" w:rsidRPr="005F1B9B" w:rsidRDefault="000C7B7A" w:rsidP="002A0FF7">
            <w:pPr>
              <w:spacing w:after="20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F1B9B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4961" w:type="dxa"/>
          </w:tcPr>
          <w:p w:rsidR="000C7B7A" w:rsidRPr="005F1B9B" w:rsidRDefault="000C7B7A" w:rsidP="002A0FF7">
            <w:pPr>
              <w:spacing w:after="20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F1B9B">
              <w:rPr>
                <w:rFonts w:eastAsia="Calibri"/>
                <w:b/>
                <w:sz w:val="22"/>
                <w:szCs w:val="22"/>
              </w:rPr>
              <w:t>Основное содержание по темам</w:t>
            </w:r>
          </w:p>
        </w:tc>
        <w:tc>
          <w:tcPr>
            <w:tcW w:w="6463" w:type="dxa"/>
          </w:tcPr>
          <w:p w:rsidR="000C7B7A" w:rsidRPr="005F1B9B" w:rsidRDefault="000C7B7A" w:rsidP="002A0FF7">
            <w:pPr>
              <w:spacing w:after="20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F1B9B">
              <w:rPr>
                <w:rFonts w:eastAsia="Calibri"/>
                <w:b/>
                <w:sz w:val="22"/>
                <w:szCs w:val="22"/>
              </w:rPr>
              <w:t>Характеристика основных видов деятельности учащихся</w:t>
            </w:r>
          </w:p>
        </w:tc>
        <w:tc>
          <w:tcPr>
            <w:tcW w:w="1689" w:type="dxa"/>
          </w:tcPr>
          <w:p w:rsidR="000C7B7A" w:rsidRPr="005F1B9B" w:rsidRDefault="000C7B7A" w:rsidP="002A0FF7">
            <w:pPr>
              <w:spacing w:after="20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F1B9B">
              <w:rPr>
                <w:rFonts w:eastAsia="Calibri"/>
                <w:b/>
                <w:sz w:val="22"/>
                <w:szCs w:val="22"/>
              </w:rPr>
              <w:t>Контрольные работы</w:t>
            </w:r>
          </w:p>
        </w:tc>
      </w:tr>
      <w:tr w:rsidR="000C7B7A" w:rsidRPr="005F1B9B" w:rsidTr="002A0FF7">
        <w:trPr>
          <w:trHeight w:val="218"/>
          <w:jc w:val="right"/>
        </w:trPr>
        <w:tc>
          <w:tcPr>
            <w:tcW w:w="15355" w:type="dxa"/>
            <w:gridSpan w:val="5"/>
          </w:tcPr>
          <w:p w:rsidR="000C7B7A" w:rsidRPr="005F1B9B" w:rsidRDefault="000C7B7A" w:rsidP="002A0FF7">
            <w:pPr>
              <w:spacing w:after="20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F1B9B">
              <w:rPr>
                <w:rFonts w:eastAsia="Calibri"/>
                <w:b/>
                <w:sz w:val="22"/>
                <w:szCs w:val="22"/>
              </w:rPr>
              <w:t>Содержание, обеспечивающее формирование коммуникативной компетенции</w:t>
            </w:r>
          </w:p>
        </w:tc>
      </w:tr>
      <w:tr w:rsidR="000C7B7A" w:rsidRPr="005F1B9B" w:rsidTr="002A0FF7">
        <w:trPr>
          <w:trHeight w:val="218"/>
          <w:jc w:val="right"/>
        </w:trPr>
        <w:tc>
          <w:tcPr>
            <w:tcW w:w="15355" w:type="dxa"/>
            <w:gridSpan w:val="5"/>
          </w:tcPr>
          <w:p w:rsidR="000C7B7A" w:rsidRPr="005F1B9B" w:rsidRDefault="000C7B7A" w:rsidP="002A0FF7">
            <w:pPr>
              <w:spacing w:after="20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F1B9B">
              <w:rPr>
                <w:rFonts w:eastAsia="Calibri"/>
                <w:b/>
                <w:sz w:val="22"/>
                <w:szCs w:val="22"/>
              </w:rPr>
              <w:t>Раздел 1. Речь и речевое общение</w:t>
            </w:r>
          </w:p>
        </w:tc>
      </w:tr>
      <w:tr w:rsidR="000C7B7A" w:rsidRPr="005F1B9B" w:rsidTr="002A0FF7">
        <w:trPr>
          <w:trHeight w:val="6840"/>
          <w:jc w:val="right"/>
        </w:trPr>
        <w:tc>
          <w:tcPr>
            <w:tcW w:w="850" w:type="dxa"/>
          </w:tcPr>
          <w:p w:rsidR="000C7B7A" w:rsidRPr="005F1B9B" w:rsidRDefault="000C7B7A" w:rsidP="002A0FF7">
            <w:pPr>
              <w:spacing w:after="200"/>
              <w:jc w:val="both"/>
              <w:rPr>
                <w:rFonts w:eastAsia="Calibri"/>
                <w:sz w:val="22"/>
                <w:szCs w:val="22"/>
              </w:rPr>
            </w:pPr>
            <w:r w:rsidRPr="005F1B9B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392" w:type="dxa"/>
          </w:tcPr>
          <w:p w:rsidR="000C7B7A" w:rsidRPr="005F1B9B" w:rsidRDefault="006C2D22" w:rsidP="002A0FF7">
            <w:pPr>
              <w:spacing w:after="200"/>
              <w:jc w:val="both"/>
              <w:rPr>
                <w:rFonts w:eastAsia="Calibri"/>
                <w:sz w:val="22"/>
                <w:szCs w:val="22"/>
              </w:rPr>
            </w:pPr>
            <w:r w:rsidRPr="004D117A">
              <w:rPr>
                <w:rFonts w:eastAsia="Calibri"/>
                <w:b/>
                <w:sz w:val="22"/>
                <w:szCs w:val="22"/>
              </w:rPr>
              <w:t>На всех уроках</w:t>
            </w:r>
          </w:p>
        </w:tc>
        <w:tc>
          <w:tcPr>
            <w:tcW w:w="4961" w:type="dxa"/>
          </w:tcPr>
          <w:p w:rsidR="000C7B7A" w:rsidRPr="005F1B9B" w:rsidRDefault="000C7B7A" w:rsidP="000C7B7A">
            <w:pPr>
              <w:pStyle w:val="a4"/>
              <w:numPr>
                <w:ilvl w:val="0"/>
                <w:numId w:val="11"/>
              </w:numPr>
              <w:jc w:val="both"/>
              <w:rPr>
                <w:rFonts w:eastAsia="Calibri"/>
                <w:b/>
                <w:sz w:val="22"/>
                <w:szCs w:val="22"/>
              </w:rPr>
            </w:pPr>
            <w:r w:rsidRPr="005F1B9B">
              <w:rPr>
                <w:rFonts w:eastAsia="Calibri"/>
                <w:b/>
                <w:sz w:val="22"/>
                <w:szCs w:val="22"/>
              </w:rPr>
              <w:t>Речь и речевое общение.</w:t>
            </w:r>
          </w:p>
          <w:p w:rsidR="000C7B7A" w:rsidRPr="005F1B9B" w:rsidRDefault="000C7B7A" w:rsidP="002A0FF7">
            <w:pPr>
              <w:jc w:val="both"/>
              <w:rPr>
                <w:rFonts w:eastAsia="Calibri"/>
                <w:sz w:val="22"/>
                <w:szCs w:val="22"/>
              </w:rPr>
            </w:pPr>
            <w:r w:rsidRPr="005F1B9B">
              <w:rPr>
                <w:rFonts w:eastAsia="Calibri"/>
                <w:sz w:val="22"/>
                <w:szCs w:val="22"/>
              </w:rPr>
              <w:t>Умение общаться – важная часть культуры человека. Речь и речевое общение. Речевая ситуация. Речь устная и письменная.</w:t>
            </w:r>
          </w:p>
          <w:p w:rsidR="000C7B7A" w:rsidRPr="005F1B9B" w:rsidRDefault="000C7B7A" w:rsidP="000C7B7A">
            <w:pPr>
              <w:pStyle w:val="a4"/>
              <w:numPr>
                <w:ilvl w:val="0"/>
                <w:numId w:val="11"/>
              </w:numPr>
              <w:jc w:val="both"/>
              <w:rPr>
                <w:rFonts w:eastAsia="Calibri"/>
                <w:b/>
                <w:sz w:val="22"/>
                <w:szCs w:val="22"/>
              </w:rPr>
            </w:pPr>
            <w:r w:rsidRPr="005F1B9B">
              <w:rPr>
                <w:rFonts w:eastAsia="Calibri"/>
                <w:b/>
                <w:sz w:val="22"/>
                <w:szCs w:val="22"/>
              </w:rPr>
              <w:t>Монолог и диалог, их разновидности.</w:t>
            </w:r>
          </w:p>
          <w:p w:rsidR="000C7B7A" w:rsidRPr="005F1B9B" w:rsidRDefault="000C7B7A" w:rsidP="002A0FF7">
            <w:pPr>
              <w:jc w:val="both"/>
              <w:rPr>
                <w:rFonts w:eastAsia="Calibri"/>
                <w:sz w:val="22"/>
                <w:szCs w:val="22"/>
              </w:rPr>
            </w:pPr>
            <w:r w:rsidRPr="005F1B9B">
              <w:rPr>
                <w:rFonts w:eastAsia="Calibri"/>
                <w:sz w:val="22"/>
                <w:szCs w:val="22"/>
              </w:rPr>
              <w:t>Речь диалогическая и монологическая. Виды монолога (повествование, описание, рассуждение; сочетание разных видов монолога). Диалоги разного характера (этикетный, диалог-расспрос, диалог-побуждение, диалог-обмен мнениями и др.; сочетание разных видов диалога).</w:t>
            </w:r>
          </w:p>
          <w:p w:rsidR="000C7B7A" w:rsidRPr="005F1B9B" w:rsidRDefault="000C7B7A" w:rsidP="000C7B7A">
            <w:pPr>
              <w:pStyle w:val="a4"/>
              <w:numPr>
                <w:ilvl w:val="0"/>
                <w:numId w:val="11"/>
              </w:numPr>
              <w:jc w:val="both"/>
              <w:rPr>
                <w:rFonts w:eastAsia="Calibri"/>
                <w:b/>
                <w:sz w:val="22"/>
                <w:szCs w:val="22"/>
              </w:rPr>
            </w:pPr>
            <w:r w:rsidRPr="005F1B9B">
              <w:rPr>
                <w:rFonts w:eastAsia="Calibri"/>
                <w:b/>
                <w:sz w:val="22"/>
                <w:szCs w:val="22"/>
              </w:rPr>
              <w:t xml:space="preserve"> Условия речевого общения. </w:t>
            </w:r>
          </w:p>
          <w:p w:rsidR="000C7B7A" w:rsidRPr="005F1B9B" w:rsidRDefault="000C7B7A" w:rsidP="002A0FF7">
            <w:pPr>
              <w:jc w:val="both"/>
              <w:rPr>
                <w:rFonts w:eastAsia="Calibri"/>
                <w:sz w:val="22"/>
                <w:szCs w:val="22"/>
              </w:rPr>
            </w:pPr>
            <w:r w:rsidRPr="005F1B9B">
              <w:rPr>
                <w:rFonts w:eastAsia="Calibri"/>
                <w:sz w:val="22"/>
                <w:szCs w:val="22"/>
              </w:rPr>
              <w:t>Условия речевого общения. Успешность речевого общения как достижение прогнозируемого результата. Причины коммуникативных неудач и пути их преодоления.</w:t>
            </w:r>
          </w:p>
        </w:tc>
        <w:tc>
          <w:tcPr>
            <w:tcW w:w="6463" w:type="dxa"/>
          </w:tcPr>
          <w:p w:rsidR="000C7B7A" w:rsidRPr="005F1B9B" w:rsidRDefault="000C7B7A" w:rsidP="002A0FF7">
            <w:pPr>
              <w:spacing w:line="0" w:lineRule="atLeast"/>
              <w:jc w:val="both"/>
              <w:rPr>
                <w:color w:val="000000"/>
                <w:w w:val="0"/>
                <w:sz w:val="22"/>
                <w:szCs w:val="22"/>
              </w:rPr>
            </w:pPr>
            <w:r w:rsidRPr="005F1B9B">
              <w:rPr>
                <w:color w:val="000000"/>
                <w:w w:val="0"/>
                <w:sz w:val="22"/>
                <w:szCs w:val="22"/>
              </w:rPr>
              <w:t xml:space="preserve">Осознают роль речевой культуры, коммуникативных умений в жизни человека </w:t>
            </w:r>
          </w:p>
          <w:p w:rsidR="000C7B7A" w:rsidRPr="005F1B9B" w:rsidRDefault="000C7B7A" w:rsidP="002A0FF7">
            <w:pPr>
              <w:spacing w:line="0" w:lineRule="atLeast"/>
              <w:jc w:val="both"/>
              <w:rPr>
                <w:color w:val="000000"/>
                <w:w w:val="0"/>
                <w:sz w:val="22"/>
                <w:szCs w:val="22"/>
              </w:rPr>
            </w:pPr>
            <w:r w:rsidRPr="005F1B9B">
              <w:rPr>
                <w:color w:val="000000"/>
                <w:w w:val="0"/>
                <w:sz w:val="22"/>
                <w:szCs w:val="22"/>
              </w:rPr>
              <w:t>Узнают основные особенности устной и письменной речи</w:t>
            </w:r>
          </w:p>
          <w:p w:rsidR="000C7B7A" w:rsidRPr="005F1B9B" w:rsidRDefault="000C7B7A" w:rsidP="002A0FF7">
            <w:pPr>
              <w:spacing w:line="0" w:lineRule="atLeast"/>
              <w:jc w:val="both"/>
              <w:rPr>
                <w:color w:val="000000"/>
                <w:w w:val="0"/>
                <w:sz w:val="22"/>
                <w:szCs w:val="22"/>
              </w:rPr>
            </w:pPr>
            <w:r w:rsidRPr="005F1B9B">
              <w:rPr>
                <w:color w:val="000000"/>
                <w:w w:val="0"/>
                <w:sz w:val="22"/>
                <w:szCs w:val="22"/>
              </w:rPr>
              <w:t>Владеют основными видами монолога (повествование, описание, рассуждение; сочетание разных видов монолога) и диалога - нормами речевого поведения в типичных ситуациях.</w:t>
            </w:r>
          </w:p>
          <w:p w:rsidR="000C7B7A" w:rsidRPr="005F1B9B" w:rsidRDefault="000C7B7A" w:rsidP="002A0FF7">
            <w:pPr>
              <w:spacing w:line="0" w:lineRule="atLeast"/>
              <w:jc w:val="both"/>
              <w:rPr>
                <w:color w:val="000000"/>
                <w:w w:val="0"/>
                <w:sz w:val="22"/>
                <w:szCs w:val="22"/>
              </w:rPr>
            </w:pPr>
            <w:r w:rsidRPr="005F1B9B">
              <w:rPr>
                <w:color w:val="000000"/>
                <w:w w:val="0"/>
                <w:sz w:val="22"/>
                <w:szCs w:val="22"/>
              </w:rPr>
              <w:t>Анализируют образцы устной и письменной речи; соотносят их с целями, ситуациями и условиями общения</w:t>
            </w:r>
          </w:p>
          <w:p w:rsidR="000C7B7A" w:rsidRPr="005F1B9B" w:rsidRDefault="000C7B7A" w:rsidP="002A0FF7">
            <w:pPr>
              <w:spacing w:line="0" w:lineRule="atLeast"/>
              <w:jc w:val="both"/>
              <w:rPr>
                <w:color w:val="000000"/>
                <w:w w:val="0"/>
                <w:sz w:val="22"/>
                <w:szCs w:val="22"/>
              </w:rPr>
            </w:pPr>
            <w:r w:rsidRPr="005F1B9B">
              <w:rPr>
                <w:color w:val="000000"/>
                <w:w w:val="0"/>
                <w:sz w:val="22"/>
                <w:szCs w:val="22"/>
              </w:rPr>
              <w:t>Сопоставляют и сравнивают речевые высказывания с точки зрения их содержания, стилистических особенностей и использованных языковых средств</w:t>
            </w:r>
          </w:p>
          <w:p w:rsidR="000C7B7A" w:rsidRPr="005F1B9B" w:rsidRDefault="000C7B7A" w:rsidP="002A0FF7">
            <w:pPr>
              <w:spacing w:line="0" w:lineRule="atLeast"/>
              <w:jc w:val="both"/>
              <w:rPr>
                <w:color w:val="000000"/>
                <w:w w:val="0"/>
                <w:sz w:val="22"/>
                <w:szCs w:val="22"/>
              </w:rPr>
            </w:pPr>
            <w:r w:rsidRPr="005F1B9B">
              <w:rPr>
                <w:color w:val="000000"/>
                <w:w w:val="0"/>
                <w:sz w:val="22"/>
                <w:szCs w:val="22"/>
              </w:rPr>
              <w:t>Характеризуют коммуникативные цели и мотивы говорящего</w:t>
            </w:r>
          </w:p>
          <w:p w:rsidR="000C7B7A" w:rsidRPr="005F1B9B" w:rsidRDefault="000C7B7A" w:rsidP="002A0FF7">
            <w:pPr>
              <w:spacing w:line="0" w:lineRule="atLeast"/>
              <w:jc w:val="both"/>
              <w:rPr>
                <w:color w:val="000000"/>
                <w:w w:val="0"/>
                <w:sz w:val="22"/>
                <w:szCs w:val="22"/>
              </w:rPr>
            </w:pPr>
            <w:r w:rsidRPr="005F1B9B">
              <w:rPr>
                <w:color w:val="000000"/>
                <w:w w:val="0"/>
                <w:sz w:val="22"/>
                <w:szCs w:val="22"/>
              </w:rPr>
              <w:t>Сравнивают образцы диалогической и монологической речи</w:t>
            </w:r>
          </w:p>
          <w:p w:rsidR="000C7B7A" w:rsidRPr="005F1B9B" w:rsidRDefault="000C7B7A" w:rsidP="002A0FF7">
            <w:pPr>
              <w:spacing w:after="200"/>
              <w:jc w:val="both"/>
              <w:rPr>
                <w:rFonts w:eastAsia="Calibri"/>
                <w:sz w:val="22"/>
                <w:szCs w:val="22"/>
              </w:rPr>
            </w:pPr>
            <w:r w:rsidRPr="005F1B9B">
              <w:rPr>
                <w:color w:val="000000"/>
                <w:w w:val="0"/>
                <w:sz w:val="22"/>
                <w:szCs w:val="22"/>
              </w:rPr>
              <w:t>Осуществляют осознанный выбор языковых средств в зависимости от цели, темы, основной мысли, адресата, ситуации и условий общения</w:t>
            </w:r>
          </w:p>
        </w:tc>
        <w:tc>
          <w:tcPr>
            <w:tcW w:w="1689" w:type="dxa"/>
          </w:tcPr>
          <w:p w:rsidR="000C7B7A" w:rsidRPr="005F1B9B" w:rsidRDefault="000C7B7A" w:rsidP="002A0FF7">
            <w:pPr>
              <w:spacing w:after="200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C7B7A" w:rsidRPr="005F1B9B" w:rsidTr="002A0FF7">
        <w:trPr>
          <w:trHeight w:val="218"/>
          <w:jc w:val="right"/>
        </w:trPr>
        <w:tc>
          <w:tcPr>
            <w:tcW w:w="15355" w:type="dxa"/>
            <w:gridSpan w:val="5"/>
          </w:tcPr>
          <w:p w:rsidR="000C7B7A" w:rsidRPr="005F1B9B" w:rsidRDefault="000C7B7A" w:rsidP="002A0FF7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5F1B9B">
              <w:rPr>
                <w:rFonts w:eastAsia="Calibri"/>
                <w:b/>
                <w:sz w:val="22"/>
                <w:szCs w:val="22"/>
              </w:rPr>
              <w:t>Раздел 2. Речевая деятельность</w:t>
            </w:r>
          </w:p>
        </w:tc>
      </w:tr>
      <w:tr w:rsidR="000C7B7A" w:rsidRPr="005F1B9B" w:rsidTr="002A0FF7">
        <w:trPr>
          <w:trHeight w:val="218"/>
          <w:jc w:val="right"/>
        </w:trPr>
        <w:tc>
          <w:tcPr>
            <w:tcW w:w="850" w:type="dxa"/>
          </w:tcPr>
          <w:p w:rsidR="000C7B7A" w:rsidRPr="005F1B9B" w:rsidRDefault="000C7B7A" w:rsidP="002A0FF7">
            <w:pPr>
              <w:spacing w:after="20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92" w:type="dxa"/>
          </w:tcPr>
          <w:p w:rsidR="000C7B7A" w:rsidRPr="004D117A" w:rsidRDefault="004D117A" w:rsidP="002A0FF7">
            <w:pPr>
              <w:spacing w:after="20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4D117A">
              <w:rPr>
                <w:rFonts w:eastAsia="Calibri"/>
                <w:b/>
                <w:sz w:val="22"/>
                <w:szCs w:val="22"/>
              </w:rPr>
              <w:t xml:space="preserve">На всех </w:t>
            </w:r>
            <w:r w:rsidRPr="004D117A">
              <w:rPr>
                <w:rFonts w:eastAsia="Calibri"/>
                <w:b/>
                <w:sz w:val="22"/>
                <w:szCs w:val="22"/>
              </w:rPr>
              <w:lastRenderedPageBreak/>
              <w:t>уроках</w:t>
            </w:r>
          </w:p>
        </w:tc>
        <w:tc>
          <w:tcPr>
            <w:tcW w:w="4961" w:type="dxa"/>
          </w:tcPr>
          <w:p w:rsidR="000C7B7A" w:rsidRPr="005F1B9B" w:rsidRDefault="000C7B7A" w:rsidP="000C7B7A">
            <w:pPr>
              <w:pStyle w:val="a4"/>
              <w:numPr>
                <w:ilvl w:val="0"/>
                <w:numId w:val="12"/>
              </w:numPr>
              <w:jc w:val="both"/>
              <w:rPr>
                <w:rFonts w:eastAsia="Calibri"/>
                <w:b/>
                <w:sz w:val="22"/>
                <w:szCs w:val="22"/>
              </w:rPr>
            </w:pPr>
            <w:r w:rsidRPr="005F1B9B">
              <w:rPr>
                <w:rFonts w:eastAsia="Calibri"/>
                <w:b/>
                <w:sz w:val="22"/>
                <w:szCs w:val="22"/>
              </w:rPr>
              <w:lastRenderedPageBreak/>
              <w:t xml:space="preserve">Виды речевой деятельности. </w:t>
            </w:r>
          </w:p>
          <w:p w:rsidR="000C7B7A" w:rsidRPr="005F1B9B" w:rsidRDefault="000C7B7A" w:rsidP="002A0FF7">
            <w:pPr>
              <w:jc w:val="both"/>
              <w:rPr>
                <w:rFonts w:eastAsia="Calibri"/>
                <w:sz w:val="22"/>
                <w:szCs w:val="22"/>
              </w:rPr>
            </w:pPr>
            <w:r w:rsidRPr="005F1B9B">
              <w:rPr>
                <w:rFonts w:eastAsia="Calibri"/>
                <w:sz w:val="22"/>
                <w:szCs w:val="22"/>
              </w:rPr>
              <w:t xml:space="preserve">Речь как деятельность. Виды речевой </w:t>
            </w:r>
            <w:r w:rsidRPr="005F1B9B">
              <w:rPr>
                <w:rFonts w:eastAsia="Calibri"/>
                <w:sz w:val="22"/>
                <w:szCs w:val="22"/>
              </w:rPr>
              <w:lastRenderedPageBreak/>
              <w:t>деятельности: аудирование (слушание), говорение, чтение , письмо. Основные особенности каждого вида речевой деятельности. Основная и дополнительная, явная и скрытая информация текстов, воспринимаемых зрительно и на слух.</w:t>
            </w:r>
          </w:p>
          <w:p w:rsidR="000C7B7A" w:rsidRPr="005F1B9B" w:rsidRDefault="000C7B7A" w:rsidP="000C7B7A">
            <w:pPr>
              <w:pStyle w:val="a4"/>
              <w:numPr>
                <w:ilvl w:val="0"/>
                <w:numId w:val="12"/>
              </w:numPr>
              <w:jc w:val="both"/>
              <w:rPr>
                <w:rFonts w:eastAsia="Calibri"/>
                <w:b/>
                <w:sz w:val="22"/>
                <w:szCs w:val="22"/>
              </w:rPr>
            </w:pPr>
            <w:r w:rsidRPr="005F1B9B">
              <w:rPr>
                <w:rFonts w:eastAsia="Calibri"/>
                <w:b/>
                <w:sz w:val="22"/>
                <w:szCs w:val="22"/>
              </w:rPr>
              <w:t>Аудирование и чтение как виды речевой деятельности.</w:t>
            </w:r>
          </w:p>
          <w:p w:rsidR="000C7B7A" w:rsidRPr="005F1B9B" w:rsidRDefault="000C7B7A" w:rsidP="002A0FF7">
            <w:pPr>
              <w:jc w:val="both"/>
              <w:rPr>
                <w:rFonts w:eastAsia="Calibri"/>
                <w:sz w:val="22"/>
                <w:szCs w:val="22"/>
              </w:rPr>
            </w:pPr>
            <w:r w:rsidRPr="005F1B9B">
              <w:rPr>
                <w:rFonts w:eastAsia="Calibri"/>
                <w:sz w:val="22"/>
                <w:szCs w:val="22"/>
              </w:rPr>
              <w:t>Аудирование (слушание) и его виды (выборочное , ознакомительное, детальное). Приёмы, повышающие эффективность слушания устной монологической речи; правила эффективного слушания в ситуации диалога.</w:t>
            </w:r>
          </w:p>
          <w:p w:rsidR="000C7B7A" w:rsidRPr="005F1B9B" w:rsidRDefault="000C7B7A" w:rsidP="002A0FF7">
            <w:pPr>
              <w:jc w:val="both"/>
              <w:rPr>
                <w:rFonts w:eastAsia="Calibri"/>
                <w:sz w:val="22"/>
                <w:szCs w:val="22"/>
              </w:rPr>
            </w:pPr>
            <w:r w:rsidRPr="005F1B9B">
              <w:rPr>
                <w:rFonts w:eastAsia="Calibri"/>
                <w:sz w:val="22"/>
                <w:szCs w:val="22"/>
              </w:rPr>
              <w:t>Чтение. Культура работы с книгой и другими источниками информации. Стратегии ознакомительного, изучающего, просмотрового способов (видов) чтения; приёмы работы с учебной книгой и другими информационными источниками, включая СМИ и ресурсы Интернета.</w:t>
            </w:r>
          </w:p>
          <w:p w:rsidR="000C7B7A" w:rsidRPr="005F1B9B" w:rsidRDefault="000C7B7A" w:rsidP="002A0FF7">
            <w:pPr>
              <w:jc w:val="both"/>
              <w:rPr>
                <w:rFonts w:eastAsia="Calibri"/>
                <w:sz w:val="22"/>
                <w:szCs w:val="22"/>
              </w:rPr>
            </w:pPr>
            <w:r w:rsidRPr="005F1B9B">
              <w:rPr>
                <w:rFonts w:eastAsia="Calibri"/>
                <w:sz w:val="22"/>
                <w:szCs w:val="22"/>
              </w:rPr>
              <w:t>Культура чтения и аудирования.</w:t>
            </w:r>
          </w:p>
          <w:p w:rsidR="000C7B7A" w:rsidRPr="005F1B9B" w:rsidRDefault="000C7B7A" w:rsidP="000C7B7A">
            <w:pPr>
              <w:pStyle w:val="a4"/>
              <w:numPr>
                <w:ilvl w:val="0"/>
                <w:numId w:val="12"/>
              </w:numPr>
              <w:jc w:val="both"/>
              <w:rPr>
                <w:rFonts w:eastAsia="Calibri"/>
                <w:b/>
                <w:sz w:val="22"/>
                <w:szCs w:val="22"/>
              </w:rPr>
            </w:pPr>
            <w:r w:rsidRPr="005F1B9B">
              <w:rPr>
                <w:rFonts w:eastAsia="Calibri"/>
                <w:b/>
                <w:sz w:val="22"/>
                <w:szCs w:val="22"/>
              </w:rPr>
              <w:t>Говорение и письмо как виды речевой деятельности.</w:t>
            </w:r>
          </w:p>
          <w:p w:rsidR="000C7B7A" w:rsidRPr="005F1B9B" w:rsidRDefault="000C7B7A" w:rsidP="002A0FF7">
            <w:pPr>
              <w:jc w:val="both"/>
              <w:rPr>
                <w:rFonts w:eastAsia="Calibri"/>
                <w:sz w:val="22"/>
                <w:szCs w:val="22"/>
              </w:rPr>
            </w:pPr>
            <w:r w:rsidRPr="005F1B9B">
              <w:rPr>
                <w:rFonts w:eastAsia="Calibri"/>
                <w:sz w:val="22"/>
                <w:szCs w:val="22"/>
              </w:rPr>
              <w:t>Говорение. Основные особенности устного высказывания. Сжатый, выборочный, развёрнутый пересказ прочитанного, прослушанного, увиденного в соответствии с условиями общения. Коммуникативные цели говорящего и их реализация в собственном высказывании в соответствии с темой и условиями общения.</w:t>
            </w:r>
          </w:p>
          <w:p w:rsidR="000C7B7A" w:rsidRPr="005F1B9B" w:rsidRDefault="000C7B7A" w:rsidP="002A0FF7">
            <w:pPr>
              <w:jc w:val="both"/>
              <w:rPr>
                <w:rFonts w:eastAsia="Calibri"/>
                <w:sz w:val="22"/>
                <w:szCs w:val="22"/>
              </w:rPr>
            </w:pPr>
            <w:r w:rsidRPr="005F1B9B">
              <w:rPr>
                <w:rFonts w:eastAsia="Calibri"/>
                <w:sz w:val="22"/>
                <w:szCs w:val="22"/>
              </w:rPr>
              <w:t xml:space="preserve">Письмо. Основные особенности письменного высказывания. Подробное, сжатое и выборочное изложение прочитанного илипрослушанного текста. Особенности написания тезисов, конспектов, аннотаций, реферата, официальных и неофициальных писем, расписок, доверенностей, заявлений. Коммуникативные цели пишущего и </w:t>
            </w:r>
            <w:r w:rsidRPr="005F1B9B">
              <w:rPr>
                <w:rFonts w:eastAsia="Calibri"/>
                <w:sz w:val="22"/>
                <w:szCs w:val="22"/>
              </w:rPr>
              <w:lastRenderedPageBreak/>
              <w:t>их реализация в собственном высказывании в соответствии с темой, функциональным стилем, жанром.</w:t>
            </w:r>
          </w:p>
          <w:p w:rsidR="000C7B7A" w:rsidRPr="005F1B9B" w:rsidRDefault="000C7B7A" w:rsidP="002A0FF7">
            <w:pPr>
              <w:ind w:left="360"/>
              <w:jc w:val="both"/>
              <w:rPr>
                <w:rFonts w:eastAsia="Calibri"/>
                <w:b/>
                <w:sz w:val="22"/>
                <w:szCs w:val="22"/>
              </w:rPr>
            </w:pPr>
          </w:p>
          <w:p w:rsidR="000C7B7A" w:rsidRPr="005F1B9B" w:rsidRDefault="000C7B7A" w:rsidP="002A0FF7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463" w:type="dxa"/>
          </w:tcPr>
          <w:p w:rsidR="000C7B7A" w:rsidRPr="005F1B9B" w:rsidRDefault="000C7B7A" w:rsidP="002A0FF7">
            <w:pPr>
              <w:spacing w:line="0" w:lineRule="atLeast"/>
              <w:jc w:val="both"/>
              <w:rPr>
                <w:color w:val="000000"/>
                <w:w w:val="0"/>
                <w:sz w:val="22"/>
                <w:szCs w:val="22"/>
              </w:rPr>
            </w:pPr>
            <w:r w:rsidRPr="005F1B9B">
              <w:rPr>
                <w:color w:val="000000"/>
                <w:w w:val="0"/>
                <w:sz w:val="22"/>
                <w:szCs w:val="22"/>
              </w:rPr>
              <w:lastRenderedPageBreak/>
              <w:t xml:space="preserve">Имеют представление об основных видах речевой деятельности и их особенностях </w:t>
            </w:r>
          </w:p>
          <w:p w:rsidR="000C7B7A" w:rsidRPr="005F1B9B" w:rsidRDefault="000C7B7A" w:rsidP="002A0FF7">
            <w:pPr>
              <w:spacing w:line="0" w:lineRule="atLeast"/>
              <w:jc w:val="both"/>
              <w:rPr>
                <w:color w:val="000000"/>
                <w:w w:val="0"/>
                <w:sz w:val="22"/>
                <w:szCs w:val="22"/>
              </w:rPr>
            </w:pPr>
            <w:r w:rsidRPr="005F1B9B">
              <w:rPr>
                <w:color w:val="000000"/>
                <w:w w:val="0"/>
                <w:sz w:val="22"/>
                <w:szCs w:val="22"/>
              </w:rPr>
              <w:lastRenderedPageBreak/>
              <w:t>Адекватно принимают основную и дополнительную информацию текста, воспринимаемого зрительно или на слух</w:t>
            </w:r>
          </w:p>
          <w:p w:rsidR="000C7B7A" w:rsidRPr="005F1B9B" w:rsidRDefault="000C7B7A" w:rsidP="002A0FF7">
            <w:pPr>
              <w:spacing w:line="0" w:lineRule="atLeast"/>
              <w:jc w:val="both"/>
              <w:rPr>
                <w:color w:val="000000"/>
                <w:w w:val="0"/>
                <w:sz w:val="22"/>
                <w:szCs w:val="22"/>
              </w:rPr>
            </w:pPr>
            <w:r w:rsidRPr="005F1B9B">
              <w:rPr>
                <w:color w:val="000000"/>
                <w:w w:val="0"/>
                <w:sz w:val="22"/>
                <w:szCs w:val="22"/>
              </w:rPr>
              <w:t>Овладевают различными видами аудирования (выборочным, ознакомительным, детальным), различными видами чтения (поисковым, просмотровым, ознакомительным, изучающим), приемами работы с учебной книгой и другими информационными источниками</w:t>
            </w:r>
          </w:p>
          <w:p w:rsidR="000C7B7A" w:rsidRPr="005F1B9B" w:rsidRDefault="000C7B7A" w:rsidP="002A0FF7">
            <w:pPr>
              <w:spacing w:line="0" w:lineRule="atLeast"/>
              <w:jc w:val="both"/>
              <w:rPr>
                <w:color w:val="000000"/>
                <w:w w:val="0"/>
                <w:sz w:val="22"/>
                <w:szCs w:val="22"/>
              </w:rPr>
            </w:pPr>
            <w:r w:rsidRPr="005F1B9B">
              <w:rPr>
                <w:color w:val="000000"/>
                <w:w w:val="0"/>
                <w:sz w:val="22"/>
                <w:szCs w:val="22"/>
              </w:rPr>
              <w:t xml:space="preserve">Передают в устной форме содержание прочитанного или прослушанного текста в сжатом или развернутом виде </w:t>
            </w:r>
          </w:p>
          <w:p w:rsidR="000C7B7A" w:rsidRPr="005F1B9B" w:rsidRDefault="000C7B7A" w:rsidP="002A0FF7">
            <w:pPr>
              <w:spacing w:line="0" w:lineRule="atLeast"/>
              <w:jc w:val="both"/>
              <w:rPr>
                <w:color w:val="000000"/>
                <w:w w:val="0"/>
                <w:sz w:val="22"/>
                <w:szCs w:val="22"/>
              </w:rPr>
            </w:pPr>
            <w:r w:rsidRPr="005F1B9B">
              <w:rPr>
                <w:color w:val="000000"/>
                <w:w w:val="0"/>
                <w:sz w:val="22"/>
                <w:szCs w:val="22"/>
              </w:rPr>
              <w:t>Излагают в письменной форме содержание прослушанного или прочитанного текста (подробно, сжато, выборочно) в форме ученического изложения, тезисов, конспекта, в соответствии  с ситуацией речевого общения</w:t>
            </w:r>
          </w:p>
          <w:p w:rsidR="000C7B7A" w:rsidRPr="005F1B9B" w:rsidRDefault="000C7B7A" w:rsidP="002A0FF7">
            <w:pPr>
              <w:spacing w:line="0" w:lineRule="atLeast"/>
              <w:jc w:val="both"/>
              <w:rPr>
                <w:color w:val="000000"/>
                <w:w w:val="0"/>
                <w:sz w:val="22"/>
                <w:szCs w:val="22"/>
              </w:rPr>
            </w:pPr>
            <w:r w:rsidRPr="005F1B9B">
              <w:rPr>
                <w:color w:val="000000"/>
                <w:w w:val="0"/>
                <w:sz w:val="22"/>
                <w:szCs w:val="22"/>
              </w:rPr>
              <w:t>Создают устные и письменные монологические и диалогические высказывания на актуальные социально-культурные, нравственно-этические, бытовые, учебные темы в соответствии с целями и ситуацией общения; письменные высказывания разной коммуникативной направленности с использованием разных функционально-смысловых типов речи и их комбинаций</w:t>
            </w:r>
          </w:p>
          <w:p w:rsidR="000C7B7A" w:rsidRPr="005F1B9B" w:rsidRDefault="000C7B7A" w:rsidP="002A0FF7">
            <w:pPr>
              <w:spacing w:after="200"/>
              <w:jc w:val="both"/>
              <w:rPr>
                <w:rFonts w:eastAsia="Calibri"/>
                <w:sz w:val="22"/>
                <w:szCs w:val="22"/>
              </w:rPr>
            </w:pPr>
            <w:r w:rsidRPr="005F1B9B">
              <w:rPr>
                <w:color w:val="000000"/>
                <w:w w:val="0"/>
                <w:sz w:val="22"/>
                <w:szCs w:val="22"/>
              </w:rPr>
              <w:t>Отбирают и систематизируют материал на определенную тему Осуществляют поиск, анализ, преобразование информации, извлеченной из различных источников, представляют и передают ее с учетом заданных условий общения</w:t>
            </w:r>
          </w:p>
        </w:tc>
        <w:tc>
          <w:tcPr>
            <w:tcW w:w="1689" w:type="dxa"/>
          </w:tcPr>
          <w:p w:rsidR="000C7B7A" w:rsidRPr="005F1B9B" w:rsidRDefault="000C7B7A" w:rsidP="002A0FF7">
            <w:pPr>
              <w:spacing w:after="200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6C2D22" w:rsidRPr="005F1B9B" w:rsidTr="002A0FF7">
        <w:trPr>
          <w:trHeight w:val="218"/>
          <w:jc w:val="right"/>
        </w:trPr>
        <w:tc>
          <w:tcPr>
            <w:tcW w:w="850" w:type="dxa"/>
          </w:tcPr>
          <w:p w:rsidR="006C2D22" w:rsidRPr="005F1B9B" w:rsidRDefault="006C2D22" w:rsidP="002A0FF7">
            <w:pPr>
              <w:spacing w:after="20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92" w:type="dxa"/>
          </w:tcPr>
          <w:p w:rsidR="006C2D22" w:rsidRPr="004D117A" w:rsidRDefault="006C2D22" w:rsidP="006C2D22">
            <w:pPr>
              <w:spacing w:after="200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9</w:t>
            </w:r>
          </w:p>
        </w:tc>
        <w:tc>
          <w:tcPr>
            <w:tcW w:w="4961" w:type="dxa"/>
          </w:tcPr>
          <w:p w:rsidR="006C2D22" w:rsidRDefault="006C2D22" w:rsidP="006C2D22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Повторение изученного в 5-6 классах.</w:t>
            </w:r>
          </w:p>
          <w:p w:rsidR="006C2D22" w:rsidRPr="006C2D22" w:rsidRDefault="006C2D22" w:rsidP="006C2D22">
            <w:pPr>
              <w:jc w:val="both"/>
              <w:rPr>
                <w:rFonts w:eastAsia="Calibri"/>
                <w:sz w:val="22"/>
                <w:szCs w:val="22"/>
              </w:rPr>
            </w:pPr>
            <w:r w:rsidRPr="006C2D22">
              <w:rPr>
                <w:rFonts w:eastAsia="Calibri"/>
                <w:sz w:val="22"/>
                <w:szCs w:val="22"/>
              </w:rPr>
              <w:t>(Синтаксис. Пунктуация. Лексика и фразеология. Фонетика и орфография. Словообразование. Морфология и орфография.)</w:t>
            </w:r>
          </w:p>
        </w:tc>
        <w:tc>
          <w:tcPr>
            <w:tcW w:w="6463" w:type="dxa"/>
          </w:tcPr>
          <w:p w:rsidR="006C2D22" w:rsidRPr="005F1B9B" w:rsidRDefault="006C2D22" w:rsidP="002A0FF7">
            <w:pPr>
              <w:spacing w:line="0" w:lineRule="atLeast"/>
              <w:jc w:val="both"/>
              <w:rPr>
                <w:color w:val="000000"/>
                <w:w w:val="0"/>
                <w:sz w:val="22"/>
                <w:szCs w:val="22"/>
              </w:rPr>
            </w:pPr>
          </w:p>
        </w:tc>
        <w:tc>
          <w:tcPr>
            <w:tcW w:w="1689" w:type="dxa"/>
          </w:tcPr>
          <w:p w:rsidR="006C2D22" w:rsidRPr="005F1B9B" w:rsidRDefault="006C2D22" w:rsidP="002A0FF7">
            <w:pPr>
              <w:spacing w:after="200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C7B7A" w:rsidRPr="005F1B9B" w:rsidTr="002A0FF7">
        <w:trPr>
          <w:trHeight w:val="218"/>
          <w:jc w:val="right"/>
        </w:trPr>
        <w:tc>
          <w:tcPr>
            <w:tcW w:w="15355" w:type="dxa"/>
            <w:gridSpan w:val="5"/>
          </w:tcPr>
          <w:p w:rsidR="000C7B7A" w:rsidRPr="005F1B9B" w:rsidRDefault="000C7B7A" w:rsidP="002A0FF7">
            <w:pPr>
              <w:spacing w:after="20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F1B9B">
              <w:rPr>
                <w:rFonts w:eastAsia="Calibri"/>
                <w:b/>
                <w:sz w:val="22"/>
                <w:szCs w:val="22"/>
              </w:rPr>
              <w:t>Раздел 3. Текст.</w:t>
            </w:r>
          </w:p>
        </w:tc>
      </w:tr>
      <w:tr w:rsidR="000C7B7A" w:rsidRPr="005F1B9B" w:rsidTr="002A0FF7">
        <w:trPr>
          <w:trHeight w:val="218"/>
          <w:jc w:val="right"/>
        </w:trPr>
        <w:tc>
          <w:tcPr>
            <w:tcW w:w="850" w:type="dxa"/>
          </w:tcPr>
          <w:p w:rsidR="000C7B7A" w:rsidRPr="005F1B9B" w:rsidRDefault="000C7B7A" w:rsidP="002A0FF7">
            <w:pPr>
              <w:spacing w:after="20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92" w:type="dxa"/>
          </w:tcPr>
          <w:p w:rsidR="000C7B7A" w:rsidRPr="004D117A" w:rsidRDefault="004D117A" w:rsidP="004D117A">
            <w:pPr>
              <w:spacing w:after="20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D117A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4961" w:type="dxa"/>
          </w:tcPr>
          <w:p w:rsidR="000C7B7A" w:rsidRPr="005F1B9B" w:rsidRDefault="000C7B7A" w:rsidP="000C7B7A">
            <w:pPr>
              <w:pStyle w:val="a4"/>
              <w:numPr>
                <w:ilvl w:val="0"/>
                <w:numId w:val="13"/>
              </w:numPr>
              <w:jc w:val="both"/>
              <w:rPr>
                <w:rFonts w:eastAsia="Calibri"/>
                <w:b/>
                <w:sz w:val="22"/>
                <w:szCs w:val="22"/>
              </w:rPr>
            </w:pPr>
            <w:r w:rsidRPr="005F1B9B">
              <w:rPr>
                <w:rFonts w:eastAsia="Calibri"/>
                <w:b/>
                <w:sz w:val="22"/>
                <w:szCs w:val="22"/>
              </w:rPr>
              <w:t>Текст и его основные признаки.</w:t>
            </w:r>
          </w:p>
          <w:p w:rsidR="000C7B7A" w:rsidRPr="005F1B9B" w:rsidRDefault="000C7B7A" w:rsidP="002A0FF7">
            <w:pPr>
              <w:jc w:val="both"/>
              <w:rPr>
                <w:rFonts w:eastAsia="Calibri"/>
                <w:sz w:val="22"/>
                <w:szCs w:val="22"/>
              </w:rPr>
            </w:pPr>
            <w:r w:rsidRPr="005F1B9B">
              <w:rPr>
                <w:rFonts w:eastAsia="Calibri"/>
                <w:sz w:val="22"/>
                <w:szCs w:val="22"/>
              </w:rPr>
              <w:t xml:space="preserve">Текст как продукт речевой деятельности. Понятие текста, основные признаки текста. Смысловая и композиционная цельность, связность текста. Композиционно-жанровое разнообразие текстов. </w:t>
            </w:r>
          </w:p>
          <w:p w:rsidR="000C7B7A" w:rsidRPr="005F1B9B" w:rsidRDefault="000C7B7A" w:rsidP="002A0FF7">
            <w:pPr>
              <w:jc w:val="both"/>
              <w:rPr>
                <w:rFonts w:eastAsia="Calibri"/>
                <w:sz w:val="22"/>
                <w:szCs w:val="22"/>
              </w:rPr>
            </w:pPr>
            <w:r w:rsidRPr="005F1B9B">
              <w:rPr>
                <w:rFonts w:eastAsia="Calibri"/>
                <w:sz w:val="22"/>
                <w:szCs w:val="22"/>
              </w:rPr>
              <w:t>Основные виды информационной переработки текста; план, конспект, аннотация.</w:t>
            </w:r>
          </w:p>
          <w:p w:rsidR="000C7B7A" w:rsidRPr="005F1B9B" w:rsidRDefault="000C7B7A" w:rsidP="000C7B7A">
            <w:pPr>
              <w:pStyle w:val="a4"/>
              <w:numPr>
                <w:ilvl w:val="0"/>
                <w:numId w:val="13"/>
              </w:numPr>
              <w:jc w:val="both"/>
              <w:rPr>
                <w:rFonts w:eastAsia="Calibri"/>
                <w:b/>
                <w:sz w:val="22"/>
                <w:szCs w:val="22"/>
              </w:rPr>
            </w:pPr>
            <w:r w:rsidRPr="005F1B9B">
              <w:rPr>
                <w:rFonts w:eastAsia="Calibri"/>
                <w:b/>
                <w:sz w:val="22"/>
                <w:szCs w:val="22"/>
              </w:rPr>
              <w:t>Тема текста, его основная мысль.</w:t>
            </w:r>
          </w:p>
          <w:p w:rsidR="000C7B7A" w:rsidRPr="005F1B9B" w:rsidRDefault="000C7B7A" w:rsidP="002A0FF7">
            <w:pPr>
              <w:jc w:val="both"/>
              <w:rPr>
                <w:rFonts w:eastAsia="Calibri"/>
                <w:sz w:val="22"/>
                <w:szCs w:val="22"/>
              </w:rPr>
            </w:pPr>
            <w:r w:rsidRPr="005F1B9B">
              <w:rPr>
                <w:rFonts w:eastAsia="Calibri"/>
                <w:sz w:val="22"/>
                <w:szCs w:val="22"/>
              </w:rPr>
              <w:t>Тема, коммуникативная установка, основная мысль текста. Микротема текста.</w:t>
            </w:r>
          </w:p>
          <w:p w:rsidR="000C7B7A" w:rsidRPr="005F1B9B" w:rsidRDefault="000C7B7A" w:rsidP="000C7B7A">
            <w:pPr>
              <w:pStyle w:val="a4"/>
              <w:numPr>
                <w:ilvl w:val="0"/>
                <w:numId w:val="13"/>
              </w:numPr>
              <w:jc w:val="both"/>
              <w:rPr>
                <w:rFonts w:eastAsia="Calibri"/>
                <w:b/>
                <w:sz w:val="22"/>
                <w:szCs w:val="22"/>
              </w:rPr>
            </w:pPr>
            <w:r w:rsidRPr="005F1B9B">
              <w:rPr>
                <w:rFonts w:eastAsia="Calibri"/>
                <w:b/>
                <w:sz w:val="22"/>
                <w:szCs w:val="22"/>
              </w:rPr>
              <w:t>Описание, повествование и рассуждение как функционально-смысловые типы речи.</w:t>
            </w:r>
          </w:p>
          <w:p w:rsidR="000C7B7A" w:rsidRPr="005F1B9B" w:rsidRDefault="000C7B7A" w:rsidP="002A0FF7">
            <w:pPr>
              <w:jc w:val="both"/>
              <w:rPr>
                <w:rFonts w:eastAsia="Calibri"/>
                <w:sz w:val="22"/>
                <w:szCs w:val="22"/>
              </w:rPr>
            </w:pPr>
            <w:r w:rsidRPr="005F1B9B">
              <w:rPr>
                <w:rFonts w:eastAsia="Calibri"/>
                <w:sz w:val="22"/>
                <w:szCs w:val="22"/>
              </w:rPr>
              <w:t>Функционально-смысловые типы речи: описание, повествование, рассуждение. Их особенности.</w:t>
            </w:r>
          </w:p>
          <w:p w:rsidR="000C7B7A" w:rsidRPr="005F1B9B" w:rsidRDefault="000C7B7A" w:rsidP="000C7B7A">
            <w:pPr>
              <w:pStyle w:val="a4"/>
              <w:numPr>
                <w:ilvl w:val="0"/>
                <w:numId w:val="13"/>
              </w:numPr>
              <w:jc w:val="both"/>
              <w:rPr>
                <w:rFonts w:eastAsia="Calibri"/>
                <w:b/>
                <w:sz w:val="22"/>
                <w:szCs w:val="22"/>
              </w:rPr>
            </w:pPr>
            <w:r w:rsidRPr="005F1B9B">
              <w:rPr>
                <w:rFonts w:eastAsia="Calibri"/>
                <w:b/>
                <w:sz w:val="22"/>
                <w:szCs w:val="22"/>
              </w:rPr>
              <w:t>Структура текста.</w:t>
            </w:r>
          </w:p>
          <w:p w:rsidR="000C7B7A" w:rsidRPr="005F1B9B" w:rsidRDefault="000C7B7A" w:rsidP="002A0FF7">
            <w:pPr>
              <w:jc w:val="both"/>
              <w:rPr>
                <w:rFonts w:eastAsia="Calibri"/>
                <w:sz w:val="22"/>
                <w:szCs w:val="22"/>
              </w:rPr>
            </w:pPr>
            <w:r w:rsidRPr="005F1B9B">
              <w:rPr>
                <w:rFonts w:eastAsia="Calibri"/>
                <w:sz w:val="22"/>
                <w:szCs w:val="22"/>
              </w:rPr>
              <w:t>Структура текста. План текста. Способы развития темы в тексте. Абзац как средство композиционно-стилистического членения текста. Средства связи предложений в тексте.</w:t>
            </w:r>
          </w:p>
          <w:p w:rsidR="000C7B7A" w:rsidRPr="005F1B9B" w:rsidRDefault="000C7B7A" w:rsidP="002A0FF7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463" w:type="dxa"/>
          </w:tcPr>
          <w:p w:rsidR="000C7B7A" w:rsidRPr="005F1B9B" w:rsidRDefault="000C7B7A" w:rsidP="002A0FF7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Знать признаки текста</w:t>
            </w:r>
          </w:p>
          <w:p w:rsidR="000C7B7A" w:rsidRPr="005F1B9B" w:rsidRDefault="000C7B7A" w:rsidP="002A0FF7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Определяют тему, основную мысль текста, ключевые слова, виды связи предложений в тексте; смысловые, лексические и грамматические средства связи предложений текста и частей текста</w:t>
            </w:r>
          </w:p>
          <w:p w:rsidR="000C7B7A" w:rsidRPr="005F1B9B" w:rsidRDefault="000C7B7A" w:rsidP="002A0FF7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Выделять микротемы текста, делят его на абзацы</w:t>
            </w:r>
          </w:p>
          <w:p w:rsidR="000C7B7A" w:rsidRPr="005F1B9B" w:rsidRDefault="000C7B7A" w:rsidP="002A0FF7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Знают композиционные элементы абзаца и целого текста (зачин, средняя часть, концовка)</w:t>
            </w:r>
          </w:p>
          <w:p w:rsidR="000C7B7A" w:rsidRPr="005F1B9B" w:rsidRDefault="000C7B7A" w:rsidP="002A0FF7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Анализировать и характеризуют текст с точки зрения единства темы, смысловой цельности, последовательности изложения, уместности и целесообразности использования лексических и грамматических средств связи</w:t>
            </w:r>
          </w:p>
          <w:p w:rsidR="000C7B7A" w:rsidRPr="005F1B9B" w:rsidRDefault="000C7B7A" w:rsidP="002A0FF7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Делить текст на смысловые части, осуществляют информационную переработку текста, передавая его содержание в виде плана (простого, сложного, тезисного), конспекта, аннотации, схемы, таблицы и т.п.</w:t>
            </w:r>
          </w:p>
          <w:p w:rsidR="000C7B7A" w:rsidRPr="005F1B9B" w:rsidRDefault="000C7B7A" w:rsidP="002A0FF7">
            <w:pPr>
              <w:spacing w:after="200"/>
              <w:jc w:val="both"/>
              <w:rPr>
                <w:rFonts w:eastAsia="Calibri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Создают и редактируют собственные тексты с учетом требований к построению связного текста</w:t>
            </w:r>
          </w:p>
        </w:tc>
        <w:tc>
          <w:tcPr>
            <w:tcW w:w="1689" w:type="dxa"/>
          </w:tcPr>
          <w:p w:rsidR="000C7B7A" w:rsidRPr="005F1B9B" w:rsidRDefault="000C7B7A" w:rsidP="002A0FF7">
            <w:pPr>
              <w:spacing w:after="200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C7B7A" w:rsidRPr="005F1B9B" w:rsidTr="002A0FF7">
        <w:trPr>
          <w:trHeight w:val="218"/>
          <w:jc w:val="right"/>
        </w:trPr>
        <w:tc>
          <w:tcPr>
            <w:tcW w:w="15355" w:type="dxa"/>
            <w:gridSpan w:val="5"/>
          </w:tcPr>
          <w:p w:rsidR="000C7B7A" w:rsidRPr="005F1B9B" w:rsidRDefault="000C7B7A" w:rsidP="002A0FF7">
            <w:pPr>
              <w:pStyle w:val="a4"/>
              <w:spacing w:after="200"/>
              <w:ind w:left="72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F1B9B">
              <w:rPr>
                <w:rFonts w:eastAsia="Calibri"/>
                <w:b/>
                <w:sz w:val="22"/>
                <w:szCs w:val="22"/>
              </w:rPr>
              <w:t>Раздел 4. Функциональные разновидности языка.</w:t>
            </w:r>
          </w:p>
        </w:tc>
      </w:tr>
      <w:tr w:rsidR="000C7B7A" w:rsidRPr="005F1B9B" w:rsidTr="002A0FF7">
        <w:trPr>
          <w:trHeight w:val="218"/>
          <w:jc w:val="right"/>
        </w:trPr>
        <w:tc>
          <w:tcPr>
            <w:tcW w:w="850" w:type="dxa"/>
          </w:tcPr>
          <w:p w:rsidR="000C7B7A" w:rsidRPr="005F1B9B" w:rsidRDefault="000C7B7A" w:rsidP="002A0FF7">
            <w:pPr>
              <w:spacing w:after="20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92" w:type="dxa"/>
          </w:tcPr>
          <w:p w:rsidR="000C7B7A" w:rsidRPr="004D117A" w:rsidRDefault="004D117A" w:rsidP="004D117A">
            <w:pPr>
              <w:spacing w:after="20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D117A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4961" w:type="dxa"/>
          </w:tcPr>
          <w:p w:rsidR="000C7B7A" w:rsidRPr="005F1B9B" w:rsidRDefault="000C7B7A" w:rsidP="000C7B7A">
            <w:pPr>
              <w:pStyle w:val="a4"/>
              <w:numPr>
                <w:ilvl w:val="0"/>
                <w:numId w:val="14"/>
              </w:numPr>
              <w:jc w:val="both"/>
              <w:rPr>
                <w:rFonts w:eastAsia="Calibri"/>
                <w:b/>
                <w:sz w:val="22"/>
                <w:szCs w:val="22"/>
              </w:rPr>
            </w:pPr>
            <w:r w:rsidRPr="005F1B9B">
              <w:rPr>
                <w:rFonts w:eastAsia="Calibri"/>
                <w:b/>
                <w:sz w:val="22"/>
                <w:szCs w:val="22"/>
              </w:rPr>
              <w:t xml:space="preserve">Функциональные разновидности языка. </w:t>
            </w:r>
          </w:p>
          <w:p w:rsidR="000C7B7A" w:rsidRPr="005F1B9B" w:rsidRDefault="000C7B7A" w:rsidP="002A0FF7">
            <w:pPr>
              <w:jc w:val="both"/>
              <w:rPr>
                <w:rFonts w:eastAsia="Calibri"/>
                <w:sz w:val="22"/>
                <w:szCs w:val="22"/>
              </w:rPr>
            </w:pPr>
            <w:r w:rsidRPr="005F1B9B">
              <w:rPr>
                <w:rFonts w:eastAsia="Calibri"/>
                <w:sz w:val="22"/>
                <w:szCs w:val="22"/>
              </w:rPr>
              <w:t>Функциональные разновидности языка: разговорный язык; функциональные стили: научный, публицистический, официально-</w:t>
            </w:r>
            <w:r w:rsidRPr="005F1B9B">
              <w:rPr>
                <w:rFonts w:eastAsia="Calibri"/>
                <w:sz w:val="22"/>
                <w:szCs w:val="22"/>
              </w:rPr>
              <w:lastRenderedPageBreak/>
              <w:t>деловой; язык художественной литературы.</w:t>
            </w:r>
          </w:p>
          <w:p w:rsidR="000C7B7A" w:rsidRPr="005F1B9B" w:rsidRDefault="000C7B7A" w:rsidP="000C7B7A">
            <w:pPr>
              <w:pStyle w:val="a4"/>
              <w:numPr>
                <w:ilvl w:val="0"/>
                <w:numId w:val="14"/>
              </w:numPr>
              <w:jc w:val="both"/>
              <w:rPr>
                <w:rFonts w:eastAsia="Calibri"/>
                <w:b/>
                <w:sz w:val="22"/>
                <w:szCs w:val="22"/>
              </w:rPr>
            </w:pPr>
            <w:r w:rsidRPr="005F1B9B">
              <w:rPr>
                <w:rFonts w:eastAsia="Calibri"/>
                <w:b/>
                <w:sz w:val="22"/>
                <w:szCs w:val="22"/>
              </w:rPr>
              <w:t>Публицистический стиль.</w:t>
            </w:r>
          </w:p>
          <w:p w:rsidR="000C7B7A" w:rsidRPr="005F1B9B" w:rsidRDefault="000C7B7A" w:rsidP="002A0FF7">
            <w:pPr>
              <w:jc w:val="both"/>
              <w:rPr>
                <w:rFonts w:eastAsia="Calibri"/>
                <w:sz w:val="22"/>
                <w:szCs w:val="22"/>
              </w:rPr>
            </w:pPr>
            <w:r w:rsidRPr="005F1B9B">
              <w:rPr>
                <w:rFonts w:eastAsia="Calibri"/>
                <w:sz w:val="22"/>
                <w:szCs w:val="22"/>
              </w:rPr>
              <w:t>Сфера употребления, типичные ситуации речевого общения, задачи речи, языковые средства, характерные для публицистического стиля. Основные жанры публицистического стиля: выступление, статья, интервью, очерк. Их особенности.</w:t>
            </w:r>
          </w:p>
          <w:p w:rsidR="000C7B7A" w:rsidRPr="005F1B9B" w:rsidRDefault="000C7B7A" w:rsidP="002A0FF7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463" w:type="dxa"/>
          </w:tcPr>
          <w:p w:rsidR="000C7B7A" w:rsidRPr="005F1B9B" w:rsidRDefault="000C7B7A" w:rsidP="002A0FF7">
            <w:pPr>
              <w:spacing w:line="0" w:lineRule="atLeast"/>
              <w:jc w:val="both"/>
              <w:rPr>
                <w:color w:val="000000"/>
                <w:w w:val="0"/>
                <w:sz w:val="22"/>
                <w:szCs w:val="22"/>
              </w:rPr>
            </w:pPr>
            <w:r w:rsidRPr="005F1B9B">
              <w:rPr>
                <w:color w:val="000000"/>
                <w:w w:val="0"/>
                <w:sz w:val="22"/>
                <w:szCs w:val="22"/>
              </w:rPr>
              <w:lastRenderedPageBreak/>
              <w:t>Выявляют особенности разговорной речи, языка художественной литературы и функциональных стилей</w:t>
            </w:r>
          </w:p>
          <w:p w:rsidR="000C7B7A" w:rsidRPr="005F1B9B" w:rsidRDefault="000C7B7A" w:rsidP="002A0FF7">
            <w:pPr>
              <w:spacing w:line="0" w:lineRule="atLeast"/>
              <w:jc w:val="both"/>
              <w:rPr>
                <w:color w:val="000000"/>
                <w:w w:val="0"/>
                <w:sz w:val="22"/>
                <w:szCs w:val="22"/>
              </w:rPr>
            </w:pPr>
            <w:r w:rsidRPr="005F1B9B">
              <w:rPr>
                <w:color w:val="000000"/>
                <w:w w:val="0"/>
                <w:sz w:val="22"/>
                <w:szCs w:val="22"/>
              </w:rPr>
              <w:t>Устанавливают принадлежность текста к определенной функциональной разновидности языка</w:t>
            </w:r>
          </w:p>
          <w:p w:rsidR="000C7B7A" w:rsidRPr="005F1B9B" w:rsidRDefault="000C7B7A" w:rsidP="002A0FF7">
            <w:pPr>
              <w:spacing w:line="0" w:lineRule="atLeast"/>
              <w:jc w:val="both"/>
              <w:rPr>
                <w:color w:val="000000"/>
                <w:w w:val="0"/>
                <w:sz w:val="22"/>
                <w:szCs w:val="22"/>
              </w:rPr>
            </w:pPr>
            <w:r w:rsidRPr="005F1B9B">
              <w:rPr>
                <w:color w:val="000000"/>
                <w:w w:val="0"/>
                <w:sz w:val="22"/>
                <w:szCs w:val="22"/>
              </w:rPr>
              <w:t xml:space="preserve">Сопоставляют и сравнивают речевые высказывания с точки </w:t>
            </w:r>
            <w:r w:rsidRPr="005F1B9B">
              <w:rPr>
                <w:color w:val="000000"/>
                <w:w w:val="0"/>
                <w:sz w:val="22"/>
                <w:szCs w:val="22"/>
              </w:rPr>
              <w:lastRenderedPageBreak/>
              <w:t>зрения их содержания, стилистических особенностей и использованных языковых средств</w:t>
            </w:r>
          </w:p>
          <w:p w:rsidR="000C7B7A" w:rsidRPr="005F1B9B" w:rsidRDefault="000C7B7A" w:rsidP="002A0FF7">
            <w:pPr>
              <w:spacing w:line="0" w:lineRule="atLeast"/>
              <w:jc w:val="both"/>
              <w:rPr>
                <w:color w:val="000000"/>
                <w:w w:val="0"/>
                <w:sz w:val="22"/>
                <w:szCs w:val="22"/>
              </w:rPr>
            </w:pPr>
            <w:r w:rsidRPr="005F1B9B">
              <w:rPr>
                <w:color w:val="000000"/>
                <w:w w:val="0"/>
                <w:sz w:val="22"/>
                <w:szCs w:val="22"/>
              </w:rPr>
              <w:t>Создают письменные высказывания разных стилей, жанров и типов речи.</w:t>
            </w:r>
          </w:p>
          <w:p w:rsidR="000C7B7A" w:rsidRPr="005F1B9B" w:rsidRDefault="000C7B7A" w:rsidP="002A0FF7">
            <w:pPr>
              <w:spacing w:line="0" w:lineRule="atLeast"/>
              <w:jc w:val="both"/>
              <w:rPr>
                <w:color w:val="000000"/>
                <w:w w:val="0"/>
                <w:sz w:val="22"/>
                <w:szCs w:val="22"/>
              </w:rPr>
            </w:pPr>
            <w:r w:rsidRPr="005F1B9B">
              <w:rPr>
                <w:color w:val="000000"/>
                <w:w w:val="0"/>
                <w:sz w:val="22"/>
                <w:szCs w:val="22"/>
              </w:rPr>
              <w:t>Соблюдают нормы построения текста (логичность, последовательность, связность, соответствие теме и др.)</w:t>
            </w:r>
          </w:p>
          <w:p w:rsidR="000C7B7A" w:rsidRPr="005F1B9B" w:rsidRDefault="000C7B7A" w:rsidP="002A0FF7">
            <w:pPr>
              <w:spacing w:after="20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89" w:type="dxa"/>
          </w:tcPr>
          <w:p w:rsidR="000C7B7A" w:rsidRPr="005F1B9B" w:rsidRDefault="000C7B7A" w:rsidP="002A0FF7">
            <w:pPr>
              <w:spacing w:after="200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C7B7A" w:rsidRPr="005F1B9B" w:rsidTr="002A0FF7">
        <w:trPr>
          <w:trHeight w:val="218"/>
          <w:jc w:val="right"/>
        </w:trPr>
        <w:tc>
          <w:tcPr>
            <w:tcW w:w="15355" w:type="dxa"/>
            <w:gridSpan w:val="5"/>
          </w:tcPr>
          <w:p w:rsidR="000C7B7A" w:rsidRPr="005F1B9B" w:rsidRDefault="000C7B7A" w:rsidP="002A0FF7">
            <w:pPr>
              <w:spacing w:after="20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F1B9B">
              <w:rPr>
                <w:rFonts w:eastAsia="Calibri"/>
                <w:b/>
                <w:sz w:val="22"/>
                <w:szCs w:val="22"/>
              </w:rPr>
              <w:lastRenderedPageBreak/>
              <w:t>Содержание, обеспечивающее формирование языковой и лингвистической (языковедческой) компетенции</w:t>
            </w:r>
          </w:p>
        </w:tc>
      </w:tr>
      <w:tr w:rsidR="000C7B7A" w:rsidRPr="005F1B9B" w:rsidTr="002A0FF7">
        <w:trPr>
          <w:trHeight w:val="218"/>
          <w:jc w:val="right"/>
        </w:trPr>
        <w:tc>
          <w:tcPr>
            <w:tcW w:w="15355" w:type="dxa"/>
            <w:gridSpan w:val="5"/>
          </w:tcPr>
          <w:p w:rsidR="000C7B7A" w:rsidRPr="005F1B9B" w:rsidRDefault="000C7B7A" w:rsidP="002A0FF7">
            <w:pPr>
              <w:spacing w:after="20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F1B9B">
              <w:rPr>
                <w:rFonts w:eastAsia="Calibri"/>
                <w:b/>
                <w:sz w:val="22"/>
                <w:szCs w:val="22"/>
              </w:rPr>
              <w:t>Раздел 5. Общие сведения о языке.</w:t>
            </w:r>
          </w:p>
        </w:tc>
      </w:tr>
      <w:tr w:rsidR="000C7B7A" w:rsidRPr="005F1B9B" w:rsidTr="002A0FF7">
        <w:trPr>
          <w:trHeight w:val="218"/>
          <w:jc w:val="right"/>
        </w:trPr>
        <w:tc>
          <w:tcPr>
            <w:tcW w:w="850" w:type="dxa"/>
          </w:tcPr>
          <w:p w:rsidR="000C7B7A" w:rsidRPr="005F1B9B" w:rsidRDefault="000C7B7A" w:rsidP="002A0FF7">
            <w:pPr>
              <w:spacing w:after="20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92" w:type="dxa"/>
          </w:tcPr>
          <w:p w:rsidR="000C7B7A" w:rsidRPr="006C2D22" w:rsidRDefault="004D117A" w:rsidP="004D117A">
            <w:pPr>
              <w:spacing w:after="20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C2D22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4961" w:type="dxa"/>
          </w:tcPr>
          <w:p w:rsidR="000C7B7A" w:rsidRPr="005F1B9B" w:rsidRDefault="000C7B7A" w:rsidP="000C7B7A">
            <w:pPr>
              <w:pStyle w:val="a4"/>
              <w:numPr>
                <w:ilvl w:val="0"/>
                <w:numId w:val="15"/>
              </w:numPr>
              <w:jc w:val="both"/>
              <w:rPr>
                <w:rFonts w:eastAsia="Calibri"/>
                <w:b/>
                <w:sz w:val="22"/>
                <w:szCs w:val="22"/>
              </w:rPr>
            </w:pPr>
            <w:r w:rsidRPr="005F1B9B">
              <w:rPr>
                <w:rFonts w:eastAsia="Calibri"/>
                <w:b/>
                <w:sz w:val="22"/>
                <w:szCs w:val="22"/>
              </w:rPr>
              <w:t>Русский язык как развивающееся явление. Функциональные разновидности современного русского языка.</w:t>
            </w:r>
          </w:p>
          <w:p w:rsidR="000C7B7A" w:rsidRPr="005F1B9B" w:rsidRDefault="000C7B7A" w:rsidP="002A0FF7">
            <w:pPr>
              <w:jc w:val="both"/>
              <w:rPr>
                <w:rFonts w:eastAsia="Calibri"/>
                <w:sz w:val="22"/>
                <w:szCs w:val="22"/>
              </w:rPr>
            </w:pPr>
            <w:r w:rsidRPr="005F1B9B">
              <w:rPr>
                <w:rFonts w:eastAsia="Calibri"/>
                <w:sz w:val="22"/>
                <w:szCs w:val="22"/>
              </w:rPr>
              <w:t>Русский язык как развивающееся явление. Формы функционирования современного русского языка: литературный язык, территориальные диалекты, городское просторечие, профессиональные разновидности, жаргон.</w:t>
            </w:r>
          </w:p>
          <w:p w:rsidR="000C7B7A" w:rsidRPr="005F1B9B" w:rsidRDefault="000C7B7A" w:rsidP="002A0FF7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463" w:type="dxa"/>
          </w:tcPr>
          <w:p w:rsidR="000C7B7A" w:rsidRPr="005F1B9B" w:rsidRDefault="000C7B7A" w:rsidP="002A0FF7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Различают функциональные разновидности современного русского языка</w:t>
            </w:r>
          </w:p>
          <w:p w:rsidR="000C7B7A" w:rsidRPr="005F1B9B" w:rsidRDefault="000C7B7A" w:rsidP="002A0FF7">
            <w:pPr>
              <w:spacing w:after="20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89" w:type="dxa"/>
          </w:tcPr>
          <w:p w:rsidR="000C7B7A" w:rsidRPr="005F1B9B" w:rsidRDefault="000C7B7A" w:rsidP="002A0FF7">
            <w:pPr>
              <w:spacing w:after="200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C7B7A" w:rsidRPr="005F1B9B" w:rsidTr="002A0FF7">
        <w:trPr>
          <w:trHeight w:val="218"/>
          <w:jc w:val="right"/>
        </w:trPr>
        <w:tc>
          <w:tcPr>
            <w:tcW w:w="15355" w:type="dxa"/>
            <w:gridSpan w:val="5"/>
          </w:tcPr>
          <w:p w:rsidR="000C7B7A" w:rsidRPr="005F1B9B" w:rsidRDefault="000C7B7A" w:rsidP="002A0FF7">
            <w:pPr>
              <w:spacing w:after="20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F1B9B">
              <w:rPr>
                <w:rFonts w:eastAsia="Calibri"/>
                <w:b/>
                <w:sz w:val="22"/>
                <w:szCs w:val="22"/>
              </w:rPr>
              <w:t>Раздел 10. Морфо</w:t>
            </w:r>
            <w:r w:rsidR="006C2D22">
              <w:rPr>
                <w:rFonts w:eastAsia="Calibri"/>
                <w:b/>
                <w:sz w:val="22"/>
                <w:szCs w:val="22"/>
              </w:rPr>
              <w:t>логия.</w:t>
            </w:r>
          </w:p>
        </w:tc>
      </w:tr>
      <w:tr w:rsidR="000C7B7A" w:rsidRPr="005F1B9B" w:rsidTr="002A0FF7">
        <w:trPr>
          <w:trHeight w:val="218"/>
          <w:jc w:val="right"/>
        </w:trPr>
        <w:tc>
          <w:tcPr>
            <w:tcW w:w="850" w:type="dxa"/>
          </w:tcPr>
          <w:p w:rsidR="000C7B7A" w:rsidRPr="005F1B9B" w:rsidRDefault="000C7B7A" w:rsidP="002A0FF7">
            <w:pPr>
              <w:spacing w:after="20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92" w:type="dxa"/>
          </w:tcPr>
          <w:p w:rsidR="000C7B7A" w:rsidRPr="004D117A" w:rsidRDefault="006C2D22" w:rsidP="004D117A">
            <w:pPr>
              <w:spacing w:after="200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115</w:t>
            </w:r>
          </w:p>
        </w:tc>
        <w:tc>
          <w:tcPr>
            <w:tcW w:w="4961" w:type="dxa"/>
          </w:tcPr>
          <w:p w:rsidR="000C7B7A" w:rsidRPr="005F1B9B" w:rsidRDefault="000C7B7A" w:rsidP="000C7B7A">
            <w:pPr>
              <w:pStyle w:val="a4"/>
              <w:numPr>
                <w:ilvl w:val="0"/>
                <w:numId w:val="20"/>
              </w:numPr>
              <w:jc w:val="both"/>
              <w:rPr>
                <w:rFonts w:eastAsia="Calibri"/>
                <w:b/>
                <w:sz w:val="22"/>
                <w:szCs w:val="22"/>
              </w:rPr>
            </w:pPr>
            <w:r w:rsidRPr="005F1B9B">
              <w:rPr>
                <w:rFonts w:eastAsia="Calibri"/>
                <w:b/>
                <w:sz w:val="22"/>
                <w:szCs w:val="22"/>
              </w:rPr>
              <w:t xml:space="preserve">Причастие. </w:t>
            </w:r>
          </w:p>
          <w:p w:rsidR="000C7B7A" w:rsidRPr="005F1B9B" w:rsidRDefault="000C7B7A" w:rsidP="002A0FF7">
            <w:pPr>
              <w:jc w:val="both"/>
              <w:rPr>
                <w:rFonts w:eastAsia="Calibri"/>
                <w:sz w:val="22"/>
                <w:szCs w:val="22"/>
              </w:rPr>
            </w:pPr>
            <w:r w:rsidRPr="005F1B9B">
              <w:rPr>
                <w:rFonts w:eastAsia="Calibri"/>
                <w:sz w:val="22"/>
                <w:szCs w:val="22"/>
              </w:rPr>
              <w:t>Место причастия в системе частей речи. Причастие. Его грамматические признаки. Признаки глагола и прилагательного в причастии. Причастия настоящего и прошедшего времени. Действительные и страдательные причастия. Полные и краткие формы страдательных причастий. Синтаксическая функция причастий.</w:t>
            </w:r>
          </w:p>
          <w:p w:rsidR="000C7B7A" w:rsidRPr="005F1B9B" w:rsidRDefault="000C7B7A" w:rsidP="000C7B7A">
            <w:pPr>
              <w:pStyle w:val="a4"/>
              <w:numPr>
                <w:ilvl w:val="0"/>
                <w:numId w:val="20"/>
              </w:numPr>
              <w:jc w:val="both"/>
              <w:rPr>
                <w:rFonts w:eastAsia="Calibri"/>
                <w:b/>
                <w:sz w:val="22"/>
                <w:szCs w:val="22"/>
              </w:rPr>
            </w:pPr>
            <w:r w:rsidRPr="005F1B9B">
              <w:rPr>
                <w:rFonts w:eastAsia="Calibri"/>
                <w:b/>
                <w:sz w:val="22"/>
                <w:szCs w:val="22"/>
              </w:rPr>
              <w:t>Деепричастие.</w:t>
            </w:r>
          </w:p>
          <w:p w:rsidR="000C7B7A" w:rsidRPr="005F1B9B" w:rsidRDefault="000C7B7A" w:rsidP="002A0FF7">
            <w:pPr>
              <w:jc w:val="both"/>
              <w:rPr>
                <w:rFonts w:eastAsia="Calibri"/>
                <w:sz w:val="22"/>
                <w:szCs w:val="22"/>
              </w:rPr>
            </w:pPr>
            <w:r w:rsidRPr="005F1B9B">
              <w:rPr>
                <w:rFonts w:eastAsia="Calibri"/>
                <w:sz w:val="22"/>
                <w:szCs w:val="22"/>
              </w:rPr>
              <w:t>Место деепричастия в системе частей речи. Деепричастие, его наречные и глагольные признаки. Деепричастия совершенного и несовершенного вида. Синтаксическая функция деепричастия.</w:t>
            </w:r>
          </w:p>
          <w:p w:rsidR="000C7B7A" w:rsidRPr="005F1B9B" w:rsidRDefault="000C7B7A" w:rsidP="000C7B7A">
            <w:pPr>
              <w:pStyle w:val="a4"/>
              <w:numPr>
                <w:ilvl w:val="0"/>
                <w:numId w:val="20"/>
              </w:numPr>
              <w:jc w:val="both"/>
              <w:rPr>
                <w:rFonts w:eastAsia="Calibri"/>
                <w:b/>
                <w:sz w:val="22"/>
                <w:szCs w:val="22"/>
              </w:rPr>
            </w:pPr>
            <w:r w:rsidRPr="005F1B9B">
              <w:rPr>
                <w:rFonts w:eastAsia="Calibri"/>
                <w:b/>
                <w:sz w:val="22"/>
                <w:szCs w:val="22"/>
              </w:rPr>
              <w:lastRenderedPageBreak/>
              <w:t>Наречие.</w:t>
            </w:r>
          </w:p>
          <w:p w:rsidR="000C7B7A" w:rsidRPr="005F1B9B" w:rsidRDefault="000C7B7A" w:rsidP="002A0FF7">
            <w:pPr>
              <w:jc w:val="both"/>
              <w:rPr>
                <w:rFonts w:eastAsia="Calibri"/>
                <w:sz w:val="22"/>
                <w:szCs w:val="22"/>
              </w:rPr>
            </w:pPr>
            <w:r w:rsidRPr="005F1B9B">
              <w:rPr>
                <w:rFonts w:eastAsia="Calibri"/>
                <w:sz w:val="22"/>
                <w:szCs w:val="22"/>
              </w:rPr>
              <w:t>Наречие как часть речи, его общекатегориальное значение, морфологические признаки, синтаксические функции. Разряды наречий. Степени сравнения наречий, их образование.</w:t>
            </w:r>
          </w:p>
          <w:p w:rsidR="000C7B7A" w:rsidRPr="005F1B9B" w:rsidRDefault="000C7B7A" w:rsidP="000C7B7A">
            <w:pPr>
              <w:pStyle w:val="a4"/>
              <w:numPr>
                <w:ilvl w:val="0"/>
                <w:numId w:val="20"/>
              </w:numPr>
              <w:jc w:val="both"/>
              <w:rPr>
                <w:rFonts w:eastAsia="Calibri"/>
                <w:b/>
                <w:sz w:val="22"/>
                <w:szCs w:val="22"/>
              </w:rPr>
            </w:pPr>
            <w:r w:rsidRPr="005F1B9B">
              <w:rPr>
                <w:rFonts w:eastAsia="Calibri"/>
                <w:b/>
                <w:sz w:val="22"/>
                <w:szCs w:val="22"/>
              </w:rPr>
              <w:t>Слова категории состояния.</w:t>
            </w:r>
          </w:p>
          <w:p w:rsidR="000C7B7A" w:rsidRPr="005F1B9B" w:rsidRDefault="000C7B7A" w:rsidP="002A0FF7">
            <w:pPr>
              <w:jc w:val="both"/>
              <w:rPr>
                <w:rFonts w:eastAsia="Calibri"/>
                <w:sz w:val="22"/>
                <w:szCs w:val="22"/>
              </w:rPr>
            </w:pPr>
            <w:r w:rsidRPr="005F1B9B">
              <w:rPr>
                <w:rFonts w:eastAsia="Calibri"/>
                <w:sz w:val="22"/>
                <w:szCs w:val="22"/>
              </w:rPr>
              <w:t>Вопрос о словах категории состояния в системе частей речи. Слова категории состояния; их значение, морфологические особенности и синтаксическая роль в предложении.</w:t>
            </w:r>
          </w:p>
          <w:p w:rsidR="000C7B7A" w:rsidRPr="005F1B9B" w:rsidRDefault="000C7B7A" w:rsidP="000C7B7A">
            <w:pPr>
              <w:pStyle w:val="a4"/>
              <w:numPr>
                <w:ilvl w:val="0"/>
                <w:numId w:val="20"/>
              </w:numPr>
              <w:jc w:val="both"/>
              <w:rPr>
                <w:rFonts w:eastAsia="Calibri"/>
                <w:b/>
                <w:sz w:val="22"/>
                <w:szCs w:val="22"/>
              </w:rPr>
            </w:pPr>
            <w:r w:rsidRPr="005F1B9B">
              <w:rPr>
                <w:rFonts w:eastAsia="Calibri"/>
                <w:b/>
                <w:sz w:val="22"/>
                <w:szCs w:val="22"/>
              </w:rPr>
              <w:t>Служебные.</w:t>
            </w:r>
          </w:p>
          <w:p w:rsidR="000C7B7A" w:rsidRPr="005F1B9B" w:rsidRDefault="000C7B7A" w:rsidP="002A0FF7">
            <w:pPr>
              <w:jc w:val="both"/>
              <w:rPr>
                <w:rFonts w:eastAsia="Calibri"/>
                <w:sz w:val="22"/>
                <w:szCs w:val="22"/>
              </w:rPr>
            </w:pPr>
            <w:r w:rsidRPr="005F1B9B">
              <w:rPr>
                <w:rFonts w:eastAsia="Calibri"/>
                <w:sz w:val="22"/>
                <w:szCs w:val="22"/>
              </w:rPr>
              <w:t>Служебные части речи. Общая характеристика служебных частей речи, их отличие от самостоятельных частей речи.</w:t>
            </w:r>
          </w:p>
          <w:p w:rsidR="000C7B7A" w:rsidRPr="005F1B9B" w:rsidRDefault="000C7B7A" w:rsidP="000C7B7A">
            <w:pPr>
              <w:pStyle w:val="a4"/>
              <w:numPr>
                <w:ilvl w:val="0"/>
                <w:numId w:val="20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5F1B9B">
              <w:rPr>
                <w:rFonts w:eastAsia="Calibri"/>
                <w:b/>
                <w:sz w:val="22"/>
                <w:szCs w:val="22"/>
              </w:rPr>
              <w:t>Предлог</w:t>
            </w:r>
            <w:r w:rsidRPr="005F1B9B">
              <w:rPr>
                <w:rFonts w:eastAsia="Calibri"/>
                <w:sz w:val="22"/>
                <w:szCs w:val="22"/>
              </w:rPr>
              <w:t>.</w:t>
            </w:r>
          </w:p>
          <w:p w:rsidR="000C7B7A" w:rsidRPr="005F1B9B" w:rsidRDefault="000C7B7A" w:rsidP="002A0FF7">
            <w:pPr>
              <w:jc w:val="both"/>
              <w:rPr>
                <w:rFonts w:eastAsia="Calibri"/>
                <w:sz w:val="22"/>
                <w:szCs w:val="22"/>
              </w:rPr>
            </w:pPr>
            <w:r w:rsidRPr="005F1B9B">
              <w:rPr>
                <w:rFonts w:eastAsia="Calibri"/>
                <w:sz w:val="22"/>
                <w:szCs w:val="22"/>
              </w:rPr>
              <w:t>Предлог как часть речи. Производные и непроизводные предлоги. Простые и составные предлоги.</w:t>
            </w:r>
          </w:p>
          <w:p w:rsidR="000C7B7A" w:rsidRPr="005F1B9B" w:rsidRDefault="000C7B7A" w:rsidP="000C7B7A">
            <w:pPr>
              <w:pStyle w:val="a4"/>
              <w:numPr>
                <w:ilvl w:val="0"/>
                <w:numId w:val="20"/>
              </w:numPr>
              <w:jc w:val="both"/>
              <w:rPr>
                <w:rFonts w:eastAsia="Calibri"/>
                <w:b/>
                <w:sz w:val="22"/>
                <w:szCs w:val="22"/>
              </w:rPr>
            </w:pPr>
            <w:r w:rsidRPr="005F1B9B">
              <w:rPr>
                <w:rFonts w:eastAsia="Calibri"/>
                <w:b/>
                <w:sz w:val="22"/>
                <w:szCs w:val="22"/>
              </w:rPr>
              <w:t>Союз.</w:t>
            </w:r>
          </w:p>
          <w:p w:rsidR="000C7B7A" w:rsidRPr="005F1B9B" w:rsidRDefault="000C7B7A" w:rsidP="002A0FF7">
            <w:pPr>
              <w:jc w:val="both"/>
              <w:rPr>
                <w:rFonts w:eastAsia="Calibri"/>
                <w:sz w:val="22"/>
                <w:szCs w:val="22"/>
              </w:rPr>
            </w:pPr>
            <w:r w:rsidRPr="005F1B9B">
              <w:rPr>
                <w:rFonts w:eastAsia="Calibri"/>
                <w:sz w:val="22"/>
                <w:szCs w:val="22"/>
              </w:rPr>
              <w:t>Союз как часть речи. Союзы сочинительные и подчинительные, их разряды. Союзы простые и составные.</w:t>
            </w:r>
          </w:p>
          <w:p w:rsidR="000C7B7A" w:rsidRPr="005F1B9B" w:rsidRDefault="000C7B7A" w:rsidP="000C7B7A">
            <w:pPr>
              <w:pStyle w:val="a4"/>
              <w:numPr>
                <w:ilvl w:val="0"/>
                <w:numId w:val="20"/>
              </w:numPr>
              <w:jc w:val="both"/>
              <w:rPr>
                <w:rFonts w:eastAsia="Calibri"/>
                <w:b/>
                <w:sz w:val="22"/>
                <w:szCs w:val="22"/>
              </w:rPr>
            </w:pPr>
            <w:r w:rsidRPr="005F1B9B">
              <w:rPr>
                <w:rFonts w:eastAsia="Calibri"/>
                <w:b/>
                <w:sz w:val="22"/>
                <w:szCs w:val="22"/>
              </w:rPr>
              <w:t>Частица.</w:t>
            </w:r>
          </w:p>
          <w:p w:rsidR="000C7B7A" w:rsidRPr="005F1B9B" w:rsidRDefault="000C7B7A" w:rsidP="002A0FF7">
            <w:pPr>
              <w:jc w:val="both"/>
              <w:rPr>
                <w:rFonts w:eastAsia="Calibri"/>
                <w:sz w:val="22"/>
                <w:szCs w:val="22"/>
              </w:rPr>
            </w:pPr>
            <w:r w:rsidRPr="005F1B9B">
              <w:rPr>
                <w:rFonts w:eastAsia="Calibri"/>
                <w:sz w:val="22"/>
                <w:szCs w:val="22"/>
              </w:rPr>
              <w:t>Частица как часть речи. Разряды частиц по значению и употреблению.</w:t>
            </w:r>
          </w:p>
          <w:p w:rsidR="000C7B7A" w:rsidRPr="005F1B9B" w:rsidRDefault="000C7B7A" w:rsidP="000C7B7A">
            <w:pPr>
              <w:pStyle w:val="a4"/>
              <w:numPr>
                <w:ilvl w:val="0"/>
                <w:numId w:val="20"/>
              </w:numPr>
              <w:jc w:val="both"/>
              <w:rPr>
                <w:rFonts w:eastAsia="Calibri"/>
                <w:b/>
                <w:sz w:val="22"/>
                <w:szCs w:val="22"/>
              </w:rPr>
            </w:pPr>
            <w:r w:rsidRPr="005F1B9B">
              <w:rPr>
                <w:rFonts w:eastAsia="Calibri"/>
                <w:b/>
                <w:sz w:val="22"/>
                <w:szCs w:val="22"/>
              </w:rPr>
              <w:t>Междометие.</w:t>
            </w:r>
          </w:p>
          <w:p w:rsidR="000C7B7A" w:rsidRPr="005F1B9B" w:rsidRDefault="000C7B7A" w:rsidP="002A0FF7">
            <w:pPr>
              <w:jc w:val="both"/>
              <w:rPr>
                <w:rFonts w:eastAsia="Calibri"/>
                <w:sz w:val="22"/>
                <w:szCs w:val="22"/>
              </w:rPr>
            </w:pPr>
            <w:r w:rsidRPr="005F1B9B">
              <w:rPr>
                <w:rFonts w:eastAsia="Calibri"/>
                <w:sz w:val="22"/>
                <w:szCs w:val="22"/>
              </w:rPr>
              <w:t>Междометие как особый разряд слов. основные функции междометий. Семантические разряды междометий.</w:t>
            </w:r>
          </w:p>
          <w:p w:rsidR="000C7B7A" w:rsidRPr="005F1B9B" w:rsidRDefault="000C7B7A" w:rsidP="000C7B7A">
            <w:pPr>
              <w:pStyle w:val="a4"/>
              <w:numPr>
                <w:ilvl w:val="0"/>
                <w:numId w:val="20"/>
              </w:numPr>
              <w:jc w:val="both"/>
              <w:rPr>
                <w:rFonts w:eastAsia="Calibri"/>
                <w:b/>
                <w:sz w:val="22"/>
                <w:szCs w:val="22"/>
              </w:rPr>
            </w:pPr>
            <w:r w:rsidRPr="005F1B9B">
              <w:rPr>
                <w:rFonts w:eastAsia="Calibri"/>
                <w:sz w:val="22"/>
                <w:szCs w:val="22"/>
              </w:rPr>
              <w:t xml:space="preserve"> </w:t>
            </w:r>
            <w:r w:rsidRPr="005F1B9B">
              <w:rPr>
                <w:rFonts w:eastAsia="Calibri"/>
                <w:b/>
                <w:sz w:val="22"/>
                <w:szCs w:val="22"/>
              </w:rPr>
              <w:t>Звукоподражательные слова.</w:t>
            </w:r>
          </w:p>
          <w:p w:rsidR="000C7B7A" w:rsidRPr="005F1B9B" w:rsidRDefault="000C7B7A" w:rsidP="002A0FF7">
            <w:pPr>
              <w:jc w:val="both"/>
              <w:rPr>
                <w:rFonts w:eastAsia="Calibri"/>
                <w:sz w:val="22"/>
                <w:szCs w:val="22"/>
              </w:rPr>
            </w:pPr>
            <w:r w:rsidRPr="005F1B9B">
              <w:rPr>
                <w:rFonts w:eastAsia="Calibri"/>
                <w:sz w:val="22"/>
                <w:szCs w:val="22"/>
              </w:rPr>
              <w:t>Звукоподражательные слова.</w:t>
            </w:r>
          </w:p>
          <w:p w:rsidR="000C7B7A" w:rsidRPr="005F1B9B" w:rsidRDefault="000C7B7A" w:rsidP="000C7B7A">
            <w:pPr>
              <w:pStyle w:val="a4"/>
              <w:numPr>
                <w:ilvl w:val="0"/>
                <w:numId w:val="20"/>
              </w:numPr>
              <w:jc w:val="both"/>
              <w:rPr>
                <w:rFonts w:eastAsia="Calibri"/>
                <w:b/>
                <w:sz w:val="22"/>
                <w:szCs w:val="22"/>
              </w:rPr>
            </w:pPr>
            <w:r w:rsidRPr="005F1B9B">
              <w:rPr>
                <w:rFonts w:eastAsia="Calibri"/>
                <w:b/>
                <w:sz w:val="22"/>
                <w:szCs w:val="22"/>
              </w:rPr>
              <w:t>Омонимия слов разных частей речи.</w:t>
            </w:r>
          </w:p>
          <w:p w:rsidR="000C7B7A" w:rsidRPr="005F1B9B" w:rsidRDefault="000C7B7A" w:rsidP="002A0FF7">
            <w:pPr>
              <w:jc w:val="both"/>
              <w:rPr>
                <w:rFonts w:eastAsia="Calibri"/>
                <w:sz w:val="22"/>
                <w:szCs w:val="22"/>
              </w:rPr>
            </w:pPr>
            <w:r w:rsidRPr="005F1B9B">
              <w:rPr>
                <w:rFonts w:eastAsia="Calibri"/>
                <w:sz w:val="22"/>
                <w:szCs w:val="22"/>
              </w:rPr>
              <w:t>Переход одной части речи в другую. (прилагательных в существительные, числительных в прилагательные и т.п.)</w:t>
            </w:r>
          </w:p>
          <w:p w:rsidR="000C7B7A" w:rsidRPr="005F1B9B" w:rsidRDefault="000C7B7A" w:rsidP="002A0FF7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463" w:type="dxa"/>
          </w:tcPr>
          <w:p w:rsidR="000C7B7A" w:rsidRPr="005F1B9B" w:rsidRDefault="000C7B7A" w:rsidP="002A0FF7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lastRenderedPageBreak/>
              <w:t>Соблюдают видо-временную соотнесенность причастий с формой глагола-сказуемого</w:t>
            </w:r>
          </w:p>
          <w:p w:rsidR="000C7B7A" w:rsidRPr="005F1B9B" w:rsidRDefault="000C7B7A" w:rsidP="002A0FF7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Распознают грамматические признаки глагола и наречия у деепричастия; деепричастия совершенного и несовершенного вида</w:t>
            </w:r>
          </w:p>
          <w:p w:rsidR="000C7B7A" w:rsidRPr="005F1B9B" w:rsidRDefault="000C7B7A" w:rsidP="002A0FF7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Распознают наречия разных разрядов; приводят соответствующие примеры</w:t>
            </w:r>
          </w:p>
          <w:p w:rsidR="000C7B7A" w:rsidRPr="005F1B9B" w:rsidRDefault="000C7B7A" w:rsidP="002A0FF7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Производят морфологический анализ предлога</w:t>
            </w:r>
          </w:p>
          <w:p w:rsidR="000C7B7A" w:rsidRPr="005F1B9B" w:rsidRDefault="000C7B7A" w:rsidP="002A0FF7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Правильно употребляют предлоги с нужным падежом, существительные с предлогами благодаря, согласно, вопреки и др.</w:t>
            </w:r>
          </w:p>
          <w:p w:rsidR="000C7B7A" w:rsidRPr="005F1B9B" w:rsidRDefault="000C7B7A" w:rsidP="002A0FF7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Правильно употребляют предлоги с нужным падежом, существительные с предлогами благодаря, согласно, вопреки и др.</w:t>
            </w:r>
          </w:p>
          <w:p w:rsidR="000C7B7A" w:rsidRPr="005F1B9B" w:rsidRDefault="000C7B7A" w:rsidP="002A0FF7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lastRenderedPageBreak/>
              <w:t>Правильно употребляют предлоги с нужным падежом, существительные с предлогами благодаря, согласно, вопреки и др.</w:t>
            </w:r>
          </w:p>
          <w:p w:rsidR="000C7B7A" w:rsidRPr="005F1B9B" w:rsidRDefault="000C7B7A" w:rsidP="002A0FF7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Правильно употребляют предлоги с нужным падежом, существительные с предлогами благодаря, согласно, вопреки и др.</w:t>
            </w:r>
          </w:p>
          <w:p w:rsidR="000C7B7A" w:rsidRPr="005F1B9B" w:rsidRDefault="000C7B7A" w:rsidP="002A0FF7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Правильно употребляют предлоги с нужным падежом,</w:t>
            </w:r>
            <w:r w:rsidRPr="005F1B9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5F1B9B">
              <w:rPr>
                <w:bCs/>
                <w:color w:val="000000"/>
                <w:sz w:val="22"/>
                <w:szCs w:val="22"/>
              </w:rPr>
              <w:t>существительные с предлогами благодаря, согласно, вопреки и др.</w:t>
            </w:r>
          </w:p>
          <w:p w:rsidR="000C7B7A" w:rsidRPr="005F1B9B" w:rsidRDefault="000C7B7A" w:rsidP="002A0FF7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Различают грамматические омонимы</w:t>
            </w:r>
          </w:p>
        </w:tc>
        <w:tc>
          <w:tcPr>
            <w:tcW w:w="1689" w:type="dxa"/>
          </w:tcPr>
          <w:p w:rsidR="000C7B7A" w:rsidRPr="005F1B9B" w:rsidRDefault="000C7B7A" w:rsidP="002A0FF7">
            <w:pPr>
              <w:spacing w:after="200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6C2D22" w:rsidRPr="005F1B9B" w:rsidTr="002A0FF7">
        <w:trPr>
          <w:trHeight w:val="218"/>
          <w:jc w:val="right"/>
        </w:trPr>
        <w:tc>
          <w:tcPr>
            <w:tcW w:w="850" w:type="dxa"/>
          </w:tcPr>
          <w:p w:rsidR="006C2D22" w:rsidRPr="005F1B9B" w:rsidRDefault="006C2D22" w:rsidP="002A0FF7">
            <w:pPr>
              <w:spacing w:after="20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92" w:type="dxa"/>
          </w:tcPr>
          <w:p w:rsidR="006C2D22" w:rsidRDefault="006C2D22" w:rsidP="004D117A">
            <w:pPr>
              <w:spacing w:after="200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8</w:t>
            </w:r>
          </w:p>
        </w:tc>
        <w:tc>
          <w:tcPr>
            <w:tcW w:w="4961" w:type="dxa"/>
          </w:tcPr>
          <w:p w:rsidR="006C2D22" w:rsidRDefault="006C2D22" w:rsidP="006C2D22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 Повторение и систематизация изученного в 5-7 классах.</w:t>
            </w:r>
          </w:p>
          <w:p w:rsidR="006C2D22" w:rsidRPr="006C2D22" w:rsidRDefault="006C2D22" w:rsidP="006C2D22">
            <w:pPr>
              <w:jc w:val="both"/>
              <w:rPr>
                <w:rFonts w:eastAsia="Calibri"/>
                <w:sz w:val="22"/>
                <w:szCs w:val="22"/>
              </w:rPr>
            </w:pPr>
            <w:r w:rsidRPr="006C2D22">
              <w:rPr>
                <w:rFonts w:eastAsia="Calibri"/>
                <w:sz w:val="22"/>
                <w:szCs w:val="22"/>
              </w:rPr>
              <w:lastRenderedPageBreak/>
              <w:t>(</w:t>
            </w:r>
            <w:r>
              <w:rPr>
                <w:rFonts w:eastAsia="Calibri"/>
                <w:sz w:val="22"/>
                <w:szCs w:val="22"/>
              </w:rPr>
              <w:t>Р</w:t>
            </w:r>
            <w:r w:rsidRPr="006C2D22">
              <w:rPr>
                <w:rFonts w:eastAsia="Calibri"/>
                <w:sz w:val="22"/>
                <w:szCs w:val="22"/>
              </w:rPr>
              <w:t>азделы науки о языке. Фонетика. Графика. лексика и фразеология. Морфемика. Словообразование. Орфография. Синтаксис. Пунктуация.)</w:t>
            </w:r>
          </w:p>
        </w:tc>
        <w:tc>
          <w:tcPr>
            <w:tcW w:w="6463" w:type="dxa"/>
          </w:tcPr>
          <w:p w:rsidR="006C2D22" w:rsidRPr="005F1B9B" w:rsidRDefault="006C2D22" w:rsidP="002A0FF7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</w:tcPr>
          <w:p w:rsidR="006C2D22" w:rsidRPr="005F1B9B" w:rsidRDefault="006C2D22" w:rsidP="002A0FF7">
            <w:pPr>
              <w:spacing w:after="200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C7B7A" w:rsidRPr="005F1B9B" w:rsidTr="002A0FF7">
        <w:trPr>
          <w:trHeight w:val="218"/>
          <w:jc w:val="right"/>
        </w:trPr>
        <w:tc>
          <w:tcPr>
            <w:tcW w:w="15355" w:type="dxa"/>
            <w:gridSpan w:val="5"/>
          </w:tcPr>
          <w:p w:rsidR="000C7B7A" w:rsidRPr="005F1B9B" w:rsidRDefault="000C7B7A" w:rsidP="002A0FF7">
            <w:pPr>
              <w:spacing w:after="20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F1B9B">
              <w:rPr>
                <w:rFonts w:eastAsia="Calibri"/>
                <w:b/>
                <w:sz w:val="22"/>
                <w:szCs w:val="22"/>
              </w:rPr>
              <w:lastRenderedPageBreak/>
              <w:t>Раздел 12. Культура речи.</w:t>
            </w:r>
          </w:p>
        </w:tc>
      </w:tr>
      <w:tr w:rsidR="000C7B7A" w:rsidRPr="005F1B9B" w:rsidTr="002A0FF7">
        <w:trPr>
          <w:trHeight w:val="218"/>
          <w:jc w:val="right"/>
        </w:trPr>
        <w:tc>
          <w:tcPr>
            <w:tcW w:w="850" w:type="dxa"/>
          </w:tcPr>
          <w:p w:rsidR="000C7B7A" w:rsidRPr="005F1B9B" w:rsidRDefault="000C7B7A" w:rsidP="002A0FF7">
            <w:pPr>
              <w:spacing w:after="20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92" w:type="dxa"/>
          </w:tcPr>
          <w:p w:rsidR="000C7B7A" w:rsidRPr="004D117A" w:rsidRDefault="004D117A" w:rsidP="002A0FF7">
            <w:pPr>
              <w:spacing w:after="20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4D117A">
              <w:rPr>
                <w:rFonts w:eastAsia="Calibri"/>
                <w:b/>
                <w:sz w:val="22"/>
                <w:szCs w:val="22"/>
              </w:rPr>
              <w:t xml:space="preserve">На всех уроках </w:t>
            </w:r>
          </w:p>
        </w:tc>
        <w:tc>
          <w:tcPr>
            <w:tcW w:w="4961" w:type="dxa"/>
          </w:tcPr>
          <w:p w:rsidR="000C7B7A" w:rsidRPr="005F1B9B" w:rsidRDefault="000C7B7A" w:rsidP="000C7B7A">
            <w:pPr>
              <w:pStyle w:val="a4"/>
              <w:numPr>
                <w:ilvl w:val="0"/>
                <w:numId w:val="22"/>
              </w:numPr>
              <w:jc w:val="both"/>
              <w:rPr>
                <w:rFonts w:eastAsia="Calibri"/>
                <w:b/>
                <w:sz w:val="22"/>
                <w:szCs w:val="22"/>
              </w:rPr>
            </w:pPr>
            <w:r w:rsidRPr="005F1B9B">
              <w:rPr>
                <w:rFonts w:eastAsia="Calibri"/>
                <w:b/>
                <w:sz w:val="22"/>
                <w:szCs w:val="22"/>
              </w:rPr>
              <w:t>Понятие о культуре речи.</w:t>
            </w:r>
          </w:p>
          <w:p w:rsidR="000C7B7A" w:rsidRPr="005F1B9B" w:rsidRDefault="000C7B7A" w:rsidP="002A0FF7">
            <w:pPr>
              <w:jc w:val="both"/>
              <w:rPr>
                <w:rFonts w:eastAsia="Calibri"/>
                <w:sz w:val="22"/>
                <w:szCs w:val="22"/>
              </w:rPr>
            </w:pPr>
            <w:r w:rsidRPr="005F1B9B">
              <w:rPr>
                <w:rFonts w:eastAsia="Calibri"/>
                <w:sz w:val="22"/>
                <w:szCs w:val="22"/>
              </w:rPr>
              <w:t>Культура речи как раздел лингвистики. Выбор и организация языковых средств в соответствии со сферой, ситуацией и условиями речевого общения как необходимое условие достижения нормативности, эффективности, этичности речевого общения.</w:t>
            </w:r>
          </w:p>
          <w:p w:rsidR="000C7B7A" w:rsidRPr="005F1B9B" w:rsidRDefault="000C7B7A" w:rsidP="000C7B7A">
            <w:pPr>
              <w:pStyle w:val="a4"/>
              <w:numPr>
                <w:ilvl w:val="0"/>
                <w:numId w:val="22"/>
              </w:numPr>
              <w:jc w:val="both"/>
              <w:rPr>
                <w:rFonts w:eastAsia="Calibri"/>
                <w:b/>
                <w:sz w:val="22"/>
                <w:szCs w:val="22"/>
              </w:rPr>
            </w:pPr>
            <w:r w:rsidRPr="005F1B9B">
              <w:rPr>
                <w:rFonts w:eastAsia="Calibri"/>
                <w:b/>
                <w:sz w:val="22"/>
                <w:szCs w:val="22"/>
              </w:rPr>
              <w:t>Языковая норма её функции и типы.</w:t>
            </w:r>
          </w:p>
          <w:p w:rsidR="000C7B7A" w:rsidRPr="005F1B9B" w:rsidRDefault="000C7B7A" w:rsidP="002A0FF7">
            <w:pPr>
              <w:jc w:val="both"/>
              <w:rPr>
                <w:rFonts w:eastAsia="Calibri"/>
                <w:sz w:val="22"/>
                <w:szCs w:val="22"/>
              </w:rPr>
            </w:pPr>
            <w:r w:rsidRPr="005F1B9B">
              <w:rPr>
                <w:rFonts w:eastAsia="Calibri"/>
                <w:sz w:val="22"/>
                <w:szCs w:val="22"/>
              </w:rPr>
              <w:t>Языковая норма, её функции. Основные нормы русского литературного языка: орфоэпические, лексические, грамматические, стилистические, правописание. Варианты норм. Нормативные словари современного русского языка (орфоэпческий словарь, толковый словарь, словарь грамматических трудностей, орфографический словарь), их роль в овладении нормами современного русского литературного языка.</w:t>
            </w:r>
          </w:p>
        </w:tc>
        <w:tc>
          <w:tcPr>
            <w:tcW w:w="6463" w:type="dxa"/>
          </w:tcPr>
          <w:p w:rsidR="000C7B7A" w:rsidRPr="005F1B9B" w:rsidRDefault="000C7B7A" w:rsidP="002A0FF7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Владеют основными нормами русского литературного языка, освоенными в процессе изучения русского языка в школе; соблюдают их в устных и письменных высказываниях различной коммуникативной направленности</w:t>
            </w:r>
          </w:p>
          <w:p w:rsidR="000C7B7A" w:rsidRPr="005F1B9B" w:rsidRDefault="000C7B7A" w:rsidP="002A0FF7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Оценивают правильность речи и в случае необходимости корректируют речевые высказывания</w:t>
            </w:r>
          </w:p>
          <w:p w:rsidR="000C7B7A" w:rsidRPr="005F1B9B" w:rsidRDefault="000C7B7A" w:rsidP="002A0FF7">
            <w:pPr>
              <w:spacing w:after="200"/>
              <w:jc w:val="both"/>
              <w:rPr>
                <w:rFonts w:eastAsia="Calibri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Используют нормативные словари для получения информации о нормах современного русского литературного языка</w:t>
            </w:r>
          </w:p>
        </w:tc>
        <w:tc>
          <w:tcPr>
            <w:tcW w:w="1689" w:type="dxa"/>
          </w:tcPr>
          <w:p w:rsidR="000C7B7A" w:rsidRPr="005F1B9B" w:rsidRDefault="000C7B7A" w:rsidP="002A0FF7">
            <w:pPr>
              <w:spacing w:after="200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C7B7A" w:rsidRPr="005F1B9B" w:rsidTr="002A0FF7">
        <w:trPr>
          <w:trHeight w:val="218"/>
          <w:jc w:val="right"/>
        </w:trPr>
        <w:tc>
          <w:tcPr>
            <w:tcW w:w="15355" w:type="dxa"/>
            <w:gridSpan w:val="5"/>
          </w:tcPr>
          <w:p w:rsidR="000C7B7A" w:rsidRPr="005F1B9B" w:rsidRDefault="000C7B7A" w:rsidP="002A0FF7">
            <w:pPr>
              <w:spacing w:after="20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F1B9B">
              <w:rPr>
                <w:rFonts w:eastAsia="Calibri"/>
                <w:b/>
                <w:sz w:val="22"/>
                <w:szCs w:val="22"/>
              </w:rPr>
              <w:t>Раздел 13. Правописание: орфография и пунктуация.</w:t>
            </w:r>
          </w:p>
        </w:tc>
      </w:tr>
      <w:tr w:rsidR="000C7B7A" w:rsidRPr="005F1B9B" w:rsidTr="002A0FF7">
        <w:trPr>
          <w:trHeight w:val="218"/>
          <w:jc w:val="right"/>
        </w:trPr>
        <w:tc>
          <w:tcPr>
            <w:tcW w:w="850" w:type="dxa"/>
          </w:tcPr>
          <w:p w:rsidR="000C7B7A" w:rsidRPr="005F1B9B" w:rsidRDefault="000C7B7A" w:rsidP="002A0FF7">
            <w:pPr>
              <w:spacing w:after="20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92" w:type="dxa"/>
          </w:tcPr>
          <w:p w:rsidR="000C7B7A" w:rsidRPr="005F1B9B" w:rsidRDefault="004D117A" w:rsidP="002A0FF7">
            <w:pPr>
              <w:spacing w:after="200"/>
              <w:jc w:val="both"/>
              <w:rPr>
                <w:rFonts w:eastAsia="Calibri"/>
                <w:sz w:val="22"/>
                <w:szCs w:val="22"/>
              </w:rPr>
            </w:pPr>
            <w:r w:rsidRPr="004D117A">
              <w:rPr>
                <w:rFonts w:eastAsia="Calibri"/>
                <w:b/>
                <w:sz w:val="22"/>
                <w:szCs w:val="22"/>
              </w:rPr>
              <w:t>На всех уроках</w:t>
            </w:r>
          </w:p>
        </w:tc>
        <w:tc>
          <w:tcPr>
            <w:tcW w:w="4961" w:type="dxa"/>
          </w:tcPr>
          <w:p w:rsidR="000C7B7A" w:rsidRPr="005F1B9B" w:rsidRDefault="000C7B7A" w:rsidP="000C7B7A">
            <w:pPr>
              <w:pStyle w:val="a4"/>
              <w:numPr>
                <w:ilvl w:val="0"/>
                <w:numId w:val="23"/>
              </w:numPr>
              <w:jc w:val="both"/>
              <w:rPr>
                <w:rFonts w:eastAsia="Calibri"/>
                <w:b/>
                <w:sz w:val="22"/>
                <w:szCs w:val="22"/>
              </w:rPr>
            </w:pPr>
            <w:r w:rsidRPr="005F1B9B">
              <w:rPr>
                <w:rFonts w:eastAsia="Calibri"/>
                <w:b/>
                <w:sz w:val="22"/>
                <w:szCs w:val="22"/>
              </w:rPr>
              <w:t>Орфография как раздел правописания.</w:t>
            </w:r>
          </w:p>
          <w:p w:rsidR="000C7B7A" w:rsidRPr="005F1B9B" w:rsidRDefault="000C7B7A" w:rsidP="002A0FF7">
            <w:pPr>
              <w:jc w:val="both"/>
              <w:rPr>
                <w:rFonts w:eastAsia="Calibri"/>
                <w:sz w:val="22"/>
                <w:szCs w:val="22"/>
              </w:rPr>
            </w:pPr>
            <w:r w:rsidRPr="005F1B9B">
              <w:rPr>
                <w:rFonts w:eastAsia="Calibri"/>
                <w:sz w:val="22"/>
                <w:szCs w:val="22"/>
              </w:rPr>
              <w:t>Правописание как система правил, регулирующих написание слов и постановку знаков препинания в предложении. Орфография как система правописания слов и их форм. Орфограмма и орфографическое правило.</w:t>
            </w:r>
          </w:p>
          <w:p w:rsidR="000C7B7A" w:rsidRPr="005F1B9B" w:rsidRDefault="000C7B7A" w:rsidP="000C7B7A">
            <w:pPr>
              <w:pStyle w:val="a4"/>
              <w:numPr>
                <w:ilvl w:val="0"/>
                <w:numId w:val="23"/>
              </w:numPr>
              <w:jc w:val="both"/>
              <w:rPr>
                <w:rFonts w:eastAsia="Calibri"/>
                <w:b/>
                <w:sz w:val="22"/>
                <w:szCs w:val="22"/>
              </w:rPr>
            </w:pPr>
            <w:r w:rsidRPr="005F1B9B">
              <w:rPr>
                <w:rFonts w:eastAsia="Calibri"/>
                <w:b/>
                <w:sz w:val="22"/>
                <w:szCs w:val="22"/>
              </w:rPr>
              <w:t>Правописание морфем.</w:t>
            </w:r>
          </w:p>
          <w:p w:rsidR="000C7B7A" w:rsidRPr="005F1B9B" w:rsidRDefault="000C7B7A" w:rsidP="002A0FF7">
            <w:pPr>
              <w:jc w:val="both"/>
              <w:rPr>
                <w:rFonts w:eastAsia="Calibri"/>
                <w:sz w:val="22"/>
                <w:szCs w:val="22"/>
              </w:rPr>
            </w:pPr>
            <w:r w:rsidRPr="005F1B9B">
              <w:rPr>
                <w:rFonts w:eastAsia="Calibri"/>
                <w:sz w:val="22"/>
                <w:szCs w:val="22"/>
              </w:rPr>
              <w:t xml:space="preserve">Орфографические правила, связанные с правописанием морфем. Правописание гласных и согласных в корнях слов. правописание гласных и согласных в приставках. Правописание суффиксов в словах разных частей речи. Правописание окончанийй в словах разных </w:t>
            </w:r>
            <w:r w:rsidRPr="005F1B9B">
              <w:rPr>
                <w:rFonts w:eastAsia="Calibri"/>
                <w:sz w:val="22"/>
                <w:szCs w:val="22"/>
              </w:rPr>
              <w:lastRenderedPageBreak/>
              <w:t>частей речи. Н и НН в словах разных частей речи.</w:t>
            </w:r>
          </w:p>
          <w:p w:rsidR="000C7B7A" w:rsidRPr="005F1B9B" w:rsidRDefault="000C7B7A" w:rsidP="002A0FF7">
            <w:pPr>
              <w:jc w:val="both"/>
              <w:rPr>
                <w:rFonts w:eastAsia="Calibri"/>
                <w:sz w:val="22"/>
                <w:szCs w:val="22"/>
              </w:rPr>
            </w:pPr>
            <w:r w:rsidRPr="005F1B9B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6463" w:type="dxa"/>
          </w:tcPr>
          <w:p w:rsidR="000C7B7A" w:rsidRPr="005F1B9B" w:rsidRDefault="000C7B7A" w:rsidP="002A0FF7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lastRenderedPageBreak/>
              <w:t>Имеют представление об орфографии как о системе правил</w:t>
            </w:r>
          </w:p>
          <w:p w:rsidR="000C7B7A" w:rsidRPr="005F1B9B" w:rsidRDefault="000C7B7A" w:rsidP="002A0FF7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Обладают орфографической и пунктуационной зоркостью</w:t>
            </w:r>
          </w:p>
          <w:p w:rsidR="000C7B7A" w:rsidRPr="005F1B9B" w:rsidRDefault="000C7B7A" w:rsidP="002A0FF7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Осваивают содержание изученных орфографических и пунктуационных правил и алгоритмы их использования</w:t>
            </w:r>
          </w:p>
          <w:p w:rsidR="000C7B7A" w:rsidRPr="005F1B9B" w:rsidRDefault="000C7B7A" w:rsidP="002A0FF7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Соблюдают основные орфографические и пунктуационные нормы в письменной речи</w:t>
            </w:r>
          </w:p>
          <w:p w:rsidR="000C7B7A" w:rsidRPr="005F1B9B" w:rsidRDefault="000C7B7A" w:rsidP="002A0FF7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Опираются на фонетический, морфемно-словообразовательный и морфологический анализ при выборе правильного написания слова; на грамматико-интонациональный анализ при объяснении расстановки знаков препинания в предложении</w:t>
            </w:r>
          </w:p>
          <w:p w:rsidR="000C7B7A" w:rsidRPr="005F1B9B" w:rsidRDefault="000C7B7A" w:rsidP="002A0FF7">
            <w:pPr>
              <w:spacing w:after="200"/>
              <w:jc w:val="both"/>
              <w:rPr>
                <w:rFonts w:eastAsia="Calibri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 xml:space="preserve">Используют орфографические словари и справочники по правописанию для решения орфографических и пунктуационных </w:t>
            </w:r>
            <w:r w:rsidRPr="005F1B9B">
              <w:rPr>
                <w:bCs/>
                <w:color w:val="000000"/>
                <w:sz w:val="22"/>
                <w:szCs w:val="22"/>
              </w:rPr>
              <w:lastRenderedPageBreak/>
              <w:t>проблем</w:t>
            </w:r>
          </w:p>
        </w:tc>
        <w:tc>
          <w:tcPr>
            <w:tcW w:w="1689" w:type="dxa"/>
          </w:tcPr>
          <w:p w:rsidR="000C7B7A" w:rsidRPr="005F1B9B" w:rsidRDefault="000C7B7A" w:rsidP="002A0FF7">
            <w:pPr>
              <w:spacing w:after="200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C7B7A" w:rsidRPr="005F1B9B" w:rsidTr="002A0FF7">
        <w:trPr>
          <w:trHeight w:val="218"/>
          <w:jc w:val="right"/>
        </w:trPr>
        <w:tc>
          <w:tcPr>
            <w:tcW w:w="15355" w:type="dxa"/>
            <w:gridSpan w:val="5"/>
          </w:tcPr>
          <w:p w:rsidR="000C7B7A" w:rsidRPr="005F1B9B" w:rsidRDefault="000C7B7A" w:rsidP="002A0FF7">
            <w:pPr>
              <w:spacing w:after="20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F1B9B">
              <w:rPr>
                <w:rFonts w:eastAsia="Calibri"/>
                <w:b/>
                <w:sz w:val="22"/>
                <w:szCs w:val="22"/>
              </w:rPr>
              <w:lastRenderedPageBreak/>
              <w:t>Содержание, обеспечивающее формирование культуроведческой компетенции</w:t>
            </w:r>
          </w:p>
        </w:tc>
      </w:tr>
      <w:tr w:rsidR="000C7B7A" w:rsidRPr="005F1B9B" w:rsidTr="002A0FF7">
        <w:trPr>
          <w:trHeight w:val="218"/>
          <w:jc w:val="right"/>
        </w:trPr>
        <w:tc>
          <w:tcPr>
            <w:tcW w:w="15355" w:type="dxa"/>
            <w:gridSpan w:val="5"/>
          </w:tcPr>
          <w:p w:rsidR="000C7B7A" w:rsidRPr="005F1B9B" w:rsidRDefault="000C7B7A" w:rsidP="002A0FF7">
            <w:pPr>
              <w:spacing w:after="20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F1B9B">
              <w:rPr>
                <w:rFonts w:eastAsia="Calibri"/>
                <w:b/>
                <w:sz w:val="22"/>
                <w:szCs w:val="22"/>
              </w:rPr>
              <w:t>Раздел 14. Язык и культура.</w:t>
            </w:r>
          </w:p>
        </w:tc>
      </w:tr>
      <w:tr w:rsidR="000C7B7A" w:rsidRPr="005F1B9B" w:rsidTr="002A0FF7">
        <w:trPr>
          <w:trHeight w:val="218"/>
          <w:jc w:val="right"/>
        </w:trPr>
        <w:tc>
          <w:tcPr>
            <w:tcW w:w="850" w:type="dxa"/>
          </w:tcPr>
          <w:p w:rsidR="000C7B7A" w:rsidRPr="005F1B9B" w:rsidRDefault="000C7B7A" w:rsidP="002A0FF7">
            <w:pPr>
              <w:spacing w:after="20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92" w:type="dxa"/>
          </w:tcPr>
          <w:p w:rsidR="000C7B7A" w:rsidRPr="005F1B9B" w:rsidRDefault="004D117A" w:rsidP="002A0FF7">
            <w:pPr>
              <w:spacing w:after="200"/>
              <w:jc w:val="both"/>
              <w:rPr>
                <w:rFonts w:eastAsia="Calibri"/>
                <w:sz w:val="22"/>
                <w:szCs w:val="22"/>
              </w:rPr>
            </w:pPr>
            <w:r w:rsidRPr="004D117A">
              <w:rPr>
                <w:rFonts w:eastAsia="Calibri"/>
                <w:b/>
                <w:sz w:val="22"/>
                <w:szCs w:val="22"/>
              </w:rPr>
              <w:t>На всех уроках</w:t>
            </w:r>
          </w:p>
        </w:tc>
        <w:tc>
          <w:tcPr>
            <w:tcW w:w="4961" w:type="dxa"/>
          </w:tcPr>
          <w:p w:rsidR="000C7B7A" w:rsidRPr="005F1B9B" w:rsidRDefault="000C7B7A" w:rsidP="002A0FF7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5F1B9B">
              <w:rPr>
                <w:rFonts w:eastAsia="Calibri"/>
                <w:b/>
                <w:sz w:val="22"/>
                <w:szCs w:val="22"/>
              </w:rPr>
              <w:t>Взаимосвязь языка и культуры.</w:t>
            </w:r>
          </w:p>
          <w:p w:rsidR="000C7B7A" w:rsidRPr="005F1B9B" w:rsidRDefault="000C7B7A" w:rsidP="002A0FF7">
            <w:pPr>
              <w:jc w:val="both"/>
              <w:rPr>
                <w:rFonts w:eastAsia="Calibri"/>
                <w:sz w:val="22"/>
                <w:szCs w:val="22"/>
              </w:rPr>
            </w:pPr>
            <w:r w:rsidRPr="005F1B9B">
              <w:rPr>
                <w:rFonts w:eastAsia="Calibri"/>
                <w:sz w:val="22"/>
                <w:szCs w:val="22"/>
              </w:rPr>
              <w:t>Отражение в языке культуры и истории народа. Русский речевой этикет.</w:t>
            </w:r>
          </w:p>
        </w:tc>
        <w:tc>
          <w:tcPr>
            <w:tcW w:w="6463" w:type="dxa"/>
          </w:tcPr>
          <w:p w:rsidR="000C7B7A" w:rsidRPr="005F1B9B" w:rsidRDefault="000C7B7A" w:rsidP="002A0FF7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Используют орфографические словари и справочники по правописанию для решения орфографических и пунктуационных проблем</w:t>
            </w:r>
          </w:p>
          <w:p w:rsidR="000C7B7A" w:rsidRPr="005F1B9B" w:rsidRDefault="000C7B7A" w:rsidP="002A0FF7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Приводят примеры, которые доказывают, что изучение языка позволяет лучше узнать историю и культуру страны</w:t>
            </w:r>
          </w:p>
          <w:p w:rsidR="000C7B7A" w:rsidRPr="005F1B9B" w:rsidRDefault="000C7B7A" w:rsidP="002A0FF7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Имеют представление об особенностях русского речевого этикета</w:t>
            </w:r>
          </w:p>
          <w:p w:rsidR="000C7B7A" w:rsidRPr="005F1B9B" w:rsidRDefault="000C7B7A" w:rsidP="002A0FF7">
            <w:pPr>
              <w:spacing w:after="200"/>
              <w:jc w:val="both"/>
              <w:rPr>
                <w:rFonts w:eastAsia="Calibri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Уместно используют правила речевого поведения в учебной деятельности и повседневной жизни</w:t>
            </w:r>
          </w:p>
        </w:tc>
        <w:tc>
          <w:tcPr>
            <w:tcW w:w="1689" w:type="dxa"/>
          </w:tcPr>
          <w:p w:rsidR="000C7B7A" w:rsidRPr="005F1B9B" w:rsidRDefault="000C7B7A" w:rsidP="002A0FF7">
            <w:pPr>
              <w:spacing w:after="200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C7B7A" w:rsidRPr="005F1B9B" w:rsidTr="002A0FF7">
        <w:trPr>
          <w:trHeight w:val="144"/>
          <w:jc w:val="right"/>
        </w:trPr>
        <w:tc>
          <w:tcPr>
            <w:tcW w:w="850" w:type="dxa"/>
          </w:tcPr>
          <w:p w:rsidR="000C7B7A" w:rsidRPr="000C7B7A" w:rsidRDefault="000C7B7A" w:rsidP="002A0FF7">
            <w:pPr>
              <w:spacing w:after="200"/>
              <w:jc w:val="both"/>
              <w:rPr>
                <w:rFonts w:eastAsia="Calibri"/>
                <w:b/>
                <w:sz w:val="22"/>
                <w:szCs w:val="22"/>
                <w:u w:val="single"/>
              </w:rPr>
            </w:pPr>
            <w:r w:rsidRPr="000C7B7A">
              <w:rPr>
                <w:rFonts w:eastAsia="Calibri"/>
                <w:b/>
                <w:sz w:val="22"/>
                <w:szCs w:val="22"/>
                <w:u w:val="single"/>
              </w:rPr>
              <w:t>итого</w:t>
            </w:r>
          </w:p>
        </w:tc>
        <w:tc>
          <w:tcPr>
            <w:tcW w:w="1392" w:type="dxa"/>
          </w:tcPr>
          <w:p w:rsidR="000C7B7A" w:rsidRPr="000C7B7A" w:rsidRDefault="000C7B7A" w:rsidP="002A0FF7">
            <w:pPr>
              <w:spacing w:after="200"/>
              <w:jc w:val="both"/>
              <w:rPr>
                <w:rFonts w:eastAsia="Calibri"/>
                <w:b/>
                <w:sz w:val="22"/>
                <w:szCs w:val="22"/>
                <w:u w:val="single"/>
              </w:rPr>
            </w:pPr>
            <w:r w:rsidRPr="000C7B7A">
              <w:rPr>
                <w:rFonts w:eastAsia="Calibri"/>
                <w:b/>
                <w:sz w:val="22"/>
                <w:szCs w:val="22"/>
                <w:u w:val="single"/>
              </w:rPr>
              <w:t>136 часов</w:t>
            </w:r>
          </w:p>
        </w:tc>
        <w:tc>
          <w:tcPr>
            <w:tcW w:w="4961" w:type="dxa"/>
          </w:tcPr>
          <w:p w:rsidR="000C7B7A" w:rsidRPr="005F1B9B" w:rsidRDefault="000C7B7A" w:rsidP="002A0FF7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463" w:type="dxa"/>
          </w:tcPr>
          <w:p w:rsidR="000C7B7A" w:rsidRPr="005F1B9B" w:rsidRDefault="000C7B7A" w:rsidP="002A0FF7">
            <w:pPr>
              <w:spacing w:after="20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689" w:type="dxa"/>
          </w:tcPr>
          <w:p w:rsidR="000C7B7A" w:rsidRPr="005F1B9B" w:rsidRDefault="000C7B7A" w:rsidP="002A0FF7">
            <w:pPr>
              <w:spacing w:after="20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:rsidR="000C7B7A" w:rsidRPr="005F1B9B" w:rsidRDefault="000C7B7A" w:rsidP="000C7B7A">
      <w:pPr>
        <w:widowControl/>
        <w:autoSpaceDE/>
        <w:autoSpaceDN/>
        <w:adjustRightInd/>
        <w:ind w:left="851"/>
        <w:jc w:val="both"/>
        <w:rPr>
          <w:sz w:val="22"/>
          <w:szCs w:val="22"/>
        </w:rPr>
        <w:sectPr w:rsidR="000C7B7A" w:rsidRPr="005F1B9B" w:rsidSect="00C62915">
          <w:pgSz w:w="16834" w:h="11909" w:orient="landscape"/>
          <w:pgMar w:top="851" w:right="851" w:bottom="851" w:left="851" w:header="720" w:footer="720" w:gutter="0"/>
          <w:cols w:space="720"/>
          <w:noEndnote/>
          <w:docGrid w:linePitch="272"/>
        </w:sectPr>
      </w:pPr>
    </w:p>
    <w:p w:rsidR="00AE55F0" w:rsidRDefault="00AE55F0" w:rsidP="00AE55F0">
      <w:pPr>
        <w:widowControl/>
        <w:autoSpaceDE/>
        <w:autoSpaceDN/>
        <w:adjustRightInd/>
        <w:ind w:left="851"/>
        <w:jc w:val="both"/>
        <w:rPr>
          <w:b/>
          <w:sz w:val="24"/>
          <w:szCs w:val="24"/>
        </w:rPr>
      </w:pPr>
    </w:p>
    <w:p w:rsidR="00AE55F0" w:rsidRDefault="00AE55F0" w:rsidP="00AE55F0">
      <w:pPr>
        <w:widowControl/>
        <w:autoSpaceDE/>
        <w:autoSpaceDN/>
        <w:adjustRightInd/>
        <w:ind w:left="851"/>
        <w:jc w:val="both"/>
        <w:rPr>
          <w:b/>
          <w:sz w:val="24"/>
          <w:szCs w:val="24"/>
        </w:rPr>
      </w:pPr>
      <w:r w:rsidRPr="00F70CE3">
        <w:rPr>
          <w:b/>
          <w:sz w:val="24"/>
          <w:szCs w:val="24"/>
        </w:rPr>
        <w:t>Учебно-методическое и материально-технического обеспечение:</w:t>
      </w:r>
    </w:p>
    <w:p w:rsidR="00AE55F0" w:rsidRPr="00E26C67" w:rsidRDefault="00AE55F0" w:rsidP="00AE55F0">
      <w:pPr>
        <w:tabs>
          <w:tab w:val="left" w:pos="142"/>
        </w:tabs>
        <w:ind w:left="-284" w:right="190" w:firstLine="851"/>
        <w:jc w:val="both"/>
        <w:rPr>
          <w:b/>
          <w:bCs/>
          <w:sz w:val="24"/>
          <w:szCs w:val="24"/>
        </w:rPr>
      </w:pPr>
      <w:r w:rsidRPr="00E26C67">
        <w:rPr>
          <w:b/>
          <w:bCs/>
          <w:sz w:val="24"/>
          <w:szCs w:val="24"/>
        </w:rPr>
        <w:t xml:space="preserve">Технические средства обучения: </w:t>
      </w:r>
      <w:r w:rsidRPr="00E26C67">
        <w:rPr>
          <w:sz w:val="24"/>
          <w:szCs w:val="24"/>
        </w:rPr>
        <w:t xml:space="preserve">ноутбук; проектор; </w:t>
      </w:r>
    </w:p>
    <w:p w:rsidR="00AE55F0" w:rsidRDefault="00AE55F0" w:rsidP="00AE55F0">
      <w:pPr>
        <w:tabs>
          <w:tab w:val="left" w:pos="142"/>
        </w:tabs>
        <w:ind w:left="-284" w:right="190" w:firstLine="851"/>
        <w:jc w:val="both"/>
        <w:rPr>
          <w:b/>
          <w:bCs/>
          <w:sz w:val="24"/>
          <w:szCs w:val="24"/>
        </w:rPr>
      </w:pPr>
      <w:r w:rsidRPr="00E26C67">
        <w:rPr>
          <w:b/>
          <w:bCs/>
          <w:sz w:val="24"/>
          <w:szCs w:val="24"/>
        </w:rPr>
        <w:t>Интернетресурсы</w:t>
      </w:r>
      <w:r w:rsidRPr="00E26C67">
        <w:rPr>
          <w:b/>
          <w:bCs/>
          <w:sz w:val="24"/>
          <w:szCs w:val="24"/>
          <w:lang w:val="en-US"/>
        </w:rPr>
        <w:t>:</w:t>
      </w:r>
    </w:p>
    <w:p w:rsidR="00AE55F0" w:rsidRPr="00F70CE3" w:rsidRDefault="00AF0B04" w:rsidP="00775869">
      <w:pPr>
        <w:pStyle w:val="a4"/>
        <w:numPr>
          <w:ilvl w:val="0"/>
          <w:numId w:val="2"/>
        </w:numPr>
        <w:rPr>
          <w:color w:val="000000" w:themeColor="text1"/>
          <w:sz w:val="24"/>
          <w:szCs w:val="24"/>
        </w:rPr>
      </w:pPr>
      <w:hyperlink r:id="rId10" w:history="1">
        <w:r w:rsidR="00AE55F0" w:rsidRPr="00F70CE3">
          <w:rPr>
            <w:rStyle w:val="a3"/>
            <w:color w:val="000000" w:themeColor="text1"/>
            <w:sz w:val="24"/>
            <w:szCs w:val="24"/>
            <w:lang w:val="en-US"/>
          </w:rPr>
          <w:t>http</w:t>
        </w:r>
        <w:r w:rsidR="00AE55F0" w:rsidRPr="00F70CE3">
          <w:rPr>
            <w:rStyle w:val="a3"/>
            <w:color w:val="000000" w:themeColor="text1"/>
            <w:sz w:val="24"/>
            <w:szCs w:val="24"/>
          </w:rPr>
          <w:t>://</w:t>
        </w:r>
        <w:r w:rsidR="00AE55F0" w:rsidRPr="00F70CE3">
          <w:rPr>
            <w:rStyle w:val="a3"/>
            <w:color w:val="000000" w:themeColor="text1"/>
            <w:sz w:val="24"/>
            <w:szCs w:val="24"/>
            <w:lang w:val="en-US"/>
          </w:rPr>
          <w:t>www</w:t>
        </w:r>
        <w:r w:rsidR="00AE55F0" w:rsidRPr="00F70CE3">
          <w:rPr>
            <w:rStyle w:val="a3"/>
            <w:color w:val="000000" w:themeColor="text1"/>
            <w:sz w:val="24"/>
            <w:szCs w:val="24"/>
          </w:rPr>
          <w:t>.</w:t>
        </w:r>
        <w:r w:rsidR="00AE55F0" w:rsidRPr="00F70CE3">
          <w:rPr>
            <w:rStyle w:val="a3"/>
            <w:color w:val="000000" w:themeColor="text1"/>
            <w:sz w:val="24"/>
            <w:szCs w:val="24"/>
            <w:lang w:val="en-US"/>
          </w:rPr>
          <w:t>school</w:t>
        </w:r>
        <w:r w:rsidR="00AE55F0" w:rsidRPr="00F70CE3">
          <w:rPr>
            <w:rStyle w:val="a3"/>
            <w:color w:val="000000" w:themeColor="text1"/>
            <w:sz w:val="24"/>
            <w:szCs w:val="24"/>
          </w:rPr>
          <w:t>.</w:t>
        </w:r>
        <w:r w:rsidR="00AE55F0" w:rsidRPr="00F70CE3">
          <w:rPr>
            <w:rStyle w:val="a3"/>
            <w:color w:val="000000" w:themeColor="text1"/>
            <w:sz w:val="24"/>
            <w:szCs w:val="24"/>
            <w:lang w:val="en-US"/>
          </w:rPr>
          <w:t>edu</w:t>
        </w:r>
        <w:r w:rsidR="00AE55F0" w:rsidRPr="00F70CE3">
          <w:rPr>
            <w:rStyle w:val="a3"/>
            <w:color w:val="000000" w:themeColor="text1"/>
            <w:sz w:val="24"/>
            <w:szCs w:val="24"/>
          </w:rPr>
          <w:t>.</w:t>
        </w:r>
        <w:r w:rsidR="00AE55F0" w:rsidRPr="00F70CE3">
          <w:rPr>
            <w:rStyle w:val="a3"/>
            <w:color w:val="000000" w:themeColor="text1"/>
            <w:sz w:val="24"/>
            <w:szCs w:val="24"/>
            <w:lang w:val="en-US"/>
          </w:rPr>
          <w:t>ru</w:t>
        </w:r>
      </w:hyperlink>
      <w:r w:rsidR="00AE55F0" w:rsidRPr="00F70CE3">
        <w:rPr>
          <w:color w:val="000000" w:themeColor="text1"/>
          <w:sz w:val="24"/>
          <w:szCs w:val="24"/>
        </w:rPr>
        <w:t xml:space="preserve"> – Национальный портал «Российский общеобразовательный портал»</w:t>
      </w:r>
    </w:p>
    <w:p w:rsidR="00AE55F0" w:rsidRPr="00F70CE3" w:rsidRDefault="00AF0B04" w:rsidP="00775869">
      <w:pPr>
        <w:pStyle w:val="a4"/>
        <w:numPr>
          <w:ilvl w:val="0"/>
          <w:numId w:val="2"/>
        </w:numPr>
        <w:rPr>
          <w:color w:val="000000" w:themeColor="text1"/>
          <w:sz w:val="24"/>
          <w:szCs w:val="24"/>
        </w:rPr>
      </w:pPr>
      <w:hyperlink r:id="rId11" w:history="1">
        <w:r w:rsidR="00AE55F0" w:rsidRPr="00F70CE3">
          <w:rPr>
            <w:rStyle w:val="a3"/>
            <w:color w:val="000000" w:themeColor="text1"/>
            <w:sz w:val="24"/>
            <w:szCs w:val="24"/>
            <w:lang w:val="en-US"/>
          </w:rPr>
          <w:t>http</w:t>
        </w:r>
        <w:r w:rsidR="00AE55F0" w:rsidRPr="00F70CE3">
          <w:rPr>
            <w:rStyle w:val="a3"/>
            <w:color w:val="000000" w:themeColor="text1"/>
            <w:sz w:val="24"/>
            <w:szCs w:val="24"/>
          </w:rPr>
          <w:t>://</w:t>
        </w:r>
        <w:r w:rsidR="00AE55F0" w:rsidRPr="00F70CE3">
          <w:rPr>
            <w:rStyle w:val="a3"/>
            <w:color w:val="000000" w:themeColor="text1"/>
            <w:sz w:val="24"/>
            <w:szCs w:val="24"/>
            <w:lang w:val="en-US"/>
          </w:rPr>
          <w:t>www</w:t>
        </w:r>
        <w:r w:rsidR="00AE55F0" w:rsidRPr="00F70CE3">
          <w:rPr>
            <w:rStyle w:val="a3"/>
            <w:color w:val="000000" w:themeColor="text1"/>
            <w:sz w:val="24"/>
            <w:szCs w:val="24"/>
          </w:rPr>
          <w:t>.</w:t>
        </w:r>
        <w:r w:rsidR="00AE55F0" w:rsidRPr="00F70CE3">
          <w:rPr>
            <w:rStyle w:val="a3"/>
            <w:color w:val="000000" w:themeColor="text1"/>
            <w:sz w:val="24"/>
            <w:szCs w:val="24"/>
            <w:lang w:val="en-US"/>
          </w:rPr>
          <w:t>ict</w:t>
        </w:r>
        <w:r w:rsidR="00AE55F0" w:rsidRPr="00F70CE3">
          <w:rPr>
            <w:rStyle w:val="a3"/>
            <w:color w:val="000000" w:themeColor="text1"/>
            <w:sz w:val="24"/>
            <w:szCs w:val="24"/>
          </w:rPr>
          <w:t>.</w:t>
        </w:r>
        <w:r w:rsidR="00AE55F0" w:rsidRPr="00F70CE3">
          <w:rPr>
            <w:rStyle w:val="a3"/>
            <w:color w:val="000000" w:themeColor="text1"/>
            <w:sz w:val="24"/>
            <w:szCs w:val="24"/>
            <w:lang w:val="en-US"/>
          </w:rPr>
          <w:t>edu</w:t>
        </w:r>
        <w:r w:rsidR="00AE55F0" w:rsidRPr="00F70CE3">
          <w:rPr>
            <w:rStyle w:val="a3"/>
            <w:color w:val="000000" w:themeColor="text1"/>
            <w:sz w:val="24"/>
            <w:szCs w:val="24"/>
          </w:rPr>
          <w:t>.</w:t>
        </w:r>
        <w:r w:rsidR="00AE55F0" w:rsidRPr="00F70CE3">
          <w:rPr>
            <w:rStyle w:val="a3"/>
            <w:color w:val="000000" w:themeColor="text1"/>
            <w:sz w:val="24"/>
            <w:szCs w:val="24"/>
            <w:lang w:val="en-US"/>
          </w:rPr>
          <w:t>ru</w:t>
        </w:r>
      </w:hyperlink>
      <w:r w:rsidR="00AE55F0" w:rsidRPr="00F70CE3">
        <w:rPr>
          <w:color w:val="000000" w:themeColor="text1"/>
          <w:sz w:val="24"/>
          <w:szCs w:val="24"/>
        </w:rPr>
        <w:t xml:space="preserve"> – специализированный портал «Информационно-коммуникационные технологии в образовании</w:t>
      </w:r>
    </w:p>
    <w:p w:rsidR="00AE55F0" w:rsidRPr="00F70CE3" w:rsidRDefault="00AF0B04" w:rsidP="00775869">
      <w:pPr>
        <w:pStyle w:val="a4"/>
        <w:numPr>
          <w:ilvl w:val="0"/>
          <w:numId w:val="2"/>
        </w:numPr>
        <w:rPr>
          <w:color w:val="000000" w:themeColor="text1"/>
          <w:sz w:val="24"/>
          <w:szCs w:val="24"/>
        </w:rPr>
      </w:pPr>
      <w:hyperlink r:id="rId12" w:history="1">
        <w:r w:rsidR="00AE55F0" w:rsidRPr="00F70CE3">
          <w:rPr>
            <w:rStyle w:val="a3"/>
            <w:color w:val="000000" w:themeColor="text1"/>
            <w:sz w:val="24"/>
            <w:szCs w:val="24"/>
            <w:lang w:val="en-US"/>
          </w:rPr>
          <w:t>http</w:t>
        </w:r>
        <w:r w:rsidR="00AE55F0" w:rsidRPr="00F70CE3">
          <w:rPr>
            <w:rStyle w:val="a3"/>
            <w:color w:val="000000" w:themeColor="text1"/>
            <w:sz w:val="24"/>
            <w:szCs w:val="24"/>
          </w:rPr>
          <w:t>://</w:t>
        </w:r>
        <w:r w:rsidR="00AE55F0" w:rsidRPr="00F70CE3">
          <w:rPr>
            <w:rStyle w:val="a3"/>
            <w:color w:val="000000" w:themeColor="text1"/>
            <w:sz w:val="24"/>
            <w:szCs w:val="24"/>
            <w:lang w:val="en-US"/>
          </w:rPr>
          <w:t>www</w:t>
        </w:r>
        <w:r w:rsidR="00AE55F0" w:rsidRPr="00F70CE3">
          <w:rPr>
            <w:rStyle w:val="a3"/>
            <w:color w:val="000000" w:themeColor="text1"/>
            <w:sz w:val="24"/>
            <w:szCs w:val="24"/>
          </w:rPr>
          <w:t>.</w:t>
        </w:r>
        <w:r w:rsidR="00AE55F0" w:rsidRPr="00F70CE3">
          <w:rPr>
            <w:rStyle w:val="a3"/>
            <w:color w:val="000000" w:themeColor="text1"/>
            <w:sz w:val="24"/>
            <w:szCs w:val="24"/>
            <w:lang w:val="en-US"/>
          </w:rPr>
          <w:t>valeo</w:t>
        </w:r>
        <w:r w:rsidR="00AE55F0" w:rsidRPr="00F70CE3">
          <w:rPr>
            <w:rStyle w:val="a3"/>
            <w:color w:val="000000" w:themeColor="text1"/>
            <w:sz w:val="24"/>
            <w:szCs w:val="24"/>
          </w:rPr>
          <w:t>.</w:t>
        </w:r>
        <w:r w:rsidR="00AE55F0" w:rsidRPr="00F70CE3">
          <w:rPr>
            <w:rStyle w:val="a3"/>
            <w:color w:val="000000" w:themeColor="text1"/>
            <w:sz w:val="24"/>
            <w:szCs w:val="24"/>
            <w:lang w:val="en-US"/>
          </w:rPr>
          <w:t>edu</w:t>
        </w:r>
        <w:r w:rsidR="00AE55F0" w:rsidRPr="00F70CE3">
          <w:rPr>
            <w:rStyle w:val="a3"/>
            <w:color w:val="000000" w:themeColor="text1"/>
            <w:sz w:val="24"/>
            <w:szCs w:val="24"/>
          </w:rPr>
          <w:t>.</w:t>
        </w:r>
        <w:r w:rsidR="00AE55F0" w:rsidRPr="00F70CE3">
          <w:rPr>
            <w:rStyle w:val="a3"/>
            <w:color w:val="000000" w:themeColor="text1"/>
            <w:sz w:val="24"/>
            <w:szCs w:val="24"/>
            <w:lang w:val="en-US"/>
          </w:rPr>
          <w:t>ru</w:t>
        </w:r>
        <w:r w:rsidR="00AE55F0" w:rsidRPr="00F70CE3">
          <w:rPr>
            <w:rStyle w:val="a3"/>
            <w:color w:val="000000" w:themeColor="text1"/>
            <w:sz w:val="24"/>
            <w:szCs w:val="24"/>
          </w:rPr>
          <w:t>/</w:t>
        </w:r>
        <w:r w:rsidR="00AE55F0" w:rsidRPr="00F70CE3">
          <w:rPr>
            <w:rStyle w:val="a3"/>
            <w:color w:val="000000" w:themeColor="text1"/>
            <w:sz w:val="24"/>
            <w:szCs w:val="24"/>
            <w:lang w:val="en-US"/>
          </w:rPr>
          <w:t>data</w:t>
        </w:r>
        <w:r w:rsidR="00AE55F0" w:rsidRPr="00F70CE3">
          <w:rPr>
            <w:rStyle w:val="a3"/>
            <w:color w:val="000000" w:themeColor="text1"/>
            <w:sz w:val="24"/>
            <w:szCs w:val="24"/>
          </w:rPr>
          <w:t>/</w:t>
        </w:r>
        <w:r w:rsidR="00AE55F0" w:rsidRPr="00F70CE3">
          <w:rPr>
            <w:rStyle w:val="a3"/>
            <w:color w:val="000000" w:themeColor="text1"/>
            <w:sz w:val="24"/>
            <w:szCs w:val="24"/>
            <w:lang w:val="en-US"/>
          </w:rPr>
          <w:t>index</w:t>
        </w:r>
        <w:r w:rsidR="00AE55F0" w:rsidRPr="00F70CE3">
          <w:rPr>
            <w:rStyle w:val="a3"/>
            <w:color w:val="000000" w:themeColor="text1"/>
            <w:sz w:val="24"/>
            <w:szCs w:val="24"/>
          </w:rPr>
          <w:t>.</w:t>
        </w:r>
        <w:r w:rsidR="00AE55F0" w:rsidRPr="00F70CE3">
          <w:rPr>
            <w:rStyle w:val="a3"/>
            <w:color w:val="000000" w:themeColor="text1"/>
            <w:sz w:val="24"/>
            <w:szCs w:val="24"/>
            <w:lang w:val="en-US"/>
          </w:rPr>
          <w:t>php</w:t>
        </w:r>
      </w:hyperlink>
      <w:r w:rsidR="00AE55F0" w:rsidRPr="00F70CE3">
        <w:rPr>
          <w:color w:val="000000" w:themeColor="text1"/>
          <w:sz w:val="24"/>
          <w:szCs w:val="24"/>
        </w:rPr>
        <w:t xml:space="preserve"> - Специализированный портал «Здоровье и образование»</w:t>
      </w:r>
    </w:p>
    <w:p w:rsidR="00AE55F0" w:rsidRPr="00F70CE3" w:rsidRDefault="00AF0B04" w:rsidP="00775869">
      <w:pPr>
        <w:pStyle w:val="a4"/>
        <w:numPr>
          <w:ilvl w:val="0"/>
          <w:numId w:val="2"/>
        </w:numPr>
        <w:rPr>
          <w:color w:val="000000" w:themeColor="text1"/>
          <w:sz w:val="24"/>
          <w:szCs w:val="24"/>
        </w:rPr>
      </w:pPr>
      <w:hyperlink r:id="rId13" w:history="1">
        <w:r w:rsidR="00AE55F0" w:rsidRPr="00F70CE3">
          <w:rPr>
            <w:rStyle w:val="a3"/>
            <w:color w:val="000000" w:themeColor="text1"/>
            <w:sz w:val="24"/>
            <w:szCs w:val="24"/>
            <w:lang w:val="en-US"/>
          </w:rPr>
          <w:t>http</w:t>
        </w:r>
        <w:r w:rsidR="00AE55F0" w:rsidRPr="00F70CE3">
          <w:rPr>
            <w:rStyle w:val="a3"/>
            <w:color w:val="000000" w:themeColor="text1"/>
            <w:sz w:val="24"/>
            <w:szCs w:val="24"/>
          </w:rPr>
          <w:t>://</w:t>
        </w:r>
        <w:r w:rsidR="00AE55F0" w:rsidRPr="00F70CE3">
          <w:rPr>
            <w:rStyle w:val="a3"/>
            <w:color w:val="000000" w:themeColor="text1"/>
            <w:sz w:val="24"/>
            <w:szCs w:val="24"/>
            <w:lang w:val="en-US"/>
          </w:rPr>
          <w:t>www</w:t>
        </w:r>
        <w:r w:rsidR="00AE55F0" w:rsidRPr="00F70CE3">
          <w:rPr>
            <w:rStyle w:val="a3"/>
            <w:color w:val="000000" w:themeColor="text1"/>
            <w:sz w:val="24"/>
            <w:szCs w:val="24"/>
          </w:rPr>
          <w:t>.</w:t>
        </w:r>
        <w:r w:rsidR="00AE55F0" w:rsidRPr="00F70CE3">
          <w:rPr>
            <w:rStyle w:val="a3"/>
            <w:color w:val="000000" w:themeColor="text1"/>
            <w:sz w:val="24"/>
            <w:szCs w:val="24"/>
            <w:lang w:val="en-US"/>
          </w:rPr>
          <w:t>gramota</w:t>
        </w:r>
        <w:r w:rsidR="00AE55F0" w:rsidRPr="00F70CE3">
          <w:rPr>
            <w:rStyle w:val="a3"/>
            <w:color w:val="000000" w:themeColor="text1"/>
            <w:sz w:val="24"/>
            <w:szCs w:val="24"/>
          </w:rPr>
          <w:t>.</w:t>
        </w:r>
        <w:r w:rsidR="00AE55F0" w:rsidRPr="00F70CE3">
          <w:rPr>
            <w:rStyle w:val="a3"/>
            <w:color w:val="000000" w:themeColor="text1"/>
            <w:sz w:val="24"/>
            <w:szCs w:val="24"/>
            <w:lang w:val="en-US"/>
          </w:rPr>
          <w:t>ru</w:t>
        </w:r>
      </w:hyperlink>
      <w:r w:rsidR="00AE55F0" w:rsidRPr="00F70CE3">
        <w:rPr>
          <w:color w:val="000000" w:themeColor="text1"/>
          <w:sz w:val="24"/>
          <w:szCs w:val="24"/>
        </w:rPr>
        <w:t xml:space="preserve"> – Справочно-информационный портал «Грамота.</w:t>
      </w:r>
      <w:r w:rsidR="00AE55F0" w:rsidRPr="00F70CE3">
        <w:rPr>
          <w:color w:val="000000" w:themeColor="text1"/>
          <w:sz w:val="24"/>
          <w:szCs w:val="24"/>
          <w:lang w:val="en-US"/>
        </w:rPr>
        <w:t>ru</w:t>
      </w:r>
      <w:r w:rsidR="00AE55F0" w:rsidRPr="00F70CE3">
        <w:rPr>
          <w:color w:val="000000" w:themeColor="text1"/>
          <w:sz w:val="24"/>
          <w:szCs w:val="24"/>
        </w:rPr>
        <w:t>»</w:t>
      </w:r>
    </w:p>
    <w:p w:rsidR="00AE55F0" w:rsidRPr="00F70CE3" w:rsidRDefault="00AE55F0" w:rsidP="00775869">
      <w:pPr>
        <w:pStyle w:val="a4"/>
        <w:numPr>
          <w:ilvl w:val="0"/>
          <w:numId w:val="2"/>
        </w:numPr>
        <w:rPr>
          <w:color w:val="000000" w:themeColor="text1"/>
          <w:sz w:val="24"/>
          <w:szCs w:val="24"/>
        </w:rPr>
      </w:pPr>
      <w:r w:rsidRPr="00F70CE3">
        <w:rPr>
          <w:color w:val="000000" w:themeColor="text1"/>
          <w:sz w:val="24"/>
          <w:szCs w:val="24"/>
        </w:rPr>
        <w:t xml:space="preserve">Виртуальная школа Кирилла и Мифодия – </w:t>
      </w:r>
      <w:hyperlink r:id="rId14" w:history="1">
        <w:r w:rsidRPr="00F70CE3">
          <w:rPr>
            <w:rStyle w:val="a3"/>
            <w:color w:val="000000" w:themeColor="text1"/>
            <w:sz w:val="24"/>
            <w:szCs w:val="24"/>
            <w:lang w:val="en-US"/>
          </w:rPr>
          <w:t>http</w:t>
        </w:r>
        <w:r w:rsidRPr="00F70CE3">
          <w:rPr>
            <w:rStyle w:val="a3"/>
            <w:color w:val="000000" w:themeColor="text1"/>
            <w:sz w:val="24"/>
            <w:szCs w:val="24"/>
          </w:rPr>
          <w:t>://</w:t>
        </w:r>
        <w:r w:rsidRPr="00F70CE3">
          <w:rPr>
            <w:rStyle w:val="a3"/>
            <w:color w:val="000000" w:themeColor="text1"/>
            <w:sz w:val="24"/>
            <w:szCs w:val="24"/>
            <w:lang w:val="en-US"/>
          </w:rPr>
          <w:t>www</w:t>
        </w:r>
        <w:r w:rsidRPr="00F70CE3">
          <w:rPr>
            <w:rStyle w:val="a3"/>
            <w:color w:val="000000" w:themeColor="text1"/>
            <w:sz w:val="24"/>
            <w:szCs w:val="24"/>
          </w:rPr>
          <w:t>.</w:t>
        </w:r>
        <w:r w:rsidRPr="00F70CE3">
          <w:rPr>
            <w:rStyle w:val="a3"/>
            <w:color w:val="000000" w:themeColor="text1"/>
            <w:sz w:val="24"/>
            <w:szCs w:val="24"/>
            <w:lang w:val="en-US"/>
          </w:rPr>
          <w:t>vschool</w:t>
        </w:r>
        <w:r w:rsidRPr="00F70CE3">
          <w:rPr>
            <w:rStyle w:val="a3"/>
            <w:color w:val="000000" w:themeColor="text1"/>
            <w:sz w:val="24"/>
            <w:szCs w:val="24"/>
          </w:rPr>
          <w:t>.</w:t>
        </w:r>
        <w:r w:rsidRPr="00F70CE3">
          <w:rPr>
            <w:rStyle w:val="a3"/>
            <w:color w:val="000000" w:themeColor="text1"/>
            <w:sz w:val="24"/>
            <w:szCs w:val="24"/>
            <w:lang w:val="en-US"/>
          </w:rPr>
          <w:t>km</w:t>
        </w:r>
        <w:r w:rsidRPr="00F70CE3">
          <w:rPr>
            <w:rStyle w:val="a3"/>
            <w:color w:val="000000" w:themeColor="text1"/>
            <w:sz w:val="24"/>
            <w:szCs w:val="24"/>
          </w:rPr>
          <w:t>.</w:t>
        </w:r>
        <w:r w:rsidRPr="00F70CE3">
          <w:rPr>
            <w:rStyle w:val="a3"/>
            <w:color w:val="000000" w:themeColor="text1"/>
            <w:sz w:val="24"/>
            <w:szCs w:val="24"/>
            <w:lang w:val="en-US"/>
          </w:rPr>
          <w:t>ru</w:t>
        </w:r>
      </w:hyperlink>
      <w:r w:rsidRPr="00F70CE3">
        <w:rPr>
          <w:color w:val="000000" w:themeColor="text1"/>
          <w:sz w:val="24"/>
          <w:szCs w:val="24"/>
        </w:rPr>
        <w:t xml:space="preserve"> </w:t>
      </w:r>
    </w:p>
    <w:p w:rsidR="00AE55F0" w:rsidRPr="00CA3591" w:rsidRDefault="00AE55F0" w:rsidP="00AE55F0">
      <w:pPr>
        <w:tabs>
          <w:tab w:val="left" w:pos="142"/>
        </w:tabs>
        <w:ind w:left="-284" w:right="190" w:firstLine="851"/>
        <w:jc w:val="both"/>
        <w:rPr>
          <w:b/>
          <w:bCs/>
          <w:sz w:val="24"/>
          <w:szCs w:val="24"/>
        </w:rPr>
      </w:pPr>
      <w:r w:rsidRPr="00E26C67">
        <w:rPr>
          <w:b/>
          <w:bCs/>
          <w:sz w:val="24"/>
          <w:szCs w:val="24"/>
        </w:rPr>
        <w:t>Дополнительная</w:t>
      </w:r>
      <w:r>
        <w:rPr>
          <w:b/>
          <w:bCs/>
          <w:sz w:val="24"/>
          <w:szCs w:val="24"/>
        </w:rPr>
        <w:t xml:space="preserve"> </w:t>
      </w:r>
      <w:r w:rsidRPr="00E26C67">
        <w:rPr>
          <w:b/>
          <w:bCs/>
          <w:sz w:val="24"/>
          <w:szCs w:val="24"/>
        </w:rPr>
        <w:t>литература</w:t>
      </w:r>
      <w:r w:rsidRPr="00CA3591">
        <w:rPr>
          <w:b/>
          <w:bCs/>
          <w:sz w:val="24"/>
          <w:szCs w:val="24"/>
        </w:rPr>
        <w:t xml:space="preserve">: </w:t>
      </w:r>
    </w:p>
    <w:p w:rsidR="00AE55F0" w:rsidRPr="00CA3591" w:rsidRDefault="00AE55F0" w:rsidP="00775869">
      <w:pPr>
        <w:pStyle w:val="a4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CA3591">
        <w:rPr>
          <w:color w:val="000000" w:themeColor="text1"/>
          <w:sz w:val="24"/>
          <w:szCs w:val="24"/>
        </w:rPr>
        <w:t xml:space="preserve">Контрольно-измерительные материалы. Русский язык: </w:t>
      </w:r>
      <w:r w:rsidR="002D7630">
        <w:rPr>
          <w:color w:val="000000" w:themeColor="text1"/>
          <w:sz w:val="24"/>
          <w:szCs w:val="24"/>
        </w:rPr>
        <w:t>7</w:t>
      </w:r>
      <w:r w:rsidRPr="00CA3591">
        <w:rPr>
          <w:color w:val="000000" w:themeColor="text1"/>
          <w:sz w:val="24"/>
          <w:szCs w:val="24"/>
        </w:rPr>
        <w:t xml:space="preserve"> класс/ Сост. Н.В.Егорова. М.: ВАКО 201</w:t>
      </w:r>
      <w:r w:rsidR="002D7630">
        <w:rPr>
          <w:color w:val="000000" w:themeColor="text1"/>
          <w:sz w:val="24"/>
          <w:szCs w:val="24"/>
        </w:rPr>
        <w:t>4</w:t>
      </w:r>
    </w:p>
    <w:p w:rsidR="00AE55F0" w:rsidRPr="00572C54" w:rsidRDefault="00AE55F0" w:rsidP="00775869">
      <w:pPr>
        <w:pStyle w:val="a4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CA3591">
        <w:rPr>
          <w:color w:val="000000" w:themeColor="text1"/>
          <w:sz w:val="24"/>
          <w:szCs w:val="24"/>
        </w:rPr>
        <w:t xml:space="preserve">Ладыженская Т.А., Баранов М.Т., Тростенцова Л.А. и др. Обучение русскому языку в </w:t>
      </w:r>
      <w:r w:rsidR="002D7630">
        <w:rPr>
          <w:color w:val="000000" w:themeColor="text1"/>
          <w:sz w:val="24"/>
          <w:szCs w:val="24"/>
        </w:rPr>
        <w:t>7</w:t>
      </w:r>
      <w:r w:rsidRPr="00CA3591">
        <w:rPr>
          <w:color w:val="000000" w:themeColor="text1"/>
          <w:sz w:val="24"/>
          <w:szCs w:val="24"/>
        </w:rPr>
        <w:t xml:space="preserve"> классе: Методические рекомендации к учебнику. М: Просвещение 201</w:t>
      </w:r>
      <w:r w:rsidR="002D7630">
        <w:rPr>
          <w:color w:val="000000" w:themeColor="text1"/>
          <w:sz w:val="24"/>
          <w:szCs w:val="24"/>
        </w:rPr>
        <w:t>4</w:t>
      </w:r>
    </w:p>
    <w:p w:rsidR="00AE55F0" w:rsidRDefault="00AE55F0" w:rsidP="00AE55F0">
      <w:pPr>
        <w:widowControl/>
        <w:autoSpaceDE/>
        <w:autoSpaceDN/>
        <w:adjustRightInd/>
        <w:ind w:left="851"/>
        <w:jc w:val="both"/>
        <w:rPr>
          <w:b/>
          <w:sz w:val="24"/>
          <w:szCs w:val="24"/>
        </w:rPr>
      </w:pPr>
      <w:r w:rsidRPr="00627A71">
        <w:rPr>
          <w:b/>
          <w:sz w:val="24"/>
          <w:szCs w:val="24"/>
        </w:rPr>
        <w:t xml:space="preserve"> </w:t>
      </w:r>
      <w:r w:rsidRPr="00CA3591">
        <w:rPr>
          <w:b/>
          <w:sz w:val="24"/>
          <w:szCs w:val="24"/>
        </w:rPr>
        <w:t>Планируемые результаты изучения учебного предмета, курса.</w:t>
      </w:r>
      <w:r w:rsidRPr="00627A71">
        <w:rPr>
          <w:b/>
          <w:sz w:val="24"/>
          <w:szCs w:val="24"/>
        </w:rPr>
        <w:t xml:space="preserve"> </w:t>
      </w:r>
    </w:p>
    <w:p w:rsidR="00AE55F0" w:rsidRPr="00B76558" w:rsidRDefault="00AE55F0" w:rsidP="00AE55F0">
      <w:pPr>
        <w:tabs>
          <w:tab w:val="left" w:pos="142"/>
        </w:tabs>
        <w:ind w:left="851" w:right="-93"/>
        <w:jc w:val="both"/>
        <w:rPr>
          <w:sz w:val="24"/>
          <w:szCs w:val="24"/>
        </w:rPr>
      </w:pPr>
      <w:r w:rsidRPr="00B76558">
        <w:rPr>
          <w:sz w:val="24"/>
          <w:szCs w:val="24"/>
        </w:rPr>
        <w:t xml:space="preserve">В результате изучения русского языка в </w:t>
      </w:r>
      <w:r w:rsidR="00823FFF">
        <w:rPr>
          <w:sz w:val="24"/>
          <w:szCs w:val="24"/>
        </w:rPr>
        <w:t>6</w:t>
      </w:r>
      <w:r w:rsidRPr="00B76558">
        <w:rPr>
          <w:sz w:val="24"/>
          <w:szCs w:val="24"/>
        </w:rPr>
        <w:t xml:space="preserve"> классе </w:t>
      </w:r>
    </w:p>
    <w:p w:rsidR="00AE55F0" w:rsidRPr="00B76558" w:rsidRDefault="00AE55F0" w:rsidP="00AE55F0">
      <w:pPr>
        <w:pStyle w:val="2"/>
        <w:ind w:left="851"/>
        <w:rPr>
          <w:sz w:val="24"/>
          <w:szCs w:val="24"/>
        </w:rPr>
      </w:pPr>
      <w:bookmarkStart w:id="20" w:name="_Toc287934277"/>
      <w:bookmarkStart w:id="21" w:name="_Toc414553134"/>
      <w:bookmarkStart w:id="22" w:name="_Toc287551922"/>
      <w:r>
        <w:rPr>
          <w:sz w:val="24"/>
          <w:szCs w:val="24"/>
        </w:rPr>
        <w:t>Ученик</w:t>
      </w:r>
      <w:r w:rsidRPr="00B76558">
        <w:rPr>
          <w:sz w:val="24"/>
          <w:szCs w:val="24"/>
        </w:rPr>
        <w:t xml:space="preserve"> научится:</w:t>
      </w:r>
      <w:bookmarkEnd w:id="20"/>
      <w:bookmarkEnd w:id="21"/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владеть различными видами аудирования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участвовать в диалогическом и полилогическом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использовать знание алфавита при поиске информации;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различать значимые и незначимые единицы языка;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проводить фонетический и орфоэпический анализ слова;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членить слова на слоги и правильно их переносить;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 xml:space="preserve"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</w:t>
      </w:r>
      <w:r w:rsidRPr="00B76558">
        <w:rPr>
          <w:sz w:val="24"/>
          <w:szCs w:val="24"/>
        </w:rPr>
        <w:lastRenderedPageBreak/>
        <w:t>слова, уточнять лексическое значение слова с опорой на его морфемный состав;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проводить морфемный и словообразовательный анализ слов;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проводить лексический анализ слова;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опознавать самостоятельные части речи и их формы, а также служебные части речи и междометия;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проводить морфологический анализ слова;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применять знания и умения по морфемике и словообразованию при проведении морфологического анализа слов;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опознавать основные единицы синтаксиса (словосочетание, предложение, текст);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находить грамматическую основу предложения;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распознавать главные и второстепенные члены предложения;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опознавать предложения простые и сложные, предложения осложненной структуры;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проводить синтаксический анализ словосочетания и предложения;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соблюдать основные языковые нормы в устной и письменной речи;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опираться на фонетический, морфемный, словообразовательный и морфологический анализ в практике правописания 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опираться на грамматико-интонационный анализ при объяснении расстановки знаков препинания в предложении;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использовать орфографические словари.</w:t>
      </w:r>
    </w:p>
    <w:p w:rsidR="00AE55F0" w:rsidRPr="00B76558" w:rsidRDefault="00AE55F0" w:rsidP="00AE55F0">
      <w:pPr>
        <w:pStyle w:val="2"/>
        <w:spacing w:line="240" w:lineRule="auto"/>
        <w:ind w:left="851"/>
        <w:rPr>
          <w:sz w:val="24"/>
          <w:szCs w:val="24"/>
        </w:rPr>
      </w:pPr>
      <w:bookmarkStart w:id="23" w:name="_Toc414553135"/>
      <w:r>
        <w:rPr>
          <w:sz w:val="24"/>
          <w:szCs w:val="24"/>
        </w:rPr>
        <w:t>Ученик</w:t>
      </w:r>
      <w:r w:rsidRPr="00B76558">
        <w:rPr>
          <w:sz w:val="24"/>
          <w:szCs w:val="24"/>
        </w:rPr>
        <w:t xml:space="preserve"> получит возможность научиться:</w:t>
      </w:r>
      <w:bookmarkEnd w:id="23"/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i/>
          <w:sz w:val="24"/>
          <w:szCs w:val="24"/>
        </w:rPr>
      </w:pPr>
      <w:r w:rsidRPr="00B76558">
        <w:rPr>
          <w:i/>
          <w:sz w:val="24"/>
          <w:szCs w:val="24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i/>
          <w:sz w:val="24"/>
          <w:szCs w:val="24"/>
        </w:rPr>
      </w:pPr>
      <w:r w:rsidRPr="00B76558">
        <w:rPr>
          <w:i/>
          <w:sz w:val="24"/>
          <w:szCs w:val="24"/>
        </w:rPr>
        <w:t>оценивать собственную и чужую речь с точки зрения точного, уместного и выразительного словоупотребления;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i/>
          <w:sz w:val="24"/>
          <w:szCs w:val="24"/>
        </w:rPr>
      </w:pPr>
      <w:r w:rsidRPr="00B76558">
        <w:rPr>
          <w:i/>
          <w:sz w:val="24"/>
          <w:szCs w:val="24"/>
        </w:rPr>
        <w:t xml:space="preserve">опознавать различные выразительные средства языка; 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i/>
          <w:sz w:val="24"/>
          <w:szCs w:val="24"/>
        </w:rPr>
      </w:pPr>
      <w:r w:rsidRPr="00B76558">
        <w:rPr>
          <w:i/>
          <w:sz w:val="24"/>
          <w:szCs w:val="24"/>
        </w:rPr>
        <w:t xml:space="preserve">писать </w:t>
      </w:r>
      <w:r>
        <w:rPr>
          <w:i/>
          <w:sz w:val="24"/>
          <w:szCs w:val="24"/>
        </w:rPr>
        <w:t>отзыв</w:t>
      </w:r>
      <w:r w:rsidRPr="00B76558">
        <w:rPr>
          <w:i/>
          <w:sz w:val="24"/>
          <w:szCs w:val="24"/>
        </w:rPr>
        <w:t>, интервью</w:t>
      </w:r>
      <w:r>
        <w:rPr>
          <w:i/>
          <w:sz w:val="24"/>
          <w:szCs w:val="24"/>
        </w:rPr>
        <w:t>.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i/>
          <w:sz w:val="24"/>
          <w:szCs w:val="24"/>
        </w:rPr>
      </w:pPr>
      <w:r w:rsidRPr="00B76558">
        <w:rPr>
          <w:i/>
          <w:sz w:val="24"/>
          <w:szCs w:val="24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i/>
          <w:sz w:val="24"/>
          <w:szCs w:val="24"/>
        </w:rPr>
      </w:pPr>
      <w:r w:rsidRPr="00B76558">
        <w:rPr>
          <w:i/>
          <w:sz w:val="24"/>
          <w:szCs w:val="24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i/>
          <w:sz w:val="24"/>
          <w:szCs w:val="24"/>
        </w:rPr>
      </w:pPr>
      <w:r w:rsidRPr="00B76558">
        <w:rPr>
          <w:i/>
          <w:sz w:val="24"/>
          <w:szCs w:val="24"/>
        </w:rPr>
        <w:t>характеризовать словообразовательные цепочки и словообразовательные гнезда;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i/>
          <w:sz w:val="24"/>
          <w:szCs w:val="24"/>
        </w:rPr>
      </w:pPr>
      <w:r w:rsidRPr="00B76558">
        <w:rPr>
          <w:i/>
          <w:sz w:val="24"/>
          <w:szCs w:val="24"/>
        </w:rPr>
        <w:t>использовать этимологические данные для объяснения правописания и лексического значения слова;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i/>
          <w:sz w:val="24"/>
          <w:szCs w:val="24"/>
        </w:rPr>
      </w:pPr>
      <w:r w:rsidRPr="00B76558">
        <w:rPr>
          <w:i/>
          <w:sz w:val="24"/>
          <w:szCs w:val="24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i/>
          <w:sz w:val="24"/>
          <w:szCs w:val="24"/>
        </w:rPr>
      </w:pPr>
      <w:r w:rsidRPr="00B76558">
        <w:rPr>
          <w:i/>
          <w:sz w:val="24"/>
          <w:szCs w:val="24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bookmarkEnd w:id="22"/>
    <w:p w:rsidR="00893441" w:rsidRDefault="00893441" w:rsidP="005F1B9B">
      <w:pPr>
        <w:jc w:val="both"/>
        <w:rPr>
          <w:sz w:val="22"/>
          <w:szCs w:val="22"/>
        </w:rPr>
      </w:pPr>
    </w:p>
    <w:p w:rsidR="00100A89" w:rsidRDefault="00100A89" w:rsidP="005F1B9B">
      <w:pPr>
        <w:jc w:val="both"/>
        <w:rPr>
          <w:sz w:val="22"/>
          <w:szCs w:val="22"/>
        </w:rPr>
      </w:pPr>
    </w:p>
    <w:p w:rsidR="00100A89" w:rsidRPr="005F1B9B" w:rsidRDefault="00100A89" w:rsidP="005F1B9B">
      <w:pPr>
        <w:jc w:val="both"/>
        <w:rPr>
          <w:sz w:val="22"/>
          <w:szCs w:val="22"/>
        </w:rPr>
      </w:pPr>
    </w:p>
    <w:p w:rsidR="00823FFF" w:rsidRDefault="00823FFF" w:rsidP="00100A89">
      <w:pPr>
        <w:sectPr w:rsidR="00823FFF" w:rsidSect="00C62915">
          <w:pgSz w:w="11909" w:h="16834"/>
          <w:pgMar w:top="851" w:right="851" w:bottom="851" w:left="851" w:header="720" w:footer="720" w:gutter="0"/>
          <w:cols w:space="720"/>
          <w:noEndnote/>
          <w:docGrid w:linePitch="272"/>
        </w:sectPr>
      </w:pPr>
    </w:p>
    <w:p w:rsidR="00B06EAE" w:rsidRPr="00A37CCB" w:rsidRDefault="00B06EAE" w:rsidP="00B44904">
      <w:pPr>
        <w:jc w:val="right"/>
        <w:rPr>
          <w:sz w:val="22"/>
          <w:szCs w:val="22"/>
        </w:rPr>
      </w:pPr>
    </w:p>
    <w:sectPr w:rsidR="00B06EAE" w:rsidRPr="00A37CCB" w:rsidSect="00823FFF">
      <w:pgSz w:w="16834" w:h="11909" w:orient="landscape"/>
      <w:pgMar w:top="851" w:right="851" w:bottom="851" w:left="851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35D" w:rsidRDefault="0057435D" w:rsidP="00D33109">
      <w:r>
        <w:separator/>
      </w:r>
    </w:p>
  </w:endnote>
  <w:endnote w:type="continuationSeparator" w:id="1">
    <w:p w:rsidR="0057435D" w:rsidRDefault="0057435D" w:rsidP="00D331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8602"/>
      <w:docPartObj>
        <w:docPartGallery w:val="Page Numbers (Bottom of Page)"/>
        <w:docPartUnique/>
      </w:docPartObj>
    </w:sdtPr>
    <w:sdtContent>
      <w:p w:rsidR="009C11C6" w:rsidRDefault="00AF0B04">
        <w:pPr>
          <w:pStyle w:val="ad"/>
          <w:jc w:val="right"/>
        </w:pPr>
        <w:fldSimple w:instr=" PAGE   \* MERGEFORMAT ">
          <w:r w:rsidR="00B44904">
            <w:rPr>
              <w:noProof/>
            </w:rPr>
            <w:t>17</w:t>
          </w:r>
        </w:fldSimple>
      </w:p>
    </w:sdtContent>
  </w:sdt>
  <w:p w:rsidR="009C11C6" w:rsidRDefault="009C11C6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35D" w:rsidRDefault="0057435D" w:rsidP="00D33109">
      <w:r>
        <w:separator/>
      </w:r>
    </w:p>
  </w:footnote>
  <w:footnote w:type="continuationSeparator" w:id="1">
    <w:p w:rsidR="0057435D" w:rsidRDefault="0057435D" w:rsidP="00D331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F732B"/>
    <w:multiLevelType w:val="hybridMultilevel"/>
    <w:tmpl w:val="3F82A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D6A99"/>
    <w:multiLevelType w:val="hybridMultilevel"/>
    <w:tmpl w:val="EEC49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70986"/>
    <w:multiLevelType w:val="hybridMultilevel"/>
    <w:tmpl w:val="5B986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631A3"/>
    <w:multiLevelType w:val="multilevel"/>
    <w:tmpl w:val="FA761B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58485C"/>
    <w:multiLevelType w:val="multilevel"/>
    <w:tmpl w:val="55749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CA59D9"/>
    <w:multiLevelType w:val="hybridMultilevel"/>
    <w:tmpl w:val="E64C9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4444C"/>
    <w:multiLevelType w:val="multilevel"/>
    <w:tmpl w:val="A218E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C22B5C"/>
    <w:multiLevelType w:val="multilevel"/>
    <w:tmpl w:val="AA703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0D4C1D"/>
    <w:multiLevelType w:val="multilevel"/>
    <w:tmpl w:val="6BAC1C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4B02D6"/>
    <w:multiLevelType w:val="multilevel"/>
    <w:tmpl w:val="EE34EC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BA36AE"/>
    <w:multiLevelType w:val="multilevel"/>
    <w:tmpl w:val="DA12A6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474330"/>
    <w:multiLevelType w:val="multilevel"/>
    <w:tmpl w:val="9FBEBF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4356C6"/>
    <w:multiLevelType w:val="multilevel"/>
    <w:tmpl w:val="40BA82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E7443D"/>
    <w:multiLevelType w:val="hybridMultilevel"/>
    <w:tmpl w:val="FAB82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CC3985"/>
    <w:multiLevelType w:val="multilevel"/>
    <w:tmpl w:val="A3EE9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18">
    <w:nsid w:val="52886AE1"/>
    <w:multiLevelType w:val="hybridMultilevel"/>
    <w:tmpl w:val="AB8ED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DB7104"/>
    <w:multiLevelType w:val="hybridMultilevel"/>
    <w:tmpl w:val="AF6EB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3E1E10"/>
    <w:multiLevelType w:val="multilevel"/>
    <w:tmpl w:val="F8847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C4024C"/>
    <w:multiLevelType w:val="hybridMultilevel"/>
    <w:tmpl w:val="4E846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0A1B66"/>
    <w:multiLevelType w:val="hybridMultilevel"/>
    <w:tmpl w:val="931AD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BD82E9A"/>
    <w:multiLevelType w:val="multilevel"/>
    <w:tmpl w:val="246C8A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6506FC"/>
    <w:multiLevelType w:val="hybridMultilevel"/>
    <w:tmpl w:val="584CF2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F8D7E05"/>
    <w:multiLevelType w:val="hybridMultilevel"/>
    <w:tmpl w:val="6408E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09D2A55"/>
    <w:multiLevelType w:val="multilevel"/>
    <w:tmpl w:val="6076E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2BB7C0E"/>
    <w:multiLevelType w:val="multilevel"/>
    <w:tmpl w:val="12FC9B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78F1CBE"/>
    <w:multiLevelType w:val="hybridMultilevel"/>
    <w:tmpl w:val="BDFC1316"/>
    <w:lvl w:ilvl="0" w:tplc="827403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2BE4419"/>
    <w:multiLevelType w:val="hybridMultilevel"/>
    <w:tmpl w:val="10C00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B40CB6"/>
    <w:multiLevelType w:val="multilevel"/>
    <w:tmpl w:val="B6B49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5DE1456"/>
    <w:multiLevelType w:val="multilevel"/>
    <w:tmpl w:val="A664D0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77D4CE6"/>
    <w:multiLevelType w:val="hybridMultilevel"/>
    <w:tmpl w:val="29748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544ED2"/>
    <w:multiLevelType w:val="multilevel"/>
    <w:tmpl w:val="36060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A68291F"/>
    <w:multiLevelType w:val="hybridMultilevel"/>
    <w:tmpl w:val="6012F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9E1E25"/>
    <w:multiLevelType w:val="hybridMultilevel"/>
    <w:tmpl w:val="2EA27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30"/>
  </w:num>
  <w:num w:numId="5">
    <w:abstractNumId w:val="0"/>
  </w:num>
  <w:num w:numId="6">
    <w:abstractNumId w:val="17"/>
  </w:num>
  <w:num w:numId="7">
    <w:abstractNumId w:val="27"/>
  </w:num>
  <w:num w:numId="8">
    <w:abstractNumId w:val="31"/>
  </w:num>
  <w:num w:numId="9">
    <w:abstractNumId w:val="8"/>
  </w:num>
  <w:num w:numId="10">
    <w:abstractNumId w:val="23"/>
  </w:num>
  <w:num w:numId="11">
    <w:abstractNumId w:val="22"/>
  </w:num>
  <w:num w:numId="12">
    <w:abstractNumId w:val="19"/>
  </w:num>
  <w:num w:numId="13">
    <w:abstractNumId w:val="21"/>
  </w:num>
  <w:num w:numId="14">
    <w:abstractNumId w:val="15"/>
  </w:num>
  <w:num w:numId="15">
    <w:abstractNumId w:val="37"/>
  </w:num>
  <w:num w:numId="16">
    <w:abstractNumId w:val="18"/>
  </w:num>
  <w:num w:numId="17">
    <w:abstractNumId w:val="35"/>
  </w:num>
  <w:num w:numId="18">
    <w:abstractNumId w:val="1"/>
  </w:num>
  <w:num w:numId="19">
    <w:abstractNumId w:val="3"/>
  </w:num>
  <w:num w:numId="20">
    <w:abstractNumId w:val="38"/>
  </w:num>
  <w:num w:numId="21">
    <w:abstractNumId w:val="2"/>
  </w:num>
  <w:num w:numId="22">
    <w:abstractNumId w:val="26"/>
  </w:num>
  <w:num w:numId="23">
    <w:abstractNumId w:val="32"/>
  </w:num>
  <w:num w:numId="24">
    <w:abstractNumId w:val="7"/>
  </w:num>
  <w:num w:numId="25">
    <w:abstractNumId w:val="16"/>
  </w:num>
  <w:num w:numId="26">
    <w:abstractNumId w:val="11"/>
  </w:num>
  <w:num w:numId="27">
    <w:abstractNumId w:val="36"/>
  </w:num>
  <w:num w:numId="28">
    <w:abstractNumId w:val="28"/>
  </w:num>
  <w:num w:numId="29">
    <w:abstractNumId w:val="14"/>
  </w:num>
  <w:num w:numId="30">
    <w:abstractNumId w:val="33"/>
  </w:num>
  <w:num w:numId="31">
    <w:abstractNumId w:val="12"/>
  </w:num>
  <w:num w:numId="32">
    <w:abstractNumId w:val="34"/>
  </w:num>
  <w:num w:numId="33">
    <w:abstractNumId w:val="13"/>
  </w:num>
  <w:num w:numId="34">
    <w:abstractNumId w:val="10"/>
  </w:num>
  <w:num w:numId="35">
    <w:abstractNumId w:val="24"/>
  </w:num>
  <w:num w:numId="36">
    <w:abstractNumId w:val="5"/>
  </w:num>
  <w:num w:numId="37">
    <w:abstractNumId w:val="4"/>
  </w:num>
  <w:num w:numId="38">
    <w:abstractNumId w:val="29"/>
  </w:num>
  <w:num w:numId="39">
    <w:abstractNumId w:val="2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3441"/>
    <w:rsid w:val="00010CBD"/>
    <w:rsid w:val="0002496C"/>
    <w:rsid w:val="000253E0"/>
    <w:rsid w:val="00027365"/>
    <w:rsid w:val="00047296"/>
    <w:rsid w:val="00065E45"/>
    <w:rsid w:val="00075E28"/>
    <w:rsid w:val="000C7B7A"/>
    <w:rsid w:val="000E0A99"/>
    <w:rsid w:val="000F136C"/>
    <w:rsid w:val="000F4D2A"/>
    <w:rsid w:val="00100A89"/>
    <w:rsid w:val="0012496B"/>
    <w:rsid w:val="0013154B"/>
    <w:rsid w:val="00140935"/>
    <w:rsid w:val="00176300"/>
    <w:rsid w:val="00180451"/>
    <w:rsid w:val="00183081"/>
    <w:rsid w:val="001870F0"/>
    <w:rsid w:val="0019214B"/>
    <w:rsid w:val="0019253E"/>
    <w:rsid w:val="001A1615"/>
    <w:rsid w:val="001A78FB"/>
    <w:rsid w:val="001B7719"/>
    <w:rsid w:val="001C1EEC"/>
    <w:rsid w:val="001F1432"/>
    <w:rsid w:val="002007F5"/>
    <w:rsid w:val="00203E4F"/>
    <w:rsid w:val="0021057F"/>
    <w:rsid w:val="00217B9E"/>
    <w:rsid w:val="00236A0E"/>
    <w:rsid w:val="00264156"/>
    <w:rsid w:val="002747CC"/>
    <w:rsid w:val="00274B6A"/>
    <w:rsid w:val="00275F69"/>
    <w:rsid w:val="00282893"/>
    <w:rsid w:val="002A0FF7"/>
    <w:rsid w:val="002B20B1"/>
    <w:rsid w:val="002B2F73"/>
    <w:rsid w:val="002C7D9F"/>
    <w:rsid w:val="002D57A1"/>
    <w:rsid w:val="002D7630"/>
    <w:rsid w:val="002F2A65"/>
    <w:rsid w:val="003008F2"/>
    <w:rsid w:val="003100BC"/>
    <w:rsid w:val="003154E5"/>
    <w:rsid w:val="00324B17"/>
    <w:rsid w:val="00332B8F"/>
    <w:rsid w:val="00337FB4"/>
    <w:rsid w:val="00375213"/>
    <w:rsid w:val="0037773F"/>
    <w:rsid w:val="003805BC"/>
    <w:rsid w:val="003933E6"/>
    <w:rsid w:val="0039646F"/>
    <w:rsid w:val="003B0BDB"/>
    <w:rsid w:val="003B7ADE"/>
    <w:rsid w:val="003E5CC6"/>
    <w:rsid w:val="003F3FFD"/>
    <w:rsid w:val="003F62F4"/>
    <w:rsid w:val="00404406"/>
    <w:rsid w:val="0045116F"/>
    <w:rsid w:val="00496E73"/>
    <w:rsid w:val="00497A58"/>
    <w:rsid w:val="004A3AD2"/>
    <w:rsid w:val="004C2DAB"/>
    <w:rsid w:val="004C33DD"/>
    <w:rsid w:val="004D117A"/>
    <w:rsid w:val="004D3706"/>
    <w:rsid w:val="005263B9"/>
    <w:rsid w:val="005328A5"/>
    <w:rsid w:val="00540DC4"/>
    <w:rsid w:val="005440D0"/>
    <w:rsid w:val="0057435D"/>
    <w:rsid w:val="005C2431"/>
    <w:rsid w:val="005C5F7D"/>
    <w:rsid w:val="005D7A05"/>
    <w:rsid w:val="005E6E96"/>
    <w:rsid w:val="005F1250"/>
    <w:rsid w:val="005F1B9B"/>
    <w:rsid w:val="005F34FB"/>
    <w:rsid w:val="00613483"/>
    <w:rsid w:val="006223A5"/>
    <w:rsid w:val="00627A71"/>
    <w:rsid w:val="00656A92"/>
    <w:rsid w:val="00657731"/>
    <w:rsid w:val="006737DB"/>
    <w:rsid w:val="00685FA1"/>
    <w:rsid w:val="006974AA"/>
    <w:rsid w:val="006A2D11"/>
    <w:rsid w:val="006C2D22"/>
    <w:rsid w:val="006D0034"/>
    <w:rsid w:val="006F289B"/>
    <w:rsid w:val="006F44BC"/>
    <w:rsid w:val="006F564F"/>
    <w:rsid w:val="00703EA7"/>
    <w:rsid w:val="00705F1C"/>
    <w:rsid w:val="00725DF3"/>
    <w:rsid w:val="007274AF"/>
    <w:rsid w:val="00733506"/>
    <w:rsid w:val="0077054C"/>
    <w:rsid w:val="007722BD"/>
    <w:rsid w:val="00772BE8"/>
    <w:rsid w:val="00775869"/>
    <w:rsid w:val="007902A8"/>
    <w:rsid w:val="00794D09"/>
    <w:rsid w:val="007A34D8"/>
    <w:rsid w:val="007A640C"/>
    <w:rsid w:val="007E6FBB"/>
    <w:rsid w:val="007F4735"/>
    <w:rsid w:val="007F575A"/>
    <w:rsid w:val="00814B95"/>
    <w:rsid w:val="00815CD7"/>
    <w:rsid w:val="00823FFF"/>
    <w:rsid w:val="0086063C"/>
    <w:rsid w:val="008760BD"/>
    <w:rsid w:val="00882CBF"/>
    <w:rsid w:val="00884938"/>
    <w:rsid w:val="00893441"/>
    <w:rsid w:val="008C060E"/>
    <w:rsid w:val="008C755B"/>
    <w:rsid w:val="008D4E24"/>
    <w:rsid w:val="008F5183"/>
    <w:rsid w:val="00906C4D"/>
    <w:rsid w:val="00921E04"/>
    <w:rsid w:val="0092746A"/>
    <w:rsid w:val="00950F4D"/>
    <w:rsid w:val="00955492"/>
    <w:rsid w:val="0096639C"/>
    <w:rsid w:val="009749C7"/>
    <w:rsid w:val="00981CAE"/>
    <w:rsid w:val="009835EF"/>
    <w:rsid w:val="009A0C31"/>
    <w:rsid w:val="009B0ACD"/>
    <w:rsid w:val="009B39FF"/>
    <w:rsid w:val="009C11C6"/>
    <w:rsid w:val="009C3FC1"/>
    <w:rsid w:val="009D4263"/>
    <w:rsid w:val="009D5CF5"/>
    <w:rsid w:val="009E2D88"/>
    <w:rsid w:val="00A117B6"/>
    <w:rsid w:val="00A133C9"/>
    <w:rsid w:val="00A2125D"/>
    <w:rsid w:val="00A33D7F"/>
    <w:rsid w:val="00A37CCB"/>
    <w:rsid w:val="00A45CE7"/>
    <w:rsid w:val="00A56E7F"/>
    <w:rsid w:val="00A63224"/>
    <w:rsid w:val="00A67109"/>
    <w:rsid w:val="00A8461E"/>
    <w:rsid w:val="00A9103E"/>
    <w:rsid w:val="00AC3196"/>
    <w:rsid w:val="00AE1B9F"/>
    <w:rsid w:val="00AE355F"/>
    <w:rsid w:val="00AE55F0"/>
    <w:rsid w:val="00AF0B04"/>
    <w:rsid w:val="00AF304C"/>
    <w:rsid w:val="00B06EAE"/>
    <w:rsid w:val="00B17678"/>
    <w:rsid w:val="00B2144C"/>
    <w:rsid w:val="00B419DC"/>
    <w:rsid w:val="00B44904"/>
    <w:rsid w:val="00B62008"/>
    <w:rsid w:val="00BA2D7B"/>
    <w:rsid w:val="00BA5014"/>
    <w:rsid w:val="00BB0CE3"/>
    <w:rsid w:val="00BC4AEB"/>
    <w:rsid w:val="00BE2CA3"/>
    <w:rsid w:val="00C1705D"/>
    <w:rsid w:val="00C21538"/>
    <w:rsid w:val="00C347A9"/>
    <w:rsid w:val="00C4395B"/>
    <w:rsid w:val="00C43D00"/>
    <w:rsid w:val="00C54F6D"/>
    <w:rsid w:val="00C62915"/>
    <w:rsid w:val="00CA74ED"/>
    <w:rsid w:val="00CB7C97"/>
    <w:rsid w:val="00CB7DE7"/>
    <w:rsid w:val="00CD531D"/>
    <w:rsid w:val="00CE4ADE"/>
    <w:rsid w:val="00CF22CC"/>
    <w:rsid w:val="00D05323"/>
    <w:rsid w:val="00D05F00"/>
    <w:rsid w:val="00D33109"/>
    <w:rsid w:val="00D37F92"/>
    <w:rsid w:val="00D42092"/>
    <w:rsid w:val="00D719AF"/>
    <w:rsid w:val="00D83CEC"/>
    <w:rsid w:val="00DA1E2B"/>
    <w:rsid w:val="00DA3B6E"/>
    <w:rsid w:val="00DB5D36"/>
    <w:rsid w:val="00DB7EBC"/>
    <w:rsid w:val="00DB7FF1"/>
    <w:rsid w:val="00DF4DB9"/>
    <w:rsid w:val="00DF58D6"/>
    <w:rsid w:val="00E05169"/>
    <w:rsid w:val="00E166ED"/>
    <w:rsid w:val="00E227E6"/>
    <w:rsid w:val="00E56878"/>
    <w:rsid w:val="00E677BB"/>
    <w:rsid w:val="00E751BB"/>
    <w:rsid w:val="00E831FF"/>
    <w:rsid w:val="00E933B0"/>
    <w:rsid w:val="00EA3B83"/>
    <w:rsid w:val="00EA46EF"/>
    <w:rsid w:val="00EA56E8"/>
    <w:rsid w:val="00EA7B4E"/>
    <w:rsid w:val="00F04281"/>
    <w:rsid w:val="00F148D6"/>
    <w:rsid w:val="00F2663D"/>
    <w:rsid w:val="00F31ED1"/>
    <w:rsid w:val="00F42BAB"/>
    <w:rsid w:val="00F51CA8"/>
    <w:rsid w:val="00FB7461"/>
    <w:rsid w:val="00FB7FFB"/>
    <w:rsid w:val="00FD0E89"/>
    <w:rsid w:val="00FD3808"/>
    <w:rsid w:val="00FE060E"/>
    <w:rsid w:val="00FE4B0E"/>
    <w:rsid w:val="00FE5F03"/>
    <w:rsid w:val="00FF5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4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B7A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5F1B9B"/>
    <w:pPr>
      <w:widowControl/>
      <w:autoSpaceDE/>
      <w:autoSpaceDN/>
      <w:adjustRightInd/>
      <w:spacing w:line="360" w:lineRule="auto"/>
      <w:ind w:firstLine="709"/>
      <w:jc w:val="both"/>
      <w:outlineLvl w:val="1"/>
    </w:pPr>
    <w:rPr>
      <w:rFonts w:eastAsia="@Arial Unicode MS"/>
      <w:b/>
      <w:bCs/>
      <w:sz w:val="28"/>
      <w:szCs w:val="28"/>
    </w:rPr>
  </w:style>
  <w:style w:type="paragraph" w:styleId="3">
    <w:name w:val="heading 3"/>
    <w:aliases w:val="Обычный 2"/>
    <w:basedOn w:val="a"/>
    <w:next w:val="a"/>
    <w:link w:val="30"/>
    <w:qFormat/>
    <w:rsid w:val="005F1B9B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8"/>
      <w:szCs w:val="27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A6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441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99"/>
    <w:qFormat/>
    <w:rsid w:val="00893441"/>
    <w:pPr>
      <w:ind w:left="708"/>
    </w:pPr>
  </w:style>
  <w:style w:type="character" w:customStyle="1" w:styleId="FontStyle40">
    <w:name w:val="Font Style40"/>
    <w:basedOn w:val="a0"/>
    <w:rsid w:val="008D4E24"/>
    <w:rPr>
      <w:rFonts w:ascii="Arial" w:hAnsi="Arial" w:cs="Arial"/>
      <w:b/>
      <w:bCs/>
      <w:sz w:val="18"/>
      <w:szCs w:val="18"/>
    </w:rPr>
  </w:style>
  <w:style w:type="character" w:styleId="a6">
    <w:name w:val="Strong"/>
    <w:basedOn w:val="a0"/>
    <w:uiPriority w:val="22"/>
    <w:qFormat/>
    <w:rsid w:val="00FD0E89"/>
    <w:rPr>
      <w:b/>
      <w:bCs/>
    </w:rPr>
  </w:style>
  <w:style w:type="paragraph" w:styleId="a7">
    <w:name w:val="Block Text"/>
    <w:basedOn w:val="a"/>
    <w:uiPriority w:val="99"/>
    <w:rsid w:val="006D0034"/>
    <w:pPr>
      <w:widowControl/>
      <w:tabs>
        <w:tab w:val="left" w:pos="6804"/>
      </w:tabs>
      <w:autoSpaceDE/>
      <w:autoSpaceDN/>
      <w:adjustRightInd/>
      <w:spacing w:line="360" w:lineRule="auto"/>
      <w:ind w:left="567" w:right="1502"/>
      <w:jc w:val="both"/>
    </w:pPr>
  </w:style>
  <w:style w:type="paragraph" w:customStyle="1" w:styleId="c4">
    <w:name w:val="c4"/>
    <w:basedOn w:val="a"/>
    <w:uiPriority w:val="99"/>
    <w:rsid w:val="006D0034"/>
    <w:pPr>
      <w:widowControl/>
      <w:autoSpaceDE/>
      <w:autoSpaceDN/>
      <w:adjustRightInd/>
      <w:spacing w:before="90" w:after="90"/>
    </w:pPr>
    <w:rPr>
      <w:sz w:val="24"/>
      <w:szCs w:val="24"/>
    </w:rPr>
  </w:style>
  <w:style w:type="paragraph" w:customStyle="1" w:styleId="a8">
    <w:name w:val="Новый"/>
    <w:basedOn w:val="a"/>
    <w:uiPriority w:val="99"/>
    <w:rsid w:val="006D0034"/>
    <w:pPr>
      <w:widowControl/>
      <w:autoSpaceDE/>
      <w:autoSpaceDN/>
      <w:adjustRightInd/>
      <w:spacing w:line="360" w:lineRule="auto"/>
      <w:ind w:firstLine="454"/>
      <w:jc w:val="both"/>
    </w:pPr>
    <w:rPr>
      <w:sz w:val="28"/>
      <w:szCs w:val="28"/>
    </w:rPr>
  </w:style>
  <w:style w:type="paragraph" w:customStyle="1" w:styleId="c5c28">
    <w:name w:val="c5 c28"/>
    <w:basedOn w:val="a"/>
    <w:uiPriority w:val="99"/>
    <w:rsid w:val="006D0034"/>
    <w:pPr>
      <w:widowControl/>
      <w:autoSpaceDE/>
      <w:autoSpaceDN/>
      <w:adjustRightInd/>
      <w:spacing w:before="90" w:after="90"/>
    </w:pPr>
    <w:rPr>
      <w:sz w:val="24"/>
      <w:szCs w:val="24"/>
    </w:rPr>
  </w:style>
  <w:style w:type="character" w:customStyle="1" w:styleId="c8">
    <w:name w:val="c8"/>
    <w:basedOn w:val="a0"/>
    <w:uiPriority w:val="99"/>
    <w:rsid w:val="006D0034"/>
  </w:style>
  <w:style w:type="character" w:customStyle="1" w:styleId="c1">
    <w:name w:val="c1"/>
    <w:basedOn w:val="a0"/>
    <w:uiPriority w:val="99"/>
    <w:rsid w:val="006D0034"/>
  </w:style>
  <w:style w:type="paragraph" w:customStyle="1" w:styleId="c2">
    <w:name w:val="c2"/>
    <w:basedOn w:val="a"/>
    <w:uiPriority w:val="99"/>
    <w:rsid w:val="006D0034"/>
    <w:pPr>
      <w:widowControl/>
      <w:autoSpaceDE/>
      <w:autoSpaceDN/>
      <w:adjustRightInd/>
      <w:spacing w:before="90" w:after="90"/>
    </w:pPr>
    <w:rPr>
      <w:sz w:val="24"/>
      <w:szCs w:val="2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140935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20">
    <w:name w:val="Заголовок 2 Знак"/>
    <w:basedOn w:val="a0"/>
    <w:link w:val="2"/>
    <w:rsid w:val="005F1B9B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aliases w:val="Обычный 2 Знак"/>
    <w:basedOn w:val="a0"/>
    <w:link w:val="3"/>
    <w:rsid w:val="005F1B9B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character" w:customStyle="1" w:styleId="Zag11">
    <w:name w:val="Zag_11"/>
    <w:rsid w:val="005F1B9B"/>
  </w:style>
  <w:style w:type="character" w:customStyle="1" w:styleId="a5">
    <w:name w:val="Абзац списка Знак"/>
    <w:link w:val="a4"/>
    <w:uiPriority w:val="99"/>
    <w:locked/>
    <w:rsid w:val="005F1B9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rsid w:val="00823F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823FF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">
    <w:name w:val="Paragraph Style"/>
    <w:rsid w:val="00823F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823FFF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E2CA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b">
    <w:name w:val="header"/>
    <w:basedOn w:val="a"/>
    <w:link w:val="ac"/>
    <w:uiPriority w:val="99"/>
    <w:semiHidden/>
    <w:unhideWhenUsed/>
    <w:rsid w:val="00D3310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331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D3310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331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F2A6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2F2A6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B7A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B4490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449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4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005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45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34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05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12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ramot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aleo.edu.ru/data/index.ph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t.edu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chool.edu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vschool.k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A5191-F0A7-4E82-B802-A96A90AAA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2136</TotalTime>
  <Pages>1</Pages>
  <Words>6519</Words>
  <Characters>37161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БНС</cp:lastModifiedBy>
  <cp:revision>43</cp:revision>
  <cp:lastPrinted>2017-07-26T01:41:00Z</cp:lastPrinted>
  <dcterms:created xsi:type="dcterms:W3CDTF">2015-03-26T09:16:00Z</dcterms:created>
  <dcterms:modified xsi:type="dcterms:W3CDTF">2017-10-20T06:24:00Z</dcterms:modified>
</cp:coreProperties>
</file>