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340A96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0\ист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истор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96" w:rsidRDefault="00340A96"/>
    <w:p w:rsidR="00340A96" w:rsidRDefault="00340A96"/>
    <w:p w:rsidR="00340A96" w:rsidRDefault="00340A96"/>
    <w:p w:rsidR="00340A96" w:rsidRDefault="00340A96"/>
    <w:p w:rsidR="00340A96" w:rsidRDefault="00340A96" w:rsidP="00340A96">
      <w:pPr>
        <w:ind w:left="36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340A96" w:rsidRDefault="00340A96" w:rsidP="00340A96">
      <w:pPr>
        <w:jc w:val="both"/>
        <w:outlineLvl w:val="0"/>
      </w:pPr>
    </w:p>
    <w:p w:rsidR="00340A96" w:rsidRDefault="00340A96" w:rsidP="00340A96">
      <w:pPr>
        <w:ind w:firstLine="709"/>
        <w:jc w:val="both"/>
      </w:pPr>
      <w:r>
        <w:t xml:space="preserve">Рабочая программа  по истории составлена в соответствии с федеральным компонентом государственных  образовательных стандартов среднего общего образования по истории    (Приказ Министерства образования РФ от 05.03.2004 года №1089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образования, Приказ  Министерства образования и науки Российской Федерации от 24 января 2012 г. № 39.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с учетом  программы  «Истории России» под редакцией Сахарова А.Н., Буганова В.И., программы «Всеобщая история» под редакцией Л. Н. Алексашкина.  </w:t>
      </w:r>
    </w:p>
    <w:p w:rsidR="00340A96" w:rsidRDefault="00340A96" w:rsidP="00340A96">
      <w:pPr>
        <w:rPr>
          <w:b/>
        </w:rPr>
      </w:pPr>
      <w:r>
        <w:t xml:space="preserve">                                       </w:t>
      </w:r>
      <w:r>
        <w:rPr>
          <w:b/>
        </w:rPr>
        <w:t>Общая характеристика учебного предмета</w:t>
      </w:r>
    </w:p>
    <w:p w:rsidR="00340A96" w:rsidRDefault="00340A96" w:rsidP="00340A96">
      <w:pPr>
        <w:jc w:val="both"/>
        <w:rPr>
          <w:b/>
        </w:rPr>
      </w:pPr>
    </w:p>
    <w:p w:rsidR="00340A96" w:rsidRDefault="00340A96" w:rsidP="00340A96">
      <w:pPr>
        <w:ind w:firstLine="709"/>
        <w:jc w:val="both"/>
        <w:rPr>
          <w:lang w:val="be-BY"/>
        </w:rPr>
      </w:pPr>
      <w:r>
        <w:t xml:space="preserve">Историческое  образование  на  ступени  среднего общего образования    способствует  формированию  систематизованных  знаний  об историческом  прошлом, обогащению социального опыта обучающихся при изучении  и  обсуждении  исторически  возникших  форм  человеческого взаимодействия. Ключевую роль играет развитие способности обучающихся  к  пониманию  исторической  логики  общественных  процессов,  специфики возникновения  и  развития  различных  мировоззренческих,  ценностно-мотивационных, социальных систем. Тем самым, историческое образование приобретает  особую  роль  в  процессе  самоидентификации  подростка, осознания  им  себя  как  представителя  исторически  сложившегося гражданского,  этнокультурного,  конфессионального  сообщества. Обеспечивается  возможность  критического  восприятия  обучающимися окружающей социальной реальности, определения собственной позиции по отношению  к  различным  явлениям  общественной  жизни,  осознанного моделирования собственных действий в тех или иных ситуациях. </w:t>
      </w:r>
    </w:p>
    <w:p w:rsidR="00340A96" w:rsidRDefault="00340A96" w:rsidP="00340A96">
      <w:pPr>
        <w:ind w:firstLine="709"/>
        <w:jc w:val="both"/>
      </w:pPr>
      <w:r>
        <w:t xml:space="preserve"> Развивающий  потенциал  системы  исторического  образования  на ступени  среднего общего  образования    связан  с  переходом  от изучения фактов к их осмыслению и сравнительно-историческому анализу, а на  этой  основе  –  к  развитию  исторического  мышления  учащихся. Таким  образом,  критерий  качества  исторического  образования  в  полной средней школе связан не с усвоением все большего количества информации и  способностью  воспроизводить  изученный  материал,  а  с  овладением навыками анализа, объяснения, оценки исторических явлений, развитием их коммуникативной культуры обучающихся. </w:t>
      </w:r>
    </w:p>
    <w:p w:rsidR="00340A96" w:rsidRDefault="00340A96" w:rsidP="00340A96">
      <w:pPr>
        <w:ind w:firstLine="709"/>
        <w:jc w:val="both"/>
      </w:pPr>
      <w:r>
        <w:t xml:space="preserve">Изучение истории  на  базовом  уровне  направлено  на  более  глубокое  ознакомление обучающихся  с  социокультурным  опытом  человечества,  исторически сложившимися мировоззренческими системами, ролью России во всемирно-историческом  процессе,  формирование  у  обучающихся  способности понимать  историческую  обусловленность  явлений  и  процессов современного мира Основные  содержательные  линии    программы  базового  уровня исторического  образования  на  ступени  среднего    общего образования  реализуются  в  рамках  двух  курсов  –  «Истории  России»  и «Всеобщей истории». Предполагается их синхронно-параллельное изучение с  возможностью  интеграции  некоторых  тем  из  состава  обоих  курсов. </w:t>
      </w:r>
      <w:r>
        <w:lastRenderedPageBreak/>
        <w:t xml:space="preserve">Изучение  каждого  из  этих  курсов  основывается  на  проблемно-хронологическом подходе с приоритетом учебного материала, связанного с воспитательными  и  развивающими  задачами,  важного  с  точки  зрения социализации школьника, приобретения им общественно значимых знаний, умений, навыков. </w:t>
      </w:r>
    </w:p>
    <w:p w:rsidR="00340A96" w:rsidRDefault="00340A96" w:rsidP="00340A96">
      <w:pPr>
        <w:ind w:firstLine="709"/>
        <w:jc w:val="both"/>
      </w:pPr>
    </w:p>
    <w:p w:rsidR="00340A96" w:rsidRDefault="00340A96" w:rsidP="00340A96">
      <w:pPr>
        <w:ind w:firstLine="709"/>
        <w:jc w:val="both"/>
      </w:pPr>
    </w:p>
    <w:p w:rsidR="00340A96" w:rsidRDefault="00340A96" w:rsidP="00340A96">
      <w:pPr>
        <w:jc w:val="center"/>
        <w:rPr>
          <w:b/>
          <w:lang w:val="be-BY"/>
        </w:rPr>
      </w:pPr>
      <w:r>
        <w:rPr>
          <w:b/>
        </w:rPr>
        <w:t>Место предмета в учебном плане</w:t>
      </w:r>
    </w:p>
    <w:p w:rsidR="00340A96" w:rsidRDefault="00340A96" w:rsidP="00340A96">
      <w:pPr>
        <w:ind w:firstLine="709"/>
        <w:jc w:val="both"/>
      </w:pPr>
      <w:r>
        <w:t xml:space="preserve">Федеральный базисный учебный план для образовательных учреждений Российской Федерации отводит  140 часов для обязательного изучения истории на ступени среднего  общего образования. </w:t>
      </w:r>
    </w:p>
    <w:p w:rsidR="00340A96" w:rsidRDefault="00340A96" w:rsidP="00340A96">
      <w:pPr>
        <w:jc w:val="both"/>
        <w:rPr>
          <w:lang w:val="be-BY"/>
        </w:rPr>
      </w:pPr>
      <w:r>
        <w:rPr>
          <w:sz w:val="28"/>
          <w:szCs w:val="28"/>
        </w:rPr>
        <w:t xml:space="preserve">         </w:t>
      </w:r>
      <w:r>
        <w:t xml:space="preserve">В соответствии с учебным планом  филиала МАОУ Тоболовская СОШ-Карасульская средняя общеобразовательная школа на 2018-2019  учебный год,  на изучении истории  предусмотрено 68 часов. На изучение истории России отводится 44 часа, на всеобщую  историю – 24 часа.     </w:t>
      </w:r>
    </w:p>
    <w:p w:rsidR="00340A96" w:rsidRDefault="00340A96" w:rsidP="00340A96">
      <w:pPr>
        <w:jc w:val="both"/>
      </w:pPr>
      <w:r>
        <w:t xml:space="preserve">          При изучении истории России включены вопросы  краеведения (регионального компонента) в содержание уроков: №33 </w:t>
      </w:r>
      <w:r>
        <w:rPr>
          <w:color w:val="FF0000"/>
        </w:rPr>
        <w:t xml:space="preserve"> </w:t>
      </w:r>
      <w:r>
        <w:t xml:space="preserve">«Внешняя политика России в XVII в. Присоединение Сибири», № 46    «Хозяйственное развитие России в XVIII веке. Сибирь в XVII - XVIII вв.»., № 49 «Россия    в начале XIX века. Экономическое развитие города Ишима и региона в XIX в.», №57 </w:t>
      </w:r>
      <w:r>
        <w:rPr>
          <w:sz w:val="20"/>
          <w:szCs w:val="20"/>
        </w:rPr>
        <w:t xml:space="preserve"> </w:t>
      </w:r>
      <w:r>
        <w:t>«Золотой век» русской культуры.   Культура Сибири Х</w:t>
      </w:r>
      <w:r>
        <w:rPr>
          <w:lang w:val="en-US"/>
        </w:rPr>
        <w:t>I</w:t>
      </w:r>
      <w:r>
        <w:t>Х в</w:t>
      </w:r>
      <w:r>
        <w:rPr>
          <w:sz w:val="20"/>
          <w:szCs w:val="20"/>
        </w:rPr>
        <w:t>.</w:t>
      </w:r>
      <w:r>
        <w:t>. Один час запланирован на повторение и обобщение материала по всему курсу: урок №66</w:t>
      </w:r>
      <w:r>
        <w:rPr>
          <w:color w:val="FF0000"/>
        </w:rPr>
        <w:t xml:space="preserve"> </w:t>
      </w:r>
      <w:r>
        <w:t xml:space="preserve"> Контрольно-обобщающий урок  </w:t>
      </w:r>
      <w:r>
        <w:rPr>
          <w:spacing w:val="-1"/>
        </w:rPr>
        <w:t>«История России с древнейших времен до конца</w:t>
      </w:r>
      <w:r>
        <w:t xml:space="preserve"> Х</w:t>
      </w:r>
      <w:r>
        <w:rPr>
          <w:lang w:val="en-US"/>
        </w:rPr>
        <w:t>I</w:t>
      </w:r>
      <w:r>
        <w:t>Х в.»</w:t>
      </w:r>
    </w:p>
    <w:p w:rsidR="00340A96" w:rsidRDefault="00340A96" w:rsidP="00340A96">
      <w:pPr>
        <w:pStyle w:val="21"/>
        <w:spacing w:before="360" w:line="240" w:lineRule="auto"/>
        <w:ind w:firstLine="567"/>
        <w:rPr>
          <w:b/>
          <w:bCs/>
          <w:i/>
          <w:iCs/>
        </w:rPr>
      </w:pPr>
      <w:r>
        <w:rPr>
          <w:b/>
          <w:i/>
          <w:lang w:val="ru-RU"/>
        </w:rPr>
        <w:t xml:space="preserve">     </w:t>
      </w:r>
      <w:r>
        <w:rPr>
          <w:b/>
          <w:bCs/>
          <w:i/>
          <w:iCs/>
        </w:rPr>
        <w:t>Изучение истории в старшей школе на базовом уровне направлено на достижение следующих целей:</w:t>
      </w:r>
    </w:p>
    <w:p w:rsidR="00340A96" w:rsidRDefault="00340A96" w:rsidP="00340A96">
      <w:pPr>
        <w:numPr>
          <w:ilvl w:val="0"/>
          <w:numId w:val="1"/>
        </w:numPr>
        <w:spacing w:before="120" w:after="0" w:line="240" w:lineRule="auto"/>
        <w:jc w:val="both"/>
      </w:pPr>
      <w:r>
        <w:rPr>
          <w:b/>
          <w:bCs/>
        </w:rPr>
        <w:t>воспитание</w:t>
      </w:r>
      <w:r>
        <w:t xml:space="preserve"> гражданственности, формирование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340A96" w:rsidRDefault="00340A96" w:rsidP="00340A96">
      <w:pPr>
        <w:numPr>
          <w:ilvl w:val="0"/>
          <w:numId w:val="1"/>
        </w:numPr>
        <w:spacing w:before="120" w:after="0" w:line="240" w:lineRule="auto"/>
        <w:jc w:val="both"/>
      </w:pPr>
      <w:r>
        <w:rPr>
          <w:b/>
          <w:bCs/>
        </w:rPr>
        <w:t>развитие</w:t>
      </w:r>
      <w:r>
        <w:t xml:space="preserve">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современности;</w:t>
      </w:r>
    </w:p>
    <w:p w:rsidR="00340A96" w:rsidRDefault="00340A96" w:rsidP="00340A96">
      <w:pPr>
        <w:numPr>
          <w:ilvl w:val="0"/>
          <w:numId w:val="1"/>
        </w:numPr>
        <w:spacing w:before="120" w:after="0" w:line="240" w:lineRule="auto"/>
        <w:jc w:val="both"/>
      </w:pPr>
      <w:r>
        <w:rPr>
          <w:b/>
          <w:bCs/>
        </w:rPr>
        <w:t>освоение комплекса систематизированных знаний</w:t>
      </w:r>
      <w:r>
        <w:t xml:space="preserve"> об истории человечества, формирование целостного представления о месте и роли России во всемирно-историческом процессе;</w:t>
      </w:r>
    </w:p>
    <w:p w:rsidR="00340A96" w:rsidRDefault="00340A96" w:rsidP="00340A96">
      <w:pPr>
        <w:numPr>
          <w:ilvl w:val="0"/>
          <w:numId w:val="1"/>
        </w:numPr>
        <w:spacing w:before="120" w:after="0" w:line="240" w:lineRule="auto"/>
        <w:jc w:val="both"/>
      </w:pPr>
      <w:r>
        <w:rPr>
          <w:b/>
          <w:bCs/>
        </w:rPr>
        <w:t>овладение умениями и навыками</w:t>
      </w:r>
      <w:r>
        <w:t xml:space="preserve"> поиска и систематизации исторической информации, работы с различными типами исторических источников, критического анализа исторической информации;</w:t>
      </w:r>
    </w:p>
    <w:p w:rsidR="00340A96" w:rsidRDefault="00340A96" w:rsidP="00340A96">
      <w:pPr>
        <w:numPr>
          <w:ilvl w:val="0"/>
          <w:numId w:val="1"/>
        </w:numPr>
        <w:spacing w:before="120" w:after="0" w:line="240" w:lineRule="auto"/>
        <w:jc w:val="both"/>
      </w:pPr>
      <w:r>
        <w:rPr>
          <w:b/>
          <w:bCs/>
        </w:rPr>
        <w:t xml:space="preserve">формирование </w:t>
      </w:r>
      <w:r>
        <w:t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</w:r>
    </w:p>
    <w:p w:rsidR="00340A96" w:rsidRDefault="00340A96" w:rsidP="00340A96">
      <w:pPr>
        <w:jc w:val="both"/>
      </w:pPr>
    </w:p>
    <w:p w:rsidR="00340A96" w:rsidRDefault="00340A96" w:rsidP="00340A96">
      <w:pPr>
        <w:jc w:val="both"/>
        <w:rPr>
          <w:b/>
        </w:rPr>
      </w:pPr>
      <w:r>
        <w:rPr>
          <w:b/>
        </w:rPr>
        <w:t>Задачи курса</w:t>
      </w:r>
    </w:p>
    <w:p w:rsidR="00340A96" w:rsidRDefault="00340A96" w:rsidP="00340A96">
      <w:pPr>
        <w:pStyle w:val="ad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доктрин.</w:t>
      </w:r>
    </w:p>
    <w:p w:rsidR="00340A96" w:rsidRDefault="00340A96" w:rsidP="00340A9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</w:r>
    </w:p>
    <w:p w:rsidR="00340A96" w:rsidRDefault="00340A96" w:rsidP="00340A9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процессе.</w:t>
      </w:r>
    </w:p>
    <w:p w:rsidR="00340A96" w:rsidRDefault="00340A96" w:rsidP="00340A9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информации.</w:t>
      </w:r>
    </w:p>
    <w:p w:rsidR="00340A96" w:rsidRDefault="00340A96" w:rsidP="00340A9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</w:t>
      </w:r>
    </w:p>
    <w:p w:rsidR="00340A96" w:rsidRDefault="00340A96" w:rsidP="00340A9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340A96" w:rsidRDefault="00340A96" w:rsidP="00340A96">
      <w:pPr>
        <w:jc w:val="both"/>
      </w:pPr>
      <w:r>
        <w:rPr>
          <w:b/>
          <w:color w:val="000000"/>
        </w:rPr>
        <w:t xml:space="preserve"> Учебно-методический комплект утвержден приказом заведующей филиала МАОУ Тоболовская СОШ - Карасульская СОШ </w:t>
      </w:r>
      <w:r>
        <w:rPr>
          <w:b/>
        </w:rPr>
        <w:t xml:space="preserve">   </w:t>
      </w:r>
      <w:r>
        <w:rPr>
          <w:b/>
          <w:color w:val="000000"/>
          <w:shd w:val="clear" w:color="auto" w:fill="FFFFFF"/>
        </w:rPr>
        <w:t>№65/2 от 30.05 2018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340A96" w:rsidRDefault="00340A96" w:rsidP="00340A96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340A96" w:rsidRDefault="00340A96" w:rsidP="00340A96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Сахарова А.Н., Буганова В.И. программа  «Истории России»  </w:t>
      </w:r>
    </w:p>
    <w:p w:rsidR="00340A96" w:rsidRDefault="00340A96" w:rsidP="00340A96">
      <w:pPr>
        <w:pStyle w:val="ad"/>
        <w:numPr>
          <w:ilvl w:val="0"/>
          <w:numId w:val="4"/>
        </w:numPr>
        <w:spacing w:line="240" w:lineRule="auto"/>
        <w:jc w:val="both"/>
        <w:rPr>
          <w:rStyle w:val="c8"/>
        </w:rPr>
      </w:pPr>
      <w:r>
        <w:rPr>
          <w:rFonts w:ascii="Times New Roman" w:hAnsi="Times New Roman"/>
          <w:sz w:val="24"/>
          <w:szCs w:val="24"/>
        </w:rPr>
        <w:t xml:space="preserve">Алексашкина Л. Н. программа «Всеобщая история»   </w:t>
      </w:r>
    </w:p>
    <w:p w:rsidR="00340A96" w:rsidRDefault="00340A96" w:rsidP="00340A96">
      <w:pPr>
        <w:pStyle w:val="ad"/>
        <w:numPr>
          <w:ilvl w:val="0"/>
          <w:numId w:val="4"/>
        </w:numPr>
        <w:spacing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Сахаров А. Н. История России с древнейших времен до конца XVII века. –М. : Просвещение, 2012</w:t>
      </w:r>
    </w:p>
    <w:p w:rsidR="00340A96" w:rsidRDefault="00340A96" w:rsidP="00340A96">
      <w:pPr>
        <w:pStyle w:val="ad"/>
        <w:numPr>
          <w:ilvl w:val="0"/>
          <w:numId w:val="4"/>
        </w:numPr>
        <w:spacing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Сахаров А. Н., Буганов В. И. История Росси: Конец XVII – XIX век. – М.: Просвещение, 2012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340A96" w:rsidRDefault="00340A96" w:rsidP="00340A96">
      <w:pPr>
        <w:pStyle w:val="ad"/>
        <w:numPr>
          <w:ilvl w:val="0"/>
          <w:numId w:val="4"/>
        </w:numPr>
        <w:spacing w:line="240" w:lineRule="auto"/>
        <w:jc w:val="both"/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Алексашкина Л.Н., Головина В.А.; под ред. Л.Н.Алексашкиной. Всеобщая история с древнейших времен до конца XIX века. 10 класс: учеб. Для общеобразовательных учреждений (базовый уровень)  – М.: Мнемозина, 2012</w:t>
      </w:r>
    </w:p>
    <w:p w:rsidR="00340A96" w:rsidRDefault="00340A96" w:rsidP="00340A96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Кочетов Н.С., Поурочные планы по учебнику А.Н. Сахарова, В.И. Буганова.  Волгоград, «Учитель», 2004 г.</w:t>
      </w:r>
    </w:p>
    <w:p w:rsidR="00340A96" w:rsidRDefault="00340A96" w:rsidP="00340A96">
      <w:pPr>
        <w:pStyle w:val="ad"/>
        <w:spacing w:line="240" w:lineRule="auto"/>
        <w:ind w:left="360"/>
        <w:jc w:val="both"/>
        <w:rPr>
          <w:rStyle w:val="c8"/>
        </w:rPr>
      </w:pPr>
    </w:p>
    <w:p w:rsidR="00340A96" w:rsidRDefault="00340A96" w:rsidP="00340A96">
      <w:pPr>
        <w:pStyle w:val="c13"/>
        <w:spacing w:before="0" w:beforeAutospacing="0" w:after="0" w:afterAutospacing="0"/>
        <w:jc w:val="center"/>
      </w:pPr>
      <w:r>
        <w:rPr>
          <w:rStyle w:val="c8"/>
          <w:b/>
          <w:bCs/>
        </w:rPr>
        <w:t>Тематический план 10 класс:</w:t>
      </w:r>
    </w:p>
    <w:tbl>
      <w:tblPr>
        <w:tblpPr w:leftFromText="180" w:rightFromText="180" w:vertAnchor="text" w:horzAnchor="margin" w:tblpY="181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6236"/>
        <w:gridCol w:w="1419"/>
        <w:gridCol w:w="1134"/>
      </w:tblGrid>
      <w:tr w:rsidR="00340A96" w:rsidTr="00340A96">
        <w:trPr>
          <w:trHeight w:val="567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ind w:left="126"/>
              <w:jc w:val="both"/>
            </w:pPr>
            <w:r>
              <w:rPr>
                <w:rStyle w:val="c8"/>
                <w:bCs/>
              </w:rPr>
              <w:t>№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ind w:left="126"/>
              <w:jc w:val="both"/>
            </w:pPr>
            <w:r>
              <w:rPr>
                <w:rStyle w:val="c8"/>
                <w:bCs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0A96" w:rsidRDefault="00340A96">
            <w:pPr>
              <w:pStyle w:val="c13"/>
              <w:spacing w:before="0" w:beforeAutospacing="0" w:after="0" w:afterAutospacing="0"/>
            </w:pPr>
            <w: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Контроль-ная работа</w:t>
            </w:r>
          </w:p>
        </w:tc>
      </w:tr>
      <w:tr w:rsidR="00340A96" w:rsidTr="00340A9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A96" w:rsidRDefault="00340A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both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</w:rPr>
              <w:t xml:space="preserve">Всеобщая история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</w:rPr>
              <w:t>24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340A96" w:rsidTr="00340A9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A96" w:rsidRDefault="00340A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both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Введение. История как наука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340A96" w:rsidTr="00340A9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A96" w:rsidRDefault="00340A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both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Предцивилизационная стадия истории человечества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340A96" w:rsidTr="00340A9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A96" w:rsidRDefault="00340A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both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Цивилизации Древнего мира и Средневековья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0,5</w:t>
            </w:r>
          </w:p>
        </w:tc>
      </w:tr>
      <w:tr w:rsidR="00340A96" w:rsidTr="00340A9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A96" w:rsidRDefault="00340A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both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Новое время: эпоха модернизации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0,5</w:t>
            </w:r>
          </w:p>
        </w:tc>
      </w:tr>
      <w:tr w:rsidR="00340A96" w:rsidTr="00340A9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A96" w:rsidRDefault="00340A96">
            <w:pPr>
              <w:pStyle w:val="c13"/>
              <w:spacing w:before="0" w:beforeAutospacing="0" w:after="0" w:afterAutospacing="0"/>
              <w:ind w:left="126"/>
              <w:jc w:val="both"/>
              <w:rPr>
                <w:rStyle w:val="c8"/>
                <w:b/>
                <w:bCs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ind w:left="126"/>
              <w:jc w:val="both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</w:rPr>
              <w:t xml:space="preserve">История России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</w:rPr>
              <w:t>44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340A96" w:rsidTr="00340A9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A96" w:rsidRDefault="00340A96">
            <w:pPr>
              <w:pStyle w:val="c13"/>
              <w:spacing w:before="0" w:beforeAutospacing="0" w:after="0" w:afterAutospacing="0"/>
              <w:ind w:left="846"/>
              <w:jc w:val="both"/>
              <w:rPr>
                <w:rStyle w:val="c8"/>
                <w:bCs/>
              </w:rPr>
            </w:pPr>
          </w:p>
          <w:p w:rsidR="00340A96" w:rsidRDefault="00340A96" w:rsidP="005F0E28">
            <w:pPr>
              <w:pStyle w:val="c13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rStyle w:val="c8"/>
                <w:bCs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both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Народы и древнейшие государства на территории России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</w:p>
        </w:tc>
      </w:tr>
      <w:tr w:rsidR="00340A96" w:rsidTr="00340A9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A96" w:rsidRDefault="00340A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both"/>
            </w:pPr>
            <w:r>
              <w:rPr>
                <w:rStyle w:val="c8"/>
                <w:bCs/>
              </w:rPr>
              <w:t>Русь в IX – начале XII вв.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  <w:bCs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0,5</w:t>
            </w:r>
          </w:p>
        </w:tc>
      </w:tr>
      <w:tr w:rsidR="00340A96" w:rsidTr="00340A9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A96" w:rsidRDefault="00340A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both"/>
            </w:pPr>
            <w:r>
              <w:rPr>
                <w:rStyle w:val="c8"/>
                <w:bCs/>
              </w:rPr>
              <w:t>Русские земли и княжества в XII – середине XV вв.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  <w:bCs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</w:p>
        </w:tc>
      </w:tr>
      <w:tr w:rsidR="00340A96" w:rsidTr="00340A9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A96" w:rsidRDefault="00340A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both"/>
            </w:pPr>
            <w:r>
              <w:rPr>
                <w:rStyle w:val="c8"/>
                <w:bCs/>
              </w:rPr>
              <w:t>Российское государство во второй половине XV–XVII вв.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  <w:bCs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0,5</w:t>
            </w:r>
          </w:p>
        </w:tc>
      </w:tr>
      <w:tr w:rsidR="00340A96" w:rsidTr="00340A9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A96" w:rsidRDefault="00340A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both"/>
            </w:pPr>
            <w:r>
              <w:rPr>
                <w:rStyle w:val="c8"/>
                <w:bCs/>
              </w:rPr>
              <w:t>Россия в XVIII веке – середине XIX вв.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  <w:bCs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</w:p>
        </w:tc>
      </w:tr>
      <w:tr w:rsidR="00340A96" w:rsidTr="00340A9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A96" w:rsidRDefault="00340A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both"/>
            </w:pPr>
            <w:r>
              <w:rPr>
                <w:rStyle w:val="c8"/>
                <w:bCs/>
              </w:rPr>
              <w:t>Россия во второй половине  XIX веке-начале XX вв.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  <w:bCs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1</w:t>
            </w:r>
          </w:p>
        </w:tc>
      </w:tr>
      <w:tr w:rsidR="00340A96" w:rsidTr="00340A96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A96" w:rsidRDefault="00340A96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Итог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40A96" w:rsidRDefault="00340A96">
            <w:pPr>
              <w:pStyle w:val="c1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340A96" w:rsidRDefault="00340A96" w:rsidP="00340A96">
      <w:pPr>
        <w:pStyle w:val="c50"/>
        <w:spacing w:before="0" w:beforeAutospacing="0" w:after="0" w:afterAutospacing="0"/>
        <w:ind w:right="86"/>
        <w:jc w:val="center"/>
        <w:rPr>
          <w:rStyle w:val="c8"/>
          <w:b/>
          <w:bCs/>
          <w:color w:val="000000"/>
        </w:rPr>
      </w:pPr>
    </w:p>
    <w:p w:rsidR="00340A96" w:rsidRDefault="00340A96" w:rsidP="00340A96">
      <w:pPr>
        <w:pStyle w:val="c50"/>
        <w:spacing w:before="0" w:beforeAutospacing="0" w:after="0" w:afterAutospacing="0"/>
        <w:ind w:right="86"/>
        <w:rPr>
          <w:rStyle w:val="c8"/>
          <w:b/>
          <w:bCs/>
          <w:color w:val="000000"/>
        </w:rPr>
      </w:pPr>
    </w:p>
    <w:p w:rsidR="00340A96" w:rsidRDefault="00340A96" w:rsidP="00340A96">
      <w:pPr>
        <w:pStyle w:val="c50"/>
        <w:spacing w:before="0" w:beforeAutospacing="0" w:after="0" w:afterAutospacing="0"/>
        <w:ind w:right="86"/>
        <w:rPr>
          <w:rStyle w:val="c8"/>
          <w:b/>
          <w:bCs/>
          <w:color w:val="000000"/>
        </w:rPr>
      </w:pPr>
    </w:p>
    <w:p w:rsidR="00340A96" w:rsidRDefault="00340A96" w:rsidP="00340A96">
      <w:pPr>
        <w:pStyle w:val="c50"/>
        <w:spacing w:before="0" w:beforeAutospacing="0" w:after="0" w:afterAutospacing="0"/>
        <w:ind w:right="86"/>
        <w:rPr>
          <w:rStyle w:val="c8"/>
          <w:b/>
          <w:bCs/>
          <w:color w:val="000000"/>
        </w:rPr>
      </w:pPr>
    </w:p>
    <w:p w:rsidR="00340A96" w:rsidRDefault="00340A96" w:rsidP="00340A96">
      <w:pPr>
        <w:pStyle w:val="c50"/>
        <w:spacing w:before="0" w:beforeAutospacing="0" w:after="0" w:afterAutospacing="0"/>
        <w:ind w:right="86"/>
        <w:jc w:val="center"/>
        <w:rPr>
          <w:rStyle w:val="c8"/>
          <w:b/>
          <w:bCs/>
          <w:color w:val="000000"/>
        </w:rPr>
      </w:pPr>
    </w:p>
    <w:p w:rsidR="00340A96" w:rsidRDefault="00340A96" w:rsidP="00340A96">
      <w:pPr>
        <w:pStyle w:val="c50"/>
        <w:spacing w:before="0" w:beforeAutospacing="0" w:after="0" w:afterAutospacing="0"/>
        <w:ind w:right="86"/>
        <w:jc w:val="center"/>
      </w:pPr>
      <w:r>
        <w:rPr>
          <w:rStyle w:val="c8"/>
          <w:b/>
          <w:bCs/>
          <w:color w:val="000000"/>
        </w:rPr>
        <w:t>Содержание тем учебного курса</w:t>
      </w:r>
    </w:p>
    <w:p w:rsidR="00340A96" w:rsidRDefault="00340A96" w:rsidP="00340A96">
      <w:pPr>
        <w:spacing w:before="240" w:after="60"/>
        <w:ind w:left="567"/>
      </w:pPr>
      <w:r>
        <w:rPr>
          <w:b/>
        </w:rPr>
        <w:t>История как наука</w:t>
      </w:r>
      <w:r>
        <w:t xml:space="preserve"> – </w:t>
      </w:r>
      <w:r>
        <w:rPr>
          <w:b/>
        </w:rPr>
        <w:t>1 час</w:t>
      </w:r>
    </w:p>
    <w:p w:rsidR="00340A96" w:rsidRDefault="00340A96" w:rsidP="00340A96">
      <w:pPr>
        <w:jc w:val="both"/>
        <w:rPr>
          <w:b/>
          <w:lang w:val="be-BY"/>
        </w:rPr>
      </w:pPr>
      <w:r>
        <w:t>История в системе гуманитарных наук. Концепции исторического развития человечества. Проблема достоверности и фальсификации исторических знаний</w:t>
      </w:r>
      <w:r>
        <w:rPr>
          <w:b/>
        </w:rPr>
        <w:t>. (Приказ  Министерства образования и науки Российской Федерации от 24 января 2012 г. № 39)</w:t>
      </w:r>
    </w:p>
    <w:p w:rsidR="00340A96" w:rsidRDefault="00340A96" w:rsidP="00340A96">
      <w:pPr>
        <w:pStyle w:val="aa"/>
        <w:spacing w:before="360" w:after="60"/>
        <w:ind w:left="567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ВСЕОБЩАЯ ИСТОРИЯ</w:t>
      </w:r>
      <w:r>
        <w:rPr>
          <w:rFonts w:ascii="Times New Roman" w:hAnsi="Times New Roman"/>
          <w:caps/>
          <w:sz w:val="24"/>
          <w:szCs w:val="24"/>
        </w:rPr>
        <w:t xml:space="preserve"> –</w:t>
      </w:r>
      <w:r>
        <w:rPr>
          <w:rFonts w:ascii="Times New Roman" w:hAnsi="Times New Roman"/>
          <w:b/>
          <w:caps/>
          <w:sz w:val="24"/>
          <w:szCs w:val="24"/>
        </w:rPr>
        <w:t xml:space="preserve"> 24 часа</w:t>
      </w:r>
    </w:p>
    <w:p w:rsidR="00340A96" w:rsidRDefault="00340A96" w:rsidP="00340A96">
      <w:pPr>
        <w:spacing w:before="80" w:after="60"/>
        <w:ind w:left="567"/>
        <w:rPr>
          <w:rFonts w:ascii="Times New Roman" w:hAnsi="Times New Roman"/>
          <w:b/>
          <w:sz w:val="24"/>
          <w:szCs w:val="24"/>
        </w:rPr>
      </w:pPr>
      <w:r>
        <w:rPr>
          <w:b/>
        </w:rPr>
        <w:t>Предцивилизационная стадия истории человечества – 1 час</w:t>
      </w:r>
    </w:p>
    <w:p w:rsidR="00340A96" w:rsidRDefault="00340A96" w:rsidP="00340A96">
      <w:pPr>
        <w:ind w:firstLine="567"/>
        <w:jc w:val="both"/>
        <w:rPr>
          <w:lang w:val="be-BY"/>
        </w:rPr>
      </w:pPr>
      <w:r>
        <w:t xml:space="preserve">Природное и социальное в человеке и человеческом сообществе первобытной эпохи. </w:t>
      </w:r>
      <w:r>
        <w:rPr>
          <w:i/>
        </w:rPr>
        <w:t>Неолитическая революция</w:t>
      </w:r>
      <w:r>
        <w:rPr>
          <w:rStyle w:val="ae"/>
          <w:i/>
        </w:rPr>
        <w:footnoteReference w:id="1"/>
      </w:r>
      <w:r>
        <w:rPr>
          <w:i/>
        </w:rPr>
        <w:t xml:space="preserve">. </w:t>
      </w:r>
      <w:r>
        <w:t>Изменения в укладе жизни и формах социальных связей.</w:t>
      </w:r>
    </w:p>
    <w:p w:rsidR="00340A96" w:rsidRDefault="00340A96" w:rsidP="00340A96">
      <w:pPr>
        <w:spacing w:before="120" w:after="60"/>
        <w:ind w:left="567"/>
        <w:rPr>
          <w:b/>
        </w:rPr>
      </w:pPr>
      <w:r>
        <w:rPr>
          <w:b/>
        </w:rPr>
        <w:t>Цивилизации Древнего мира и Средневековья – 8 часов</w:t>
      </w:r>
    </w:p>
    <w:p w:rsidR="00340A96" w:rsidRDefault="00340A96" w:rsidP="00340A96">
      <w:pPr>
        <w:ind w:firstLine="567"/>
        <w:jc w:val="both"/>
        <w:rPr>
          <w:lang w:val="be-BY"/>
        </w:rPr>
      </w:pPr>
      <w:r>
        <w:rPr>
          <w:i/>
        </w:rPr>
        <w:t>Традиционное общество.</w:t>
      </w:r>
      <w:r>
        <w:t xml:space="preserve"> Архаичные цивилизации Древности. </w:t>
      </w:r>
      <w:r>
        <w:rPr>
          <w:i/>
        </w:rPr>
        <w:t>Мифологическая картина мира.</w:t>
      </w:r>
      <w:r>
        <w:t xml:space="preserve"> Античные цивилизации Средиземноморья. </w:t>
      </w:r>
      <w:r>
        <w:rPr>
          <w:i/>
        </w:rPr>
        <w:t>Формирование научной формы мышления в античном обществе.</w:t>
      </w:r>
    </w:p>
    <w:p w:rsidR="00340A96" w:rsidRDefault="00340A96" w:rsidP="00340A96">
      <w:pPr>
        <w:pStyle w:val="a8"/>
        <w:jc w:val="both"/>
      </w:pPr>
      <w:r>
        <w:t xml:space="preserve">Складывание индо-буддийской, китайско-конфуцианской, иудео-христианской цивилизаций. </w:t>
      </w:r>
      <w:r>
        <w:rPr>
          <w:i/>
        </w:rPr>
        <w:t xml:space="preserve">Формирование религиозной картины мира. </w:t>
      </w:r>
      <w:r>
        <w:t xml:space="preserve">Социальные нормы, духовные ценности, философская мысль в древнем обществе. </w:t>
      </w:r>
    </w:p>
    <w:p w:rsidR="00340A96" w:rsidRDefault="00340A96" w:rsidP="00340A96">
      <w:pPr>
        <w:pStyle w:val="a8"/>
        <w:jc w:val="both"/>
      </w:pPr>
      <w:r>
        <w:t xml:space="preserve">Религиозно-культурные миры Средневековья. Возникновение исламской цивилизации. Исламская духовная культура и философская мысль в эпоху Средневековья. 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XIV-XV вв. </w:t>
      </w:r>
    </w:p>
    <w:p w:rsidR="00340A96" w:rsidRDefault="00340A96" w:rsidP="00340A96">
      <w:pPr>
        <w:pStyle w:val="a8"/>
        <w:jc w:val="both"/>
        <w:rPr>
          <w:i/>
        </w:rPr>
      </w:pPr>
      <w:r>
        <w:rPr>
          <w:i/>
        </w:rPr>
        <w:t>Характер международных отношений в Древнем мире и в эпоху Средневековья.</w:t>
      </w:r>
    </w:p>
    <w:p w:rsidR="00340A96" w:rsidRDefault="00340A96" w:rsidP="00340A96">
      <w:pPr>
        <w:spacing w:before="120" w:after="60"/>
        <w:ind w:left="567"/>
        <w:rPr>
          <w:b/>
        </w:rPr>
      </w:pPr>
      <w:r>
        <w:rPr>
          <w:b/>
        </w:rPr>
        <w:t>Новое время: эпоха модернизации – 14 часов</w:t>
      </w:r>
    </w:p>
    <w:p w:rsidR="00340A96" w:rsidRDefault="00340A96" w:rsidP="00340A96">
      <w:pPr>
        <w:ind w:firstLine="567"/>
        <w:jc w:val="both"/>
        <w:rPr>
          <w:lang w:val="be-BY"/>
        </w:rPr>
      </w:pPr>
      <w:r>
        <w:t>Модернизация как процесс перехода от традиционного к индустриальному обществу</w:t>
      </w:r>
      <w:r>
        <w:rPr>
          <w:i/>
        </w:rPr>
        <w:t xml:space="preserve">. </w:t>
      </w:r>
      <w:r>
        <w:t xml:space="preserve">Великие географические открытия и начало европейской колониальной экспансии. </w:t>
      </w:r>
      <w:r>
        <w:rPr>
          <w:i/>
        </w:rPr>
        <w:t>Формирование нового пространственного восприятия мира.</w:t>
      </w:r>
      <w:r>
        <w:t xml:space="preserve"> </w:t>
      </w:r>
      <w:r>
        <w:rPr>
          <w:i/>
        </w:rPr>
        <w:t>Изменение роли техногенных и экономических факторов общественного развития в ходе модернизации</w:t>
      </w:r>
      <w:r>
        <w:t xml:space="preserve">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</w:t>
      </w:r>
    </w:p>
    <w:p w:rsidR="00340A96" w:rsidRDefault="00340A96" w:rsidP="00340A96">
      <w:pPr>
        <w:ind w:firstLine="567"/>
        <w:jc w:val="both"/>
        <w:rPr>
          <w:i/>
        </w:rPr>
      </w:pPr>
      <w:r>
        <w:t xml:space="preserve">От сословно-представительных монархий к абсолютизму. Изменение в идеологических и правовых основах государственности. Буржуазные революции XVII-XIX вв. Идеология </w:t>
      </w:r>
      <w:r>
        <w:lastRenderedPageBreak/>
        <w:t>Просвещения</w:t>
      </w:r>
      <w:r>
        <w:rPr>
          <w:i/>
        </w:rPr>
        <w:t xml:space="preserve"> и конституционализм</w:t>
      </w:r>
      <w:r>
        <w:t xml:space="preserve">. Возникновение политических течений. Становление гражданского общества. </w:t>
      </w:r>
    </w:p>
    <w:p w:rsidR="00340A96" w:rsidRDefault="00340A96" w:rsidP="00340A96">
      <w:pPr>
        <w:pStyle w:val="a8"/>
        <w:jc w:val="both"/>
        <w:rPr>
          <w:i/>
        </w:rPr>
      </w:pPr>
      <w:r>
        <w:t xml:space="preserve">Технический прогресс в XVIII – середине XIX вв. Промышленный переворот. Развитие капиталистических отношений и социальной структуры индустриального общества в </w:t>
      </w:r>
      <w:r>
        <w:rPr>
          <w:lang w:val="en-US"/>
        </w:rPr>
        <w:t>XIX</w:t>
      </w:r>
      <w:r>
        <w:t xml:space="preserve"> в. </w:t>
      </w:r>
      <w:r>
        <w:rPr>
          <w:i/>
        </w:rPr>
        <w:t xml:space="preserve">Формирование в европейских странах различных моделей перехода от традиционного к индустриальному обществу. </w:t>
      </w:r>
      <w:r>
        <w:t>Мировосприятие человека индустриального общества.</w:t>
      </w:r>
      <w:r>
        <w:rPr>
          <w:i/>
        </w:rPr>
        <w:t xml:space="preserve"> </w:t>
      </w:r>
      <w:r>
        <w:t xml:space="preserve">Формирование классической научной картины мира. </w:t>
      </w:r>
      <w:r>
        <w:rPr>
          <w:i/>
        </w:rPr>
        <w:t xml:space="preserve">Особенности духовной жизни Нового времени. </w:t>
      </w:r>
    </w:p>
    <w:p w:rsidR="00340A96" w:rsidRDefault="00340A96" w:rsidP="00340A96">
      <w:pPr>
        <w:ind w:firstLine="567"/>
        <w:jc w:val="both"/>
      </w:pPr>
      <w:r>
        <w:t xml:space="preserve">Традиционные общества Востока в условиях европейской колониальной экспансии. </w:t>
      </w:r>
    </w:p>
    <w:p w:rsidR="00340A96" w:rsidRDefault="00340A96" w:rsidP="00340A96">
      <w:pPr>
        <w:ind w:firstLine="567"/>
        <w:jc w:val="both"/>
        <w:rPr>
          <w:i/>
        </w:rPr>
      </w:pPr>
      <w:r>
        <w:rPr>
          <w:i/>
        </w:rPr>
        <w:t>Эволюция системы международных отношений в конце XV – середине XIX вв.</w:t>
      </w:r>
    </w:p>
    <w:p w:rsidR="00340A96" w:rsidRDefault="00340A96" w:rsidP="00340A96">
      <w:pPr>
        <w:pStyle w:val="aa"/>
        <w:spacing w:before="360" w:after="60"/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ИСТОРИЯ РОССИИ – 4</w:t>
      </w:r>
      <w:r>
        <w:rPr>
          <w:rFonts w:ascii="Times New Roman" w:hAnsi="Times New Roman"/>
          <w:b/>
          <w:caps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caps/>
          <w:sz w:val="24"/>
          <w:szCs w:val="24"/>
        </w:rPr>
        <w:t xml:space="preserve"> часов</w:t>
      </w:r>
    </w:p>
    <w:p w:rsidR="00340A96" w:rsidRDefault="00340A96" w:rsidP="00340A9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t xml:space="preserve">История России — часть всемирной истории. </w:t>
      </w:r>
    </w:p>
    <w:p w:rsidR="00340A96" w:rsidRDefault="00340A96" w:rsidP="00340A96">
      <w:pPr>
        <w:spacing w:before="120" w:after="60"/>
        <w:ind w:left="567"/>
        <w:rPr>
          <w:b/>
        </w:rPr>
      </w:pPr>
      <w:r>
        <w:rPr>
          <w:b/>
        </w:rPr>
        <w:t>Народы и древнейшие государства на территории России – 2 часа</w:t>
      </w:r>
    </w:p>
    <w:p w:rsidR="00340A96" w:rsidRDefault="00340A96" w:rsidP="00340A96">
      <w:pPr>
        <w:ind w:firstLine="567"/>
        <w:jc w:val="both"/>
        <w:rPr>
          <w:lang w:val="be-BY"/>
        </w:rPr>
      </w:pPr>
      <w:r>
        <w:t>Этапы заселения территории нашей страны.</w:t>
      </w:r>
      <w:r>
        <w:rPr>
          <w:b/>
        </w:rPr>
        <w:t xml:space="preserve"> </w:t>
      </w:r>
      <w:r>
        <w:rPr>
          <w:i/>
        </w:rPr>
        <w:t>Каменный век. Переход от присваивающего хозяйства к производящему. Оседлое и кочевое хозяйство. Появление металлических орудий и их влияние на первобытное общество.</w:t>
      </w:r>
      <w:r>
        <w:t xml:space="preserve"> </w:t>
      </w:r>
      <w:r>
        <w:rPr>
          <w:i/>
        </w:rPr>
        <w:t>Великое переселение народов</w:t>
      </w:r>
      <w:r>
        <w:t>. Праславяне. Восточнославянские племена и их соседи. Занятия, общественный строй, верования.</w:t>
      </w:r>
    </w:p>
    <w:p w:rsidR="00340A96" w:rsidRDefault="00340A96" w:rsidP="00340A96">
      <w:pPr>
        <w:spacing w:before="120" w:after="60"/>
        <w:ind w:left="567"/>
        <w:rPr>
          <w:b/>
        </w:rPr>
      </w:pPr>
      <w:r>
        <w:rPr>
          <w:b/>
        </w:rPr>
        <w:t>Русь в IX – начале XII вв. – 4 часа</w:t>
      </w:r>
    </w:p>
    <w:p w:rsidR="00340A96" w:rsidRDefault="00340A96" w:rsidP="00340A96">
      <w:pPr>
        <w:ind w:firstLine="567"/>
        <w:jc w:val="both"/>
        <w:rPr>
          <w:lang w:val="be-BY"/>
        </w:rPr>
      </w:pPr>
      <w:r>
        <w:t xml:space="preserve">Природно-климатический фактор и особенности освоения территории Восточной Европы. </w:t>
      </w:r>
      <w:r>
        <w:rPr>
          <w:i/>
        </w:rPr>
        <w:t>Происхождение государственности у восточных славян.</w:t>
      </w:r>
      <w:r>
        <w:t xml:space="preserve"> Дань и подданство. Князья и дружина. Вечевые порядки. Принятие христианства. </w:t>
      </w:r>
      <w:r>
        <w:rPr>
          <w:i/>
        </w:rPr>
        <w:t>Право на Руси.</w:t>
      </w:r>
      <w:r>
        <w:t xml:space="preserve"> Категории населения. Княжеские усобицы. Тенденции к раздробленности. </w:t>
      </w:r>
    </w:p>
    <w:p w:rsidR="00340A96" w:rsidRDefault="00340A96" w:rsidP="00340A96">
      <w:pPr>
        <w:ind w:firstLine="567"/>
        <w:jc w:val="both"/>
        <w:rPr>
          <w:b/>
        </w:rPr>
      </w:pPr>
      <w:r>
        <w:rPr>
          <w:i/>
        </w:rPr>
        <w:t>Языческие традиции и христианская культура.</w:t>
      </w:r>
      <w:r>
        <w:t xml:space="preserve">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340A96" w:rsidRDefault="00340A96" w:rsidP="00340A96">
      <w:pPr>
        <w:spacing w:before="120" w:after="60"/>
        <w:ind w:left="567"/>
        <w:rPr>
          <w:b/>
        </w:rPr>
      </w:pPr>
      <w:r>
        <w:rPr>
          <w:b/>
        </w:rPr>
        <w:t>Русские земли и княжества в XII - середине XV вв. – 6 часов</w:t>
      </w:r>
    </w:p>
    <w:p w:rsidR="00340A96" w:rsidRDefault="00340A96" w:rsidP="00340A96">
      <w:pPr>
        <w:ind w:firstLine="567"/>
        <w:jc w:val="both"/>
        <w:rPr>
          <w:i/>
          <w:lang w:val="be-BY"/>
        </w:rPr>
      </w:pPr>
      <w:r>
        <w:t xml:space="preserve">Причины распада Древнерусского государства. Монархии и республики. </w:t>
      </w:r>
      <w:r>
        <w:rPr>
          <w:i/>
        </w:rPr>
        <w:t>Русь и Степь.</w:t>
      </w:r>
      <w:r>
        <w:t xml:space="preserve"> </w:t>
      </w:r>
      <w:r>
        <w:rPr>
          <w:i/>
        </w:rPr>
        <w:t>Идея единства Русской земли.</w:t>
      </w:r>
    </w:p>
    <w:p w:rsidR="00340A96" w:rsidRDefault="00340A96" w:rsidP="00340A96">
      <w:pPr>
        <w:ind w:firstLine="567"/>
        <w:jc w:val="both"/>
      </w:pPr>
      <w:r>
        <w:t>Образование Монгольского государства. Монгольское завоевание. Включение русских земель в систему управления Монгольской империи. Золотая Орда. Роль монгольского завоевания в истории Руси.</w:t>
      </w:r>
    </w:p>
    <w:p w:rsidR="00340A96" w:rsidRDefault="00340A96" w:rsidP="00340A96">
      <w:pPr>
        <w:ind w:firstLine="567"/>
        <w:jc w:val="both"/>
        <w:rPr>
          <w:i/>
        </w:rPr>
      </w:pPr>
      <w:r>
        <w:t xml:space="preserve">Экспансия с Запада. Борьба с крестоносной агрессией: итоги и значение. </w:t>
      </w:r>
    </w:p>
    <w:p w:rsidR="00340A96" w:rsidRDefault="00340A96" w:rsidP="00340A96">
      <w:pPr>
        <w:ind w:firstLine="567"/>
        <w:jc w:val="both"/>
        <w:rPr>
          <w:i/>
        </w:rPr>
      </w:pPr>
      <w:r>
        <w:rPr>
          <w:i/>
        </w:rPr>
        <w:t>Русские земли в составе Великого княжества Литовского и Русского.</w:t>
      </w:r>
    </w:p>
    <w:p w:rsidR="00340A96" w:rsidRDefault="00340A96" w:rsidP="00340A96">
      <w:pPr>
        <w:ind w:firstLine="567"/>
        <w:jc w:val="both"/>
        <w:rPr>
          <w:i/>
        </w:rPr>
      </w:pPr>
      <w:r>
        <w:t xml:space="preserve">Восстановление экономики русских земель. Формы землевладения и категории населения. </w:t>
      </w:r>
      <w:r>
        <w:rPr>
          <w:i/>
        </w:rPr>
        <w:t xml:space="preserve">Роль городов в объединительном процессе. </w:t>
      </w:r>
    </w:p>
    <w:p w:rsidR="00340A96" w:rsidRDefault="00340A96" w:rsidP="00340A96">
      <w:pPr>
        <w:ind w:firstLine="567"/>
        <w:jc w:val="both"/>
        <w:rPr>
          <w:i/>
        </w:rPr>
      </w:pPr>
      <w:r>
        <w:t xml:space="preserve">Великое княжение Владимирское и Орда. </w:t>
      </w:r>
      <w:r>
        <w:rPr>
          <w:i/>
        </w:rPr>
        <w:t>Борьба за политическую гегемонию в Северо-Восточной Руси.</w:t>
      </w:r>
      <w:r>
        <w:t xml:space="preserve"> Москва как центр объединения русских земель. Взаимосвязь процессов </w:t>
      </w:r>
      <w:r>
        <w:lastRenderedPageBreak/>
        <w:t xml:space="preserve">объединения русских земель и освобождения от ордынского владычества. </w:t>
      </w:r>
      <w:r>
        <w:rPr>
          <w:i/>
        </w:rPr>
        <w:t>Зарождение национального самосознания.</w:t>
      </w:r>
    </w:p>
    <w:p w:rsidR="00340A96" w:rsidRDefault="00340A96" w:rsidP="00340A96">
      <w:pPr>
        <w:ind w:firstLine="567"/>
        <w:jc w:val="both"/>
      </w:pPr>
      <w:r>
        <w:t xml:space="preserve">Великое княжество Московское в системе международных отношений. </w:t>
      </w:r>
      <w:r>
        <w:rPr>
          <w:i/>
        </w:rPr>
        <w:t>Принятие Ордой ислама</w:t>
      </w:r>
      <w:r>
        <w:t xml:space="preserve">. </w:t>
      </w:r>
      <w:r>
        <w:rPr>
          <w:i/>
        </w:rPr>
        <w:t>Католичество – государственная религия Великого княжества Литовского. Автокефалия Русской Православной Церкви</w:t>
      </w:r>
      <w:r>
        <w:t xml:space="preserve">. </w:t>
      </w:r>
    </w:p>
    <w:p w:rsidR="00340A96" w:rsidRDefault="00340A96" w:rsidP="00340A96">
      <w:pPr>
        <w:ind w:firstLine="567"/>
        <w:jc w:val="both"/>
      </w:pPr>
      <w:r>
        <w:t>Культурное развитие русских земель и княжеств. Влияние внешних факторов на развитие русской культуры.</w:t>
      </w:r>
    </w:p>
    <w:p w:rsidR="00340A96" w:rsidRDefault="00340A96" w:rsidP="00340A96">
      <w:pPr>
        <w:spacing w:before="120" w:after="60"/>
        <w:ind w:left="567"/>
        <w:rPr>
          <w:b/>
        </w:rPr>
      </w:pPr>
      <w:r>
        <w:rPr>
          <w:b/>
        </w:rPr>
        <w:t>Российское государство во второй половине XV-XVII вв. - 11 часов</w:t>
      </w:r>
    </w:p>
    <w:p w:rsidR="00340A96" w:rsidRDefault="00340A96" w:rsidP="00340A96">
      <w:pPr>
        <w:ind w:firstLine="567"/>
        <w:jc w:val="both"/>
        <w:rPr>
          <w:i/>
          <w:lang w:val="be-BY"/>
        </w:rPr>
      </w:pPr>
      <w:r>
        <w:t xml:space="preserve">Завершение объединения русских земель и образование Российского государства. </w:t>
      </w:r>
      <w:r>
        <w:rPr>
          <w:i/>
        </w:rPr>
        <w:t>Свержение золотоордынского ига.</w:t>
      </w:r>
      <w:r>
        <w:t xml:space="preserve"> «Москва – третий Рим». </w:t>
      </w:r>
      <w:r>
        <w:rPr>
          <w:i/>
        </w:rPr>
        <w:t>Роль церкви в государственном строительстве.</w:t>
      </w:r>
      <w:r>
        <w:t xml:space="preserve"> Социальная структура общества. Формы феодального землевладения. Города и их роль в объединительном процессе. Особенности образования централизованного государства в России. </w:t>
      </w:r>
      <w:r>
        <w:rPr>
          <w:i/>
        </w:rPr>
        <w:t xml:space="preserve">Рост международного авторитета Российского государства. </w:t>
      </w:r>
      <w:r>
        <w:t xml:space="preserve">Выделение русского, украинского и белорусского народов. </w:t>
      </w:r>
    </w:p>
    <w:p w:rsidR="00340A96" w:rsidRDefault="00340A96" w:rsidP="00340A96">
      <w:pPr>
        <w:ind w:firstLine="567"/>
        <w:jc w:val="both"/>
      </w:pPr>
      <w:r>
        <w:t>Установление самодержавной власти царя. Реформы середины XVI в. Создание органов сословно-представительной монархии. Расширение территории России при Иване Грозном. Опричнина. Закрепощение крестьян. Учреждение патриаршества.</w:t>
      </w:r>
    </w:p>
    <w:p w:rsidR="00340A96" w:rsidRDefault="00340A96" w:rsidP="00340A96">
      <w:pPr>
        <w:ind w:firstLine="567"/>
        <w:jc w:val="both"/>
      </w:pPr>
      <w:r>
        <w:t xml:space="preserve">Смута. </w:t>
      </w:r>
      <w:r>
        <w:rPr>
          <w:i/>
        </w:rPr>
        <w:t>Пресечение правящей династии.</w:t>
      </w:r>
      <w:r>
        <w:t xml:space="preserve"> Обострение социально-экономических противоречий. Кризис традиционного российского общества в условиях внешней опасности. Итоги Смуты.</w:t>
      </w:r>
    </w:p>
    <w:p w:rsidR="00340A96" w:rsidRDefault="00340A96" w:rsidP="00340A96">
      <w:pPr>
        <w:ind w:firstLine="567"/>
        <w:jc w:val="both"/>
      </w:pPr>
      <w:r>
        <w:t xml:space="preserve">Восстановление самодержавия. Первые Романовы. Ликвидация последствий Смуты. Рост территории государства. Юридическое оформление крепостного права. Новые явления в экономике. Мануфактуры. </w:t>
      </w:r>
      <w:r>
        <w:rPr>
          <w:i/>
        </w:rPr>
        <w:t>Ортодоксальная церковь. Старообрядчество</w:t>
      </w:r>
      <w:r>
        <w:t>. Социальные движения XVII в. Вызревание предпосылок преобразования страны.</w:t>
      </w:r>
    </w:p>
    <w:p w:rsidR="00340A96" w:rsidRDefault="00340A96" w:rsidP="00340A96">
      <w:pPr>
        <w:ind w:firstLine="567"/>
        <w:jc w:val="both"/>
      </w:pPr>
      <w:r>
        <w:t>Формирование национального самосознания и культуры народов России в XV – XVII вв. Усиление светских элементов в русской культуре XVII в.</w:t>
      </w:r>
    </w:p>
    <w:p w:rsidR="00340A96" w:rsidRDefault="00340A96" w:rsidP="00340A96">
      <w:pPr>
        <w:spacing w:before="120" w:after="60"/>
        <w:ind w:left="567"/>
        <w:rPr>
          <w:b/>
        </w:rPr>
      </w:pPr>
      <w:r>
        <w:rPr>
          <w:b/>
        </w:rPr>
        <w:t>Россия в XVIII – середине XIX вв. – 14 часов</w:t>
      </w:r>
    </w:p>
    <w:p w:rsidR="00340A96" w:rsidRDefault="00340A96" w:rsidP="00340A96">
      <w:pPr>
        <w:ind w:firstLine="567"/>
        <w:jc w:val="both"/>
        <w:rPr>
          <w:lang w:val="be-BY"/>
        </w:rPr>
      </w:pPr>
      <w:r>
        <w:t xml:space="preserve">Петровские преобразования. Провозглашение империи. Абсолютизм. Превращение дворянства в господствующее сословие. Сохранение традиционных порядков и крепостничества в условиях модернизации. Россия в период дворцовых переворотов. Создание сословного общества. Реформы государственной системы в первой половине XIX в. </w:t>
      </w:r>
    </w:p>
    <w:p w:rsidR="00340A96" w:rsidRDefault="00340A96" w:rsidP="00340A96">
      <w:pPr>
        <w:ind w:firstLine="567"/>
        <w:jc w:val="both"/>
      </w:pPr>
      <w:r>
        <w:t xml:space="preserve">Особенности экономики России в XVIII – первой половине XIX в.: крепостное право и зарождение буржуазных отношений. Начало промышленного переворота. </w:t>
      </w:r>
    </w:p>
    <w:p w:rsidR="00340A96" w:rsidRDefault="00340A96" w:rsidP="00340A96">
      <w:pPr>
        <w:ind w:firstLine="567"/>
        <w:jc w:val="both"/>
      </w:pPr>
      <w:r>
        <w:t>Зарождение политической идеологии во второй половине XVIII в. Русское Просвещение. Движение декабристов</w:t>
      </w:r>
      <w:r>
        <w:rPr>
          <w:i/>
        </w:rPr>
        <w:t>.</w:t>
      </w:r>
      <w:r>
        <w:t xml:space="preserve"> Славянофилы и западники. Русский утопический социализм. Консерваторы.</w:t>
      </w:r>
    </w:p>
    <w:p w:rsidR="00340A96" w:rsidRDefault="00340A96" w:rsidP="00340A96">
      <w:pPr>
        <w:ind w:firstLine="567"/>
        <w:jc w:val="both"/>
      </w:pPr>
      <w:r>
        <w:t>Превращение России в мировую державу в XVIII-XIX вв. Отечественная война 1812 г. Имперская внешняя политика России. Крымская война и ее последствия для страны.</w:t>
      </w:r>
    </w:p>
    <w:p w:rsidR="00340A96" w:rsidRDefault="00340A96" w:rsidP="00340A96">
      <w:pPr>
        <w:spacing w:before="120" w:after="60"/>
        <w:ind w:left="567"/>
        <w:rPr>
          <w:b/>
        </w:rPr>
      </w:pPr>
      <w:r>
        <w:rPr>
          <w:b/>
        </w:rPr>
        <w:t xml:space="preserve">Россия во второй половине XIX – начале XX вв. – 7 часов </w:t>
      </w:r>
    </w:p>
    <w:p w:rsidR="00340A96" w:rsidRDefault="00340A96" w:rsidP="00340A96">
      <w:pPr>
        <w:ind w:firstLine="567"/>
        <w:jc w:val="both"/>
      </w:pPr>
      <w:r>
        <w:lastRenderedPageBreak/>
        <w:t>Отмена крепостного права.</w:t>
      </w:r>
      <w:r>
        <w:rPr>
          <w:b/>
        </w:rPr>
        <w:t xml:space="preserve"> </w:t>
      </w:r>
      <w:r>
        <w:t xml:space="preserve">Реформы 1860-х – 1870-х гг. Буржуазные отношения в промышленности и сельском хозяйстве. Сохранение пережитков крепостничества. </w:t>
      </w:r>
      <w:r>
        <w:rPr>
          <w:i/>
        </w:rPr>
        <w:t>Самодержавие, сословный строй и модернизационные процессы.</w:t>
      </w:r>
      <w:r>
        <w:t xml:space="preserve"> Политика контрреформ.</w:t>
      </w:r>
      <w:r>
        <w:rPr>
          <w:i/>
        </w:rPr>
        <w:t xml:space="preserve"> </w:t>
      </w:r>
      <w:r>
        <w:t>Роль государства в экономической жизни страны. Развитие системы образования. Наука. Духовная жизнь российского общества во второй половине XIX – начале XX в.</w:t>
      </w:r>
    </w:p>
    <w:p w:rsidR="00340A96" w:rsidRDefault="00340A96" w:rsidP="00340A96">
      <w:pPr>
        <w:ind w:firstLine="567"/>
        <w:jc w:val="both"/>
      </w:pPr>
      <w:r>
        <w:t xml:space="preserve"> </w:t>
      </w:r>
    </w:p>
    <w:p w:rsidR="00340A96" w:rsidRDefault="00340A96" w:rsidP="00340A96">
      <w:pPr>
        <w:pStyle w:val="2"/>
        <w:spacing w:after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Style w:val="c35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</w:rPr>
        <w:t>ТРЕБОВАНИЯ К УРОВНЮ</w:t>
      </w:r>
      <w:r>
        <w:rPr>
          <w:rFonts w:ascii="Times New Roman" w:hAnsi="Times New Roman"/>
          <w:i w:val="0"/>
          <w:iCs w:val="0"/>
          <w:sz w:val="24"/>
          <w:szCs w:val="24"/>
        </w:rPr>
        <w:br/>
        <w:t>ПОДГОТОВКИ ВЫПУСКНИКОВ</w:t>
      </w:r>
    </w:p>
    <w:p w:rsidR="00340A96" w:rsidRDefault="00340A96" w:rsidP="00340A96">
      <w:pPr>
        <w:rPr>
          <w:rFonts w:ascii="Times New Roman" w:hAnsi="Times New Roman"/>
          <w:sz w:val="24"/>
          <w:szCs w:val="24"/>
        </w:rPr>
      </w:pPr>
    </w:p>
    <w:p w:rsidR="00340A96" w:rsidRDefault="00340A96" w:rsidP="00340A96">
      <w:pPr>
        <w:ind w:firstLine="567"/>
        <w:jc w:val="both"/>
        <w:rPr>
          <w:b/>
          <w:bCs/>
          <w:i/>
          <w:iCs/>
          <w:lang w:val="be-BY"/>
        </w:rPr>
      </w:pPr>
      <w:r>
        <w:rPr>
          <w:b/>
          <w:bCs/>
          <w:i/>
          <w:iCs/>
        </w:rPr>
        <w:t>В результате изучения истории на базовом уровне ученик должен</w:t>
      </w:r>
    </w:p>
    <w:p w:rsidR="00340A96" w:rsidRDefault="00340A96" w:rsidP="00340A96">
      <w:pPr>
        <w:ind w:firstLine="567"/>
        <w:jc w:val="both"/>
        <w:rPr>
          <w:b/>
        </w:rPr>
      </w:pPr>
      <w:r>
        <w:rPr>
          <w:b/>
        </w:rPr>
        <w:t>знать</w:t>
      </w:r>
    </w:p>
    <w:p w:rsidR="00340A96" w:rsidRDefault="00340A96" w:rsidP="00340A96">
      <w:pPr>
        <w:numPr>
          <w:ilvl w:val="0"/>
          <w:numId w:val="6"/>
        </w:numPr>
        <w:spacing w:after="0" w:line="240" w:lineRule="auto"/>
        <w:jc w:val="both"/>
        <w:rPr>
          <w:iCs/>
        </w:rPr>
      </w:pPr>
      <w:r>
        <w:rPr>
          <w:iCs/>
        </w:rPr>
        <w:t>основные факты, процессы и явления, позволяющие понимать целостность и системность отечественной и всемирной истории;</w:t>
      </w:r>
    </w:p>
    <w:p w:rsidR="00340A96" w:rsidRDefault="00340A96" w:rsidP="00340A96">
      <w:pPr>
        <w:numPr>
          <w:ilvl w:val="0"/>
          <w:numId w:val="6"/>
        </w:numPr>
        <w:spacing w:before="60" w:after="0" w:line="240" w:lineRule="auto"/>
        <w:jc w:val="both"/>
        <w:rPr>
          <w:iCs/>
        </w:rPr>
      </w:pPr>
      <w:r>
        <w:rPr>
          <w:iCs/>
        </w:rPr>
        <w:t>периодизацию всемирной и отечественной истории, пространственные и временные рамки изучаемых исторических событий;</w:t>
      </w:r>
    </w:p>
    <w:p w:rsidR="00340A96" w:rsidRDefault="00340A96" w:rsidP="00340A96">
      <w:pPr>
        <w:numPr>
          <w:ilvl w:val="0"/>
          <w:numId w:val="6"/>
        </w:numPr>
        <w:spacing w:before="60" w:after="0" w:line="240" w:lineRule="auto"/>
        <w:jc w:val="both"/>
        <w:rPr>
          <w:iCs/>
        </w:rPr>
      </w:pPr>
      <w:r>
        <w:rPr>
          <w:iCs/>
        </w:rPr>
        <w:t>современные версии и трактовки важнейших проблем отечественной и всемирной истории;</w:t>
      </w:r>
    </w:p>
    <w:p w:rsidR="00340A96" w:rsidRDefault="00340A96" w:rsidP="00340A96">
      <w:pPr>
        <w:numPr>
          <w:ilvl w:val="0"/>
          <w:numId w:val="6"/>
        </w:numPr>
        <w:spacing w:before="60" w:after="0" w:line="240" w:lineRule="auto"/>
        <w:jc w:val="both"/>
        <w:rPr>
          <w:iCs/>
        </w:rPr>
      </w:pPr>
      <w:r>
        <w:rPr>
          <w:iCs/>
        </w:rPr>
        <w:t>особенности исторического пути России, ее роль в мировом сообществе;</w:t>
      </w:r>
    </w:p>
    <w:p w:rsidR="00340A96" w:rsidRDefault="00340A96" w:rsidP="00340A96">
      <w:pPr>
        <w:spacing w:before="240"/>
        <w:ind w:firstLine="567"/>
        <w:jc w:val="both"/>
      </w:pPr>
      <w:r>
        <w:rPr>
          <w:b/>
          <w:bCs/>
        </w:rPr>
        <w:t>уметь</w:t>
      </w:r>
    </w:p>
    <w:p w:rsidR="00340A96" w:rsidRDefault="00340A96" w:rsidP="00340A96">
      <w:pPr>
        <w:numPr>
          <w:ilvl w:val="0"/>
          <w:numId w:val="6"/>
        </w:numPr>
        <w:spacing w:before="60" w:after="0" w:line="240" w:lineRule="auto"/>
        <w:jc w:val="both"/>
      </w:pPr>
      <w:r>
        <w:t>проводить поиск исторической информации в источниках разного типа;</w:t>
      </w:r>
    </w:p>
    <w:p w:rsidR="00340A96" w:rsidRDefault="00340A96" w:rsidP="00340A96">
      <w:pPr>
        <w:numPr>
          <w:ilvl w:val="0"/>
          <w:numId w:val="6"/>
        </w:numPr>
        <w:spacing w:before="60" w:after="0" w:line="240" w:lineRule="auto"/>
        <w:jc w:val="both"/>
      </w:pPr>
      <w: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340A96" w:rsidRDefault="00340A96" w:rsidP="00340A96">
      <w:pPr>
        <w:numPr>
          <w:ilvl w:val="0"/>
          <w:numId w:val="6"/>
        </w:numPr>
        <w:spacing w:before="60" w:after="0" w:line="240" w:lineRule="auto"/>
        <w:jc w:val="both"/>
      </w:pPr>
      <w: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340A96" w:rsidRDefault="00340A96" w:rsidP="00340A96">
      <w:pPr>
        <w:numPr>
          <w:ilvl w:val="0"/>
          <w:numId w:val="6"/>
        </w:numPr>
        <w:spacing w:before="60" w:after="0" w:line="240" w:lineRule="auto"/>
        <w:jc w:val="both"/>
      </w:pPr>
      <w:r>
        <w:t>различать в исторической информации факты и мнения, исторические сюжеты и исторические объяснения;</w:t>
      </w:r>
    </w:p>
    <w:p w:rsidR="00340A96" w:rsidRDefault="00340A96" w:rsidP="00340A96">
      <w:pPr>
        <w:numPr>
          <w:ilvl w:val="0"/>
          <w:numId w:val="6"/>
        </w:numPr>
        <w:spacing w:before="60" w:after="0" w:line="240" w:lineRule="auto"/>
        <w:jc w:val="both"/>
      </w:pPr>
      <w:r>
        <w:t>устанавливать причинно-следственные связи между явлениями и на этой основе реконструировать образ исторического прошлого;</w:t>
      </w:r>
    </w:p>
    <w:p w:rsidR="00340A96" w:rsidRDefault="00340A96" w:rsidP="00340A96">
      <w:pPr>
        <w:numPr>
          <w:ilvl w:val="0"/>
          <w:numId w:val="6"/>
        </w:numPr>
        <w:spacing w:before="60" w:after="0" w:line="240" w:lineRule="auto"/>
        <w:jc w:val="both"/>
      </w:pPr>
      <w: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340A96" w:rsidRDefault="00340A96" w:rsidP="00340A96">
      <w:pPr>
        <w:numPr>
          <w:ilvl w:val="0"/>
          <w:numId w:val="6"/>
        </w:numPr>
        <w:spacing w:before="60" w:after="0" w:line="240" w:lineRule="auto"/>
        <w:jc w:val="both"/>
      </w:pPr>
      <w:r>
        <w:t>представлять результаты изучения исторического материала в формах конспекта, реферата, исторического сочинения, рецензии;</w:t>
      </w:r>
    </w:p>
    <w:p w:rsidR="00340A96" w:rsidRDefault="00340A96" w:rsidP="00340A96">
      <w:pPr>
        <w:spacing w:before="240"/>
        <w:ind w:left="567"/>
        <w:jc w:val="both"/>
        <w:rPr>
          <w:b/>
          <w:bCs/>
        </w:rPr>
      </w:pPr>
      <w:r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340A96" w:rsidRDefault="00340A96" w:rsidP="00340A96">
      <w:pPr>
        <w:numPr>
          <w:ilvl w:val="0"/>
          <w:numId w:val="6"/>
        </w:numPr>
        <w:spacing w:before="60" w:after="0" w:line="240" w:lineRule="auto"/>
        <w:jc w:val="both"/>
      </w:pPr>
      <w:r>
        <w:t>определять собственную позицию по отношению к явлениям современной жизни, опираясь на свое представление об их исторической обусловленности;</w:t>
      </w:r>
    </w:p>
    <w:p w:rsidR="00340A96" w:rsidRDefault="00340A96" w:rsidP="00340A96">
      <w:pPr>
        <w:numPr>
          <w:ilvl w:val="0"/>
          <w:numId w:val="6"/>
        </w:numPr>
        <w:spacing w:before="60" w:after="0" w:line="240" w:lineRule="auto"/>
        <w:jc w:val="both"/>
      </w:pPr>
      <w:r>
        <w:t>критически оценивать получаемую извне социальную информацию, используя навыки исторического анализа;</w:t>
      </w:r>
    </w:p>
    <w:p w:rsidR="00340A96" w:rsidRDefault="00340A96" w:rsidP="00340A96">
      <w:pPr>
        <w:numPr>
          <w:ilvl w:val="0"/>
          <w:numId w:val="6"/>
        </w:numPr>
        <w:spacing w:before="60" w:after="0" w:line="240" w:lineRule="auto"/>
        <w:jc w:val="both"/>
      </w:pPr>
      <w:r>
        <w:t>уметь соотносить свои действия и поступки окружающих с историческими формами социального поведения;</w:t>
      </w:r>
    </w:p>
    <w:p w:rsidR="00340A96" w:rsidRDefault="00340A96" w:rsidP="00340A96">
      <w:pPr>
        <w:numPr>
          <w:ilvl w:val="0"/>
          <w:numId w:val="6"/>
        </w:numPr>
        <w:spacing w:before="60" w:after="0" w:line="240" w:lineRule="auto"/>
        <w:jc w:val="both"/>
      </w:pPr>
      <w:r>
        <w:t>осознавать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340A96" w:rsidRDefault="00340A96" w:rsidP="00340A96">
      <w:pPr>
        <w:pStyle w:val="c14"/>
        <w:spacing w:before="0" w:beforeAutospacing="0" w:after="0" w:afterAutospacing="0"/>
        <w:ind w:left="720"/>
        <w:jc w:val="center"/>
        <w:rPr>
          <w:rStyle w:val="c35"/>
          <w:b/>
          <w:bCs/>
          <w:color w:val="000000"/>
          <w:lang w:val="be-BY"/>
        </w:rPr>
      </w:pPr>
    </w:p>
    <w:p w:rsidR="00340A96" w:rsidRDefault="00340A96" w:rsidP="00340A96">
      <w:pPr>
        <w:pStyle w:val="c14"/>
        <w:spacing w:before="0" w:beforeAutospacing="0" w:after="0" w:afterAutospacing="0"/>
        <w:ind w:left="720"/>
        <w:jc w:val="center"/>
        <w:rPr>
          <w:rStyle w:val="c35"/>
          <w:b/>
          <w:bCs/>
          <w:color w:val="000000"/>
        </w:rPr>
      </w:pPr>
      <w:r>
        <w:rPr>
          <w:rStyle w:val="c35"/>
          <w:b/>
          <w:bCs/>
          <w:color w:val="000000"/>
        </w:rPr>
        <w:t>Список дополнительной литературы для 10 класса:</w:t>
      </w:r>
    </w:p>
    <w:p w:rsidR="00340A96" w:rsidRDefault="00340A96" w:rsidP="00340A96">
      <w:pPr>
        <w:pStyle w:val="c14"/>
        <w:spacing w:before="0" w:beforeAutospacing="0" w:after="0" w:afterAutospacing="0"/>
        <w:ind w:left="720"/>
        <w:jc w:val="both"/>
      </w:pPr>
    </w:p>
    <w:p w:rsidR="00340A96" w:rsidRDefault="00340A96" w:rsidP="00340A96">
      <w:pPr>
        <w:numPr>
          <w:ilvl w:val="0"/>
          <w:numId w:val="7"/>
        </w:numPr>
        <w:spacing w:after="0" w:line="240" w:lineRule="auto"/>
        <w:jc w:val="both"/>
      </w:pPr>
      <w:r>
        <w:t xml:space="preserve"> История России с древнейших времён до конца XVII века. 10 кл. Кн. для учителя. В 2 ч. Ч 1/ С. И. Козленко, В. В. Тороп. – М.: Просвещение, 2007.</w:t>
      </w:r>
    </w:p>
    <w:p w:rsidR="00340A96" w:rsidRDefault="00340A96" w:rsidP="00340A96">
      <w:pPr>
        <w:numPr>
          <w:ilvl w:val="0"/>
          <w:numId w:val="7"/>
        </w:numPr>
        <w:spacing w:after="0" w:line="240" w:lineRule="auto"/>
        <w:jc w:val="both"/>
      </w:pPr>
      <w:r>
        <w:t xml:space="preserve"> Мультимедийный цикл «История государства Российского», созданная по одноимённому фундаментальному труду Н.М. Карамзина Том 1- 4.  Москва, 2006 г. </w:t>
      </w:r>
    </w:p>
    <w:p w:rsidR="00340A96" w:rsidRDefault="00340A96" w:rsidP="00340A96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hyperlink r:id="rId9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5"/>
            <w:rFonts w:ascii="Times New Roman" w:hAnsi="Times New Roman"/>
            <w:sz w:val="24"/>
            <w:szCs w:val="24"/>
          </w:rPr>
          <w:t>://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kremlin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 xml:space="preserve"> - официальный веб-сайт Президента Российской Федерации</w:t>
      </w:r>
    </w:p>
    <w:p w:rsidR="00340A96" w:rsidRDefault="00340A96" w:rsidP="00340A96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hyperlink r:id="rId10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5"/>
            <w:rFonts w:ascii="Times New Roman" w:hAnsi="Times New Roman"/>
            <w:sz w:val="24"/>
            <w:szCs w:val="24"/>
          </w:rPr>
          <w:t>://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mon</w:t>
        </w:r>
      </w:hyperlink>
      <w:r>
        <w:rPr>
          <w:rFonts w:ascii="Times New Roman" w:hAnsi="Times New Roman"/>
          <w:sz w:val="24"/>
          <w:szCs w:val="24"/>
        </w:rPr>
        <w:t>.</w:t>
      </w:r>
      <w:hyperlink r:id="rId11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gov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– официальный сайт Министерства образования и науки РФ</w:t>
      </w:r>
    </w:p>
    <w:p w:rsidR="00340A96" w:rsidRDefault="00340A96" w:rsidP="00340A96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hyperlink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5"/>
            <w:rFonts w:ascii="Times New Roman" w:hAnsi="Times New Roman"/>
            <w:sz w:val="24"/>
            <w:szCs w:val="24"/>
          </w:rPr>
          <w:t>://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 w:rsidRPr="00340A96">
          <w:rPr>
            <w:rStyle w:val="a5"/>
            <w:rFonts w:ascii="Times New Roman" w:hAnsi="Times New Roman"/>
            <w:sz w:val="24"/>
            <w:szCs w:val="24"/>
          </w:rPr>
          <w:t xml:space="preserve"> </w:t>
        </w:r>
      </w:hyperlink>
      <w:r>
        <w:rPr>
          <w:rFonts w:ascii="Times New Roman" w:hAnsi="Times New Roman"/>
          <w:sz w:val="24"/>
          <w:szCs w:val="24"/>
        </w:rPr>
        <w:t>– федеральный портал «Российское образование»</w:t>
      </w:r>
    </w:p>
    <w:p w:rsidR="00340A96" w:rsidRDefault="00340A96" w:rsidP="00340A96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5"/>
            <w:rFonts w:ascii="Times New Roman" w:hAnsi="Times New Roman"/>
            <w:sz w:val="24"/>
            <w:szCs w:val="24"/>
          </w:rPr>
          <w:t>://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– российский общеобразовательный Портал</w:t>
      </w:r>
    </w:p>
    <w:p w:rsidR="00340A96" w:rsidRDefault="00340A96" w:rsidP="00340A96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hyperlink w:history="1">
        <w:r>
          <w:rPr>
            <w:rStyle w:val="a5"/>
            <w:rFonts w:ascii="Times New Roman" w:hAnsi="Times New Roman"/>
            <w:spacing w:val="-1"/>
            <w:sz w:val="24"/>
            <w:szCs w:val="24"/>
            <w:lang w:val="en-US"/>
          </w:rPr>
          <w:t>http</w:t>
        </w:r>
        <w:r>
          <w:rPr>
            <w:rStyle w:val="a5"/>
            <w:rFonts w:ascii="Times New Roman" w:hAnsi="Times New Roman"/>
            <w:spacing w:val="-1"/>
            <w:sz w:val="24"/>
            <w:szCs w:val="24"/>
          </w:rPr>
          <w:t>://</w:t>
        </w:r>
      </w:hyperlink>
      <w:r>
        <w:rPr>
          <w:rFonts w:ascii="Times New Roman" w:hAnsi="Times New Roman"/>
          <w:spacing w:val="-1"/>
          <w:sz w:val="24"/>
          <w:szCs w:val="24"/>
          <w:lang w:val="en-US"/>
        </w:rPr>
        <w:t>www</w:t>
      </w:r>
      <w:r>
        <w:rPr>
          <w:rFonts w:ascii="Times New Roman" w:hAnsi="Times New Roman"/>
          <w:spacing w:val="-1"/>
          <w:sz w:val="24"/>
          <w:szCs w:val="24"/>
        </w:rPr>
        <w:t>.е</w:t>
      </w:r>
      <w:r>
        <w:rPr>
          <w:rFonts w:ascii="Times New Roman" w:hAnsi="Times New Roman"/>
          <w:spacing w:val="-1"/>
          <w:sz w:val="24"/>
          <w:szCs w:val="24"/>
          <w:lang w:val="en-US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е.</w:t>
      </w:r>
      <w:hyperlink r:id="rId13" w:history="1">
        <w:r>
          <w:rPr>
            <w:rStyle w:val="a5"/>
            <w:rFonts w:ascii="Times New Roman" w:hAnsi="Times New Roman"/>
            <w:spacing w:val="-1"/>
            <w:sz w:val="24"/>
            <w:szCs w:val="24"/>
            <w:lang w:val="en-US"/>
          </w:rPr>
          <w:t>edu</w:t>
        </w:r>
        <w:r>
          <w:rPr>
            <w:rStyle w:val="a5"/>
            <w:rFonts w:ascii="Times New Roman" w:hAnsi="Times New Roman"/>
            <w:spacing w:val="-1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pacing w:val="-1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– портал информационной поддержки Единого государственного экзамена</w:t>
      </w:r>
    </w:p>
    <w:p w:rsidR="00340A96" w:rsidRDefault="00340A96" w:rsidP="00340A96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hyperlink r:id="rId14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5"/>
            <w:rFonts w:ascii="Times New Roman" w:hAnsi="Times New Roman"/>
            <w:sz w:val="24"/>
            <w:szCs w:val="24"/>
          </w:rPr>
          <w:t>://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vestnik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– журнал Вестник образования»</w:t>
      </w:r>
    </w:p>
    <w:p w:rsidR="00340A96" w:rsidRDefault="00340A96" w:rsidP="00340A96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http://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 xml:space="preserve">.hronos.km.ru/  –  сайт  «ХРОНОС  – всемирная история в Интернете»: хроника, исторические  документы  (по  периодам), библиотека. </w:t>
      </w:r>
    </w:p>
    <w:p w:rsidR="00340A96" w:rsidRDefault="00340A96" w:rsidP="00340A96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http://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 xml:space="preserve">.istrorijarossii.narod.ru/  –  сайт «История  нашей  страны»:  библиотека учебной  и      научной  исторической литературы, документы. </w:t>
      </w:r>
    </w:p>
    <w:p w:rsidR="00340A96" w:rsidRDefault="00340A96" w:rsidP="00340A96">
      <w:pPr>
        <w:pStyle w:val="ac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http://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 xml:space="preserve">.historydoc.edu.ru/  –  Коллекция исторических  документов  Российского общеобразовательного портала. </w:t>
      </w:r>
    </w:p>
    <w:p w:rsidR="00340A96" w:rsidRDefault="00340A96">
      <w:bookmarkStart w:id="0" w:name="_GoBack"/>
      <w:bookmarkEnd w:id="0"/>
    </w:p>
    <w:sectPr w:rsidR="0034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28A" w:rsidRDefault="0095028A" w:rsidP="00340A96">
      <w:pPr>
        <w:spacing w:after="0" w:line="240" w:lineRule="auto"/>
      </w:pPr>
      <w:r>
        <w:separator/>
      </w:r>
    </w:p>
  </w:endnote>
  <w:endnote w:type="continuationSeparator" w:id="0">
    <w:p w:rsidR="0095028A" w:rsidRDefault="0095028A" w:rsidP="0034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28A" w:rsidRDefault="0095028A" w:rsidP="00340A96">
      <w:pPr>
        <w:spacing w:after="0" w:line="240" w:lineRule="auto"/>
      </w:pPr>
      <w:r>
        <w:separator/>
      </w:r>
    </w:p>
  </w:footnote>
  <w:footnote w:type="continuationSeparator" w:id="0">
    <w:p w:rsidR="0095028A" w:rsidRDefault="0095028A" w:rsidP="00340A96">
      <w:pPr>
        <w:spacing w:after="0" w:line="240" w:lineRule="auto"/>
      </w:pPr>
      <w:r>
        <w:continuationSeparator/>
      </w:r>
    </w:p>
  </w:footnote>
  <w:footnote w:id="1">
    <w:p w:rsidR="00340A96" w:rsidRDefault="00340A96" w:rsidP="00340A96">
      <w:pPr>
        <w:pStyle w:val="a6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E04F1"/>
    <w:multiLevelType w:val="hybridMultilevel"/>
    <w:tmpl w:val="CBBC81C4"/>
    <w:lvl w:ilvl="0" w:tplc="E370FF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26E5A"/>
    <w:multiLevelType w:val="hybridMultilevel"/>
    <w:tmpl w:val="6EC035B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93969"/>
    <w:multiLevelType w:val="hybridMultilevel"/>
    <w:tmpl w:val="FBC6A2A0"/>
    <w:lvl w:ilvl="0" w:tplc="04190013">
      <w:start w:val="1"/>
      <w:numFmt w:val="upperRoman"/>
      <w:lvlText w:val="%1."/>
      <w:lvlJc w:val="right"/>
      <w:pPr>
        <w:ind w:left="846" w:hanging="360"/>
      </w:pPr>
    </w:lvl>
    <w:lvl w:ilvl="1" w:tplc="04190019">
      <w:start w:val="1"/>
      <w:numFmt w:val="lowerLetter"/>
      <w:lvlText w:val="%2."/>
      <w:lvlJc w:val="left"/>
      <w:pPr>
        <w:ind w:left="1566" w:hanging="360"/>
      </w:pPr>
    </w:lvl>
    <w:lvl w:ilvl="2" w:tplc="0419001B">
      <w:start w:val="1"/>
      <w:numFmt w:val="lowerRoman"/>
      <w:lvlText w:val="%3."/>
      <w:lvlJc w:val="right"/>
      <w:pPr>
        <w:ind w:left="2286" w:hanging="180"/>
      </w:pPr>
    </w:lvl>
    <w:lvl w:ilvl="3" w:tplc="0419000F">
      <w:start w:val="1"/>
      <w:numFmt w:val="decimal"/>
      <w:lvlText w:val="%4."/>
      <w:lvlJc w:val="left"/>
      <w:pPr>
        <w:ind w:left="3006" w:hanging="360"/>
      </w:pPr>
    </w:lvl>
    <w:lvl w:ilvl="4" w:tplc="04190019">
      <w:start w:val="1"/>
      <w:numFmt w:val="lowerLetter"/>
      <w:lvlText w:val="%5."/>
      <w:lvlJc w:val="left"/>
      <w:pPr>
        <w:ind w:left="3726" w:hanging="360"/>
      </w:pPr>
    </w:lvl>
    <w:lvl w:ilvl="5" w:tplc="0419001B">
      <w:start w:val="1"/>
      <w:numFmt w:val="lowerRoman"/>
      <w:lvlText w:val="%6."/>
      <w:lvlJc w:val="right"/>
      <w:pPr>
        <w:ind w:left="4446" w:hanging="180"/>
      </w:pPr>
    </w:lvl>
    <w:lvl w:ilvl="6" w:tplc="0419000F">
      <w:start w:val="1"/>
      <w:numFmt w:val="decimal"/>
      <w:lvlText w:val="%7."/>
      <w:lvlJc w:val="left"/>
      <w:pPr>
        <w:ind w:left="5166" w:hanging="360"/>
      </w:pPr>
    </w:lvl>
    <w:lvl w:ilvl="7" w:tplc="04190019">
      <w:start w:val="1"/>
      <w:numFmt w:val="lowerLetter"/>
      <w:lvlText w:val="%8."/>
      <w:lvlJc w:val="left"/>
      <w:pPr>
        <w:ind w:left="5886" w:hanging="360"/>
      </w:pPr>
    </w:lvl>
    <w:lvl w:ilvl="8" w:tplc="0419001B">
      <w:start w:val="1"/>
      <w:numFmt w:val="lowerRoman"/>
      <w:lvlText w:val="%9."/>
      <w:lvlJc w:val="right"/>
      <w:pPr>
        <w:ind w:left="6606" w:hanging="180"/>
      </w:p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E16E77"/>
    <w:multiLevelType w:val="hybridMultilevel"/>
    <w:tmpl w:val="4F50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346CE1"/>
    <w:multiLevelType w:val="hybridMultilevel"/>
    <w:tmpl w:val="E9E6C1A0"/>
    <w:lvl w:ilvl="0" w:tplc="CB086AD0">
      <w:start w:val="1"/>
      <w:numFmt w:val="decimal"/>
      <w:lvlText w:val="%1."/>
      <w:lvlJc w:val="left"/>
      <w:pPr>
        <w:ind w:left="360" w:hanging="360"/>
      </w:pPr>
      <w:rPr>
        <w:lang w:val="be-BY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F3"/>
    <w:rsid w:val="00340A96"/>
    <w:rsid w:val="00435AF3"/>
    <w:rsid w:val="004F3BB5"/>
    <w:rsid w:val="007E7809"/>
    <w:rsid w:val="0095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340A9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A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40A96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styleId="a5">
    <w:name w:val="Hyperlink"/>
    <w:semiHidden/>
    <w:unhideWhenUsed/>
    <w:rsid w:val="00340A96"/>
    <w:rPr>
      <w:color w:val="0000FF"/>
      <w:u w:val="single"/>
    </w:rPr>
  </w:style>
  <w:style w:type="paragraph" w:styleId="a6">
    <w:name w:val="footnote text"/>
    <w:basedOn w:val="a"/>
    <w:link w:val="a7"/>
    <w:semiHidden/>
    <w:unhideWhenUsed/>
    <w:rsid w:val="00340A9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Текст сноски Знак"/>
    <w:basedOn w:val="a0"/>
    <w:link w:val="a6"/>
    <w:semiHidden/>
    <w:rsid w:val="00340A9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40A9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40A96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40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40A96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a">
    <w:name w:val="Plain Text"/>
    <w:basedOn w:val="a"/>
    <w:link w:val="ab"/>
    <w:semiHidden/>
    <w:unhideWhenUsed/>
    <w:rsid w:val="00340A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0"/>
    <w:link w:val="aa"/>
    <w:semiHidden/>
    <w:rsid w:val="00340A96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No Spacing"/>
    <w:uiPriority w:val="1"/>
    <w:qFormat/>
    <w:rsid w:val="00340A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340A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3">
    <w:name w:val="c13"/>
    <w:basedOn w:val="a"/>
    <w:rsid w:val="0034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34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4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340A96"/>
    <w:rPr>
      <w:vertAlign w:val="superscript"/>
    </w:rPr>
  </w:style>
  <w:style w:type="character" w:customStyle="1" w:styleId="c8">
    <w:name w:val="c8"/>
    <w:rsid w:val="00340A96"/>
  </w:style>
  <w:style w:type="character" w:customStyle="1" w:styleId="c35">
    <w:name w:val="c35"/>
    <w:rsid w:val="00340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340A9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A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40A96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styleId="a5">
    <w:name w:val="Hyperlink"/>
    <w:semiHidden/>
    <w:unhideWhenUsed/>
    <w:rsid w:val="00340A96"/>
    <w:rPr>
      <w:color w:val="0000FF"/>
      <w:u w:val="single"/>
    </w:rPr>
  </w:style>
  <w:style w:type="paragraph" w:styleId="a6">
    <w:name w:val="footnote text"/>
    <w:basedOn w:val="a"/>
    <w:link w:val="a7"/>
    <w:semiHidden/>
    <w:unhideWhenUsed/>
    <w:rsid w:val="00340A9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Текст сноски Знак"/>
    <w:basedOn w:val="a0"/>
    <w:link w:val="a6"/>
    <w:semiHidden/>
    <w:rsid w:val="00340A9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40A9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40A96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40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40A96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a">
    <w:name w:val="Plain Text"/>
    <w:basedOn w:val="a"/>
    <w:link w:val="ab"/>
    <w:semiHidden/>
    <w:unhideWhenUsed/>
    <w:rsid w:val="00340A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0"/>
    <w:link w:val="aa"/>
    <w:semiHidden/>
    <w:rsid w:val="00340A96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No Spacing"/>
    <w:uiPriority w:val="1"/>
    <w:qFormat/>
    <w:rsid w:val="00340A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340A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13">
    <w:name w:val="c13"/>
    <w:basedOn w:val="a"/>
    <w:rsid w:val="0034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34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4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340A96"/>
    <w:rPr>
      <w:vertAlign w:val="superscript"/>
    </w:rPr>
  </w:style>
  <w:style w:type="character" w:customStyle="1" w:styleId="c8">
    <w:name w:val="c8"/>
    <w:rsid w:val="00340A96"/>
  </w:style>
  <w:style w:type="character" w:customStyle="1" w:styleId="c35">
    <w:name w:val="c35"/>
    <w:rsid w:val="00340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chool.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" TargetMode="External"/><Relationship Id="rId14" Type="http://schemas.openxmlformats.org/officeDocument/2006/relationships/hyperlink" Target="http://www.vestnik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2877</Words>
  <Characters>16404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2018-11-15T15:11:00Z</dcterms:created>
  <dcterms:modified xsi:type="dcterms:W3CDTF">2018-11-15T15:12:00Z</dcterms:modified>
</cp:coreProperties>
</file>