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767EA7">
      <w:r>
        <w:rPr>
          <w:noProof/>
          <w:lang w:eastAsia="ru-RU"/>
        </w:rPr>
        <w:drawing>
          <wp:inline distT="0" distB="0" distL="0" distR="0">
            <wp:extent cx="5940425" cy="7687609"/>
            <wp:effectExtent l="0" t="0" r="3175" b="8890"/>
            <wp:docPr id="1" name="Рисунок 1" descr="C:\Users\User\Downloads\9\русс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9\русск.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767EA7" w:rsidRDefault="00767EA7"/>
    <w:p w:rsidR="00767EA7" w:rsidRDefault="00767EA7"/>
    <w:p w:rsidR="00767EA7" w:rsidRDefault="00767EA7"/>
    <w:p w:rsidR="00767EA7" w:rsidRDefault="00767EA7"/>
    <w:p w:rsidR="00767EA7" w:rsidRDefault="00767EA7" w:rsidP="00767EA7">
      <w:pPr>
        <w:shd w:val="clear" w:color="auto" w:fill="FFFFFF"/>
        <w:adjustRightInd w:val="0"/>
        <w:jc w:val="center"/>
        <w:rPr>
          <w:b/>
        </w:rPr>
      </w:pPr>
      <w:r>
        <w:rPr>
          <w:b/>
        </w:rPr>
        <w:t>Пояснительная записка</w:t>
      </w:r>
    </w:p>
    <w:p w:rsidR="00767EA7" w:rsidRDefault="00767EA7" w:rsidP="00767EA7">
      <w:pPr>
        <w:shd w:val="clear" w:color="auto" w:fill="FFFFFF"/>
        <w:adjustRightInd w:val="0"/>
        <w:ind w:firstLine="284"/>
        <w:jc w:val="both"/>
        <w:rPr>
          <w:b/>
        </w:rPr>
      </w:pPr>
    </w:p>
    <w:p w:rsidR="00767EA7" w:rsidRDefault="00767EA7" w:rsidP="00767EA7">
      <w:pPr>
        <w:jc w:val="both"/>
      </w:pPr>
      <w:r>
        <w:rPr>
          <w:b/>
        </w:rPr>
        <w:t xml:space="preserve">          </w:t>
      </w:r>
      <w:r>
        <w:t xml:space="preserve">Рабочая программа  по русскому языку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 (Приказ Министерства образования РФ от 5 марта 2004 г. N 1089 </w:t>
      </w:r>
      <w:r>
        <w:rPr>
          <w:shd w:val="clear" w:color="auto" w:fill="FFFFFF"/>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 xml:space="preserve">,  с учетом </w:t>
      </w:r>
      <w:r>
        <w:rPr>
          <w:rFonts w:eastAsia="Calibri"/>
          <w:w w:val="110"/>
          <w:lang w:bidi="he-IL"/>
        </w:rPr>
        <w:t>авторской</w:t>
      </w:r>
      <w:r>
        <w:t xml:space="preserve"> программы по русскому языку для обучающихся 5–9 классов под редакцией М.Т.Баранова, Т.А.Ладыженской, Н.М.Шанского.</w:t>
      </w:r>
    </w:p>
    <w:p w:rsidR="00767EA7" w:rsidRDefault="00767EA7" w:rsidP="00767EA7">
      <w:pPr>
        <w:jc w:val="both"/>
      </w:pPr>
    </w:p>
    <w:p w:rsidR="00767EA7" w:rsidRDefault="00767EA7" w:rsidP="00767EA7">
      <w:pPr>
        <w:jc w:val="both"/>
      </w:pPr>
      <w:r>
        <w:rPr>
          <w:b/>
        </w:rPr>
        <w:t>Общая характеристика учебного предмета</w:t>
      </w:r>
    </w:p>
    <w:p w:rsidR="00767EA7" w:rsidRDefault="00767EA7" w:rsidP="00767EA7">
      <w:pPr>
        <w:ind w:firstLine="709"/>
        <w:jc w:val="both"/>
      </w:pPr>
      <w: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767EA7" w:rsidRDefault="00767EA7" w:rsidP="00767EA7">
      <w:pPr>
        <w:ind w:firstLine="709"/>
        <w:jc w:val="both"/>
      </w:pPr>
      <w:r>
        <w:t>Русский язык – государственный язык Российской Федерации, средство межнационального общения и консолидации народов России.</w:t>
      </w:r>
    </w:p>
    <w:p w:rsidR="00767EA7" w:rsidRDefault="00767EA7" w:rsidP="00767EA7">
      <w:pPr>
        <w:ind w:firstLine="709"/>
        <w:jc w:val="both"/>
      </w:pPr>
      <w: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767EA7" w:rsidRDefault="00767EA7" w:rsidP="00767EA7">
      <w:pPr>
        <w:ind w:firstLine="709"/>
        <w:jc w:val="both"/>
      </w:pPr>
      <w: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767EA7" w:rsidRDefault="00767EA7" w:rsidP="00767EA7">
      <w:pPr>
        <w:ind w:firstLine="709"/>
        <w:jc w:val="both"/>
      </w:pPr>
      <w:r>
        <w:t xml:space="preserve">Курс русского языка для </w:t>
      </w:r>
      <w:r>
        <w:rPr>
          <w:lang w:val="en-US"/>
        </w:rPr>
        <w:t>IX</w:t>
      </w:r>
      <w: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767EA7" w:rsidRDefault="00767EA7" w:rsidP="00767EA7">
      <w:pPr>
        <w:ind w:firstLine="709"/>
        <w:jc w:val="both"/>
      </w:pPr>
      <w: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w:t>
      </w:r>
      <w:r>
        <w:lastRenderedPageBreak/>
        <w:t xml:space="preserve">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                                       </w:t>
      </w:r>
    </w:p>
    <w:p w:rsidR="00767EA7" w:rsidRDefault="00767EA7" w:rsidP="00767EA7">
      <w:pPr>
        <w:jc w:val="both"/>
      </w:pPr>
    </w:p>
    <w:p w:rsidR="00767EA7" w:rsidRDefault="00767EA7" w:rsidP="00767EA7">
      <w:pPr>
        <w:jc w:val="both"/>
      </w:pPr>
      <w:r>
        <w:rPr>
          <w:b/>
        </w:rPr>
        <w:t>Место предмета в учебном плане</w:t>
      </w:r>
    </w:p>
    <w:p w:rsidR="00767EA7" w:rsidRDefault="00767EA7" w:rsidP="00767EA7">
      <w:pPr>
        <w:jc w:val="both"/>
        <w:rPr>
          <w:sz w:val="20"/>
          <w:szCs w:val="20"/>
        </w:rPr>
      </w:pPr>
      <w:r>
        <w:t xml:space="preserve">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 Согласно базисному учебному плану 2018-2019 учебного года филиала МАОУ Тоболовская СОШ - Карасульская средняя общеобразовательная школа на изучение русского языка в 9 классе отводится 2 ч в неделю (68 часов в год). В том числе 16 часов на развитие речи, 6 часов контрольных работ.  </w:t>
      </w:r>
    </w:p>
    <w:p w:rsidR="00767EA7" w:rsidRDefault="00767EA7" w:rsidP="00767EA7">
      <w:pPr>
        <w:jc w:val="both"/>
        <w:rPr>
          <w:b/>
        </w:rPr>
      </w:pPr>
    </w:p>
    <w:p w:rsidR="00767EA7" w:rsidRDefault="00767EA7" w:rsidP="00767EA7">
      <w:pPr>
        <w:jc w:val="both"/>
      </w:pPr>
      <w:r>
        <w:rPr>
          <w:b/>
        </w:rPr>
        <w:t>Изучение русского языка в основной школе направлено на достижение следующих целей:</w:t>
      </w:r>
    </w:p>
    <w:p w:rsidR="00767EA7" w:rsidRDefault="00767EA7" w:rsidP="00767EA7">
      <w:pPr>
        <w:numPr>
          <w:ilvl w:val="0"/>
          <w:numId w:val="1"/>
        </w:numPr>
        <w:spacing w:before="60" w:after="0" w:line="240" w:lineRule="auto"/>
        <w:jc w:val="both"/>
      </w:pPr>
      <w:r>
        <w:rPr>
          <w:b/>
        </w:rPr>
        <w:t xml:space="preserve">воспитание </w:t>
      </w:r>
      <w: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767EA7" w:rsidRDefault="00767EA7" w:rsidP="00767EA7">
      <w:pPr>
        <w:numPr>
          <w:ilvl w:val="0"/>
          <w:numId w:val="1"/>
        </w:numPr>
        <w:spacing w:before="60" w:after="0" w:line="240" w:lineRule="auto"/>
        <w:jc w:val="both"/>
      </w:pPr>
      <w:r>
        <w:rPr>
          <w:b/>
        </w:rPr>
        <w:t>совершенствование</w:t>
      </w:r>
      <w: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67EA7" w:rsidRDefault="00767EA7" w:rsidP="00767EA7">
      <w:pPr>
        <w:numPr>
          <w:ilvl w:val="0"/>
          <w:numId w:val="1"/>
        </w:numPr>
        <w:spacing w:before="60" w:after="0" w:line="240" w:lineRule="auto"/>
        <w:jc w:val="both"/>
      </w:pPr>
      <w:r>
        <w:rPr>
          <w:b/>
        </w:rPr>
        <w:t xml:space="preserve">освоение </w:t>
      </w:r>
      <w: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767EA7" w:rsidRDefault="00767EA7" w:rsidP="00767EA7">
      <w:pPr>
        <w:numPr>
          <w:ilvl w:val="0"/>
          <w:numId w:val="1"/>
        </w:numPr>
        <w:spacing w:before="60" w:after="0" w:line="240" w:lineRule="auto"/>
        <w:jc w:val="both"/>
        <w:rPr>
          <w:b/>
        </w:rPr>
      </w:pPr>
      <w:r>
        <w:rPr>
          <w:b/>
        </w:rPr>
        <w:t xml:space="preserve">формирование </w:t>
      </w:r>
      <w:r>
        <w:t>умений</w:t>
      </w:r>
      <w:r>
        <w:rPr>
          <w:b/>
        </w:rPr>
        <w:t xml:space="preserve"> </w:t>
      </w:r>
      <w: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767EA7" w:rsidRDefault="00767EA7" w:rsidP="00767EA7">
      <w:pPr>
        <w:spacing w:before="120"/>
        <w:ind w:firstLine="567"/>
        <w:jc w:val="both"/>
      </w:pPr>
      <w: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культуроведческой.</w:t>
      </w:r>
    </w:p>
    <w:p w:rsidR="00767EA7" w:rsidRDefault="00767EA7" w:rsidP="00767EA7">
      <w:pPr>
        <w:tabs>
          <w:tab w:val="left" w:pos="9355"/>
        </w:tabs>
        <w:spacing w:before="60"/>
        <w:jc w:val="both"/>
      </w:pPr>
      <w:r>
        <w:rPr>
          <w:b/>
          <w:i/>
        </w:rPr>
        <w:t xml:space="preserve">Коммуникативная компетенция </w:t>
      </w:r>
      <w: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767EA7" w:rsidRDefault="00767EA7" w:rsidP="00767EA7">
      <w:pPr>
        <w:tabs>
          <w:tab w:val="left" w:pos="9355"/>
        </w:tabs>
        <w:spacing w:before="60"/>
        <w:jc w:val="both"/>
      </w:pPr>
      <w:r>
        <w:rPr>
          <w:b/>
          <w:i/>
        </w:rPr>
        <w:t xml:space="preserve">Языковая и лингвистическая (языковедческая) компетенции </w:t>
      </w:r>
      <w:r>
        <w:t xml:space="preserve">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w:t>
      </w:r>
      <w:r>
        <w:lastRenderedPageBreak/>
        <w:t>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767EA7" w:rsidRDefault="00767EA7" w:rsidP="00767EA7">
      <w:pPr>
        <w:tabs>
          <w:tab w:val="left" w:pos="9355"/>
        </w:tabs>
        <w:spacing w:before="60"/>
        <w:jc w:val="both"/>
      </w:pPr>
      <w:r>
        <w:rPr>
          <w:b/>
          <w:i/>
        </w:rPr>
        <w:t xml:space="preserve">Культуроведческая компетенция предполагает </w:t>
      </w:r>
      <w: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67EA7" w:rsidRDefault="00767EA7" w:rsidP="00767EA7">
      <w:pPr>
        <w:jc w:val="both"/>
        <w:rPr>
          <w:b/>
        </w:rPr>
      </w:pPr>
    </w:p>
    <w:p w:rsidR="00767EA7" w:rsidRDefault="00767EA7" w:rsidP="00767EA7">
      <w:pPr>
        <w:jc w:val="both"/>
      </w:pPr>
      <w:r>
        <w:rPr>
          <w:b/>
        </w:rPr>
        <w:t>Задачи курса:</w:t>
      </w:r>
    </w:p>
    <w:p w:rsidR="00767EA7" w:rsidRDefault="00767EA7" w:rsidP="00767EA7">
      <w:pPr>
        <w:pStyle w:val="ac"/>
        <w:numPr>
          <w:ilvl w:val="0"/>
          <w:numId w:val="2"/>
        </w:numPr>
        <w:ind w:left="284" w:hanging="284"/>
        <w:rPr>
          <w:sz w:val="22"/>
          <w:szCs w:val="22"/>
        </w:rPr>
      </w:pPr>
      <w:r>
        <w:rPr>
          <w:sz w:val="22"/>
          <w:szCs w:val="22"/>
        </w:rPr>
        <w:t>формирование у учащихся научно-лингвистического мировоззрения, вооружение их основами знаний о языке (его устройстве и функционировании), развитее языкового эстетического идеала (т.е. представления о прекрасном в языке и речи);</w:t>
      </w:r>
    </w:p>
    <w:p w:rsidR="00767EA7" w:rsidRDefault="00767EA7" w:rsidP="00767EA7">
      <w:pPr>
        <w:pStyle w:val="ac"/>
        <w:numPr>
          <w:ilvl w:val="0"/>
          <w:numId w:val="2"/>
        </w:numPr>
        <w:tabs>
          <w:tab w:val="left" w:pos="284"/>
        </w:tabs>
        <w:rPr>
          <w:sz w:val="22"/>
          <w:szCs w:val="22"/>
        </w:rPr>
      </w:pPr>
      <w:r>
        <w:rPr>
          <w:sz w:val="22"/>
          <w:szCs w:val="22"/>
        </w:rPr>
        <w:t>формирование прочных орфографических и пунктуационных умений и навыков обогащения словарного запаса и грамматического строя речи учащихся.</w:t>
      </w:r>
    </w:p>
    <w:p w:rsidR="00767EA7" w:rsidRDefault="00767EA7" w:rsidP="00767EA7">
      <w:pPr>
        <w:jc w:val="both"/>
        <w:rPr>
          <w:b/>
          <w:color w:val="000000"/>
          <w:shd w:val="clear" w:color="auto" w:fill="FFFFFF"/>
        </w:rPr>
      </w:pPr>
      <w:r>
        <w:rPr>
          <w:b/>
        </w:rPr>
        <w:t xml:space="preserve">Учебно-методический комплект утвержден приказом заведующей филиалом МАОУ Тоболовская СОШ - Карасульской СОШ </w:t>
      </w:r>
      <w:r>
        <w:rPr>
          <w:b/>
          <w:color w:val="000000"/>
          <w:shd w:val="clear" w:color="auto" w:fill="FFFFFF"/>
        </w:rPr>
        <w:t xml:space="preserve">№ 65/2 от 30.05. 2018 г. </w:t>
      </w:r>
    </w:p>
    <w:p w:rsidR="00767EA7" w:rsidRDefault="00767EA7" w:rsidP="00767EA7">
      <w:pPr>
        <w:jc w:val="both"/>
      </w:pPr>
      <w:r>
        <w:t>1. М.Т.Баранов, Т.А.Ладыженская, Н.М.Шанский  «Программа по русскому языку для общеобразовательных учреждений с русским языком обучения»,  Москва, «Просвещение»,  2009г.</w:t>
      </w:r>
    </w:p>
    <w:p w:rsidR="00767EA7" w:rsidRDefault="00767EA7" w:rsidP="00767EA7">
      <w:pPr>
        <w:jc w:val="both"/>
      </w:pPr>
      <w:r>
        <w:t>2. С.Г.Бархударов, С.Е.Крючков, Л.Ю.Максимов «Русский язык 9 класс», Москва, «Просвещение», 2010 г.</w:t>
      </w:r>
    </w:p>
    <w:p w:rsidR="00767EA7" w:rsidRDefault="00767EA7" w:rsidP="00767EA7">
      <w:pPr>
        <w:jc w:val="both"/>
      </w:pPr>
      <w:r>
        <w:t>3. Г.А.Богданова. Уроки русского языка в 9 классе: 4-е изд. Москва, «Просвещение», 2007.</w:t>
      </w:r>
    </w:p>
    <w:p w:rsidR="00767EA7" w:rsidRDefault="00767EA7" w:rsidP="00767EA7">
      <w:pPr>
        <w:jc w:val="both"/>
      </w:pPr>
    </w:p>
    <w:p w:rsidR="00767EA7" w:rsidRDefault="00767EA7" w:rsidP="00767EA7">
      <w:pPr>
        <w:jc w:val="both"/>
      </w:pPr>
    </w:p>
    <w:p w:rsidR="00767EA7" w:rsidRDefault="00767EA7" w:rsidP="00767EA7">
      <w:pPr>
        <w:jc w:val="both"/>
      </w:pPr>
    </w:p>
    <w:p w:rsidR="00767EA7" w:rsidRDefault="00767EA7" w:rsidP="00767EA7">
      <w:pPr>
        <w:jc w:val="both"/>
      </w:pPr>
    </w:p>
    <w:p w:rsidR="00767EA7" w:rsidRDefault="00767EA7" w:rsidP="00767EA7">
      <w:pPr>
        <w:jc w:val="both"/>
      </w:pPr>
    </w:p>
    <w:p w:rsidR="00767EA7" w:rsidRDefault="00767EA7" w:rsidP="00767EA7">
      <w:pPr>
        <w:jc w:val="both"/>
      </w:pPr>
    </w:p>
    <w:p w:rsidR="00767EA7" w:rsidRDefault="00767EA7" w:rsidP="00767EA7">
      <w:pPr>
        <w:widowControl w:val="0"/>
        <w:shd w:val="clear" w:color="auto" w:fill="FFFFFF"/>
        <w:tabs>
          <w:tab w:val="left" w:pos="709"/>
        </w:tabs>
        <w:autoSpaceDE w:val="0"/>
        <w:autoSpaceDN w:val="0"/>
        <w:adjustRightInd w:val="0"/>
        <w:ind w:right="5"/>
        <w:contextualSpacing/>
        <w:jc w:val="center"/>
        <w:rPr>
          <w:rFonts w:eastAsia="Calibri"/>
          <w:b/>
        </w:rPr>
      </w:pPr>
      <w:r>
        <w:rPr>
          <w:rFonts w:eastAsia="Calibri"/>
          <w:b/>
        </w:rPr>
        <w:t>Тематическое планирование</w:t>
      </w:r>
    </w:p>
    <w:p w:rsidR="00767EA7" w:rsidRDefault="00767EA7" w:rsidP="00767EA7">
      <w:pPr>
        <w:rPr>
          <w:rFonts w:eastAsia="Times New Roman"/>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4050"/>
        <w:gridCol w:w="1575"/>
        <w:gridCol w:w="1376"/>
        <w:gridCol w:w="7"/>
        <w:gridCol w:w="1464"/>
      </w:tblGrid>
      <w:tr w:rsidR="00767EA7" w:rsidTr="00767EA7">
        <w:trPr>
          <w:trHeight w:val="317"/>
        </w:trPr>
        <w:tc>
          <w:tcPr>
            <w:tcW w:w="835" w:type="dxa"/>
            <w:vMerge w:val="restart"/>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 п/п</w:t>
            </w:r>
          </w:p>
        </w:tc>
        <w:tc>
          <w:tcPr>
            <w:tcW w:w="4163" w:type="dxa"/>
            <w:vMerge w:val="restart"/>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 xml:space="preserve">                           Тема</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Количество часов</w:t>
            </w:r>
          </w:p>
        </w:tc>
        <w:tc>
          <w:tcPr>
            <w:tcW w:w="2978" w:type="dxa"/>
            <w:gridSpan w:val="3"/>
            <w:tcBorders>
              <w:top w:val="single" w:sz="4" w:space="0" w:color="000000"/>
              <w:left w:val="single" w:sz="4" w:space="0" w:color="000000"/>
              <w:bottom w:val="single" w:sz="4" w:space="0" w:color="auto"/>
              <w:right w:val="single" w:sz="4" w:space="0" w:color="000000"/>
            </w:tcBorders>
            <w:hideMark/>
          </w:tcPr>
          <w:p w:rsidR="00767EA7" w:rsidRDefault="00767EA7">
            <w:pPr>
              <w:rPr>
                <w:rFonts w:ascii="Times New Roman" w:eastAsia="Times New Roman" w:hAnsi="Times New Roman"/>
              </w:rPr>
            </w:pPr>
            <w:r>
              <w:t xml:space="preserve">            В том числе</w:t>
            </w:r>
          </w:p>
        </w:tc>
      </w:tr>
      <w:tr w:rsidR="00767EA7" w:rsidTr="00767EA7">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A7" w:rsidRDefault="00767EA7">
            <w:pPr>
              <w:rPr>
                <w:rFonts w:ascii="Times New Roman" w:eastAsia="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A7" w:rsidRDefault="00767EA7">
            <w:pPr>
              <w:rPr>
                <w:rFonts w:ascii="Times New Roman" w:eastAsia="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A7" w:rsidRDefault="00767EA7">
            <w:pPr>
              <w:rPr>
                <w:rFonts w:ascii="Times New Roman" w:eastAsia="Times New Roman" w:hAnsi="Times New Roman"/>
              </w:rPr>
            </w:pPr>
          </w:p>
        </w:tc>
        <w:tc>
          <w:tcPr>
            <w:tcW w:w="1445" w:type="dxa"/>
            <w:gridSpan w:val="2"/>
            <w:tcBorders>
              <w:top w:val="single" w:sz="4" w:space="0" w:color="auto"/>
              <w:left w:val="single" w:sz="4" w:space="0" w:color="000000"/>
              <w:bottom w:val="single" w:sz="4" w:space="0" w:color="000000"/>
              <w:right w:val="single" w:sz="4" w:space="0" w:color="auto"/>
            </w:tcBorders>
            <w:hideMark/>
          </w:tcPr>
          <w:p w:rsidR="00767EA7" w:rsidRDefault="00767EA7">
            <w:pPr>
              <w:rPr>
                <w:rFonts w:ascii="Times New Roman" w:eastAsia="Times New Roman" w:hAnsi="Times New Roman"/>
              </w:rPr>
            </w:pPr>
            <w:r>
              <w:t xml:space="preserve">           р/р</w:t>
            </w:r>
          </w:p>
        </w:tc>
        <w:tc>
          <w:tcPr>
            <w:tcW w:w="1533" w:type="dxa"/>
            <w:tcBorders>
              <w:top w:val="single" w:sz="4" w:space="0" w:color="auto"/>
              <w:left w:val="single" w:sz="4" w:space="0" w:color="auto"/>
              <w:bottom w:val="single" w:sz="4" w:space="0" w:color="000000"/>
              <w:right w:val="single" w:sz="4" w:space="0" w:color="000000"/>
            </w:tcBorders>
            <w:hideMark/>
          </w:tcPr>
          <w:p w:rsidR="00767EA7" w:rsidRDefault="00767EA7">
            <w:pPr>
              <w:rPr>
                <w:rFonts w:ascii="Times New Roman" w:eastAsia="Times New Roman" w:hAnsi="Times New Roman"/>
              </w:rPr>
            </w:pPr>
            <w:r>
              <w:t xml:space="preserve">         к/р</w:t>
            </w:r>
          </w:p>
        </w:tc>
      </w:tr>
      <w:tr w:rsidR="00767EA7" w:rsidTr="00767EA7">
        <w:trPr>
          <w:trHeight w:val="259"/>
        </w:trPr>
        <w:tc>
          <w:tcPr>
            <w:tcW w:w="83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1</w:t>
            </w:r>
          </w:p>
        </w:tc>
        <w:tc>
          <w:tcPr>
            <w:tcW w:w="4163"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Коммуникативная компетенция.</w:t>
            </w:r>
          </w:p>
        </w:tc>
        <w:tc>
          <w:tcPr>
            <w:tcW w:w="159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16</w:t>
            </w:r>
          </w:p>
        </w:tc>
        <w:tc>
          <w:tcPr>
            <w:tcW w:w="1438"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16</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0</w:t>
            </w:r>
          </w:p>
        </w:tc>
      </w:tr>
      <w:tr w:rsidR="00767EA7" w:rsidTr="00767EA7">
        <w:tc>
          <w:tcPr>
            <w:tcW w:w="83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2</w:t>
            </w:r>
          </w:p>
        </w:tc>
        <w:tc>
          <w:tcPr>
            <w:tcW w:w="4163"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Языковая и  лингвистическая компетенции</w:t>
            </w:r>
          </w:p>
          <w:p w:rsidR="00767EA7" w:rsidRDefault="00767EA7" w:rsidP="00E76AF5">
            <w:pPr>
              <w:pStyle w:val="ac"/>
              <w:numPr>
                <w:ilvl w:val="0"/>
                <w:numId w:val="3"/>
              </w:numPr>
              <w:rPr>
                <w:sz w:val="22"/>
                <w:szCs w:val="22"/>
              </w:rPr>
            </w:pPr>
            <w:r>
              <w:rPr>
                <w:bCs/>
                <w:sz w:val="22"/>
                <w:szCs w:val="22"/>
              </w:rPr>
              <w:t>Общие сведения о языке- 2 часа</w:t>
            </w:r>
          </w:p>
          <w:p w:rsidR="00767EA7" w:rsidRDefault="00767EA7" w:rsidP="00E76AF5">
            <w:pPr>
              <w:pStyle w:val="ac"/>
              <w:numPr>
                <w:ilvl w:val="0"/>
                <w:numId w:val="3"/>
              </w:numPr>
              <w:rPr>
                <w:sz w:val="22"/>
                <w:szCs w:val="22"/>
              </w:rPr>
            </w:pPr>
            <w:r>
              <w:rPr>
                <w:sz w:val="22"/>
                <w:szCs w:val="22"/>
              </w:rPr>
              <w:lastRenderedPageBreak/>
              <w:t>Фонетика. Орфоэпия-1 час</w:t>
            </w:r>
          </w:p>
          <w:p w:rsidR="00767EA7" w:rsidRDefault="00767EA7" w:rsidP="00E76AF5">
            <w:pPr>
              <w:pStyle w:val="ac"/>
              <w:numPr>
                <w:ilvl w:val="0"/>
                <w:numId w:val="3"/>
              </w:numPr>
              <w:spacing w:before="120"/>
              <w:jc w:val="both"/>
              <w:rPr>
                <w:sz w:val="22"/>
                <w:szCs w:val="22"/>
              </w:rPr>
            </w:pPr>
            <w:r>
              <w:rPr>
                <w:sz w:val="22"/>
                <w:szCs w:val="22"/>
              </w:rPr>
              <w:t>Состав слова (морфемика) и словообразование – 1 час</w:t>
            </w:r>
          </w:p>
          <w:p w:rsidR="00767EA7" w:rsidRDefault="00767EA7" w:rsidP="00E76AF5">
            <w:pPr>
              <w:pStyle w:val="ac"/>
              <w:numPr>
                <w:ilvl w:val="0"/>
                <w:numId w:val="3"/>
              </w:numPr>
              <w:spacing w:before="120"/>
              <w:jc w:val="both"/>
              <w:rPr>
                <w:sz w:val="22"/>
                <w:szCs w:val="22"/>
              </w:rPr>
            </w:pPr>
            <w:r>
              <w:rPr>
                <w:sz w:val="22"/>
                <w:szCs w:val="22"/>
              </w:rPr>
              <w:t>Лексика и фразеология -1 час</w:t>
            </w:r>
          </w:p>
          <w:p w:rsidR="00767EA7" w:rsidRDefault="00767EA7" w:rsidP="00E76AF5">
            <w:pPr>
              <w:pStyle w:val="ac"/>
              <w:numPr>
                <w:ilvl w:val="0"/>
                <w:numId w:val="3"/>
              </w:numPr>
              <w:spacing w:before="120"/>
              <w:jc w:val="both"/>
              <w:rPr>
                <w:sz w:val="22"/>
                <w:szCs w:val="22"/>
              </w:rPr>
            </w:pPr>
            <w:r>
              <w:rPr>
                <w:sz w:val="22"/>
                <w:szCs w:val="22"/>
              </w:rPr>
              <w:t>Морфология – 4 часа</w:t>
            </w:r>
          </w:p>
          <w:p w:rsidR="00767EA7" w:rsidRDefault="00767EA7" w:rsidP="00E76AF5">
            <w:pPr>
              <w:pStyle w:val="ac"/>
              <w:numPr>
                <w:ilvl w:val="0"/>
                <w:numId w:val="3"/>
              </w:numPr>
              <w:spacing w:before="120"/>
              <w:jc w:val="both"/>
              <w:rPr>
                <w:sz w:val="22"/>
                <w:szCs w:val="22"/>
              </w:rPr>
            </w:pPr>
            <w:r>
              <w:rPr>
                <w:sz w:val="22"/>
                <w:szCs w:val="22"/>
              </w:rPr>
              <w:t>Синтаксис- 41 час</w:t>
            </w:r>
          </w:p>
        </w:tc>
        <w:tc>
          <w:tcPr>
            <w:tcW w:w="159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lastRenderedPageBreak/>
              <w:t>50</w:t>
            </w:r>
          </w:p>
        </w:tc>
        <w:tc>
          <w:tcPr>
            <w:tcW w:w="1438" w:type="dxa"/>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c>
          <w:tcPr>
            <w:tcW w:w="1540" w:type="dxa"/>
            <w:gridSpan w:val="2"/>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r>
              <w:t>6</w:t>
            </w:r>
          </w:p>
          <w:p w:rsidR="00767EA7" w:rsidRDefault="00767EA7">
            <w:pPr>
              <w:rPr>
                <w:rFonts w:ascii="Times New Roman" w:eastAsia="Times New Roman" w:hAnsi="Times New Roman"/>
              </w:rPr>
            </w:pPr>
          </w:p>
        </w:tc>
      </w:tr>
      <w:tr w:rsidR="00767EA7" w:rsidTr="00767EA7">
        <w:tc>
          <w:tcPr>
            <w:tcW w:w="83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lastRenderedPageBreak/>
              <w:t>3</w:t>
            </w:r>
          </w:p>
        </w:tc>
        <w:tc>
          <w:tcPr>
            <w:tcW w:w="4163" w:type="dxa"/>
            <w:tcBorders>
              <w:top w:val="single" w:sz="4" w:space="0" w:color="000000"/>
              <w:left w:val="single" w:sz="4" w:space="0" w:color="000000"/>
              <w:bottom w:val="single" w:sz="4" w:space="0" w:color="000000"/>
              <w:right w:val="single" w:sz="4" w:space="0" w:color="000000"/>
            </w:tcBorders>
            <w:hideMark/>
          </w:tcPr>
          <w:p w:rsidR="00767EA7" w:rsidRDefault="00767EA7">
            <w:pPr>
              <w:spacing w:before="120"/>
              <w:jc w:val="both"/>
              <w:rPr>
                <w:rFonts w:ascii="Times New Roman" w:eastAsia="Times New Roman" w:hAnsi="Times New Roman"/>
              </w:rPr>
            </w:pPr>
            <w:r>
              <w:t xml:space="preserve">Правописание: орфография и пунктуация </w:t>
            </w:r>
          </w:p>
        </w:tc>
        <w:tc>
          <w:tcPr>
            <w:tcW w:w="159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На всех уроках в течение года</w:t>
            </w:r>
          </w:p>
        </w:tc>
        <w:tc>
          <w:tcPr>
            <w:tcW w:w="1438" w:type="dxa"/>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c>
          <w:tcPr>
            <w:tcW w:w="1540" w:type="dxa"/>
            <w:gridSpan w:val="2"/>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r>
      <w:tr w:rsidR="00767EA7" w:rsidTr="00767EA7">
        <w:tc>
          <w:tcPr>
            <w:tcW w:w="83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4</w:t>
            </w:r>
          </w:p>
        </w:tc>
        <w:tc>
          <w:tcPr>
            <w:tcW w:w="4163" w:type="dxa"/>
            <w:tcBorders>
              <w:top w:val="single" w:sz="4" w:space="0" w:color="000000"/>
              <w:left w:val="single" w:sz="4" w:space="0" w:color="000000"/>
              <w:bottom w:val="single" w:sz="4" w:space="0" w:color="000000"/>
              <w:right w:val="single" w:sz="4" w:space="0" w:color="000000"/>
            </w:tcBorders>
            <w:hideMark/>
          </w:tcPr>
          <w:p w:rsidR="00767EA7" w:rsidRDefault="00767EA7">
            <w:pPr>
              <w:spacing w:before="120"/>
              <w:jc w:val="both"/>
              <w:rPr>
                <w:rFonts w:ascii="Times New Roman" w:eastAsia="Times New Roman" w:hAnsi="Times New Roman"/>
              </w:rPr>
            </w:pPr>
            <w:r>
              <w:t>Культуроведческая компетенция</w:t>
            </w:r>
          </w:p>
        </w:tc>
        <w:tc>
          <w:tcPr>
            <w:tcW w:w="159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2</w:t>
            </w:r>
          </w:p>
        </w:tc>
        <w:tc>
          <w:tcPr>
            <w:tcW w:w="1438" w:type="dxa"/>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c>
          <w:tcPr>
            <w:tcW w:w="1540" w:type="dxa"/>
            <w:gridSpan w:val="2"/>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r>
      <w:tr w:rsidR="00767EA7" w:rsidTr="00767EA7">
        <w:tc>
          <w:tcPr>
            <w:tcW w:w="835" w:type="dxa"/>
            <w:tcBorders>
              <w:top w:val="single" w:sz="4" w:space="0" w:color="000000"/>
              <w:left w:val="single" w:sz="4" w:space="0" w:color="000000"/>
              <w:bottom w:val="single" w:sz="4" w:space="0" w:color="000000"/>
              <w:right w:val="single" w:sz="4" w:space="0" w:color="000000"/>
            </w:tcBorders>
          </w:tcPr>
          <w:p w:rsidR="00767EA7" w:rsidRDefault="00767EA7">
            <w:pPr>
              <w:rPr>
                <w:rFonts w:ascii="Times New Roman" w:eastAsia="Times New Roman" w:hAnsi="Times New Roman"/>
              </w:rPr>
            </w:pPr>
          </w:p>
        </w:tc>
        <w:tc>
          <w:tcPr>
            <w:tcW w:w="4163"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Итого</w:t>
            </w:r>
          </w:p>
        </w:tc>
        <w:tc>
          <w:tcPr>
            <w:tcW w:w="1595"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68</w:t>
            </w:r>
          </w:p>
        </w:tc>
        <w:tc>
          <w:tcPr>
            <w:tcW w:w="1438"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16</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6</w:t>
            </w:r>
          </w:p>
        </w:tc>
      </w:tr>
    </w:tbl>
    <w:p w:rsidR="00767EA7" w:rsidRDefault="00767EA7" w:rsidP="00767EA7">
      <w:pPr>
        <w:jc w:val="both"/>
        <w:rPr>
          <w:rFonts w:eastAsia="Times New Roman"/>
          <w:b/>
        </w:rPr>
      </w:pPr>
    </w:p>
    <w:p w:rsidR="00767EA7" w:rsidRDefault="00767EA7" w:rsidP="00767EA7">
      <w:pPr>
        <w:pStyle w:val="ab"/>
        <w:jc w:val="both"/>
        <w:rPr>
          <w:rFonts w:ascii="Times New Roman" w:hAnsi="Times New Roman"/>
          <w:b/>
        </w:rPr>
      </w:pPr>
      <w:r>
        <w:rPr>
          <w:rFonts w:ascii="Times New Roman" w:hAnsi="Times New Roman"/>
          <w:b/>
        </w:rPr>
        <w:t xml:space="preserve"> Содержание тем учебного курса</w:t>
      </w:r>
    </w:p>
    <w:p w:rsidR="00767EA7" w:rsidRDefault="00767EA7" w:rsidP="00767EA7">
      <w:pPr>
        <w:pStyle w:val="a9"/>
        <w:ind w:left="567"/>
        <w:rPr>
          <w:rFonts w:ascii="Times New Roman" w:hAnsi="Times New Roman"/>
          <w:b/>
          <w:bCs/>
          <w:iCs/>
          <w:caps/>
          <w:sz w:val="22"/>
          <w:szCs w:val="22"/>
        </w:rPr>
      </w:pPr>
      <w:r>
        <w:rPr>
          <w:rFonts w:ascii="Times New Roman" w:hAnsi="Times New Roman"/>
          <w:b/>
          <w:bCs/>
          <w:iCs/>
          <w:caps/>
          <w:sz w:val="22"/>
          <w:szCs w:val="22"/>
        </w:rPr>
        <w:t>КОММУНИКАТИВНАЯ КОМПЕТЕНЦИЯ – 16 часов</w:t>
      </w:r>
    </w:p>
    <w:p w:rsidR="00767EA7" w:rsidRDefault="00767EA7" w:rsidP="00767EA7">
      <w:pPr>
        <w:jc w:val="both"/>
        <w:rPr>
          <w:rFonts w:ascii="Times New Roman" w:hAnsi="Times New Roman"/>
        </w:rPr>
      </w:pPr>
      <w:r>
        <w:t xml:space="preserve">Речь и речевое общение. Речь устная и письменная, диалогическая и монологическая. </w:t>
      </w:r>
      <w:r>
        <w:rPr>
          <w:i/>
        </w:rPr>
        <w:t>Сферы речевого общения</w:t>
      </w:r>
      <w:r>
        <w:rPr>
          <w:rStyle w:val="ad"/>
          <w:i/>
          <w:iCs/>
        </w:rPr>
        <w:footnoteReference w:id="1"/>
      </w:r>
      <w:r>
        <w:rPr>
          <w:i/>
          <w:iCs/>
        </w:rPr>
        <w:t>.</w:t>
      </w:r>
      <w:r>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
    <w:p w:rsidR="00767EA7" w:rsidRDefault="00767EA7" w:rsidP="00767EA7">
      <w:pPr>
        <w:jc w:val="both"/>
      </w:pPr>
      <w:r>
        <w:t>Ситуации речевого общения.</w:t>
      </w:r>
    </w:p>
    <w:p w:rsidR="00767EA7" w:rsidRDefault="00767EA7" w:rsidP="00767EA7">
      <w:pPr>
        <w:jc w:val="both"/>
      </w:pPr>
      <w:r>
        <w:t>Основные жанры научного</w:t>
      </w:r>
      <w:r>
        <w:rPr>
          <w:i/>
        </w:rPr>
        <w:t xml:space="preserve"> </w:t>
      </w:r>
      <w:r>
        <w:t>(отзыв, реферат, выступление,</w:t>
      </w:r>
      <w:r>
        <w:rPr>
          <w:i/>
        </w:rPr>
        <w:t xml:space="preserve"> доклад</w:t>
      </w:r>
      <w:r>
        <w:t xml:space="preserve">, </w:t>
      </w:r>
      <w:r>
        <w:rPr>
          <w:i/>
        </w:rPr>
        <w:t>статья, рецензия</w:t>
      </w:r>
      <w:r>
        <w:t>), публицистического</w:t>
      </w:r>
      <w:r>
        <w:rPr>
          <w:i/>
        </w:rPr>
        <w:t xml:space="preserve"> </w:t>
      </w:r>
      <w:r>
        <w:t>(выступление,</w:t>
      </w:r>
      <w:r>
        <w:rPr>
          <w:i/>
        </w:rPr>
        <w:t xml:space="preserve"> статья, интервью, очерк), </w:t>
      </w:r>
      <w:r>
        <w:t>официально-делового</w:t>
      </w:r>
      <w:r>
        <w:rPr>
          <w:i/>
        </w:rPr>
        <w:t xml:space="preserve"> </w:t>
      </w:r>
      <w:r>
        <w:t>(</w:t>
      </w:r>
      <w:r>
        <w:rPr>
          <w:i/>
        </w:rPr>
        <w:t>расписка, доверенность</w:t>
      </w:r>
      <w:r>
        <w:t xml:space="preserve">, заявление, </w:t>
      </w:r>
      <w:r>
        <w:rPr>
          <w:i/>
        </w:rPr>
        <w:t>резюме</w:t>
      </w:r>
      <w:r>
        <w:t>) стилей, разговорной (рассказ, беседа, спор) речи.</w:t>
      </w:r>
    </w:p>
    <w:p w:rsidR="00767EA7" w:rsidRDefault="00767EA7" w:rsidP="00767EA7">
      <w:pPr>
        <w:jc w:val="both"/>
      </w:pPr>
      <w:r>
        <w:t>Культура речи. Критерии культуры речи.</w:t>
      </w:r>
    </w:p>
    <w:p w:rsidR="00767EA7" w:rsidRDefault="00767EA7" w:rsidP="00767EA7">
      <w:pPr>
        <w:jc w:val="both"/>
      </w:pPr>
      <w:r>
        <w:t>Текст как продукт речевой деятельности. Функционально-смысловые типы текста: повествование, описание, рассуждение. Структура текста.</w:t>
      </w:r>
    </w:p>
    <w:p w:rsidR="00767EA7" w:rsidRDefault="00767EA7" w:rsidP="00767EA7">
      <w:pPr>
        <w:jc w:val="both"/>
      </w:pPr>
      <w:r>
        <w:t xml:space="preserve">Основные виды информационной переработки текста: план, конспект, </w:t>
      </w:r>
      <w:r>
        <w:rPr>
          <w:i/>
        </w:rPr>
        <w:t>аннотация.</w:t>
      </w:r>
      <w:r>
        <w:t xml:space="preserve"> </w:t>
      </w:r>
    </w:p>
    <w:p w:rsidR="00767EA7" w:rsidRDefault="00767EA7" w:rsidP="00767EA7">
      <w:pPr>
        <w:jc w:val="both"/>
      </w:pPr>
      <w: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767EA7" w:rsidRDefault="00767EA7" w:rsidP="00767EA7">
      <w:pPr>
        <w:pStyle w:val="3"/>
        <w:spacing w:after="0"/>
        <w:ind w:left="0"/>
        <w:rPr>
          <w:sz w:val="22"/>
          <w:szCs w:val="22"/>
        </w:rPr>
      </w:pPr>
      <w:r>
        <w:rPr>
          <w:sz w:val="22"/>
          <w:szCs w:val="22"/>
        </w:rPr>
        <w:t>Овладение основными видами речевой деятельности: аудированием (слушанием), говорением, чтением, письмом.</w:t>
      </w:r>
    </w:p>
    <w:p w:rsidR="00767EA7" w:rsidRDefault="00767EA7" w:rsidP="00767EA7">
      <w:pPr>
        <w:pStyle w:val="3"/>
        <w:spacing w:after="0"/>
        <w:ind w:left="0"/>
        <w:rPr>
          <w:sz w:val="22"/>
          <w:szCs w:val="22"/>
        </w:rPr>
      </w:pPr>
      <w:r>
        <w:rPr>
          <w:sz w:val="22"/>
          <w:szCs w:val="22"/>
        </w:rPr>
        <w:t xml:space="preserve">Адекватное восприятие устной и письменной речи в соответствии с ситуацией речевого общения. </w:t>
      </w:r>
    </w:p>
    <w:p w:rsidR="00767EA7" w:rsidRDefault="00767EA7" w:rsidP="00767EA7">
      <w:pPr>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767EA7" w:rsidRDefault="00767EA7" w:rsidP="00767EA7">
      <w:pPr>
        <w:pStyle w:val="3"/>
        <w:spacing w:after="0"/>
        <w:ind w:left="0"/>
        <w:rPr>
          <w:sz w:val="22"/>
          <w:szCs w:val="22"/>
        </w:rPr>
      </w:pPr>
      <w:r>
        <w:rPr>
          <w:sz w:val="22"/>
          <w:szCs w:val="22"/>
        </w:rP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767EA7" w:rsidRDefault="00767EA7" w:rsidP="00767EA7">
      <w:pPr>
        <w:widowControl w:val="0"/>
        <w:jc w:val="both"/>
      </w:pPr>
      <w:r>
        <w:lastRenderedPageBreak/>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Pr>
          <w:i/>
        </w:rPr>
        <w:t>тезисы,</w:t>
      </w:r>
      <w:r>
        <w:t xml:space="preserve"> </w:t>
      </w:r>
      <w:r>
        <w:rPr>
          <w:i/>
        </w:rPr>
        <w:t>конспект, отзыв,</w:t>
      </w:r>
      <w:r>
        <w:t xml:space="preserve"> </w:t>
      </w:r>
      <w:r>
        <w:rPr>
          <w:i/>
        </w:rPr>
        <w:t>рецензия</w:t>
      </w:r>
      <w:r>
        <w:t xml:space="preserve">, </w:t>
      </w:r>
      <w:r>
        <w:rPr>
          <w:i/>
        </w:rPr>
        <w:t>аннотация.</w:t>
      </w:r>
      <w:r>
        <w:t xml:space="preserve"> </w:t>
      </w:r>
    </w:p>
    <w:p w:rsidR="00767EA7" w:rsidRDefault="00767EA7" w:rsidP="00767EA7">
      <w:pPr>
        <w:pStyle w:val="a9"/>
        <w:spacing w:before="360"/>
        <w:rPr>
          <w:rFonts w:ascii="Times New Roman" w:hAnsi="Times New Roman"/>
          <w:b/>
          <w:bCs/>
          <w:iCs/>
          <w:caps/>
          <w:sz w:val="22"/>
          <w:szCs w:val="22"/>
        </w:rPr>
      </w:pPr>
      <w:r>
        <w:rPr>
          <w:rFonts w:ascii="Times New Roman" w:hAnsi="Times New Roman"/>
          <w:b/>
          <w:bCs/>
          <w:iCs/>
          <w:caps/>
          <w:sz w:val="22"/>
          <w:szCs w:val="22"/>
        </w:rPr>
        <w:t>языковая и Лингвистическая</w:t>
      </w:r>
      <w:r>
        <w:rPr>
          <w:rFonts w:ascii="Times New Roman" w:hAnsi="Times New Roman"/>
          <w:b/>
          <w:bCs/>
          <w:iCs/>
          <w:caps/>
          <w:sz w:val="22"/>
          <w:szCs w:val="22"/>
        </w:rPr>
        <w:br/>
        <w:t>(языковедческая) компетенции – 50 часов</w:t>
      </w:r>
    </w:p>
    <w:p w:rsidR="00767EA7" w:rsidRDefault="00767EA7" w:rsidP="00767EA7">
      <w:pPr>
        <w:spacing w:before="120"/>
        <w:ind w:firstLine="567"/>
        <w:jc w:val="both"/>
        <w:rPr>
          <w:rFonts w:ascii="Times New Roman" w:hAnsi="Times New Roman"/>
          <w:b/>
          <w:bCs/>
        </w:rPr>
      </w:pPr>
      <w:r>
        <w:rPr>
          <w:b/>
          <w:bCs/>
        </w:rPr>
        <w:t>Общие сведения о языке – 2 часа</w:t>
      </w:r>
    </w:p>
    <w:p w:rsidR="00767EA7" w:rsidRDefault="00767EA7" w:rsidP="00767EA7">
      <w:pPr>
        <w:jc w:val="both"/>
      </w:pPr>
      <w:r>
        <w:t>Роль языка в жизни человека и общества.</w:t>
      </w:r>
    </w:p>
    <w:p w:rsidR="00767EA7" w:rsidRDefault="00767EA7" w:rsidP="00767EA7">
      <w:pPr>
        <w:jc w:val="both"/>
      </w:pPr>
      <w:r>
        <w:t>Русский язык – государственный язык Российской Федерации и язык межнационального общения.</w:t>
      </w:r>
    </w:p>
    <w:p w:rsidR="00767EA7" w:rsidRDefault="00767EA7" w:rsidP="00767EA7">
      <w:pPr>
        <w:jc w:val="both"/>
        <w:rPr>
          <w:i/>
        </w:rPr>
      </w:pPr>
      <w:r>
        <w:t xml:space="preserve">Русский язык как развивающееся явление. </w:t>
      </w:r>
      <w:r>
        <w:rPr>
          <w:i/>
        </w:rPr>
        <w:t>Лексические и фразеологические новации последних лет.</w:t>
      </w:r>
    </w:p>
    <w:p w:rsidR="00767EA7" w:rsidRDefault="00767EA7" w:rsidP="00767EA7">
      <w:pPr>
        <w:spacing w:before="120"/>
        <w:ind w:firstLine="567"/>
        <w:jc w:val="both"/>
        <w:rPr>
          <w:b/>
        </w:rPr>
      </w:pPr>
      <w:r>
        <w:rPr>
          <w:b/>
        </w:rPr>
        <w:t>Система языка</w:t>
      </w:r>
    </w:p>
    <w:p w:rsidR="00767EA7" w:rsidRDefault="00767EA7" w:rsidP="00767EA7">
      <w:pPr>
        <w:spacing w:before="120"/>
        <w:ind w:firstLine="567"/>
        <w:jc w:val="both"/>
        <w:rPr>
          <w:i/>
        </w:rPr>
      </w:pPr>
      <w:r>
        <w:rPr>
          <w:b/>
          <w:i/>
        </w:rPr>
        <w:t>Фонетика. Орфоэпия – 1 час</w:t>
      </w:r>
    </w:p>
    <w:p w:rsidR="00767EA7" w:rsidRDefault="00767EA7" w:rsidP="00767EA7">
      <w:pPr>
        <w:jc w:val="both"/>
      </w:pPr>
      <w:r>
        <w:t>Основные средства звуковой стороны речи: звуки речи, слог, ударение, интонация.</w:t>
      </w:r>
    </w:p>
    <w:p w:rsidR="00767EA7" w:rsidRDefault="00767EA7" w:rsidP="00767EA7">
      <w:pPr>
        <w:jc w:val="both"/>
        <w:rPr>
          <w:i/>
        </w:rPr>
      </w:pPr>
      <w:r>
        <w:t xml:space="preserve">Система гласных и согласных звуков. Изменение звуков в речевом потоке. Соотношение звука и буквы. </w:t>
      </w:r>
      <w:r>
        <w:rPr>
          <w:i/>
        </w:rPr>
        <w:t>Элементы фонетической транскрипции.</w:t>
      </w:r>
    </w:p>
    <w:p w:rsidR="00767EA7" w:rsidRDefault="00767EA7" w:rsidP="00767EA7">
      <w:pPr>
        <w:jc w:val="both"/>
      </w:pPr>
      <w:r>
        <w:t>Основные орфоэпические нормы русского литературного языка.</w:t>
      </w:r>
    </w:p>
    <w:p w:rsidR="00767EA7" w:rsidRDefault="00767EA7" w:rsidP="00767EA7">
      <w:pPr>
        <w:jc w:val="both"/>
      </w:pPr>
      <w:r>
        <w:t>Связь фонетики с графикой и орфографией</w:t>
      </w:r>
      <w:r>
        <w:rPr>
          <w:i/>
        </w:rPr>
        <w:t>.</w:t>
      </w:r>
    </w:p>
    <w:p w:rsidR="00767EA7" w:rsidRDefault="00767EA7" w:rsidP="00767EA7">
      <w:pPr>
        <w:jc w:val="both"/>
        <w:rPr>
          <w:i/>
        </w:rPr>
      </w:pPr>
      <w:r>
        <w:rPr>
          <w:i/>
        </w:rPr>
        <w:t>Основные выразительные средства фонетики.</w:t>
      </w:r>
    </w:p>
    <w:p w:rsidR="00767EA7" w:rsidRDefault="00767EA7" w:rsidP="00767EA7">
      <w:pPr>
        <w:jc w:val="both"/>
      </w:pPr>
      <w:r>
        <w:t>Правильное произношение слов и интонирование предложений. Оценка собственной и чужой речи с точки зрения орфоэпических и интонационных норм.</w:t>
      </w:r>
    </w:p>
    <w:p w:rsidR="00767EA7" w:rsidRDefault="00767EA7" w:rsidP="00767EA7">
      <w:pPr>
        <w:jc w:val="both"/>
      </w:pPr>
      <w:r>
        <w:t>Применение знаний и умений по фонетике в практике правописания.</w:t>
      </w:r>
    </w:p>
    <w:p w:rsidR="00767EA7" w:rsidRDefault="00767EA7" w:rsidP="00767EA7">
      <w:pPr>
        <w:spacing w:before="120"/>
        <w:ind w:firstLine="567"/>
        <w:jc w:val="both"/>
      </w:pPr>
      <w:r>
        <w:rPr>
          <w:b/>
          <w:i/>
        </w:rPr>
        <w:t>Состав слова (Морфемика) и словообразование – 1 час</w:t>
      </w:r>
    </w:p>
    <w:p w:rsidR="00767EA7" w:rsidRDefault="00767EA7" w:rsidP="00767EA7">
      <w:pPr>
        <w:jc w:val="both"/>
        <w:rPr>
          <w:i/>
        </w:rPr>
      </w:pPr>
      <w:r>
        <w:t>Морфема – минимальная значимая единица языка. Виды морфем: корень, приставка, суффикс. Чередование звуков в морфемах. Основа слова</w:t>
      </w:r>
      <w:r>
        <w:rPr>
          <w:i/>
        </w:rPr>
        <w:t>.</w:t>
      </w:r>
    </w:p>
    <w:p w:rsidR="00767EA7" w:rsidRDefault="00767EA7" w:rsidP="00767EA7">
      <w:pPr>
        <w:jc w:val="both"/>
      </w:pPr>
      <w:r>
        <w:t>Основные способы образования слов.</w:t>
      </w:r>
    </w:p>
    <w:p w:rsidR="00767EA7" w:rsidRDefault="00767EA7" w:rsidP="00767EA7">
      <w:pPr>
        <w:jc w:val="both"/>
        <w:rPr>
          <w:i/>
        </w:rPr>
      </w:pPr>
      <w:r>
        <w:rPr>
          <w:i/>
        </w:rPr>
        <w:t>Основные выразительные средства морфемики и словообразования.</w:t>
      </w:r>
    </w:p>
    <w:p w:rsidR="00767EA7" w:rsidRDefault="00767EA7" w:rsidP="00767EA7">
      <w:pPr>
        <w:jc w:val="both"/>
      </w:pPr>
      <w:r>
        <w:t>Применение знаний и умений по морфемике и словообразованию в практике правописания.</w:t>
      </w:r>
    </w:p>
    <w:p w:rsidR="00767EA7" w:rsidRDefault="00767EA7" w:rsidP="00767EA7">
      <w:pPr>
        <w:spacing w:before="120"/>
        <w:ind w:firstLine="567"/>
        <w:jc w:val="both"/>
        <w:rPr>
          <w:b/>
          <w:i/>
        </w:rPr>
      </w:pPr>
      <w:r>
        <w:rPr>
          <w:b/>
          <w:i/>
        </w:rPr>
        <w:t>Лексика и фразеология – 1 час</w:t>
      </w:r>
    </w:p>
    <w:p w:rsidR="00767EA7" w:rsidRDefault="00767EA7" w:rsidP="00767EA7">
      <w:pPr>
        <w:jc w:val="both"/>
      </w:pPr>
      <w:r>
        <w:t>Слово – основная единица языка.</w:t>
      </w:r>
    </w:p>
    <w:p w:rsidR="00767EA7" w:rsidRDefault="00767EA7" w:rsidP="00767EA7">
      <w:pPr>
        <w:widowControl w:val="0"/>
        <w:jc w:val="both"/>
      </w:pPr>
      <w:r>
        <w:t>Лексическое значение слова. Однозначные и многозначные слова; прямое и переносное значения слова.</w:t>
      </w:r>
    </w:p>
    <w:p w:rsidR="00767EA7" w:rsidRDefault="00767EA7" w:rsidP="00767EA7">
      <w:pPr>
        <w:widowControl w:val="0"/>
        <w:jc w:val="both"/>
      </w:pPr>
      <w:r>
        <w:t>Синонимы. Антонимы. Омонимы.</w:t>
      </w:r>
    </w:p>
    <w:p w:rsidR="00767EA7" w:rsidRDefault="00767EA7" w:rsidP="00767EA7">
      <w:pPr>
        <w:widowControl w:val="0"/>
        <w:jc w:val="both"/>
      </w:pPr>
      <w:r>
        <w:lastRenderedPageBreak/>
        <w:t>Стилистически окрашенная лексика русского языка.</w:t>
      </w:r>
    </w:p>
    <w:p w:rsidR="00767EA7" w:rsidRDefault="00767EA7" w:rsidP="00767EA7">
      <w:pPr>
        <w:jc w:val="both"/>
      </w:pPr>
      <w:r>
        <w:t>Исконно русские и заимствованные слова.</w:t>
      </w:r>
    </w:p>
    <w:p w:rsidR="00767EA7" w:rsidRDefault="00767EA7" w:rsidP="00767EA7">
      <w:pPr>
        <w:jc w:val="both"/>
      </w:pPr>
      <w:r>
        <w:t>Лексика общеупотребительная и лексика ограниченного употребления.</w:t>
      </w:r>
    </w:p>
    <w:p w:rsidR="00767EA7" w:rsidRDefault="00767EA7" w:rsidP="00767EA7">
      <w:pPr>
        <w:jc w:val="both"/>
      </w:pPr>
      <w:r>
        <w:t>Фразеологизмы; их значение и употребление. Пословицы, поговорки, афоризмы и крылатые слова как явления фразеологической системы.</w:t>
      </w:r>
    </w:p>
    <w:p w:rsidR="00767EA7" w:rsidRDefault="00767EA7" w:rsidP="00767EA7">
      <w:pPr>
        <w:jc w:val="both"/>
        <w:rPr>
          <w:i/>
        </w:rPr>
      </w:pPr>
      <w:r>
        <w:t>Понятие об этимологии, истории происхождения слов и фразеологизмов</w:t>
      </w:r>
      <w:r>
        <w:rPr>
          <w:i/>
        </w:rPr>
        <w:t>.</w:t>
      </w:r>
      <w:r>
        <w:t>Основные лексические нормы современного русского литературного языка.</w:t>
      </w:r>
    </w:p>
    <w:p w:rsidR="00767EA7" w:rsidRDefault="00767EA7" w:rsidP="00767EA7">
      <w:pPr>
        <w:jc w:val="both"/>
        <w:rPr>
          <w:i/>
        </w:rPr>
      </w:pPr>
      <w:r>
        <w:rPr>
          <w:i/>
        </w:rPr>
        <w:t>Основные выразительные средства лексики и фразеологии.</w:t>
      </w:r>
    </w:p>
    <w:p w:rsidR="00767EA7" w:rsidRDefault="00767EA7" w:rsidP="00767EA7">
      <w:pPr>
        <w:jc w:val="both"/>
      </w:pPr>
      <w: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767EA7" w:rsidRDefault="00767EA7" w:rsidP="00767EA7">
      <w:pPr>
        <w:ind w:firstLine="567"/>
        <w:jc w:val="both"/>
        <w:rPr>
          <w:b/>
          <w:i/>
        </w:rPr>
      </w:pPr>
      <w:r>
        <w:rPr>
          <w:b/>
          <w:i/>
        </w:rPr>
        <w:t>Морфология – 4 часа</w:t>
      </w:r>
    </w:p>
    <w:p w:rsidR="00767EA7" w:rsidRDefault="00767EA7" w:rsidP="00767EA7">
      <w:pPr>
        <w:jc w:val="both"/>
      </w:pPr>
      <w:r>
        <w:t>Система частей речи в русском языке.</w:t>
      </w:r>
    </w:p>
    <w:p w:rsidR="00767EA7" w:rsidRDefault="00767EA7" w:rsidP="00767EA7">
      <w:pPr>
        <w:jc w:val="both"/>
      </w:pPr>
      <w:r>
        <w:t>Самостоятельные части речи, их грамматическое значение, морфологические признаки, синтаксическая роль.</w:t>
      </w:r>
    </w:p>
    <w:p w:rsidR="00767EA7" w:rsidRDefault="00767EA7" w:rsidP="00767EA7">
      <w:pPr>
        <w:jc w:val="both"/>
      </w:pPr>
      <w:r>
        <w:t>Служебные части речи.</w:t>
      </w:r>
    </w:p>
    <w:p w:rsidR="00767EA7" w:rsidRDefault="00767EA7" w:rsidP="00767EA7">
      <w:pPr>
        <w:jc w:val="both"/>
      </w:pPr>
      <w:r>
        <w:t>Междометия и звукоподражательные слова.</w:t>
      </w:r>
    </w:p>
    <w:p w:rsidR="00767EA7" w:rsidRDefault="00767EA7" w:rsidP="00767EA7">
      <w:pPr>
        <w:jc w:val="both"/>
      </w:pPr>
      <w:r>
        <w:t>Основные морфологические нормы русского литературного языка.</w:t>
      </w:r>
    </w:p>
    <w:p w:rsidR="00767EA7" w:rsidRDefault="00767EA7" w:rsidP="00767EA7">
      <w:pPr>
        <w:jc w:val="both"/>
      </w:pPr>
      <w:r>
        <w:rPr>
          <w:i/>
        </w:rPr>
        <w:t>Основные выразительные средства морфологии.</w:t>
      </w:r>
      <w:r>
        <w:t xml:space="preserve"> </w:t>
      </w:r>
    </w:p>
    <w:p w:rsidR="00767EA7" w:rsidRDefault="00767EA7" w:rsidP="00767EA7">
      <w:pPr>
        <w:jc w:val="both"/>
      </w:pPr>
      <w:r>
        <w:t>Употребление форм слов различных частей речи в соответствии с нормами современного русского литературного языка.</w:t>
      </w:r>
    </w:p>
    <w:p w:rsidR="00767EA7" w:rsidRDefault="00767EA7" w:rsidP="00767EA7">
      <w:pPr>
        <w:jc w:val="both"/>
      </w:pPr>
      <w:r>
        <w:t>Применение знаний и умений по морфологии в практике правописания.</w:t>
      </w:r>
    </w:p>
    <w:p w:rsidR="00767EA7" w:rsidRDefault="00767EA7" w:rsidP="00767EA7">
      <w:pPr>
        <w:ind w:firstLine="567"/>
        <w:jc w:val="both"/>
        <w:rPr>
          <w:b/>
          <w:i/>
        </w:rPr>
      </w:pPr>
      <w:r>
        <w:rPr>
          <w:b/>
          <w:i/>
        </w:rPr>
        <w:t>Синтаксис – 41 час</w:t>
      </w:r>
    </w:p>
    <w:p w:rsidR="00767EA7" w:rsidRDefault="00767EA7" w:rsidP="00767EA7">
      <w:pPr>
        <w:jc w:val="both"/>
      </w:pPr>
      <w:r>
        <w:t>Словосочетание и предложение как основные единицы синтаксиса.</w:t>
      </w:r>
    </w:p>
    <w:p w:rsidR="00767EA7" w:rsidRDefault="00767EA7" w:rsidP="00767EA7">
      <w:pPr>
        <w:jc w:val="both"/>
      </w:pPr>
      <w:r>
        <w:t xml:space="preserve">Синтаксические связи слов в словосочетании и предложении. </w:t>
      </w:r>
    </w:p>
    <w:p w:rsidR="00767EA7" w:rsidRDefault="00767EA7" w:rsidP="00767EA7">
      <w:pPr>
        <w:jc w:val="both"/>
      </w:pPr>
      <w:r>
        <w:t>Грамматическая (</w:t>
      </w:r>
      <w:r>
        <w:rPr>
          <w:i/>
        </w:rPr>
        <w:t>предикативная</w:t>
      </w:r>
      <w:r>
        <w:t>) основа предложения. Предложения простые и сложные.</w:t>
      </w:r>
    </w:p>
    <w:p w:rsidR="00767EA7" w:rsidRDefault="00767EA7" w:rsidP="00767EA7">
      <w:pPr>
        <w:jc w:val="both"/>
      </w:pPr>
      <w:r>
        <w:t>Главные и второстепенные члены предложения и способы их выражения.</w:t>
      </w:r>
    </w:p>
    <w:p w:rsidR="00767EA7" w:rsidRDefault="00767EA7" w:rsidP="00767EA7">
      <w:pPr>
        <w:jc w:val="both"/>
      </w:pPr>
      <w:r>
        <w:t>Предложения двусоставные и односоставные, распространенные и нераспространенные, полные и неполные.</w:t>
      </w:r>
    </w:p>
    <w:p w:rsidR="00767EA7" w:rsidRDefault="00767EA7" w:rsidP="00767EA7">
      <w:pPr>
        <w:jc w:val="both"/>
      </w:pPr>
      <w:r>
        <w:t>Однородные члены предложения. Обособленные члены предложения.</w:t>
      </w:r>
    </w:p>
    <w:p w:rsidR="00767EA7" w:rsidRDefault="00767EA7" w:rsidP="00767EA7">
      <w:pPr>
        <w:jc w:val="both"/>
      </w:pPr>
      <w:r>
        <w:t>Обращения. Вводные, вставные слова и конструкции.</w:t>
      </w:r>
    </w:p>
    <w:p w:rsidR="00767EA7" w:rsidRDefault="00767EA7" w:rsidP="00767EA7">
      <w:pPr>
        <w:jc w:val="both"/>
        <w:rPr>
          <w:i/>
        </w:rPr>
      </w:pPr>
      <w:r>
        <w:t>Предложения сложносочиненные, сложноподчиненные, бессоюзные.</w:t>
      </w:r>
    </w:p>
    <w:p w:rsidR="00767EA7" w:rsidRDefault="00767EA7" w:rsidP="00767EA7">
      <w:pPr>
        <w:jc w:val="both"/>
      </w:pPr>
      <w:r>
        <w:lastRenderedPageBreak/>
        <w:t>Сложные предложения с различными видами связи.</w:t>
      </w:r>
    </w:p>
    <w:p w:rsidR="00767EA7" w:rsidRDefault="00767EA7" w:rsidP="00767EA7">
      <w:pPr>
        <w:jc w:val="both"/>
      </w:pPr>
      <w:r>
        <w:t>Основные синтаксические нормы современного русского литературного языка.</w:t>
      </w:r>
    </w:p>
    <w:p w:rsidR="00767EA7" w:rsidRDefault="00767EA7" w:rsidP="00767EA7">
      <w:pPr>
        <w:jc w:val="both"/>
        <w:rPr>
          <w:i/>
        </w:rPr>
      </w:pPr>
      <w:r>
        <w:rPr>
          <w:i/>
        </w:rPr>
        <w:t>Основные выразительные средства синтаксиса.</w:t>
      </w:r>
    </w:p>
    <w:p w:rsidR="00767EA7" w:rsidRDefault="00767EA7" w:rsidP="00767EA7">
      <w:pPr>
        <w:jc w:val="both"/>
      </w:pPr>
      <w:r>
        <w:t xml:space="preserve">Употребление синтаксических конструкций в соответствии с нормами русского литературного языка. </w:t>
      </w:r>
    </w:p>
    <w:p w:rsidR="00767EA7" w:rsidRDefault="00767EA7" w:rsidP="00767EA7">
      <w:pPr>
        <w:jc w:val="both"/>
      </w:pPr>
      <w:r>
        <w:t>Применение знаний и умений по синтаксису в практике правописания.</w:t>
      </w:r>
    </w:p>
    <w:p w:rsidR="00767EA7" w:rsidRDefault="00767EA7" w:rsidP="00767EA7">
      <w:pPr>
        <w:ind w:firstLine="567"/>
        <w:jc w:val="both"/>
        <w:rPr>
          <w:b/>
        </w:rPr>
      </w:pPr>
      <w:r>
        <w:rPr>
          <w:b/>
        </w:rPr>
        <w:t>Правописание: орфография и пунктуация</w:t>
      </w:r>
    </w:p>
    <w:p w:rsidR="00767EA7" w:rsidRDefault="00767EA7" w:rsidP="00767EA7">
      <w:pPr>
        <w:ind w:firstLine="567"/>
        <w:jc w:val="both"/>
      </w:pPr>
      <w:r>
        <w:rPr>
          <w:b/>
          <w:i/>
        </w:rPr>
        <w:t>Орфография</w:t>
      </w:r>
    </w:p>
    <w:p w:rsidR="00767EA7" w:rsidRDefault="00767EA7" w:rsidP="00767EA7">
      <w:pPr>
        <w:jc w:val="both"/>
      </w:pPr>
      <w:r>
        <w:t>Правописание гласных и согласных в составе морфем.</w:t>
      </w:r>
    </w:p>
    <w:p w:rsidR="00767EA7" w:rsidRDefault="00767EA7" w:rsidP="00767EA7">
      <w:pPr>
        <w:jc w:val="both"/>
      </w:pPr>
      <w:r>
        <w:t>Правописание Ъ и Ь.</w:t>
      </w:r>
    </w:p>
    <w:p w:rsidR="00767EA7" w:rsidRDefault="00767EA7" w:rsidP="00767EA7">
      <w:pPr>
        <w:jc w:val="both"/>
      </w:pPr>
      <w:r>
        <w:t>Слитные, дефисные и раздельные написания.</w:t>
      </w:r>
    </w:p>
    <w:p w:rsidR="00767EA7" w:rsidRDefault="00767EA7" w:rsidP="00767EA7">
      <w:pPr>
        <w:jc w:val="both"/>
      </w:pPr>
      <w:r>
        <w:t>Прописная и строчная буквы.</w:t>
      </w:r>
    </w:p>
    <w:p w:rsidR="00767EA7" w:rsidRDefault="00767EA7" w:rsidP="00767EA7">
      <w:pPr>
        <w:jc w:val="both"/>
      </w:pPr>
      <w:r>
        <w:t>Перенос слов.</w:t>
      </w:r>
    </w:p>
    <w:p w:rsidR="00767EA7" w:rsidRDefault="00767EA7" w:rsidP="00767EA7">
      <w:pPr>
        <w:jc w:val="both"/>
      </w:pPr>
      <w:r>
        <w:t xml:space="preserve">Соблюдение основных орфографических норм. </w:t>
      </w:r>
    </w:p>
    <w:p w:rsidR="00767EA7" w:rsidRDefault="00767EA7" w:rsidP="00767EA7">
      <w:pPr>
        <w:ind w:firstLine="567"/>
        <w:jc w:val="both"/>
        <w:rPr>
          <w:i/>
        </w:rPr>
      </w:pPr>
      <w:r>
        <w:rPr>
          <w:b/>
          <w:i/>
        </w:rPr>
        <w:t>Пунктуация</w:t>
      </w:r>
      <w:r>
        <w:rPr>
          <w:i/>
        </w:rPr>
        <w:t xml:space="preserve"> </w:t>
      </w:r>
    </w:p>
    <w:p w:rsidR="00767EA7" w:rsidRDefault="00767EA7" w:rsidP="00767EA7">
      <w:pPr>
        <w:jc w:val="both"/>
      </w:pPr>
      <w:r>
        <w:t>Знаки препинания, их функции. Одиночные и парные знаки препинания.</w:t>
      </w:r>
    </w:p>
    <w:p w:rsidR="00767EA7" w:rsidRDefault="00767EA7" w:rsidP="00767EA7">
      <w:pPr>
        <w:jc w:val="both"/>
      </w:pPr>
      <w:r>
        <w:t>Знаки препинания в конце предложения, в простом и в сложном предложениях, при прямой речи, цитировании, диалоге.</w:t>
      </w:r>
    </w:p>
    <w:p w:rsidR="00767EA7" w:rsidRDefault="00767EA7" w:rsidP="00767EA7">
      <w:pPr>
        <w:jc w:val="both"/>
      </w:pPr>
      <w:r>
        <w:t>Сочетание знаков препинания.</w:t>
      </w:r>
    </w:p>
    <w:p w:rsidR="00767EA7" w:rsidRDefault="00767EA7" w:rsidP="00767EA7">
      <w:pPr>
        <w:jc w:val="both"/>
      </w:pPr>
      <w:r>
        <w:t>Употребление пунктуационных знаков.</w:t>
      </w:r>
    </w:p>
    <w:p w:rsidR="00767EA7" w:rsidRDefault="00767EA7" w:rsidP="00767EA7">
      <w:pPr>
        <w:pStyle w:val="a9"/>
        <w:ind w:left="567"/>
        <w:rPr>
          <w:rFonts w:ascii="Times New Roman" w:hAnsi="Times New Roman"/>
          <w:b/>
          <w:bCs/>
          <w:iCs/>
          <w:caps/>
          <w:sz w:val="22"/>
          <w:szCs w:val="22"/>
        </w:rPr>
      </w:pPr>
    </w:p>
    <w:p w:rsidR="00767EA7" w:rsidRDefault="00767EA7" w:rsidP="00767EA7">
      <w:pPr>
        <w:pStyle w:val="a9"/>
        <w:ind w:left="567"/>
        <w:rPr>
          <w:rFonts w:ascii="Times New Roman" w:hAnsi="Times New Roman"/>
          <w:b/>
          <w:bCs/>
          <w:iCs/>
          <w:caps/>
          <w:sz w:val="22"/>
          <w:szCs w:val="22"/>
        </w:rPr>
      </w:pPr>
      <w:r>
        <w:rPr>
          <w:rFonts w:ascii="Times New Roman" w:hAnsi="Times New Roman"/>
          <w:b/>
          <w:bCs/>
          <w:iCs/>
          <w:caps/>
          <w:sz w:val="22"/>
          <w:szCs w:val="22"/>
        </w:rPr>
        <w:t>КУЛЬТуРОВЕДЧЕСКАЯ КОМПЕТЕНЦИЯ – 2 часа</w:t>
      </w:r>
    </w:p>
    <w:p w:rsidR="00767EA7" w:rsidRDefault="00767EA7" w:rsidP="00767EA7">
      <w:pPr>
        <w:pStyle w:val="a7"/>
        <w:rPr>
          <w:sz w:val="22"/>
          <w:szCs w:val="22"/>
        </w:rPr>
      </w:pPr>
      <w:r>
        <w:rPr>
          <w:sz w:val="22"/>
          <w:szCs w:val="22"/>
        </w:rPr>
        <w:t>Отражение в языке культуры и истории народа.</w:t>
      </w:r>
    </w:p>
    <w:p w:rsidR="00767EA7" w:rsidRDefault="00767EA7" w:rsidP="00767EA7">
      <w:pPr>
        <w:pStyle w:val="ab"/>
        <w:jc w:val="both"/>
        <w:rPr>
          <w:rFonts w:ascii="Times New Roman" w:hAnsi="Times New Roman"/>
          <w:b/>
          <w:bCs/>
          <w:iCs/>
        </w:rPr>
      </w:pPr>
      <w:r>
        <w:rPr>
          <w:rFonts w:ascii="Times New Roman" w:hAnsi="Times New Roman"/>
          <w:b/>
          <w:bCs/>
          <w:iCs/>
        </w:rPr>
        <w:t>В результате изучения русского языка ученик 9  класса должен</w:t>
      </w:r>
    </w:p>
    <w:p w:rsidR="00767EA7" w:rsidRDefault="00767EA7" w:rsidP="00767EA7">
      <w:pPr>
        <w:jc w:val="both"/>
        <w:rPr>
          <w:rFonts w:ascii="Times New Roman" w:hAnsi="Times New Roman"/>
          <w:b/>
        </w:rPr>
      </w:pPr>
      <w:r>
        <w:rPr>
          <w:b/>
        </w:rPr>
        <w:t xml:space="preserve">знать </w:t>
      </w:r>
    </w:p>
    <w:p w:rsidR="00767EA7" w:rsidRDefault="00767EA7" w:rsidP="00767EA7">
      <w:pPr>
        <w:numPr>
          <w:ilvl w:val="0"/>
          <w:numId w:val="4"/>
        </w:numPr>
        <w:spacing w:after="0" w:line="240" w:lineRule="auto"/>
        <w:jc w:val="both"/>
      </w:pPr>
      <w:r>
        <w:t>изученные разделы науки о языке;</w:t>
      </w:r>
    </w:p>
    <w:p w:rsidR="00767EA7" w:rsidRDefault="00767EA7" w:rsidP="00767EA7">
      <w:pPr>
        <w:numPr>
          <w:ilvl w:val="0"/>
          <w:numId w:val="4"/>
        </w:numPr>
        <w:spacing w:after="0" w:line="240" w:lineRule="auto"/>
        <w:jc w:val="both"/>
      </w:pPr>
      <w: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767EA7" w:rsidRDefault="00767EA7" w:rsidP="00767EA7">
      <w:pPr>
        <w:numPr>
          <w:ilvl w:val="0"/>
          <w:numId w:val="4"/>
        </w:numPr>
        <w:spacing w:after="0" w:line="240" w:lineRule="auto"/>
        <w:jc w:val="both"/>
      </w:pPr>
      <w:r>
        <w:t xml:space="preserve">основные единицы языка, их признаки; </w:t>
      </w:r>
    </w:p>
    <w:p w:rsidR="00767EA7" w:rsidRDefault="00767EA7" w:rsidP="00767EA7">
      <w:pPr>
        <w:numPr>
          <w:ilvl w:val="0"/>
          <w:numId w:val="4"/>
        </w:numPr>
        <w:spacing w:after="0" w:line="240" w:lineRule="auto"/>
        <w:jc w:val="both"/>
      </w:pPr>
      <w: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767EA7" w:rsidRDefault="00767EA7" w:rsidP="00767EA7">
      <w:pPr>
        <w:jc w:val="both"/>
      </w:pPr>
      <w:r>
        <w:rPr>
          <w:b/>
          <w:bCs/>
        </w:rPr>
        <w:t>уметь</w:t>
      </w:r>
    </w:p>
    <w:p w:rsidR="00767EA7" w:rsidRDefault="00767EA7" w:rsidP="00767EA7">
      <w:pPr>
        <w:numPr>
          <w:ilvl w:val="0"/>
          <w:numId w:val="4"/>
        </w:numPr>
        <w:spacing w:after="0" w:line="240" w:lineRule="auto"/>
        <w:jc w:val="both"/>
      </w:pPr>
      <w: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767EA7" w:rsidRDefault="00767EA7" w:rsidP="00767EA7">
      <w:pPr>
        <w:numPr>
          <w:ilvl w:val="0"/>
          <w:numId w:val="4"/>
        </w:numPr>
        <w:spacing w:after="0" w:line="240" w:lineRule="auto"/>
        <w:jc w:val="both"/>
      </w:pPr>
      <w:r>
        <w:lastRenderedPageBreak/>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767EA7" w:rsidRDefault="00767EA7" w:rsidP="00767EA7">
      <w:pPr>
        <w:numPr>
          <w:ilvl w:val="0"/>
          <w:numId w:val="4"/>
        </w:numPr>
        <w:spacing w:after="0" w:line="240" w:lineRule="auto"/>
        <w:jc w:val="both"/>
      </w:pPr>
      <w:r>
        <w:t>опознавать языковые единицы, проводить различные виды их анализа;</w:t>
      </w:r>
    </w:p>
    <w:p w:rsidR="00767EA7" w:rsidRDefault="00767EA7" w:rsidP="00767EA7">
      <w:pPr>
        <w:jc w:val="both"/>
        <w:rPr>
          <w:b/>
          <w:bCs/>
        </w:rPr>
      </w:pPr>
      <w:r>
        <w:rPr>
          <w:b/>
          <w:bCs/>
        </w:rPr>
        <w:t>использовать приобретенные знания и умения в практической деятельности и повседневной жизни:</w:t>
      </w:r>
    </w:p>
    <w:p w:rsidR="00767EA7" w:rsidRDefault="00767EA7" w:rsidP="00767EA7">
      <w:pPr>
        <w:numPr>
          <w:ilvl w:val="0"/>
          <w:numId w:val="4"/>
        </w:numPr>
        <w:spacing w:after="0" w:line="240" w:lineRule="auto"/>
        <w:jc w:val="both"/>
      </w:pPr>
      <w:r>
        <w:t xml:space="preserve">адекватно понимать информацию устного сообщения; </w:t>
      </w:r>
    </w:p>
    <w:p w:rsidR="00767EA7" w:rsidRDefault="00767EA7" w:rsidP="00767EA7">
      <w:pPr>
        <w:numPr>
          <w:ilvl w:val="0"/>
          <w:numId w:val="4"/>
        </w:numPr>
        <w:spacing w:after="0" w:line="240" w:lineRule="auto"/>
        <w:jc w:val="both"/>
      </w:pPr>
      <w:r>
        <w:t>читать тексты разных стилей, используя разные виды чтения (изучающее, ознакомительное, просмотровое);</w:t>
      </w:r>
    </w:p>
    <w:p w:rsidR="00767EA7" w:rsidRDefault="00767EA7" w:rsidP="00767EA7">
      <w:pPr>
        <w:numPr>
          <w:ilvl w:val="0"/>
          <w:numId w:val="4"/>
        </w:numPr>
        <w:spacing w:after="0" w:line="240" w:lineRule="auto"/>
        <w:jc w:val="both"/>
      </w:pPr>
      <w:r>
        <w:t>воспроизводить текст с заданной степенью свернутости (пересказ, изложение, конспект, план);</w:t>
      </w:r>
    </w:p>
    <w:p w:rsidR="00767EA7" w:rsidRDefault="00767EA7" w:rsidP="00767EA7">
      <w:pPr>
        <w:numPr>
          <w:ilvl w:val="0"/>
          <w:numId w:val="4"/>
        </w:numPr>
        <w:spacing w:after="0" w:line="240" w:lineRule="auto"/>
        <w:jc w:val="both"/>
      </w:pPr>
      <w: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767EA7" w:rsidRDefault="00767EA7" w:rsidP="00767EA7">
      <w:pPr>
        <w:numPr>
          <w:ilvl w:val="0"/>
          <w:numId w:val="4"/>
        </w:numPr>
        <w:spacing w:after="0" w:line="240" w:lineRule="auto"/>
        <w:jc w:val="both"/>
      </w:pPr>
      <w: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767EA7" w:rsidRDefault="00767EA7" w:rsidP="00767EA7">
      <w:pPr>
        <w:numPr>
          <w:ilvl w:val="0"/>
          <w:numId w:val="4"/>
        </w:numPr>
        <w:spacing w:after="0" w:line="240" w:lineRule="auto"/>
        <w:jc w:val="both"/>
      </w:pPr>
      <w: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767EA7" w:rsidRDefault="00767EA7" w:rsidP="00767EA7">
      <w:pPr>
        <w:numPr>
          <w:ilvl w:val="0"/>
          <w:numId w:val="4"/>
        </w:numPr>
        <w:spacing w:after="0" w:line="240" w:lineRule="auto"/>
        <w:jc w:val="both"/>
      </w:pPr>
      <w:r>
        <w:t>соблюдать этические нормы речевого общения (нормы речевого этикета);</w:t>
      </w:r>
    </w:p>
    <w:p w:rsidR="00767EA7" w:rsidRDefault="00767EA7" w:rsidP="00767EA7">
      <w:pPr>
        <w:numPr>
          <w:ilvl w:val="0"/>
          <w:numId w:val="4"/>
        </w:numPr>
        <w:spacing w:after="0" w:line="240" w:lineRule="auto"/>
        <w:jc w:val="both"/>
      </w:pPr>
      <w: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767EA7" w:rsidRDefault="00767EA7" w:rsidP="00767EA7">
      <w:pPr>
        <w:numPr>
          <w:ilvl w:val="0"/>
          <w:numId w:val="4"/>
        </w:numPr>
        <w:spacing w:after="0" w:line="240" w:lineRule="auto"/>
        <w:jc w:val="both"/>
      </w:pPr>
      <w:r>
        <w:t>соблюдать в практике письма основные правила орфографии и пунктуации;</w:t>
      </w:r>
    </w:p>
    <w:p w:rsidR="00767EA7" w:rsidRDefault="00767EA7" w:rsidP="00767EA7">
      <w:pPr>
        <w:numPr>
          <w:ilvl w:val="0"/>
          <w:numId w:val="4"/>
        </w:numPr>
        <w:spacing w:after="0" w:line="240" w:lineRule="auto"/>
        <w:jc w:val="both"/>
      </w:pPr>
      <w: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767EA7" w:rsidRDefault="00767EA7" w:rsidP="00767EA7">
      <w:pPr>
        <w:numPr>
          <w:ilvl w:val="0"/>
          <w:numId w:val="4"/>
        </w:numPr>
        <w:spacing w:after="0" w:line="240" w:lineRule="auto"/>
        <w:jc w:val="both"/>
      </w:pPr>
      <w: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767EA7" w:rsidRDefault="00767EA7" w:rsidP="00767EA7">
      <w:pPr>
        <w:jc w:val="both"/>
        <w:rPr>
          <w:b/>
        </w:rPr>
      </w:pPr>
      <w:r>
        <w:rPr>
          <w:b/>
        </w:rPr>
        <w:t>Список дополнительной литературы</w:t>
      </w:r>
    </w:p>
    <w:p w:rsidR="00767EA7" w:rsidRDefault="00767EA7" w:rsidP="00767EA7">
      <w:pPr>
        <w:jc w:val="both"/>
      </w:pPr>
      <w:r>
        <w:t>1. Мамона Т.Н. Поурочные разработки по русскому языку: к учебнику С.Г.Бархударова «Русский язык. 9 класс. М.: Экзамен, 2007</w:t>
      </w:r>
    </w:p>
    <w:p w:rsidR="00767EA7" w:rsidRDefault="00767EA7" w:rsidP="00767EA7">
      <w:pPr>
        <w:jc w:val="both"/>
      </w:pPr>
      <w:r>
        <w:t>2. Богданова Г.А. Уроки русского языка в 9 классе: Кн. для учителя. М.: Просвещение, 2000</w:t>
      </w:r>
    </w:p>
    <w:p w:rsidR="00767EA7" w:rsidRDefault="00767EA7" w:rsidP="00767EA7">
      <w:pPr>
        <w:jc w:val="both"/>
      </w:pPr>
      <w:r>
        <w:t>3. Владимирская Г.Н. Уроки русского языка в 9 классе: Книга для учителя. М.: ТЦ Сфера, 2005</w:t>
      </w:r>
    </w:p>
    <w:p w:rsidR="00767EA7" w:rsidRDefault="00767EA7" w:rsidP="00767EA7">
      <w:pPr>
        <w:jc w:val="both"/>
      </w:pPr>
      <w:r>
        <w:t>4. Малюшкин А.Б. Тестовые задания для проверки знаний учащихся по русскому языку: 9 класс. М.: ТЦ Сфера, 2004</w:t>
      </w:r>
    </w:p>
    <w:p w:rsidR="00767EA7" w:rsidRDefault="00767EA7" w:rsidP="00767EA7">
      <w:pPr>
        <w:jc w:val="both"/>
        <w:rPr>
          <w:b/>
        </w:rPr>
      </w:pPr>
      <w:r>
        <w:rPr>
          <w:b/>
        </w:rPr>
        <w:t>Цифровые Образовательные Ресурсы</w:t>
      </w:r>
    </w:p>
    <w:p w:rsidR="00767EA7" w:rsidRDefault="00767EA7" w:rsidP="00767EA7">
      <w:pPr>
        <w:jc w:val="both"/>
      </w:pPr>
      <w:r>
        <w:t>1С: Репетитор. Русский язык. (Фонетика, лексикология, словообразование, морфология, синтаксис, орфография, пунктуация)</w:t>
      </w:r>
    </w:p>
    <w:p w:rsidR="00767EA7" w:rsidRDefault="00767EA7" w:rsidP="00767EA7">
      <w:pPr>
        <w:jc w:val="both"/>
      </w:pPr>
      <w:r>
        <w:t>1С: Репетитор. Тесты по пунктуации.</w:t>
      </w:r>
    </w:p>
    <w:p w:rsidR="00767EA7" w:rsidRDefault="00767EA7" w:rsidP="00767EA7">
      <w:pPr>
        <w:jc w:val="both"/>
      </w:pPr>
      <w:r>
        <w:t>Русский язык. Готовимся к ЕГЭ. Решение экзаменационных задач в интерактивном режиме</w:t>
      </w:r>
    </w:p>
    <w:p w:rsidR="00767EA7" w:rsidRDefault="00767EA7" w:rsidP="00767EA7">
      <w:r>
        <w:t xml:space="preserve">Фраза. Лингвистический тренажёр.                                                         </w:t>
      </w:r>
      <w:r>
        <w:rPr>
          <w:b/>
        </w:rPr>
        <w:br/>
        <w:t xml:space="preserve">                                                     Темы сочинений и изложений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6986"/>
        <w:gridCol w:w="1392"/>
      </w:tblGrid>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b/>
              </w:rPr>
            </w:pPr>
            <w:r>
              <w:rPr>
                <w:b/>
              </w:rPr>
              <w:lastRenderedPageBreak/>
              <w:t>№п/п</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b/>
              </w:rPr>
            </w:pPr>
            <w:r>
              <w:rPr>
                <w:b/>
              </w:rPr>
              <w:t xml:space="preserve">                             Тема</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center"/>
              <w:rPr>
                <w:rFonts w:ascii="Times New Roman" w:eastAsia="Times New Roman" w:hAnsi="Times New Roman"/>
                <w:b/>
              </w:rPr>
            </w:pPr>
            <w:r>
              <w:rPr>
                <w:b/>
              </w:rPr>
              <w:t>Количество часов</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1</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t>Сжатое изложение</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b/>
                <w:u w:val="single"/>
              </w:rPr>
            </w:pPr>
            <w:r>
              <w:t>Сочинение на лингвистическую тему.</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3</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Сжатое изложение.</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4</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Сочинение–рассуждение на тему, связанную с анализом текста (морально-этического характера)</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5</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b/>
                <w:u w:val="single"/>
              </w:rPr>
            </w:pPr>
            <w:r>
              <w:t>Сжатое изложение</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6</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Сжатое изложение.</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7</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Сочинение-рассуждение на тему, связанную с анализом текста (толкование значения слова)</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r w:rsidR="00767EA7" w:rsidTr="00767EA7">
        <w:tc>
          <w:tcPr>
            <w:tcW w:w="909"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8</w:t>
            </w:r>
          </w:p>
        </w:tc>
        <w:tc>
          <w:tcPr>
            <w:tcW w:w="698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Сжатое изложение</w:t>
            </w:r>
          </w:p>
        </w:tc>
        <w:tc>
          <w:tcPr>
            <w:tcW w:w="1392"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r>
    </w:tbl>
    <w:p w:rsidR="00767EA7" w:rsidRDefault="00767EA7" w:rsidP="00767EA7">
      <w:pPr>
        <w:jc w:val="center"/>
        <w:rPr>
          <w:rFonts w:eastAsia="Times New Roman"/>
          <w:b/>
        </w:rPr>
      </w:pPr>
      <w:r>
        <w:rPr>
          <w:b/>
        </w:rPr>
        <w:t>График контрольных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7336"/>
      </w:tblGrid>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№п/п</w:t>
            </w:r>
          </w:p>
        </w:tc>
        <w:tc>
          <w:tcPr>
            <w:tcW w:w="1134" w:type="dxa"/>
            <w:tcBorders>
              <w:top w:val="single" w:sz="4" w:space="0" w:color="000000"/>
              <w:left w:val="single" w:sz="4" w:space="0" w:color="000000"/>
              <w:bottom w:val="single" w:sz="4" w:space="0" w:color="000000"/>
              <w:right w:val="single" w:sz="4" w:space="0" w:color="000000"/>
            </w:tcBorders>
            <w:hideMark/>
          </w:tcPr>
          <w:p w:rsidR="00767EA7" w:rsidRDefault="00767EA7">
            <w:pPr>
              <w:jc w:val="center"/>
              <w:rPr>
                <w:rFonts w:ascii="Times New Roman" w:eastAsia="Times New Roman" w:hAnsi="Times New Roman"/>
              </w:rPr>
            </w:pPr>
            <w:r>
              <w:t>Дата</w:t>
            </w: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 xml:space="preserve">                                                            Тема</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1</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rPr>
                <w:b/>
              </w:rPr>
              <w:t xml:space="preserve">Контрольная работа №1  </w:t>
            </w:r>
            <w:r>
              <w:t>Диктант  по теме «Повторение изученного в 8 классе»</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2</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rPr>
                <w:rFonts w:ascii="Times New Roman" w:eastAsia="Times New Roman" w:hAnsi="Times New Roman"/>
              </w:rPr>
            </w:pPr>
            <w:r>
              <w:rPr>
                <w:b/>
              </w:rPr>
              <w:t xml:space="preserve">Контрольная работа №6  </w:t>
            </w:r>
            <w:r>
              <w:t>Тест по теме: « Знаки препинания в сложносочиненном предложении»</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3</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rPr>
                <w:b/>
              </w:rPr>
              <w:t xml:space="preserve">Контрольная работа №6  </w:t>
            </w:r>
            <w:r>
              <w:t>Тест по теме «Виды придаточных предложений»</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4</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rPr>
                <w:b/>
              </w:rPr>
              <w:t xml:space="preserve">Контрольная работа №6  </w:t>
            </w:r>
            <w:r>
              <w:t>Тест по теме «Бессоюзное сложное предложение»</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5</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rPr>
                <w:b/>
              </w:rPr>
              <w:t xml:space="preserve">Контрольная работа №6 </w:t>
            </w:r>
            <w:r>
              <w:t>Тест по теме «Сложные предложения с разными видами связи»</w:t>
            </w:r>
          </w:p>
        </w:tc>
      </w:tr>
      <w:tr w:rsidR="00767EA7" w:rsidTr="00767EA7">
        <w:tc>
          <w:tcPr>
            <w:tcW w:w="817"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t>6</w:t>
            </w:r>
          </w:p>
        </w:tc>
        <w:tc>
          <w:tcPr>
            <w:tcW w:w="1134" w:type="dxa"/>
            <w:tcBorders>
              <w:top w:val="single" w:sz="4" w:space="0" w:color="000000"/>
              <w:left w:val="single" w:sz="4" w:space="0" w:color="000000"/>
              <w:bottom w:val="single" w:sz="4" w:space="0" w:color="000000"/>
              <w:right w:val="single" w:sz="4" w:space="0" w:color="000000"/>
            </w:tcBorders>
          </w:tcPr>
          <w:p w:rsidR="00767EA7" w:rsidRDefault="00767EA7">
            <w:pPr>
              <w:jc w:val="center"/>
              <w:rPr>
                <w:rFonts w:ascii="Times New Roman" w:eastAsia="Times New Roman" w:hAnsi="Times New Roman"/>
              </w:rPr>
            </w:pPr>
          </w:p>
        </w:tc>
        <w:tc>
          <w:tcPr>
            <w:tcW w:w="7336" w:type="dxa"/>
            <w:tcBorders>
              <w:top w:val="single" w:sz="4" w:space="0" w:color="000000"/>
              <w:left w:val="single" w:sz="4" w:space="0" w:color="000000"/>
              <w:bottom w:val="single" w:sz="4" w:space="0" w:color="000000"/>
              <w:right w:val="single" w:sz="4" w:space="0" w:color="000000"/>
            </w:tcBorders>
            <w:hideMark/>
          </w:tcPr>
          <w:p w:rsidR="00767EA7" w:rsidRDefault="00767EA7">
            <w:pPr>
              <w:jc w:val="both"/>
              <w:rPr>
                <w:rFonts w:ascii="Times New Roman" w:eastAsia="Times New Roman" w:hAnsi="Times New Roman"/>
              </w:rPr>
            </w:pPr>
            <w:r>
              <w:rPr>
                <w:b/>
              </w:rPr>
              <w:t xml:space="preserve">Контрольная работа №6 </w:t>
            </w:r>
            <w:r>
              <w:t>Итоговый тест.</w:t>
            </w:r>
          </w:p>
        </w:tc>
      </w:tr>
    </w:tbl>
    <w:p w:rsidR="00767EA7" w:rsidRDefault="00767EA7" w:rsidP="00767EA7">
      <w:pPr>
        <w:rPr>
          <w:b/>
        </w:rPr>
        <w:sectPr w:rsidR="00767EA7">
          <w:pgSz w:w="11906" w:h="16838"/>
          <w:pgMar w:top="1021" w:right="1134" w:bottom="1077" w:left="1701" w:header="709" w:footer="709" w:gutter="0"/>
          <w:cols w:space="720"/>
        </w:sectPr>
      </w:pPr>
    </w:p>
    <w:p w:rsidR="00767EA7" w:rsidRDefault="00767EA7">
      <w:bookmarkStart w:id="0" w:name="_GoBack"/>
      <w:bookmarkEnd w:id="0"/>
    </w:p>
    <w:sectPr w:rsidR="00767E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D69" w:rsidRDefault="00D46D69" w:rsidP="00767EA7">
      <w:pPr>
        <w:spacing w:after="0" w:line="240" w:lineRule="auto"/>
      </w:pPr>
      <w:r>
        <w:separator/>
      </w:r>
    </w:p>
  </w:endnote>
  <w:endnote w:type="continuationSeparator" w:id="0">
    <w:p w:rsidR="00D46D69" w:rsidRDefault="00D46D69" w:rsidP="0076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D69" w:rsidRDefault="00D46D69" w:rsidP="00767EA7">
      <w:pPr>
        <w:spacing w:after="0" w:line="240" w:lineRule="auto"/>
      </w:pPr>
      <w:r>
        <w:separator/>
      </w:r>
    </w:p>
  </w:footnote>
  <w:footnote w:type="continuationSeparator" w:id="0">
    <w:p w:rsidR="00D46D69" w:rsidRDefault="00D46D69" w:rsidP="00767EA7">
      <w:pPr>
        <w:spacing w:after="0" w:line="240" w:lineRule="auto"/>
      </w:pPr>
      <w:r>
        <w:continuationSeparator/>
      </w:r>
    </w:p>
  </w:footnote>
  <w:footnote w:id="1">
    <w:p w:rsidR="00767EA7" w:rsidRDefault="00767EA7" w:rsidP="00767EA7">
      <w:pPr>
        <w:pStyle w:val="a5"/>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57C78C5"/>
    <w:multiLevelType w:val="hybridMultilevel"/>
    <w:tmpl w:val="C4744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F3C2137"/>
    <w:multiLevelType w:val="hybridMultilevel"/>
    <w:tmpl w:val="E10C0FF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69"/>
    <w:rsid w:val="00235269"/>
    <w:rsid w:val="004F3BB5"/>
    <w:rsid w:val="00767EA7"/>
    <w:rsid w:val="007E7809"/>
    <w:rsid w:val="00D4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E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EA7"/>
    <w:rPr>
      <w:rFonts w:ascii="Tahoma" w:hAnsi="Tahoma" w:cs="Tahoma"/>
      <w:sz w:val="16"/>
      <w:szCs w:val="16"/>
    </w:rPr>
  </w:style>
  <w:style w:type="paragraph" w:styleId="a5">
    <w:name w:val="footnote text"/>
    <w:basedOn w:val="a"/>
    <w:link w:val="a6"/>
    <w:semiHidden/>
    <w:unhideWhenUsed/>
    <w:rsid w:val="00767EA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val="x-none" w:eastAsia="ru-RU"/>
    </w:rPr>
  </w:style>
  <w:style w:type="character" w:customStyle="1" w:styleId="a6">
    <w:name w:val="Текст сноски Знак"/>
    <w:basedOn w:val="a0"/>
    <w:link w:val="a5"/>
    <w:semiHidden/>
    <w:rsid w:val="00767EA7"/>
    <w:rPr>
      <w:rFonts w:ascii="Times New Roman" w:eastAsia="Times New Roman" w:hAnsi="Times New Roman" w:cs="Times New Roman"/>
      <w:sz w:val="20"/>
      <w:szCs w:val="20"/>
      <w:lang w:val="x-none" w:eastAsia="ru-RU"/>
    </w:rPr>
  </w:style>
  <w:style w:type="paragraph" w:styleId="a7">
    <w:name w:val="Body Text"/>
    <w:basedOn w:val="a"/>
    <w:link w:val="a8"/>
    <w:semiHidden/>
    <w:unhideWhenUsed/>
    <w:rsid w:val="00767EA7"/>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semiHidden/>
    <w:rsid w:val="00767EA7"/>
    <w:rPr>
      <w:rFonts w:ascii="Times New Roman" w:eastAsia="Times New Roman" w:hAnsi="Times New Roman" w:cs="Times New Roman"/>
      <w:sz w:val="20"/>
      <w:szCs w:val="20"/>
      <w:lang w:val="x-none" w:eastAsia="ru-RU"/>
    </w:rPr>
  </w:style>
  <w:style w:type="paragraph" w:styleId="3">
    <w:name w:val="Body Text Indent 3"/>
    <w:basedOn w:val="a"/>
    <w:link w:val="30"/>
    <w:semiHidden/>
    <w:unhideWhenUsed/>
    <w:rsid w:val="00767EA7"/>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semiHidden/>
    <w:rsid w:val="00767EA7"/>
    <w:rPr>
      <w:rFonts w:ascii="Times New Roman" w:eastAsia="Times New Roman" w:hAnsi="Times New Roman" w:cs="Times New Roman"/>
      <w:sz w:val="16"/>
      <w:szCs w:val="16"/>
      <w:lang w:val="x-none" w:eastAsia="ru-RU"/>
    </w:rPr>
  </w:style>
  <w:style w:type="paragraph" w:styleId="a9">
    <w:name w:val="Plain Text"/>
    <w:basedOn w:val="a"/>
    <w:link w:val="aa"/>
    <w:semiHidden/>
    <w:unhideWhenUsed/>
    <w:rsid w:val="00767EA7"/>
    <w:pPr>
      <w:spacing w:after="0" w:line="240" w:lineRule="auto"/>
    </w:pPr>
    <w:rPr>
      <w:rFonts w:ascii="Courier New" w:eastAsia="Times New Roman" w:hAnsi="Courier New" w:cs="Times New Roman"/>
      <w:sz w:val="20"/>
      <w:szCs w:val="20"/>
      <w:lang w:val="x-none" w:eastAsia="ru-RU"/>
    </w:rPr>
  </w:style>
  <w:style w:type="character" w:customStyle="1" w:styleId="aa">
    <w:name w:val="Текст Знак"/>
    <w:basedOn w:val="a0"/>
    <w:link w:val="a9"/>
    <w:semiHidden/>
    <w:rsid w:val="00767EA7"/>
    <w:rPr>
      <w:rFonts w:ascii="Courier New" w:eastAsia="Times New Roman" w:hAnsi="Courier New" w:cs="Times New Roman"/>
      <w:sz w:val="20"/>
      <w:szCs w:val="20"/>
      <w:lang w:val="x-none" w:eastAsia="ru-RU"/>
    </w:rPr>
  </w:style>
  <w:style w:type="paragraph" w:styleId="ab">
    <w:name w:val="No Spacing"/>
    <w:uiPriority w:val="1"/>
    <w:qFormat/>
    <w:rsid w:val="00767EA7"/>
    <w:pPr>
      <w:spacing w:after="0" w:line="240" w:lineRule="auto"/>
    </w:pPr>
    <w:rPr>
      <w:rFonts w:ascii="Calibri" w:eastAsia="Times New Roman" w:hAnsi="Calibri" w:cs="Times New Roman"/>
      <w:lang w:eastAsia="ru-RU"/>
    </w:rPr>
  </w:style>
  <w:style w:type="paragraph" w:styleId="ac">
    <w:name w:val="List Paragraph"/>
    <w:basedOn w:val="a"/>
    <w:qFormat/>
    <w:rsid w:val="00767EA7"/>
    <w:pPr>
      <w:spacing w:after="0" w:line="240" w:lineRule="auto"/>
      <w:ind w:left="720"/>
      <w:contextualSpacing/>
    </w:pPr>
    <w:rPr>
      <w:rFonts w:ascii="Times New Roman" w:eastAsia="Times New Roman" w:hAnsi="Times New Roman" w:cs="Times New Roman"/>
      <w:sz w:val="20"/>
      <w:szCs w:val="20"/>
      <w:lang w:eastAsia="ru-RU"/>
    </w:rPr>
  </w:style>
  <w:style w:type="character" w:styleId="ad">
    <w:name w:val="footnote reference"/>
    <w:semiHidden/>
    <w:unhideWhenUsed/>
    <w:rsid w:val="00767E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E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EA7"/>
    <w:rPr>
      <w:rFonts w:ascii="Tahoma" w:hAnsi="Tahoma" w:cs="Tahoma"/>
      <w:sz w:val="16"/>
      <w:szCs w:val="16"/>
    </w:rPr>
  </w:style>
  <w:style w:type="paragraph" w:styleId="a5">
    <w:name w:val="footnote text"/>
    <w:basedOn w:val="a"/>
    <w:link w:val="a6"/>
    <w:semiHidden/>
    <w:unhideWhenUsed/>
    <w:rsid w:val="00767EA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val="x-none" w:eastAsia="ru-RU"/>
    </w:rPr>
  </w:style>
  <w:style w:type="character" w:customStyle="1" w:styleId="a6">
    <w:name w:val="Текст сноски Знак"/>
    <w:basedOn w:val="a0"/>
    <w:link w:val="a5"/>
    <w:semiHidden/>
    <w:rsid w:val="00767EA7"/>
    <w:rPr>
      <w:rFonts w:ascii="Times New Roman" w:eastAsia="Times New Roman" w:hAnsi="Times New Roman" w:cs="Times New Roman"/>
      <w:sz w:val="20"/>
      <w:szCs w:val="20"/>
      <w:lang w:val="x-none" w:eastAsia="ru-RU"/>
    </w:rPr>
  </w:style>
  <w:style w:type="paragraph" w:styleId="a7">
    <w:name w:val="Body Text"/>
    <w:basedOn w:val="a"/>
    <w:link w:val="a8"/>
    <w:semiHidden/>
    <w:unhideWhenUsed/>
    <w:rsid w:val="00767EA7"/>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semiHidden/>
    <w:rsid w:val="00767EA7"/>
    <w:rPr>
      <w:rFonts w:ascii="Times New Roman" w:eastAsia="Times New Roman" w:hAnsi="Times New Roman" w:cs="Times New Roman"/>
      <w:sz w:val="20"/>
      <w:szCs w:val="20"/>
      <w:lang w:val="x-none" w:eastAsia="ru-RU"/>
    </w:rPr>
  </w:style>
  <w:style w:type="paragraph" w:styleId="3">
    <w:name w:val="Body Text Indent 3"/>
    <w:basedOn w:val="a"/>
    <w:link w:val="30"/>
    <w:semiHidden/>
    <w:unhideWhenUsed/>
    <w:rsid w:val="00767EA7"/>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semiHidden/>
    <w:rsid w:val="00767EA7"/>
    <w:rPr>
      <w:rFonts w:ascii="Times New Roman" w:eastAsia="Times New Roman" w:hAnsi="Times New Roman" w:cs="Times New Roman"/>
      <w:sz w:val="16"/>
      <w:szCs w:val="16"/>
      <w:lang w:val="x-none" w:eastAsia="ru-RU"/>
    </w:rPr>
  </w:style>
  <w:style w:type="paragraph" w:styleId="a9">
    <w:name w:val="Plain Text"/>
    <w:basedOn w:val="a"/>
    <w:link w:val="aa"/>
    <w:semiHidden/>
    <w:unhideWhenUsed/>
    <w:rsid w:val="00767EA7"/>
    <w:pPr>
      <w:spacing w:after="0" w:line="240" w:lineRule="auto"/>
    </w:pPr>
    <w:rPr>
      <w:rFonts w:ascii="Courier New" w:eastAsia="Times New Roman" w:hAnsi="Courier New" w:cs="Times New Roman"/>
      <w:sz w:val="20"/>
      <w:szCs w:val="20"/>
      <w:lang w:val="x-none" w:eastAsia="ru-RU"/>
    </w:rPr>
  </w:style>
  <w:style w:type="character" w:customStyle="1" w:styleId="aa">
    <w:name w:val="Текст Знак"/>
    <w:basedOn w:val="a0"/>
    <w:link w:val="a9"/>
    <w:semiHidden/>
    <w:rsid w:val="00767EA7"/>
    <w:rPr>
      <w:rFonts w:ascii="Courier New" w:eastAsia="Times New Roman" w:hAnsi="Courier New" w:cs="Times New Roman"/>
      <w:sz w:val="20"/>
      <w:szCs w:val="20"/>
      <w:lang w:val="x-none" w:eastAsia="ru-RU"/>
    </w:rPr>
  </w:style>
  <w:style w:type="paragraph" w:styleId="ab">
    <w:name w:val="No Spacing"/>
    <w:uiPriority w:val="1"/>
    <w:qFormat/>
    <w:rsid w:val="00767EA7"/>
    <w:pPr>
      <w:spacing w:after="0" w:line="240" w:lineRule="auto"/>
    </w:pPr>
    <w:rPr>
      <w:rFonts w:ascii="Calibri" w:eastAsia="Times New Roman" w:hAnsi="Calibri" w:cs="Times New Roman"/>
      <w:lang w:eastAsia="ru-RU"/>
    </w:rPr>
  </w:style>
  <w:style w:type="paragraph" w:styleId="ac">
    <w:name w:val="List Paragraph"/>
    <w:basedOn w:val="a"/>
    <w:qFormat/>
    <w:rsid w:val="00767EA7"/>
    <w:pPr>
      <w:spacing w:after="0" w:line="240" w:lineRule="auto"/>
      <w:ind w:left="720"/>
      <w:contextualSpacing/>
    </w:pPr>
    <w:rPr>
      <w:rFonts w:ascii="Times New Roman" w:eastAsia="Times New Roman" w:hAnsi="Times New Roman" w:cs="Times New Roman"/>
      <w:sz w:val="20"/>
      <w:szCs w:val="20"/>
      <w:lang w:eastAsia="ru-RU"/>
    </w:rPr>
  </w:style>
  <w:style w:type="character" w:styleId="ad">
    <w:name w:val="footnote reference"/>
    <w:semiHidden/>
    <w:unhideWhenUsed/>
    <w:rsid w:val="00767E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2733</Words>
  <Characters>15579</Characters>
  <Application>Microsoft Office Word</Application>
  <DocSecurity>0</DocSecurity>
  <Lines>129</Lines>
  <Paragraphs>36</Paragraphs>
  <ScaleCrop>false</ScaleCrop>
  <Company>SPecialiST RePack</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2018-11-14T15:42:00Z</dcterms:created>
  <dcterms:modified xsi:type="dcterms:W3CDTF">2018-11-14T15:43:00Z</dcterms:modified>
</cp:coreProperties>
</file>