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AE1583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тех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583" w:rsidRDefault="00AE1583"/>
    <w:p w:rsidR="00AE1583" w:rsidRDefault="00AE1583"/>
    <w:p w:rsidR="00AE1583" w:rsidRDefault="00AE1583"/>
    <w:p w:rsidR="00AE1583" w:rsidRDefault="00AE1583"/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</w:pPr>
      <w:r>
        <w:rPr>
          <w:b/>
          <w:bCs/>
        </w:rPr>
        <w:lastRenderedPageBreak/>
        <w:t>Пояснительная записка.</w:t>
      </w:r>
    </w:p>
    <w:p w:rsidR="00AE1583" w:rsidRDefault="00AE1583" w:rsidP="00AE1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 по Технологии 9 класса составлена в соответствии с федеральным компонентом государственных  образовательных стандартов основного общего образования по технологии (Приказ Министерства образования РФ от 5 марта 2004 г. N 1089 </w:t>
      </w:r>
      <w:r>
        <w:rPr>
          <w:rFonts w:ascii="Arial" w:hAnsi="Arial" w:cs="Arial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), с учетом 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Ю.В. Крупская, Н. И. Лебедева, Л.В. Литикова, </w:t>
      </w:r>
      <w:r>
        <w:rPr>
          <w:rFonts w:ascii="Times New Roman" w:hAnsi="Times New Roman" w:cs="Times New Roman"/>
          <w:sz w:val="24"/>
          <w:szCs w:val="24"/>
        </w:rPr>
        <w:t xml:space="preserve">В.Д. Симоненко. </w:t>
      </w:r>
    </w:p>
    <w:p w:rsidR="00AE1583" w:rsidRDefault="00AE1583" w:rsidP="00AE1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1583" w:rsidRDefault="00AE1583" w:rsidP="00AE158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составлена с учетом опыта трудовой и технологической деятельности, полученного учащимися при обучении в предыдущих классах.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Образовательная область «Технология» призвана формировать политехнические и общетрудовые знания и умения в области технологии, экономики, организации и экологии современного производства, представления о перспективах его развития, мире профессий, основах предпринимательства, ведения домашнего хозяйства. Воспитывать общественно значимые мотивы выбора профессии, вооружать опытом самостоятельной практической деятельности; содействовать развитию технологического мышления и технологической этики, культуры труда, творческого отношения к действительности. </w:t>
      </w:r>
    </w:p>
    <w:p w:rsidR="00AE1583" w:rsidRDefault="00AE1583" w:rsidP="00AE158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содержание программы включено изучение материала по следующим сквозным образовательным линиям: </w:t>
      </w:r>
    </w:p>
    <w:p w:rsidR="00AE1583" w:rsidRDefault="00AE1583" w:rsidP="00AE158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культура и эстетика труда; </w:t>
      </w:r>
    </w:p>
    <w:p w:rsidR="00AE1583" w:rsidRDefault="00AE1583" w:rsidP="00AE158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получение, обработка, хранение и использование информации; </w:t>
      </w:r>
    </w:p>
    <w:p w:rsidR="00AE1583" w:rsidRDefault="00AE1583" w:rsidP="00AE158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•знакомство с миром профессий, </w:t>
      </w:r>
    </w:p>
    <w:p w:rsidR="00AE1583" w:rsidRDefault="00AE1583" w:rsidP="00AE158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влияние технологических процессов на окружающую среду и здоровье человека; </w:t>
      </w:r>
    </w:p>
    <w:p w:rsidR="00AE1583" w:rsidRDefault="00AE1583" w:rsidP="00AE158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проектная деятельность; </w:t>
      </w:r>
    </w:p>
    <w:p w:rsidR="00AE1583" w:rsidRDefault="00AE1583" w:rsidP="00AE1583">
      <w:pPr>
        <w:autoSpaceDE w:val="0"/>
        <w:autoSpaceDN w:val="0"/>
        <w:adjustRightInd w:val="0"/>
        <w:spacing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•история, перспективы и социальные последствия развития технологии и техники.</w:t>
      </w:r>
    </w:p>
    <w:p w:rsidR="00AE1583" w:rsidRDefault="00AE1583" w:rsidP="00AE158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Федеральный базисный учебный план для образовательных учреждений Российской Федерации отводит 245 часов для обязательного изучения технологии на ступени</w:t>
      </w:r>
      <w:r>
        <w:rPr>
          <w:rFonts w:ascii="Times New Roman" w:hAnsi="Times New Roman" w:cs="Times New Roman"/>
        </w:rPr>
        <w:t xml:space="preserve"> основного общего </w:t>
      </w:r>
      <w:r>
        <w:rPr>
          <w:rFonts w:ascii="Times New Roman" w:eastAsia="Times New Roman" w:hAnsi="Times New Roman" w:cs="Times New Roman"/>
          <w:lang w:eastAsia="en-US"/>
        </w:rPr>
        <w:t xml:space="preserve">образования. </w:t>
      </w:r>
      <w:r>
        <w:rPr>
          <w:rFonts w:ascii="Times New Roman" w:hAnsi="Times New Roman" w:cs="Times New Roman"/>
        </w:rPr>
        <w:t>В учебном  плане 2018-2019 учебного года филиал МАОУ Тоболовская СОШ-Карасульская</w:t>
      </w:r>
      <w:r>
        <w:rPr>
          <w:rFonts w:ascii="Times New Roman" w:eastAsia="Times New Roman" w:hAnsi="Times New Roman" w:cs="Times New Roman"/>
        </w:rPr>
        <w:t xml:space="preserve"> СОШ</w:t>
      </w:r>
      <w:r>
        <w:rPr>
          <w:rFonts w:ascii="Times New Roman" w:eastAsia="Times New Roman" w:hAnsi="Times New Roman" w:cs="Times New Roman"/>
          <w:lang w:eastAsia="en-US"/>
        </w:rPr>
        <w:t xml:space="preserve"> за счет школьного компонента  в</w:t>
      </w:r>
      <w:r>
        <w:rPr>
          <w:rFonts w:ascii="Times New Roman" w:hAnsi="Times New Roman" w:cs="Times New Roman"/>
        </w:rPr>
        <w:t xml:space="preserve"> 9 классе </w:t>
      </w:r>
      <w:r>
        <w:rPr>
          <w:rFonts w:ascii="Times New Roman" w:eastAsia="Times New Roman" w:hAnsi="Times New Roman" w:cs="Times New Roman"/>
          <w:lang w:eastAsia="en-US"/>
        </w:rPr>
        <w:t xml:space="preserve">отводится 1 ч в неделю (34 часа в год). 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технологии на базовом уровне основного общего образования направлено на достижение следующих целей: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583" w:rsidRDefault="00AE1583" w:rsidP="00AE1583">
      <w:pPr>
        <w:numPr>
          <w:ilvl w:val="0"/>
          <w:numId w:val="1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AE1583" w:rsidRDefault="00AE1583" w:rsidP="00AE1583">
      <w:pPr>
        <w:numPr>
          <w:ilvl w:val="0"/>
          <w:numId w:val="1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AE1583" w:rsidRDefault="00AE1583" w:rsidP="00AE1583">
      <w:pPr>
        <w:numPr>
          <w:ilvl w:val="0"/>
          <w:numId w:val="1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общетрудовыми умениями и умениями создавать личностно или общественно значимые продукты труда, вести домашнее хозяйство;</w:t>
      </w:r>
    </w:p>
    <w:p w:rsidR="00AE1583" w:rsidRDefault="00AE1583" w:rsidP="00AE1583">
      <w:pPr>
        <w:numPr>
          <w:ilvl w:val="0"/>
          <w:numId w:val="1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AE1583" w:rsidRDefault="00AE1583" w:rsidP="00AE1583">
      <w:pPr>
        <w:numPr>
          <w:ilvl w:val="0"/>
          <w:numId w:val="1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 </w:t>
      </w:r>
    </w:p>
    <w:p w:rsidR="00AE1583" w:rsidRDefault="00AE1583" w:rsidP="00AE1583">
      <w:pPr>
        <w:numPr>
          <w:ilvl w:val="0"/>
          <w:numId w:val="1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трудолюбия и культуры созидательного труда, ответственности за результаты своего труда;</w:t>
      </w:r>
    </w:p>
    <w:p w:rsidR="00AE1583" w:rsidRDefault="00AE1583" w:rsidP="00AE1583">
      <w:pPr>
        <w:numPr>
          <w:ilvl w:val="0"/>
          <w:numId w:val="1"/>
        </w:numPr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приобретение опыта</w:t>
      </w:r>
      <w:r>
        <w:rPr>
          <w:rFonts w:ascii="Times New Roman" w:hAnsi="Times New Roman" w:cs="Times New Roman"/>
          <w:sz w:val="24"/>
          <w:szCs w:val="24"/>
        </w:rPr>
        <w:t xml:space="preserve"> применения и технологических знаний и умений в самостоятельной практической деятельности.</w:t>
      </w:r>
    </w:p>
    <w:p w:rsidR="00AE1583" w:rsidRDefault="00AE1583" w:rsidP="00AE15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AE1583" w:rsidRDefault="00AE1583" w:rsidP="00AE1583">
      <w:pPr>
        <w:pStyle w:val="aa"/>
        <w:numPr>
          <w:ilvl w:val="0"/>
          <w:numId w:val="2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современного производства и сферы услуг;</w:t>
      </w:r>
    </w:p>
    <w:p w:rsidR="00AE1583" w:rsidRDefault="00AE1583" w:rsidP="00AE1583">
      <w:pPr>
        <w:pStyle w:val="aa"/>
        <w:numPr>
          <w:ilvl w:val="0"/>
          <w:numId w:val="2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AE1583" w:rsidRDefault="00AE1583" w:rsidP="00AE1583">
      <w:pPr>
        <w:pStyle w:val="aa"/>
        <w:numPr>
          <w:ilvl w:val="0"/>
          <w:numId w:val="2"/>
        </w:numPr>
        <w:spacing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трудолюбия, предприимчивости, коллекти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визма, человечности и милосердия, обязательности, честности, ответственности и порядочности, патриотизма, культуры пове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дения и бесконфликтного общения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583" w:rsidRDefault="00AE1583" w:rsidP="00AE158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Тоболовская СОШ-Карасульская СОШ № 65/2 от 30.05 2018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</w:p>
    <w:p w:rsidR="00AE1583" w:rsidRDefault="00AE1583" w:rsidP="00AE1583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>А.Т. Тищенко, Н.В. Синица, В.Д. Симоненко. Примерная программа «Технология», М., «Вентана-Граф», 2005г.</w:t>
      </w:r>
    </w:p>
    <w:p w:rsidR="00AE1583" w:rsidRDefault="00AE1583" w:rsidP="00AE1583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Ю.В. Крупская, Н. И. Лебедева, Л.В. Литикова, В.Д. Симоненко. Технология. 9 класс: учебник для учащихся общеобразовательных учреждений,  М.: Вентана-граф.</w:t>
      </w: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t>Тематическое планирование.</w:t>
      </w:r>
    </w:p>
    <w:p w:rsidR="00AE1583" w:rsidRDefault="00AE1583" w:rsidP="00AE1583">
      <w:pPr>
        <w:pStyle w:val="a5"/>
        <w:spacing w:before="0" w:beforeAutospacing="0" w:after="0" w:afterAutospacing="0"/>
        <w:ind w:left="1287"/>
        <w:contextualSpacing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X="817" w:tblpY="26"/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04"/>
        <w:gridCol w:w="992"/>
        <w:gridCol w:w="1559"/>
      </w:tblGrid>
      <w:tr w:rsidR="00AE1583" w:rsidTr="00AE1583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(тем)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</w:t>
            </w:r>
          </w:p>
        </w:tc>
      </w:tr>
      <w:tr w:rsidR="00AE1583" w:rsidTr="00AE15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основных сфер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583" w:rsidTr="00AE15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583" w:rsidTr="00AE1583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583" w:rsidRDefault="00AE1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Содержание курса:</w:t>
      </w:r>
    </w:p>
    <w:p w:rsidR="00AE1583" w:rsidRDefault="00AE1583" w:rsidP="00AE1583">
      <w:pPr>
        <w:tabs>
          <w:tab w:val="left" w:pos="68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Технология основных сфер профессиональной деятельности – 17 часов</w:t>
      </w:r>
    </w:p>
    <w:p w:rsidR="00AE1583" w:rsidRDefault="00AE1583" w:rsidP="00AE158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Введение. Содержание курса «технологии» на весь учебный год. Пути получения профессионального образования. Виды учреждений профессионального образования. Региональный рынок труда и образовательных услуг. Учет качеств личности при выборе профессии. Поиск информации о путях получения профессионального образования и трудоустройства. 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и карьера цели и задачи профессиональной деятельности; что такое карьера и ее отличие от «карьеризма»; виды карьеры; влияние уровней притязаний на профессиональную карьеру; факторы профессионального успеха.  Составление примерного плана своего профессионального роста по таблице.  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профессии  различия понятий «профессия» и «специальность»; классификация профессий по отраслям экономики, по признакам профессий; формула профессии. Заполнение таблицы: профессия – формула профессии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Сферы современного производства. Основные составляющие производства. Разделение труда на производстве. Влияние техники и технологий на виды и содержание труда. </w:t>
      </w:r>
      <w:r>
        <w:rPr>
          <w:rFonts w:ascii="Times New Roman" w:hAnsi="Times New Roman" w:cs="Times New Roman"/>
          <w:sz w:val="24"/>
          <w:szCs w:val="24"/>
        </w:rPr>
        <w:lastRenderedPageBreak/>
        <w:t>Приоритетные направления развития техники и технологий. Понятие о специальности и квалификации работника. Факторы, влияющие на уровень оплаты труда.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  индустриального производства Краткая справка из истории развития индустриального производства; понятие «индустриальное производство»; компоненты индустриального производства, технологический процесс,    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агропромышленного комплекса определение АПК; основная цель АПК, взаимосвязь с другими отраслями; сферы АПК, технология агропромышленного производства. Применение специфических технологий.  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земледелия и животноводства Понятие «сельское хозяйство» и его основные отрасли: земледелие и животноводство; отрасль земледелия и его технология; этапы развития животноводства, структура и технологические стадии. Выполнение задания: Выстроить цепочку изготовления хлебобулочных изделий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деятельность в легкой и пищевой промышленности Значение легкой и пищевой промышленности; понятие «легкая промышленность», взаимосвязь с другими отраслями; структура легкой промышленности; значение пищевой промышленности и межотраслевые связи; перерабатывающие производства пищевой промышленности. Заполнение таблицы: название профессии – необходимые качества – необходимые учебные предметы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деятельность в торговле и общественном питании. Понятие «торговля»; группы  занимающиеся торговой деятельностью и их характерные особенности;  понятие «предприятия общественного питания» и их роль в обществе, типы предприятий общественного питания.  Заполнение таблицы: название профессии – содержание труда - профессиональные качества.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Арттехнологии. Понятия арттехнологии, искусство. Значение искусства в жизни человека и общества. Изобразительное искусство – как одна из областей арттехнологии, группы изобразительного искусства, виды и их краткие характеристики. Архитектура, средства выражения, строительные материалы. Стили архитектуры и их особенности. Музыка - выразительные средства, музыкальные формы. Хореография - жанры, выразительные средства. Театр - жанры драматургии, выразительные средства. Кино -  выразительные средства. Телевидение - выразительные средства. Литература - выразительные средства; технологический процесс искусства.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 перспективные технологии. Понятие универсальные технологии, рассмотреть некоторые из них и дать краткую характеристику. Выполнение задания на соответствие технологии и определения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 в социальной сфере. Сущность и назначение социальной сферы. Отросли относящиеся к социальной сфере и специфику профессиональной деятельности в социальной сфере. 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Предпринимательство как сфера профессиональной деятельности. Понятие предпринимательской деятельности. Сущность свободного предпринимательства, основные формы предпринимательской деятельности, основные документы (устав, учредительный договор, контракт). Заполнение таблицы: название профессии – содержание деятельности – профессиональные качества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управленческой деятельности.  Понятие процесс управления, суть управления. Изучить структуру управленческого процесса, функции управленческой деятельности, методы управления. Суть управленческой информации и как с ней работать. Требования, предъявляемые к управленческим решениям. Суть планирования, учета и контроля. </w:t>
      </w:r>
      <w:r>
        <w:rPr>
          <w:rFonts w:ascii="Times New Roman" w:hAnsi="Times New Roman" w:cs="Times New Roman"/>
        </w:rPr>
        <w:t>Понятие о специальности и квалификации работника. Факторы, влияющие на уровень оплаты труда.</w:t>
      </w:r>
    </w:p>
    <w:p w:rsidR="00AE1583" w:rsidRDefault="00AE1583" w:rsidP="00AE1583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Профессиональное самоопределение – 17 часов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мир человека. Система представлений о себе Понятие «самосознание» и «самооценка»; уровни самооценки и их особенности. Тест на определение самооценки у учащихся.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Профессиональные интересы и склонности.  Понятие «интерес», «профессиональный интерес».  Виды интересов, условия их развития; зависимость интереса и склонностей, условия развития склонностей.  Тест «Карта интересов» на определение интересов, тест «Дифференциально-диагностический опросник» на определение склонностей.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Способности, условия их проявления. Понятие «способности», «задатки»;  виды способностей; отличие «таланта» от «гениальности». Тест «коммуникативно-организационные способности».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свойства нервной системы. Понятия «ощущение» и «восприятие», характеристики ощущений и виды восприятий.  Понятие  «представление», виды представлений.  Воображение – составная часть профессиональной деятельности. Выполнение заданий на восприятие, ощущения, представления и воображение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Психические процессы и их роль в самоопределении. Психические процессы - как основа всей жизнедеятельности человека; понятие «внимание», «память». Основные процессы памяти и виды. Виды и характеристики внимания. Мышление и его виды. Выполнение заданий на внимание, память, логичность мышления.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Мотивы, ценностные ориентации и их роль в самоопределении. Понятие «мотивы», классификация мотивов выбора профессии; Ценностные ориентации – как основа отношений человека к окружающему миру, к другим людям, к себе; классификация ценностей. Влияние ценностей на развитие личности. Заполнение анкеты мотивов выбора профессии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и жизненные планы. Понятия «жизненный план» и «профессиональный план»; схема личного профессионального плана. Составление личного профессионального плана.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пригодность. Понятие «профессиональная пригодность»; основные рекомендации по формированию профессиональной пригодности; уровни пригодности. Тест – опросник профессиональной готовности.</w:t>
      </w:r>
    </w:p>
    <w:p w:rsidR="00AE1583" w:rsidRDefault="00AE1583" w:rsidP="00AE1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Профессиограмма и психограмма. Назначение профессиограммы и психограммы. План составления профессиограммы. Требования профессии к человеку. Составление профессиограммы интересующей профессии.</w:t>
      </w:r>
    </w:p>
    <w:p w:rsidR="00AE1583" w:rsidRDefault="00AE1583" w:rsidP="00AE1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деятельность. Понятие проектная деятельность, планирование, поиск информации, создание банка данных, формы и методы выполнения проекта, способы и методы защиты проекта, требования и правила.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электронной презентации.</w:t>
      </w:r>
    </w:p>
    <w:p w:rsidR="00AE1583" w:rsidRDefault="00AE1583" w:rsidP="00AE1583">
      <w:pPr>
        <w:pStyle w:val="a5"/>
        <w:spacing w:before="0" w:beforeAutospacing="0" w:after="0" w:afterAutospacing="0"/>
        <w:ind w:firstLine="360"/>
        <w:contextualSpacing/>
        <w:jc w:val="both"/>
        <w:rPr>
          <w:b/>
          <w:bCs/>
        </w:rPr>
      </w:pPr>
      <w:r>
        <w:rPr>
          <w:b/>
          <w:bCs/>
        </w:rPr>
        <w:t>Требования к уровню подготовки учащихся:</w:t>
      </w:r>
    </w:p>
    <w:p w:rsidR="00AE1583" w:rsidRDefault="00AE1583" w:rsidP="00AE1583">
      <w:pPr>
        <w:pStyle w:val="a5"/>
        <w:jc w:val="both"/>
        <w:rPr>
          <w:b/>
          <w:bCs/>
        </w:rPr>
      </w:pPr>
      <w:r>
        <w:rPr>
          <w:b/>
          <w:bCs/>
        </w:rPr>
        <w:t>В результате изучения технологии  на базовом уровне ученик 9 класса  должен:</w:t>
      </w:r>
    </w:p>
    <w:p w:rsidR="00AE1583" w:rsidRDefault="00AE1583" w:rsidP="00AE1583">
      <w:pPr>
        <w:pStyle w:val="a5"/>
        <w:spacing w:after="0" w:afterAutospacing="0"/>
        <w:contextualSpacing/>
        <w:jc w:val="both"/>
        <w:rPr>
          <w:b/>
          <w:bCs/>
        </w:rPr>
      </w:pPr>
      <w:r>
        <w:rPr>
          <w:b/>
        </w:rPr>
        <w:t>знать/понимать</w:t>
      </w:r>
    </w:p>
    <w:p w:rsidR="00AE1583" w:rsidRDefault="00AE1583" w:rsidP="00AE1583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технологические понятия; назначение и технологические свойства материалов; </w:t>
      </w:r>
    </w:p>
    <w:p w:rsidR="00AE1583" w:rsidRDefault="00AE1583" w:rsidP="00AE1583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AE1583" w:rsidRDefault="00AE1583" w:rsidP="00AE1583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труда; пути получения профессионального образования; необходимость учета требований к качествам личности при выборе профессии</w:t>
      </w:r>
    </w:p>
    <w:p w:rsidR="00AE1583" w:rsidRDefault="00AE1583" w:rsidP="00AE158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AE1583" w:rsidRDefault="00AE1583" w:rsidP="00AE15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рационально организовывать рабочее место; </w:t>
      </w:r>
    </w:p>
    <w:p w:rsidR="00AE1583" w:rsidRDefault="00AE1583" w:rsidP="00AE15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необходимую информацию в различных источниках, </w:t>
      </w:r>
    </w:p>
    <w:p w:rsidR="00AE1583" w:rsidRDefault="00AE1583" w:rsidP="00AE15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соблюдать требования безопасности труда </w:t>
      </w:r>
    </w:p>
    <w:p w:rsidR="00AE1583" w:rsidRDefault="00AE1583" w:rsidP="00AE15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AE1583" w:rsidRDefault="00AE1583" w:rsidP="00AE15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планировать работы с учетом имеющихся ресурсов и условий; распределять работу при коллективной деятельности;</w:t>
      </w:r>
    </w:p>
    <w:p w:rsidR="00AE1583" w:rsidRDefault="00AE1583" w:rsidP="00AE15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информацию о региональных учреждениях профессионального образования и о путях получения профессионального образования и трудоустройства; сопоставлять свои способности и возможности с требованиями профессии.</w:t>
      </w:r>
    </w:p>
    <w:p w:rsidR="00AE1583" w:rsidRDefault="00AE1583" w:rsidP="00AE1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E1583" w:rsidRDefault="00AE1583" w:rsidP="00AE1583">
      <w:pPr>
        <w:pStyle w:val="aa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получения сведений из разнообразных источников информации; </w:t>
      </w:r>
    </w:p>
    <w:p w:rsidR="00AE1583" w:rsidRDefault="00AE1583" w:rsidP="00AE1583">
      <w:pPr>
        <w:pStyle w:val="aa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индивидуальной и коллективной трудовой деятельности; </w:t>
      </w:r>
    </w:p>
    <w:p w:rsidR="00AE1583" w:rsidRDefault="00AE1583" w:rsidP="00AE1583">
      <w:pPr>
        <w:pStyle w:val="aa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безопасности труда; </w:t>
      </w:r>
    </w:p>
    <w:p w:rsidR="00AE1583" w:rsidRDefault="00AE1583" w:rsidP="00AE1583">
      <w:pPr>
        <w:pStyle w:val="aa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затрат, необходимых для создания объекта труда или услуги; </w:t>
      </w:r>
    </w:p>
    <w:p w:rsidR="00AE1583" w:rsidRDefault="00AE1583" w:rsidP="00AE1583">
      <w:pPr>
        <w:pStyle w:val="aa"/>
        <w:numPr>
          <w:ilvl w:val="0"/>
          <w:numId w:val="5"/>
        </w:numPr>
        <w:tabs>
          <w:tab w:val="left" w:pos="3557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построения планов профессиональной карьеры, выбора пути продолжения образования или трудоустройства</w:t>
      </w: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b/>
        </w:rPr>
      </w:pPr>
    </w:p>
    <w:p w:rsidR="00AE1583" w:rsidRDefault="00AE1583" w:rsidP="00AE1583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b/>
        </w:rPr>
        <w:t>Список дополнительной литературы:</w:t>
      </w:r>
    </w:p>
    <w:p w:rsidR="00AE1583" w:rsidRDefault="00AE1583" w:rsidP="00AE1583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Технология. Учебник для 9 класса общеобразовательных учреждений. – 2-е изд., перераб. / Под ред. В.Д. Симоненко. – М.: Вентана-граф, 2010.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1583" w:rsidRDefault="00AE1583" w:rsidP="00AE1583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Технология. 9 класс: поурочные планы по учебнику под ред. В.Д. Симоненко / сост. Ю.П. Засядко. – Волгоград: Учитель, 2006.</w:t>
      </w:r>
    </w:p>
    <w:p w:rsidR="00AE1583" w:rsidRDefault="00AE1583" w:rsidP="00AE1583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Научно-методический журнал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Школа и производство. </w:t>
      </w:r>
    </w:p>
    <w:p w:rsidR="00AE1583" w:rsidRDefault="00AE1583" w:rsidP="00AE1583">
      <w:pPr>
        <w:pStyle w:val="aa"/>
        <w:numPr>
          <w:ilvl w:val="0"/>
          <w:numId w:val="6"/>
        </w:num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технологии/Сост. В.М.Казакевич, А.В.Марченко, - 2-е изд. – М.:Дрофа, 2001. – 256с.</w:t>
      </w:r>
    </w:p>
    <w:p w:rsidR="00AE1583" w:rsidRDefault="00AE1583" w:rsidP="00AE1583">
      <w:pPr>
        <w:pStyle w:val="aa"/>
        <w:numPr>
          <w:ilvl w:val="0"/>
          <w:numId w:val="6"/>
        </w:num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AE1583" w:rsidRDefault="00AE1583" w:rsidP="00AE1583">
      <w:pPr>
        <w:pStyle w:val="aa"/>
        <w:numPr>
          <w:ilvl w:val="0"/>
          <w:numId w:val="6"/>
        </w:num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 /Под ред. Сасовой И.А. – М.: Вентана-Графф, 2003.-296с.</w:t>
      </w:r>
    </w:p>
    <w:p w:rsidR="00AE1583" w:rsidRDefault="00AE1583" w:rsidP="00AE1583">
      <w:pPr>
        <w:pStyle w:val="aa"/>
        <w:numPr>
          <w:ilvl w:val="0"/>
          <w:numId w:val="6"/>
        </w:num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AE1583" w:rsidRDefault="00AE1583">
      <w:bookmarkStart w:id="0" w:name="_GoBack"/>
      <w:bookmarkEnd w:id="0"/>
    </w:p>
    <w:sectPr w:rsidR="00AE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7DB"/>
    <w:multiLevelType w:val="hybridMultilevel"/>
    <w:tmpl w:val="A0CACF0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11EAA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36CAB"/>
    <w:multiLevelType w:val="hybridMultilevel"/>
    <w:tmpl w:val="5A3624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D32703"/>
    <w:multiLevelType w:val="hybridMultilevel"/>
    <w:tmpl w:val="914A52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316ED1"/>
    <w:multiLevelType w:val="hybridMultilevel"/>
    <w:tmpl w:val="09F2C2F2"/>
    <w:lvl w:ilvl="0" w:tplc="6232A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A1"/>
    <w:rsid w:val="004B0EA1"/>
    <w:rsid w:val="004F3BB5"/>
    <w:rsid w:val="007E7809"/>
    <w:rsid w:val="00A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83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AE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AE158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AE1583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8">
    <w:name w:val="Body Text Indent"/>
    <w:basedOn w:val="a"/>
    <w:link w:val="a9"/>
    <w:uiPriority w:val="99"/>
    <w:semiHidden/>
    <w:unhideWhenUsed/>
    <w:rsid w:val="00AE1583"/>
    <w:pPr>
      <w:spacing w:after="120"/>
      <w:ind w:left="283"/>
    </w:pPr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E158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AE158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83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AE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AE158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AE1583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8">
    <w:name w:val="Body Text Indent"/>
    <w:basedOn w:val="a"/>
    <w:link w:val="a9"/>
    <w:uiPriority w:val="99"/>
    <w:semiHidden/>
    <w:unhideWhenUsed/>
    <w:rsid w:val="00AE1583"/>
    <w:pPr>
      <w:spacing w:after="120"/>
      <w:ind w:left="283"/>
    </w:pPr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E158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AE158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2090</Words>
  <Characters>11915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2018-11-14T15:44:00Z</dcterms:created>
  <dcterms:modified xsi:type="dcterms:W3CDTF">2018-11-14T15:45:00Z</dcterms:modified>
</cp:coreProperties>
</file>