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A803AB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физ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физи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AB" w:rsidRDefault="00A803AB"/>
    <w:p w:rsidR="00A803AB" w:rsidRDefault="00A803AB"/>
    <w:p w:rsidR="00A803AB" w:rsidRDefault="00A803AB"/>
    <w:p w:rsidR="00A803AB" w:rsidRDefault="00A803AB"/>
    <w:p w:rsidR="00A803AB" w:rsidRDefault="00A803AB" w:rsidP="00A803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Пояснительная записка  </w:t>
      </w:r>
    </w:p>
    <w:p w:rsidR="00A803AB" w:rsidRDefault="00A803AB" w:rsidP="00A803AB">
      <w:pPr>
        <w:pStyle w:val="a6"/>
        <w:ind w:left="0" w:firstLine="360"/>
        <w:jc w:val="both"/>
        <w:outlineLvl w:val="0"/>
      </w:pPr>
      <w:r>
        <w:t>Рабочая программа  по физике 10 класс 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5 марта 2004 г. N1089 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  Г.Я.Мякишева.  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  <w:r>
        <w:rPr>
          <w:b/>
        </w:rPr>
        <w:t xml:space="preserve"> </w:t>
      </w:r>
    </w:p>
    <w:p w:rsidR="00A803AB" w:rsidRDefault="00A803AB" w:rsidP="00A803AB">
      <w:pPr>
        <w:pStyle w:val="9"/>
        <w:jc w:val="center"/>
        <w:rPr>
          <w:szCs w:val="24"/>
        </w:rPr>
      </w:pPr>
      <w:r>
        <w:rPr>
          <w:bCs/>
          <w:szCs w:val="24"/>
        </w:rPr>
        <w:t>Общая характеристика учебного предмета</w:t>
      </w:r>
    </w:p>
    <w:p w:rsidR="00A803AB" w:rsidRDefault="00A803AB" w:rsidP="00A80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 Обучение физике вносит вклад в политехническую подготовку путем ознакомления учащихся с главными направлениями научно-технического прогресса, физическими основами работы приборов, технических устройств, технологических установок.   Физика как наука о наиболее общих законах природы, выступая в качестве  учебного предмета с     7 класса,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  школьников в процессе изучения физики основное внимание  уделяется  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  <w:r>
        <w:rPr>
          <w:sz w:val="24"/>
          <w:szCs w:val="24"/>
        </w:rPr>
        <w:br/>
        <w:t xml:space="preserve">     Курс физики в примерной программе среднего общего образования структурируется на основе физических теорий: механика, молекулярная физика, электродинамика, электромагнитные колебания и волны, квантовая, атомная и ядерная  физика.</w:t>
      </w:r>
    </w:p>
    <w:p w:rsidR="00A803AB" w:rsidRDefault="00A803AB" w:rsidP="00A803AB">
      <w:pPr>
        <w:jc w:val="both"/>
        <w:rPr>
          <w:sz w:val="24"/>
          <w:szCs w:val="24"/>
        </w:rPr>
      </w:pPr>
    </w:p>
    <w:p w:rsidR="00A803AB" w:rsidRDefault="00A803AB" w:rsidP="00A803AB">
      <w:pPr>
        <w:ind w:left="14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Место предмета в учебном плане.</w:t>
      </w:r>
    </w:p>
    <w:p w:rsidR="00A803AB" w:rsidRDefault="00A803AB" w:rsidP="00A80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Федеральный базисный учебный план для образовательных учреждений Российской Федерации отводит 136 часов для обязательного изучения физики на ступени среднего общего образования. Согласно   учебному плану филиала МАОУ Тоболовская СОШ-</w:t>
      </w:r>
    </w:p>
    <w:p w:rsidR="00A803AB" w:rsidRDefault="00A803AB" w:rsidP="00A80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Карасульская СОШ в 2018-2019 учебном году на изучение физики в 10 классе  отводится 2 ч в неделю (68 часов за год). </w:t>
      </w:r>
    </w:p>
    <w:p w:rsidR="00A803AB" w:rsidRDefault="00A803AB" w:rsidP="00A803A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Региональный компонент</w:t>
      </w:r>
      <w:r>
        <w:rPr>
          <w:sz w:val="24"/>
          <w:szCs w:val="24"/>
        </w:rPr>
        <w:t xml:space="preserve"> введен на уроках №3,№6,№24,№37,№39,№41,№43,№46,№62.</w:t>
      </w:r>
    </w:p>
    <w:p w:rsidR="00A803AB" w:rsidRDefault="00A803AB" w:rsidP="00A803AB">
      <w:pPr>
        <w:ind w:left="142"/>
        <w:jc w:val="both"/>
        <w:rPr>
          <w:b/>
          <w:sz w:val="24"/>
          <w:szCs w:val="24"/>
        </w:rPr>
      </w:pPr>
    </w:p>
    <w:p w:rsidR="00A803AB" w:rsidRDefault="00A803AB" w:rsidP="00A803AB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Изучение физики на базовом уровне среднего (полного) общего образования направлено на достижение следующих целей:</w:t>
      </w:r>
    </w:p>
    <w:p w:rsidR="00A803AB" w:rsidRDefault="00A803AB" w:rsidP="00A803A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освоение знаний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A803AB" w:rsidRDefault="00A803AB" w:rsidP="00A803A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овладение умениями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проводить наблюдения, планировать и выполнять эксперименты, выдвигать гипотезы и </w:t>
      </w:r>
      <w:r>
        <w:rPr>
          <w:color w:val="000000"/>
          <w:sz w:val="24"/>
          <w:szCs w:val="24"/>
        </w:rPr>
        <w:t xml:space="preserve">строить модели; </w:t>
      </w:r>
      <w:r>
        <w:rPr>
          <w:sz w:val="24"/>
          <w:szCs w:val="24"/>
        </w:rPr>
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A803AB" w:rsidRDefault="00A803AB" w:rsidP="00A803A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развитие </w:t>
      </w:r>
      <w:r>
        <w:rPr>
          <w:sz w:val="24"/>
          <w:szCs w:val="24"/>
        </w:rPr>
        <w:t xml:space="preserve">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A803AB" w:rsidRDefault="00A803AB" w:rsidP="00A803A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воспитание </w:t>
      </w:r>
      <w:r>
        <w:rPr>
          <w:sz w:val="24"/>
          <w:szCs w:val="24"/>
        </w:rPr>
        <w:t>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A803AB" w:rsidRDefault="00A803AB" w:rsidP="00A803A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использование приобретенных знаний и умений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A803AB" w:rsidRDefault="00A803AB" w:rsidP="00A803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Задачи курса:                                                                                                                      </w:t>
      </w:r>
    </w:p>
    <w:p w:rsidR="00A803AB" w:rsidRDefault="00A803AB" w:rsidP="00A803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развитие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мышления учащихся, формирование у них умений самостоятельно приобретать и применять знания, наблюдать и объяснять физические явления.</w:t>
      </w:r>
    </w:p>
    <w:p w:rsidR="00A803AB" w:rsidRDefault="00A803AB" w:rsidP="00A803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овладение</w:t>
      </w:r>
      <w:r>
        <w:rPr>
          <w:sz w:val="24"/>
          <w:szCs w:val="24"/>
        </w:rPr>
        <w:t xml:space="preserve">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технологии.</w:t>
      </w:r>
    </w:p>
    <w:p w:rsidR="00A803AB" w:rsidRDefault="00A803AB" w:rsidP="00A803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усвоение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идей единства строения материи и неисчерпаемости процесса ее познания, понимание роли практики в познании физических явлений и законов.</w:t>
      </w:r>
    </w:p>
    <w:p w:rsidR="00A803AB" w:rsidRDefault="00A803AB" w:rsidP="00A803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формирование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 интереса к физике и технике, развитие творческих способностей, осознанных мотивов учения.</w:t>
      </w:r>
      <w:r>
        <w:rPr>
          <w:rFonts w:eastAsia="Batang"/>
          <w:b/>
          <w:bCs/>
          <w:sz w:val="24"/>
          <w:szCs w:val="24"/>
        </w:rPr>
        <w:t xml:space="preserve"> </w:t>
      </w:r>
    </w:p>
    <w:p w:rsidR="00A803AB" w:rsidRDefault="00A803AB" w:rsidP="00A803AB">
      <w:pPr>
        <w:spacing w:before="60"/>
        <w:jc w:val="both"/>
        <w:rPr>
          <w:sz w:val="24"/>
          <w:szCs w:val="24"/>
        </w:rPr>
      </w:pPr>
    </w:p>
    <w:p w:rsidR="00A803AB" w:rsidRDefault="00A803AB" w:rsidP="00A803AB">
      <w:pPr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Учебно-методический комплект утвержден приказом заведующей филиала МАОУ Тоболовская СОШ- Карасульская СОШ №65/2  от 30.05.2018</w:t>
      </w:r>
    </w:p>
    <w:p w:rsidR="00A803AB" w:rsidRDefault="00A803AB" w:rsidP="00A803AB">
      <w:pPr>
        <w:numPr>
          <w:ilvl w:val="0"/>
          <w:numId w:val="3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Программы для общеобразовательных учреждений. Физика. Астрономия.7-11 кл Автор программы: Г.Я.Мякишев. - М.: Дрофа, 2001г.   </w:t>
      </w:r>
    </w:p>
    <w:p w:rsidR="00A803AB" w:rsidRDefault="00A803AB" w:rsidP="00A803AB">
      <w:pPr>
        <w:numPr>
          <w:ilvl w:val="0"/>
          <w:numId w:val="3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Учебник: Г.Я.Мякишев, Б.Б.Буховцев, Н.Н.Сотский. Физика – </w:t>
      </w:r>
      <w:smartTag w:uri="urn:schemas-microsoft-com:office:smarttags" w:element="metricconverter">
        <w:smartTagPr>
          <w:attr w:name="ProductID" w:val="11, М"/>
        </w:smartTagPr>
        <w:r>
          <w:rPr>
            <w:sz w:val="24"/>
            <w:szCs w:val="24"/>
          </w:rPr>
          <w:t>11, М</w:t>
        </w:r>
      </w:smartTag>
      <w:r>
        <w:rPr>
          <w:sz w:val="24"/>
          <w:szCs w:val="24"/>
        </w:rPr>
        <w:t xml:space="preserve">.: Просвещение,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</w:t>
      </w:r>
    </w:p>
    <w:p w:rsidR="00A803AB" w:rsidRDefault="00A803AB" w:rsidP="00A803AB">
      <w:pPr>
        <w:numPr>
          <w:ilvl w:val="0"/>
          <w:numId w:val="3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Рымкевич А.П. Сборник задач по физике 10 -11 классы : 7-е изд.  - М.; Дрофа, 2009г</w:t>
      </w:r>
    </w:p>
    <w:p w:rsidR="00A803AB" w:rsidRDefault="00A803AB" w:rsidP="00A803AB">
      <w:pPr>
        <w:numPr>
          <w:ilvl w:val="0"/>
          <w:numId w:val="3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Сборник задач по физике 10-11 классы: Сост. Степанова Г.Н.  9-е изд. - М.; Просвещение, 2003</w:t>
      </w:r>
    </w:p>
    <w:p w:rsidR="00A803AB" w:rsidRDefault="00A803AB" w:rsidP="00A803AB">
      <w:pPr>
        <w:numPr>
          <w:ilvl w:val="0"/>
          <w:numId w:val="3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Л.А.Кирик,  Л.Э.Генденштейн, Ю.И.Дик. Физика. Москва, 2004г.</w:t>
      </w:r>
    </w:p>
    <w:p w:rsidR="00A803AB" w:rsidRDefault="00A803AB" w:rsidP="00A803AB">
      <w:pPr>
        <w:ind w:left="720"/>
        <w:jc w:val="center"/>
        <w:rPr>
          <w:b/>
          <w:sz w:val="24"/>
          <w:szCs w:val="24"/>
        </w:rPr>
      </w:pPr>
    </w:p>
    <w:p w:rsidR="00A803AB" w:rsidRDefault="00A803AB" w:rsidP="00A803AB">
      <w:pPr>
        <w:ind w:left="720"/>
        <w:jc w:val="center"/>
        <w:rPr>
          <w:rFonts w:eastAsia="Batang"/>
          <w:b/>
          <w:bCs/>
          <w:sz w:val="24"/>
          <w:szCs w:val="24"/>
        </w:rPr>
      </w:pPr>
      <w:r>
        <w:rPr>
          <w:b/>
          <w:sz w:val="24"/>
          <w:szCs w:val="24"/>
        </w:rPr>
        <w:t>Т</w:t>
      </w:r>
      <w:r>
        <w:rPr>
          <w:rFonts w:eastAsia="Batang"/>
          <w:b/>
          <w:bCs/>
          <w:sz w:val="24"/>
          <w:szCs w:val="24"/>
        </w:rPr>
        <w:t>ематический план</w:t>
      </w:r>
    </w:p>
    <w:p w:rsidR="00A803AB" w:rsidRDefault="00A803AB" w:rsidP="00A803AB">
      <w:pPr>
        <w:ind w:left="720"/>
        <w:jc w:val="both"/>
        <w:rPr>
          <w:rFonts w:eastAsia="Batang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460"/>
        <w:gridCol w:w="1637"/>
        <w:gridCol w:w="2047"/>
        <w:gridCol w:w="1842"/>
      </w:tblGrid>
      <w:tr w:rsidR="00A803AB" w:rsidTr="00A803AB">
        <w:trPr>
          <w:trHeight w:val="108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Тема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Количество</w:t>
            </w:r>
          </w:p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часов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Количество</w:t>
            </w:r>
          </w:p>
          <w:p w:rsidR="00A803AB" w:rsidRDefault="00A803AB">
            <w:pPr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лабораторных</w:t>
            </w:r>
          </w:p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Количество</w:t>
            </w:r>
          </w:p>
          <w:p w:rsidR="00A803AB" w:rsidRDefault="00A803AB">
            <w:pPr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контрольных</w:t>
            </w:r>
          </w:p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работ</w:t>
            </w:r>
          </w:p>
        </w:tc>
      </w:tr>
      <w:tr w:rsidR="00A803AB" w:rsidTr="00A803AB">
        <w:trPr>
          <w:trHeight w:val="32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 и методы научного познания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-</w:t>
            </w:r>
          </w:p>
        </w:tc>
      </w:tr>
      <w:tr w:rsidR="00A803AB" w:rsidTr="00A803AB">
        <w:trPr>
          <w:trHeight w:val="41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 Механика.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</w:p>
        </w:tc>
      </w:tr>
      <w:tr w:rsidR="00A803AB" w:rsidTr="00A803AB">
        <w:trPr>
          <w:trHeight w:val="54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Молекулярная физика. Термодинамика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</w:tr>
      <w:tr w:rsidR="00A803AB" w:rsidTr="00A803AB">
        <w:trPr>
          <w:trHeight w:val="442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B" w:rsidRDefault="00A803AB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  Электродинамика</w:t>
            </w:r>
          </w:p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</w:p>
        </w:tc>
      </w:tr>
      <w:tr w:rsidR="00A803AB" w:rsidTr="00A803AB">
        <w:trPr>
          <w:trHeight w:val="442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Повторение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</w:tr>
      <w:tr w:rsidR="00A803AB" w:rsidTr="00A803AB">
        <w:trPr>
          <w:trHeight w:val="28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68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6</w:t>
            </w:r>
          </w:p>
        </w:tc>
      </w:tr>
    </w:tbl>
    <w:p w:rsidR="00A803AB" w:rsidRDefault="00A803AB" w:rsidP="00A803AB">
      <w:pPr>
        <w:textAlignment w:val="top"/>
        <w:rPr>
          <w:rFonts w:eastAsia="Times New Roman"/>
          <w:b/>
          <w:sz w:val="24"/>
          <w:szCs w:val="24"/>
        </w:rPr>
      </w:pPr>
    </w:p>
    <w:p w:rsidR="00A803AB" w:rsidRDefault="00A803AB" w:rsidP="00A803AB">
      <w:pPr>
        <w:jc w:val="center"/>
        <w:textAlignment w:val="top"/>
        <w:rPr>
          <w:b/>
          <w:sz w:val="24"/>
          <w:szCs w:val="24"/>
        </w:rPr>
      </w:pPr>
    </w:p>
    <w:p w:rsidR="00A803AB" w:rsidRDefault="00A803AB" w:rsidP="00A803AB">
      <w:pPr>
        <w:jc w:val="center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тем учебного  курса 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b/>
        </w:rPr>
      </w:pPr>
      <w:r>
        <w:rPr>
          <w:rStyle w:val="a7"/>
        </w:rPr>
        <w:t>Физика и методы научного познания.</w:t>
      </w:r>
      <w:r>
        <w:t xml:space="preserve"> (</w:t>
      </w:r>
      <w:r>
        <w:rPr>
          <w:b/>
        </w:rPr>
        <w:t>1 час)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 xml:space="preserve">Физика  как наука.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>
        <w:rPr>
          <w:rStyle w:val="a8"/>
        </w:rPr>
        <w:t>Моделирование физических явлений и процессов</w:t>
      </w:r>
      <w:r>
        <w:t xml:space="preserve">. Научные гипотезы. Физические законы. Физические теории. </w:t>
      </w:r>
      <w:r>
        <w:rPr>
          <w:rStyle w:val="a8"/>
        </w:rPr>
        <w:t xml:space="preserve">Границы применимости физических законов и теорий. Принцип соответствия. </w:t>
      </w:r>
      <w:r>
        <w:t>Основные элементы физической картины мира. Техника безопасности в кабинете физики.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b/>
        </w:rPr>
      </w:pPr>
      <w:r>
        <w:rPr>
          <w:rStyle w:val="a7"/>
        </w:rPr>
        <w:t>Механика.</w:t>
      </w:r>
      <w:r>
        <w:t xml:space="preserve"> (</w:t>
      </w:r>
      <w:r>
        <w:rPr>
          <w:b/>
        </w:rPr>
        <w:t>25 час)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rStyle w:val="a8"/>
        </w:rPr>
      </w:pPr>
      <w:r>
        <w:t xml:space="preserve">Механическое движение и его виды. Прямолинейное равноускоренное движение. Принцип относительности Галилея.   Законы Ньютона. Силы в механике. Всемирное тяготение. Законы сохранения в механике – закон сохранения импульса и закон сохранения энергии. Статика. Равновесие тел. Условия равновесия твердого тела. </w:t>
      </w:r>
      <w:r>
        <w:rPr>
          <w:i/>
        </w:rPr>
        <w:t xml:space="preserve">Предсказательная сила законов классической механики. </w:t>
      </w:r>
      <w:r>
        <w:t xml:space="preserve"> </w:t>
      </w:r>
      <w:r>
        <w:rPr>
          <w:rStyle w:val="a8"/>
        </w:rPr>
        <w:t>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rPr>
          <w:rStyle w:val="a7"/>
        </w:rPr>
        <w:t>Региональный компонент: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lastRenderedPageBreak/>
        <w:t xml:space="preserve">  Расчет пройденного пути и средней скорости движения на Тропе здоровья СОК «Кулига – Парк».</w:t>
      </w:r>
      <w:r>
        <w:rPr>
          <w:rStyle w:val="a7"/>
        </w:rPr>
        <w:t xml:space="preserve"> </w:t>
      </w:r>
      <w:r>
        <w:rPr>
          <w:rStyle w:val="a7"/>
          <w:b w:val="0"/>
        </w:rPr>
        <w:t>Расчет дальности, высоты и времени полета теннисного,  баскетбольного и волейбольного мячей с использованием данных о спортивных площадках СК п.Октябрьский.</w:t>
      </w:r>
      <w:r>
        <w:t xml:space="preserve"> Применение законов статики в строительстве (ООО МПК «Стройметаллоконструкция»).Урок №3,№6,№24.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Интеграция предметов:</w:t>
      </w:r>
    </w:p>
    <w:p w:rsidR="00A803AB" w:rsidRDefault="00A803AB" w:rsidP="00A803A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Биология: соединение костей (рычаг)-7 кл., статическая работа (поддержка мышц позвоночника)-8 кл., амортизация стоп-8 кл.</w:t>
      </w:r>
    </w:p>
    <w:p w:rsidR="00A803AB" w:rsidRDefault="00A803AB" w:rsidP="00A803A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География: определение географических координат местности-6 кл., землетрясения и вулканы-5 кл., движение земной коры-6 кл.</w:t>
      </w:r>
    </w:p>
    <w:p w:rsidR="00A803AB" w:rsidRDefault="00A803AB" w:rsidP="00A803A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Информатика: моделирование всех видов движения (графики, таблицы, диаграммы), баллистическое движение (решение задач), методы научного познания-7-10 кл, решение задач по алгоритму.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b/>
          <w:bCs/>
        </w:rPr>
      </w:pPr>
      <w:r>
        <w:rPr>
          <w:b/>
        </w:rPr>
        <w:t>Демонстрации:</w:t>
      </w:r>
      <w:r>
        <w:t xml:space="preserve"> Зависимость траектории от выбора системы отсчёта. Падение тел в воздухе и в вакууме. Явление инерции. Сравнение масс взаимодействующих тел. Второй закон Ньютона. Измерение сил. Сложение сил. Зависимость силы упругости от деформации. Силы трения. Условия равновесия тел. Реактивное движение. Переход потенциальной энергии в кинетическую и обратно. 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rStyle w:val="a7"/>
        </w:rPr>
      </w:pPr>
      <w:r>
        <w:rPr>
          <w:b/>
        </w:rPr>
        <w:t>Лабораторные работы:</w:t>
      </w:r>
      <w:r>
        <w:t xml:space="preserve"> 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>№1.Изучение движения тел по окружности.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 xml:space="preserve">№2. Изучение закона сохранения механической энергии. 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 </w:t>
      </w:r>
      <w:r>
        <w:rPr>
          <w:rStyle w:val="a7"/>
        </w:rPr>
        <w:t>Молекулярная физика. Термодинамика.</w:t>
      </w:r>
      <w:r>
        <w:t xml:space="preserve"> </w:t>
      </w:r>
      <w:r>
        <w:rPr>
          <w:b/>
        </w:rPr>
        <w:t>(19 час)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 xml:space="preserve">Возникновение атомистической гипотезы строения вещества и ее экспериментальные доказательства.  Основные положения молекулярно-кинетической теории. Абсолютная температура как мера средней кинетической энергии теплового движения частиц вещества. </w:t>
      </w:r>
      <w:r>
        <w:rPr>
          <w:i/>
        </w:rPr>
        <w:t xml:space="preserve">Модель идеального газа. </w:t>
      </w:r>
      <w:r>
        <w:t>Давление газа. Уравнение состояния идеального газа. Строение и свойства жидкостей и твердых тел. Взаимные превращения жидкостей и газов. Твердые тела.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 xml:space="preserve">Законы термодинамики. </w:t>
      </w:r>
      <w:r>
        <w:rPr>
          <w:rStyle w:val="a8"/>
        </w:rPr>
        <w:t xml:space="preserve">Порядок и хаос. Необратимость тепловых процессов. </w:t>
      </w:r>
      <w:r>
        <w:t>Тепловые двигатели и охрана окружающей среды.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rPr>
          <w:rStyle w:val="a7"/>
        </w:rPr>
        <w:t>Региональный компонент: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b/>
          <w:i/>
        </w:rPr>
      </w:pPr>
      <w:r>
        <w:t>Учет температуры и влажности воздуха в производстве кондитерских изделий (Кондитерское производство), при работе мельниц и элеваторов.  Задачи на расчет упругих свойств металлов на основе данных ООО «Софит» (производство кованных изделий г. Ишим) .</w:t>
      </w:r>
    </w:p>
    <w:p w:rsidR="00A803AB" w:rsidRDefault="00A803AB" w:rsidP="00A803AB">
      <w:pPr>
        <w:pStyle w:val="a5"/>
        <w:spacing w:before="0" w:beforeAutospacing="0" w:after="0" w:afterAutospacing="0"/>
      </w:pPr>
      <w:r>
        <w:t>Задачи на расчет характеристик противопожарной двери  и определение энергии, которую она выдерживает на основе данных ООО «Дорхан-Тюмень». Оценка характеристик различных видов топлива (ЗАО «Антипинский нефтеперерабатывающий завод». Использование экологически чистых видов топлива (биотопливо, ООО «Заготовитель», Ярковский район). Урок №37,№39,№41,№43.</w:t>
      </w:r>
    </w:p>
    <w:p w:rsidR="00A803AB" w:rsidRDefault="00A803AB" w:rsidP="00A803AB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Интеграция предметов:</w:t>
      </w:r>
    </w:p>
    <w:p w:rsidR="00A803AB" w:rsidRDefault="00A803AB" w:rsidP="00A803AB">
      <w:pPr>
        <w:pStyle w:val="a5"/>
        <w:numPr>
          <w:ilvl w:val="0"/>
          <w:numId w:val="5"/>
        </w:numPr>
        <w:spacing w:before="0" w:beforeAutospacing="0" w:after="0" w:afterAutospacing="0"/>
      </w:pPr>
      <w:r>
        <w:t>Химия: вещество, молекула, атомы, количество вещества-8 кл., тепловые эффекты-8 кл., приготовление растворов-8 кл., агрегатные состояния вещества (кристаллические решетки)-8 кл, газовые законы (характеристики газов при нормальных условиях)-8 кл.</w:t>
      </w:r>
    </w:p>
    <w:p w:rsidR="00A803AB" w:rsidRDefault="00A803AB" w:rsidP="00A803AB">
      <w:pPr>
        <w:pStyle w:val="a5"/>
        <w:numPr>
          <w:ilvl w:val="0"/>
          <w:numId w:val="5"/>
        </w:numPr>
        <w:spacing w:before="0" w:beforeAutospacing="0" w:after="0" w:afterAutospacing="0"/>
      </w:pPr>
      <w:r>
        <w:t>Биология: диффузия в органах дыхания-7 кл., терморегуляция -8 кл., осмос-клетка-10 кл., механизм вдоха и выдоха-8 кл, газообмен в легких и тканях-8 кл.</w:t>
      </w:r>
    </w:p>
    <w:p w:rsidR="00A803AB" w:rsidRDefault="00A803AB" w:rsidP="00A803AB">
      <w:pPr>
        <w:pStyle w:val="a5"/>
        <w:numPr>
          <w:ilvl w:val="0"/>
          <w:numId w:val="5"/>
        </w:numPr>
        <w:spacing w:before="0" w:beforeAutospacing="0" w:after="0" w:afterAutospacing="0"/>
      </w:pPr>
      <w:r>
        <w:t>География: виды топлива и их получение-9 кл., загрязнение среды продуктами сгорания топлива-9 кл.</w:t>
      </w:r>
    </w:p>
    <w:p w:rsidR="00A803AB" w:rsidRDefault="00A803AB" w:rsidP="00A803AB">
      <w:pPr>
        <w:pStyle w:val="a5"/>
        <w:numPr>
          <w:ilvl w:val="0"/>
          <w:numId w:val="5"/>
        </w:numPr>
        <w:spacing w:before="0" w:beforeAutospacing="0" w:after="0" w:afterAutospacing="0"/>
      </w:pPr>
      <w:r>
        <w:t>Информатика: графики изопроцессов, создание моделей агрегатного состояния вещества, моделирование фазовых переходов-7-11 кл., решение задач по алгоритму.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rPr>
          <w:rStyle w:val="a7"/>
        </w:rPr>
        <w:lastRenderedPageBreak/>
        <w:t>Демонстрации:</w:t>
      </w:r>
      <w:r>
        <w:t xml:space="preserve"> Механическая модель броуновского движения. Изменение давления газа с изменением температуры при постоянном объёме. Изменение объёма газа с изменением температуры при постоянном давлении. Изменение объёма газа с изменением давления при постоянной температуре. Кипение воды при пониженном давлении. Устройство психрометра и гигрометра. Явление поверхностного натяжения жидкости. Кристаллические и аморфные тела. Объёмные модели строения кристаллов. Модели тепловых двигателей.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rPr>
          <w:rStyle w:val="a7"/>
        </w:rPr>
        <w:t>Лабораторная работа</w:t>
      </w:r>
      <w:r>
        <w:t xml:space="preserve"> 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 xml:space="preserve">№3. Опытная проверка закона Гей-Люссака. 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b/>
        </w:rPr>
      </w:pPr>
      <w:r>
        <w:rPr>
          <w:rStyle w:val="a7"/>
        </w:rPr>
        <w:t>Электродинамика. (</w:t>
      </w:r>
      <w:r>
        <w:rPr>
          <w:b/>
        </w:rPr>
        <w:t>19 час)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>Элементарный электрический заряд. Закон сохранения электрического заряда. Электрическое поле.  Электрический ток. Работа и мощность постоянного тока. Электродвижущая сила. Закон Ома для полной цепи. Электрический ток в различных средах.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rPr>
          <w:rStyle w:val="a7"/>
        </w:rPr>
        <w:t>Региональный компонент:</w:t>
      </w:r>
    </w:p>
    <w:p w:rsidR="00A803AB" w:rsidRDefault="00A803AB" w:rsidP="00A803AB">
      <w:pPr>
        <w:pStyle w:val="a5"/>
        <w:spacing w:before="0" w:beforeAutospacing="0" w:after="0" w:afterAutospacing="0"/>
      </w:pPr>
      <w:r>
        <w:t>Учет статического электричества при переработке и копчении рыбы (г.Ишим, производственный комплекс переработки рыбы, ООО «Эра-98» Тюменский район,</w:t>
      </w:r>
    </w:p>
    <w:p w:rsidR="00A803AB" w:rsidRDefault="00A803AB" w:rsidP="00A803AB">
      <w:pPr>
        <w:pStyle w:val="a5"/>
        <w:spacing w:before="0" w:beforeAutospacing="0" w:after="0" w:afterAutospacing="0"/>
      </w:pPr>
      <w:r>
        <w:t>Производство аккумуляторов Тюменский аккумуляторный завод. Урок №46,№62.</w:t>
      </w:r>
    </w:p>
    <w:p w:rsidR="00A803AB" w:rsidRDefault="00A803AB" w:rsidP="00A803AB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Интеграция предметов:</w:t>
      </w:r>
    </w:p>
    <w:p w:rsidR="00A803AB" w:rsidRDefault="00A803AB" w:rsidP="00A803AB">
      <w:pPr>
        <w:pStyle w:val="a5"/>
        <w:numPr>
          <w:ilvl w:val="0"/>
          <w:numId w:val="6"/>
        </w:numPr>
        <w:spacing w:before="0" w:beforeAutospacing="0" w:after="0" w:afterAutospacing="0"/>
      </w:pPr>
      <w:r>
        <w:t>Химия: электролиз-9-11 кл, строение проводников, полупроводников и диэлектриков-9-11 кл.</w:t>
      </w:r>
    </w:p>
    <w:p w:rsidR="00A803AB" w:rsidRDefault="00A803AB" w:rsidP="00A803AB">
      <w:pPr>
        <w:pStyle w:val="a5"/>
        <w:numPr>
          <w:ilvl w:val="0"/>
          <w:numId w:val="6"/>
        </w:numPr>
        <w:spacing w:before="0" w:beforeAutospacing="0" w:after="0" w:afterAutospacing="0"/>
      </w:pPr>
      <w:r>
        <w:t>Биология: рефлекторная регуляция-8 кл.</w:t>
      </w:r>
    </w:p>
    <w:p w:rsidR="00A803AB" w:rsidRDefault="00A803AB" w:rsidP="00A803AB">
      <w:pPr>
        <w:pStyle w:val="a5"/>
        <w:numPr>
          <w:ilvl w:val="0"/>
          <w:numId w:val="6"/>
        </w:numPr>
        <w:spacing w:before="0" w:beforeAutospacing="0" w:after="0" w:afterAutospacing="0"/>
      </w:pPr>
      <w:r>
        <w:t>Информатика: устройство компьютера, р-</w:t>
      </w:r>
      <w:r>
        <w:rPr>
          <w:lang w:val="en-US"/>
        </w:rPr>
        <w:t>n</w:t>
      </w:r>
      <w:r>
        <w:t>-переход-10 кл., электронно-лучевая трубка -10 кл., решение задач по алгоритму.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rPr>
          <w:rStyle w:val="a7"/>
        </w:rPr>
        <w:t xml:space="preserve">Демонстрации: </w:t>
      </w:r>
      <w:r>
        <w:t xml:space="preserve">Электрометр. Проводники в электрическом поле. Диэлектрики в электрическом поле. Энергия заряженного конденсатора. 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rPr>
          <w:rStyle w:val="a7"/>
        </w:rPr>
        <w:t>Лабораторные работы:</w:t>
      </w:r>
      <w:r>
        <w:t xml:space="preserve"> 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b/>
        </w:rPr>
      </w:pPr>
      <w:r>
        <w:rPr>
          <w:rStyle w:val="a7"/>
          <w:b w:val="0"/>
        </w:rPr>
        <w:t>№4. Изучение последовательного и параллельного соединения проводников.</w:t>
      </w:r>
      <w:r>
        <w:rPr>
          <w:b/>
        </w:rPr>
        <w:t xml:space="preserve"> 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>№5. Измерение ЭДС и внутреннего сопротивления источника тока.</w:t>
      </w:r>
    </w:p>
    <w:p w:rsidR="00A803AB" w:rsidRDefault="00A803AB" w:rsidP="00A803AB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Повторение (4 час)</w:t>
      </w:r>
    </w:p>
    <w:p w:rsidR="00A803AB" w:rsidRDefault="00A803AB" w:rsidP="00A803AB">
      <w:pPr>
        <w:pStyle w:val="a5"/>
        <w:spacing w:before="0" w:beforeAutospacing="0" w:after="0" w:afterAutospacing="0"/>
        <w:jc w:val="both"/>
      </w:pPr>
      <w:r>
        <w:t>Механика. Кинематика. Динамика. Тепловые явления. Электростатика.</w:t>
      </w:r>
    </w:p>
    <w:p w:rsidR="00A803AB" w:rsidRDefault="00A803AB" w:rsidP="00A80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A803A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В результате изучения физики на базовом уровне ученик должен</w:t>
      </w:r>
    </w:p>
    <w:p w:rsidR="00A803AB" w:rsidRDefault="00A803AB" w:rsidP="00A803AB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Знать 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смысл понятий:</w:t>
      </w:r>
      <w:r>
        <w:rPr>
          <w:sz w:val="24"/>
          <w:szCs w:val="24"/>
        </w:rPr>
        <w:t xml:space="preserve"> физическое явление, гипотеза, закон, теория, вещество, взаимодействие,  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смысл физических величин: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A803AB" w:rsidRDefault="00A803AB" w:rsidP="00A803AB">
      <w:pPr>
        <w:numPr>
          <w:ilvl w:val="0"/>
          <w:numId w:val="7"/>
        </w:numPr>
        <w:autoSpaceDN w:val="0"/>
        <w:spacing w:before="60"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смысл физических законов:</w:t>
      </w:r>
      <w:r>
        <w:rPr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термодинамики,  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вклад российских и зарубежных ученых</w:t>
      </w:r>
      <w:r>
        <w:rPr>
          <w:sz w:val="24"/>
          <w:szCs w:val="24"/>
        </w:rPr>
        <w:t>, оказавших наибольшее влияние на развитие физики;</w:t>
      </w:r>
    </w:p>
    <w:p w:rsidR="00A803AB" w:rsidRDefault="00A803AB" w:rsidP="00A803A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уметь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описывать и объяснять физические явления и свойства тел: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движение небесных тел и искусственных спутников Земли; свойства газов, жидкостей и твердых тел 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отличать</w:t>
      </w:r>
      <w:r>
        <w:rPr>
          <w:sz w:val="24"/>
          <w:szCs w:val="24"/>
        </w:rPr>
        <w:t xml:space="preserve"> гипотезы от научных теорий; </w:t>
      </w:r>
      <w:r>
        <w:rPr>
          <w:i/>
          <w:sz w:val="24"/>
          <w:szCs w:val="24"/>
        </w:rPr>
        <w:t>делать вывод</w:t>
      </w:r>
      <w:r>
        <w:rPr>
          <w:sz w:val="24"/>
          <w:szCs w:val="24"/>
        </w:rPr>
        <w:t xml:space="preserve">ы на основе экспериментальных данных; </w:t>
      </w:r>
      <w:r>
        <w:rPr>
          <w:i/>
          <w:sz w:val="24"/>
          <w:szCs w:val="24"/>
        </w:rPr>
        <w:t>приводить примеры,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приводить примеры практического использования физических знаний: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законов механики, термодинамики и электродинамики в энергетике;  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воспринимать и на основе полученных знаний самостоятельно оценивать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информацию, содержащуюся в сообщениях СМИ, Интернете, научно-популярных статьях;</w:t>
      </w:r>
    </w:p>
    <w:p w:rsidR="00A803AB" w:rsidRDefault="00A803AB" w:rsidP="00A803AB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4"/>
          <w:szCs w:val="24"/>
        </w:rPr>
        <w:t>для: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A803AB" w:rsidRDefault="00A803AB" w:rsidP="00A803AB">
      <w:pPr>
        <w:numPr>
          <w:ilvl w:val="0"/>
          <w:numId w:val="7"/>
        </w:numPr>
        <w:autoSpaceDN w:val="0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рационального природопользования и охраны окружающей среды.</w:t>
      </w:r>
    </w:p>
    <w:p w:rsidR="00A803AB" w:rsidRDefault="00A803AB" w:rsidP="00A803AB">
      <w:pPr>
        <w:ind w:firstLine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Дополнительная литература</w:t>
      </w:r>
    </w:p>
    <w:p w:rsidR="00A803AB" w:rsidRDefault="00A803AB" w:rsidP="00A803AB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Самостоятельные и контрольные работы. Физика. Кирик, Л. А П.-М.:Илекса,2005.</w:t>
      </w:r>
    </w:p>
    <w:p w:rsidR="00A803AB" w:rsidRDefault="00A803AB" w:rsidP="00A803AB">
      <w:pPr>
        <w:numPr>
          <w:ilvl w:val="0"/>
          <w:numId w:val="8"/>
        </w:numPr>
        <w:tabs>
          <w:tab w:val="left" w:pos="709"/>
        </w:tabs>
        <w:autoSpaceDN w:val="0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Единый государственный экзамен: Физика: Сборник заданий / Г.Г.Никифоров, В.А.Орлов, Н.К.Ханнанов. – М.:Просвещение,Эксмо,2006. 240 с.</w:t>
      </w:r>
    </w:p>
    <w:p w:rsidR="00A803AB" w:rsidRDefault="00A803AB" w:rsidP="00A803AB">
      <w:pPr>
        <w:numPr>
          <w:ilvl w:val="0"/>
          <w:numId w:val="8"/>
        </w:numPr>
        <w:tabs>
          <w:tab w:val="left" w:pos="709"/>
        </w:tabs>
        <w:autoSpaceDN w:val="0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Готовимся к единому государственному экзамену. Физика А. Н. Москалев, Г. А. Никулова. — 3-е изд., стереотип. — М.: Дрофа, 2007. — 224 с. </w:t>
      </w:r>
    </w:p>
    <w:p w:rsidR="00A803AB" w:rsidRDefault="00A803AB" w:rsidP="00A803AB">
      <w:pPr>
        <w:tabs>
          <w:tab w:val="left" w:pos="709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Цифровые Образовательные Ресурсы</w:t>
      </w:r>
    </w:p>
    <w:p w:rsidR="00A803AB" w:rsidRDefault="00A803AB" w:rsidP="00A803AB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Batang"/>
          <w:bCs/>
        </w:rPr>
      </w:pPr>
      <w:r>
        <w:rPr>
          <w:rFonts w:eastAsia="Batang"/>
          <w:bCs/>
          <w:color w:val="0070C0"/>
        </w:rPr>
        <w:t>http://school-collection.edu.ru</w:t>
      </w:r>
      <w:r>
        <w:rPr>
          <w:rFonts w:eastAsia="Batang"/>
          <w:bCs/>
        </w:rPr>
        <w:t xml:space="preserve"> - единая коллекция Цифровых Образовательных Ресурсов </w:t>
      </w:r>
    </w:p>
    <w:p w:rsidR="00A803AB" w:rsidRDefault="00A803AB" w:rsidP="00A803AB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Batang"/>
          <w:bCs/>
        </w:rPr>
      </w:pPr>
      <w:r>
        <w:rPr>
          <w:rFonts w:eastAsia="Batang"/>
          <w:bCs/>
          <w:color w:val="0070C0"/>
        </w:rPr>
        <w:t>http://www.fizika.ru</w:t>
      </w:r>
      <w:r>
        <w:rPr>
          <w:rFonts w:eastAsia="Batang"/>
          <w:bCs/>
        </w:rPr>
        <w:t xml:space="preserve">  - электронные учебники по физике.</w:t>
      </w:r>
    </w:p>
    <w:p w:rsidR="00A803AB" w:rsidRDefault="00A803AB" w:rsidP="00A803A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t>№1 Виртуальная школа Кирилла и Мефодия «Уроки физики-10»</w:t>
      </w:r>
    </w:p>
    <w:p w:rsidR="00A803AB" w:rsidRDefault="00A803AB" w:rsidP="00A803A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>
        <w:t>№3 Библиотека наглядных пособий  1С: Образование «Физика, 7-11 класс»</w:t>
      </w:r>
    </w:p>
    <w:p w:rsidR="00A803AB" w:rsidRDefault="00A803AB" w:rsidP="00A803AB">
      <w:pPr>
        <w:jc w:val="both"/>
        <w:rPr>
          <w:sz w:val="24"/>
          <w:szCs w:val="24"/>
        </w:rPr>
      </w:pPr>
    </w:p>
    <w:p w:rsidR="00A803AB" w:rsidRDefault="00A803AB" w:rsidP="00A803AB">
      <w:pP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График контрольных и лабораторных работ </w:t>
      </w:r>
    </w:p>
    <w:p w:rsidR="00A803AB" w:rsidRDefault="00A803AB" w:rsidP="00A803AB">
      <w:pPr>
        <w:jc w:val="center"/>
        <w:rPr>
          <w:rFonts w:eastAsia="Batang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11"/>
        <w:gridCol w:w="18"/>
        <w:gridCol w:w="1696"/>
        <w:gridCol w:w="14"/>
        <w:gridCol w:w="3147"/>
        <w:gridCol w:w="17"/>
        <w:gridCol w:w="1594"/>
      </w:tblGrid>
      <w:tr w:rsidR="00A803AB" w:rsidTr="00A803AB"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Лабораторные работы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Дата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Контрольные работы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Дата</w:t>
            </w:r>
          </w:p>
        </w:tc>
      </w:tr>
      <w:tr w:rsidR="00A803AB" w:rsidTr="00A803AB">
        <w:trPr>
          <w:trHeight w:val="694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bCs/>
                <w:iCs/>
                <w:color w:val="000000"/>
              </w:rPr>
              <w:t>№1</w:t>
            </w:r>
            <w:r>
              <w:rPr>
                <w:bCs/>
                <w:color w:val="000000"/>
              </w:rPr>
              <w:t xml:space="preserve">«Изучение движения тела по окружности» 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color w:val="000000"/>
                <w:spacing w:val="-3"/>
              </w:rPr>
              <w:t>Контрольная работа  №1    «Кинематика»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</w:p>
        </w:tc>
      </w:tr>
      <w:tr w:rsidR="00A803AB" w:rsidTr="00A803AB">
        <w:trPr>
          <w:trHeight w:val="940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bCs/>
                <w:iCs/>
                <w:color w:val="000000"/>
              </w:rPr>
              <w:t>№2</w:t>
            </w:r>
            <w:r>
              <w:rPr>
                <w:rFonts w:eastAsia="Batang"/>
                <w:i/>
              </w:rPr>
              <w:t xml:space="preserve"> </w:t>
            </w:r>
            <w:r>
              <w:rPr>
                <w:bCs/>
                <w:color w:val="000000"/>
              </w:rPr>
              <w:t>«</w:t>
            </w:r>
            <w:r>
              <w:rPr>
                <w:bCs/>
              </w:rPr>
              <w:t>Изучение закона сохранения механической энергии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shd w:val="clear" w:color="auto" w:fill="FFFFFF"/>
              <w:ind w:right="38" w:hanging="5"/>
            </w:pPr>
            <w:r>
              <w:t>Контрольная работа №2</w:t>
            </w:r>
          </w:p>
          <w:p w:rsidR="00A803AB" w:rsidRDefault="00A803AB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i/>
              </w:rPr>
            </w:pPr>
            <w:r>
              <w:t xml:space="preserve">  « Динамика»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  <w:i/>
              </w:rPr>
            </w:pPr>
          </w:p>
        </w:tc>
      </w:tr>
      <w:tr w:rsidR="00A803AB" w:rsidTr="00A803AB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bCs/>
                <w:iCs/>
                <w:color w:val="000000"/>
              </w:rPr>
              <w:t xml:space="preserve">№3 </w:t>
            </w:r>
            <w:r>
              <w:rPr>
                <w:bCs/>
                <w:i/>
                <w:iCs/>
                <w:color w:val="000000"/>
              </w:rPr>
              <w:t>«</w:t>
            </w:r>
            <w:r>
              <w:rPr>
                <w:bCs/>
              </w:rPr>
              <w:t>Опытная проверка закона Гей-Люссака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color w:val="000000"/>
                <w:spacing w:val="26"/>
              </w:rPr>
              <w:t xml:space="preserve">   </w:t>
            </w:r>
            <w:r>
              <w:rPr>
                <w:color w:val="000000"/>
                <w:spacing w:val="-9"/>
              </w:rPr>
              <w:t xml:space="preserve"> Контрольная работа № 3 «Молекулярная физика. </w:t>
            </w:r>
            <w:r>
              <w:rPr>
                <w:color w:val="000000"/>
                <w:spacing w:val="-9"/>
              </w:rPr>
              <w:lastRenderedPageBreak/>
              <w:t>Термодинамика»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</w:p>
        </w:tc>
      </w:tr>
      <w:tr w:rsidR="00A803AB" w:rsidTr="00A803AB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  <w:spacing w:val="-3"/>
              </w:rPr>
              <w:t xml:space="preserve">  </w:t>
            </w:r>
            <w:r>
              <w:rPr>
                <w:color w:val="000000"/>
                <w:spacing w:val="17"/>
              </w:rPr>
              <w:t xml:space="preserve">№4 </w:t>
            </w:r>
            <w:r>
              <w:rPr>
                <w:color w:val="000000"/>
                <w:spacing w:val="-4"/>
              </w:rPr>
              <w:t xml:space="preserve">«Изучение </w:t>
            </w:r>
            <w:r>
              <w:rPr>
                <w:color w:val="000000"/>
                <w:spacing w:val="-1"/>
              </w:rPr>
              <w:t>последовательного и параллельного соеди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нения проводников»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color w:val="000000"/>
                <w:spacing w:val="-3"/>
              </w:rPr>
              <w:t>Контрольная работа №4 «Законы постоянного тока»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</w:p>
        </w:tc>
      </w:tr>
      <w:tr w:rsidR="00A803AB" w:rsidTr="00A803AB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  <w:spacing w:val="17"/>
              </w:rPr>
              <w:t>№5 «Измерение ЭДС и внутреннего сопротивления источника тока»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Контрольная работа № 5 «Электрический ток в</w:t>
            </w:r>
          </w:p>
          <w:p w:rsidR="00A803AB" w:rsidRDefault="00A803AB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различных средах»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</w:p>
        </w:tc>
      </w:tr>
      <w:tr w:rsidR="00A803AB" w:rsidTr="00A803AB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Итоговая контрольная работа №6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B" w:rsidRDefault="00A803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</w:p>
        </w:tc>
      </w:tr>
    </w:tbl>
    <w:p w:rsidR="00A803AB" w:rsidRDefault="00A803AB" w:rsidP="00A803AB">
      <w:pPr>
        <w:jc w:val="both"/>
        <w:rPr>
          <w:rFonts w:eastAsia="Times New Roman"/>
          <w:sz w:val="24"/>
          <w:szCs w:val="24"/>
        </w:rPr>
      </w:pPr>
    </w:p>
    <w:p w:rsidR="00A803AB" w:rsidRDefault="00A803AB">
      <w:bookmarkStart w:id="0" w:name="_GoBack"/>
      <w:bookmarkEnd w:id="0"/>
    </w:p>
    <w:sectPr w:rsidR="00A8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AFB"/>
    <w:multiLevelType w:val="hybridMultilevel"/>
    <w:tmpl w:val="976A5618"/>
    <w:lvl w:ilvl="0" w:tplc="3D9C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17A7D"/>
    <w:multiLevelType w:val="hybridMultilevel"/>
    <w:tmpl w:val="AF2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20E77"/>
    <w:multiLevelType w:val="hybridMultilevel"/>
    <w:tmpl w:val="532E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73084E"/>
    <w:multiLevelType w:val="hybridMultilevel"/>
    <w:tmpl w:val="84A2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97C19"/>
    <w:multiLevelType w:val="hybridMultilevel"/>
    <w:tmpl w:val="486A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6639C"/>
    <w:multiLevelType w:val="hybridMultilevel"/>
    <w:tmpl w:val="4328C3BA"/>
    <w:lvl w:ilvl="0" w:tplc="2E0008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F7603"/>
    <w:multiLevelType w:val="hybridMultilevel"/>
    <w:tmpl w:val="476ED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18"/>
    <w:rsid w:val="004F3BB5"/>
    <w:rsid w:val="007E7809"/>
    <w:rsid w:val="00A803AB"/>
    <w:rsid w:val="00B1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803AB"/>
    <w:pPr>
      <w:keepNext/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3A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9"/>
    <w:semiHidden/>
    <w:rsid w:val="00A803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8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3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80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A803AB"/>
    <w:rPr>
      <w:b/>
      <w:bCs/>
    </w:rPr>
  </w:style>
  <w:style w:type="character" w:styleId="a8">
    <w:name w:val="Emphasis"/>
    <w:basedOn w:val="a0"/>
    <w:qFormat/>
    <w:rsid w:val="00A803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803AB"/>
    <w:pPr>
      <w:keepNext/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3A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9"/>
    <w:semiHidden/>
    <w:rsid w:val="00A803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8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3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80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A803AB"/>
    <w:rPr>
      <w:b/>
      <w:bCs/>
    </w:rPr>
  </w:style>
  <w:style w:type="character" w:styleId="a8">
    <w:name w:val="Emphasis"/>
    <w:basedOn w:val="a0"/>
    <w:qFormat/>
    <w:rsid w:val="00A80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2237</Words>
  <Characters>12757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2018-11-15T15:34:00Z</dcterms:created>
  <dcterms:modified xsi:type="dcterms:W3CDTF">2018-11-15T15:35:00Z</dcterms:modified>
</cp:coreProperties>
</file>