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>
            <wp:extent cx="5940425" cy="7681960"/>
            <wp:effectExtent l="0" t="0" r="3175" b="0"/>
            <wp:docPr id="1" name="Рисунок 1" descr="C:\Users\User\Downloads\11\эл курс х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эл курс хи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F2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0" t="0" r="3175" b="8890"/>
            <wp:docPr id="2" name="Рисунок 2" descr="C:\Users\User\Downloads\11\эл курс х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1\эл курс хи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1F26" w:rsidRDefault="002E1F26" w:rsidP="002E1F2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2E1F26" w:rsidRDefault="002E1F26" w:rsidP="002E1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Программа элективного курса «Химия медицина» предназначена для учащихся профильных одиннадцатых классов. Ее целью является углубленное изучение специализированных разделов химии, которые позволят дать учащимся представление о роли химической науки в различных областях медицины.</w:t>
      </w:r>
    </w:p>
    <w:p w:rsidR="002E1F26" w:rsidRDefault="002E1F26" w:rsidP="002E1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Химия в медицине позволяет описать процессы, происходящие в организме человека, изучить влияние различных элементов и препаратов на живую клетку. Объем материала, представленного в данном курсе, позволяет учащимся расширить знания о человеческом организме и о влиянии на него макро – и микроэлементов, биологически активных веществ.</w:t>
      </w:r>
    </w:p>
    <w:p w:rsidR="002E1F26" w:rsidRDefault="002E1F26" w:rsidP="002E1F26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Предлагаемый курс состоит из трех тем: лекарственные препараты, макромолекулы жизни, вещества и здоровье человека.</w:t>
      </w:r>
    </w:p>
    <w:p w:rsidR="002E1F26" w:rsidRDefault="002E1F26" w:rsidP="002E1F2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курса в учебном</w:t>
      </w:r>
      <w:r>
        <w:rPr>
          <w:rFonts w:ascii="Times New Roman" w:hAnsi="Times New Roman"/>
          <w:b/>
          <w:bCs/>
          <w:sz w:val="24"/>
          <w:szCs w:val="24"/>
        </w:rPr>
        <w:t xml:space="preserve"> плане.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E1F26" w:rsidRDefault="002E1F26" w:rsidP="002E1F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1F26" w:rsidRDefault="002E1F26" w:rsidP="002E1F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Согласно учебному плану филиала МАОУ </w:t>
      </w:r>
      <w:proofErr w:type="spellStart"/>
      <w:r>
        <w:rPr>
          <w:rFonts w:ascii="Times New Roman" w:hAnsi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- </w:t>
      </w:r>
      <w:proofErr w:type="spellStart"/>
      <w:r>
        <w:rPr>
          <w:rFonts w:ascii="Times New Roman" w:hAnsi="Times New Roman"/>
          <w:sz w:val="24"/>
          <w:szCs w:val="24"/>
        </w:rPr>
        <w:t>Карасульская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в 2018-2019 учебном году на изучение химии  в 11  классе отводится 0,25 ч в неделю (9 часов за год).  </w:t>
      </w:r>
    </w:p>
    <w:p w:rsidR="002E1F26" w:rsidRDefault="002E1F26" w:rsidP="002E1F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1F26" w:rsidRDefault="002E1F26" w:rsidP="002E1F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курса:</w:t>
      </w:r>
    </w:p>
    <w:p w:rsidR="002E1F26" w:rsidRDefault="002E1F26" w:rsidP="002E1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формировать знания основ науки; </w:t>
      </w:r>
    </w:p>
    <w:p w:rsidR="002E1F26" w:rsidRDefault="002E1F26" w:rsidP="002E1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умения наблюдать и объяснять химические явления;</w:t>
      </w:r>
    </w:p>
    <w:p w:rsidR="002E1F26" w:rsidRDefault="002E1F26" w:rsidP="002E1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соблюдать правила техники безопасности;</w:t>
      </w:r>
    </w:p>
    <w:p w:rsidR="002E1F26" w:rsidRDefault="002E1F26" w:rsidP="002E1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интерес к химии как возможной области практической деятельности;</w:t>
      </w:r>
    </w:p>
    <w:p w:rsidR="002E1F26" w:rsidRDefault="002E1F26" w:rsidP="002E1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-развивать интеллектуальные способности и гуманистические качества личности.                   </w:t>
      </w:r>
    </w:p>
    <w:p w:rsidR="002E1F26" w:rsidRDefault="002E1F26" w:rsidP="002E1F2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1F26" w:rsidRDefault="002E1F26" w:rsidP="002E1F2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E1F26" w:rsidRDefault="002E1F26" w:rsidP="002E1F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1F26" w:rsidRDefault="002E1F26" w:rsidP="002E1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2E1F26" w:rsidRDefault="002E1F26" w:rsidP="002E1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2E1F26" w:rsidRDefault="002E1F26" w:rsidP="002E1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2E1F26" w:rsidRDefault="002E1F26" w:rsidP="002E1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2E1F26" w:rsidRDefault="002E1F26" w:rsidP="002E1F26">
      <w:pPr>
        <w:pStyle w:val="NoSpacing"/>
        <w:jc w:val="both"/>
        <w:rPr>
          <w:rFonts w:ascii="Times New Roman" w:hAnsi="Times New Roman"/>
          <w:color w:val="000000"/>
          <w:szCs w:val="24"/>
          <w:lang w:val="ru-RU" w:eastAsia="ru-RU"/>
        </w:rPr>
      </w:pPr>
      <w:r>
        <w:rPr>
          <w:rFonts w:ascii="Times New Roman" w:hAnsi="Times New Roman"/>
          <w:color w:val="000000"/>
          <w:szCs w:val="24"/>
          <w:lang w:val="ru-RU" w:eastAsia="ru-RU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E1F26" w:rsidRDefault="002E1F26" w:rsidP="002E1F26">
      <w:pPr>
        <w:pStyle w:val="NoSpacing"/>
        <w:jc w:val="both"/>
        <w:rPr>
          <w:rFonts w:ascii="Times New Roman" w:hAnsi="Times New Roman"/>
          <w:color w:val="000000"/>
          <w:szCs w:val="24"/>
          <w:lang w:val="ru-RU" w:eastAsia="ru-RU"/>
        </w:rPr>
      </w:pPr>
    </w:p>
    <w:p w:rsidR="002E1F26" w:rsidRDefault="002E1F26" w:rsidP="002E1F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Учебно-методический комплект утвержден приказом заведующей филиалом МАОУ </w:t>
      </w:r>
      <w:proofErr w:type="spellStart"/>
      <w:r>
        <w:rPr>
          <w:rFonts w:ascii="Times New Roman" w:hAnsi="Times New Roman"/>
          <w:b/>
          <w:sz w:val="24"/>
          <w:szCs w:val="24"/>
        </w:rPr>
        <w:t>Тоболовская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- </w:t>
      </w:r>
      <w:proofErr w:type="spellStart"/>
      <w:r>
        <w:rPr>
          <w:rFonts w:ascii="Times New Roman" w:hAnsi="Times New Roman"/>
          <w:b/>
          <w:sz w:val="24"/>
          <w:szCs w:val="24"/>
        </w:rPr>
        <w:t>Карасульской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от 30.05 2018 №65/2:</w:t>
      </w:r>
    </w:p>
    <w:p w:rsidR="002E1F26" w:rsidRDefault="002E1F26" w:rsidP="002E1F2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Габриелян О.С. Учебник химия 11 класс. М.: Дрофа, 2010.</w:t>
      </w:r>
    </w:p>
    <w:p w:rsidR="002E1F26" w:rsidRDefault="002E1F26" w:rsidP="002E1F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Габриелян О.С. Программа курса химии для 8-11классов общеобразовательных учреждений. М.: Дрофа, 2008.</w:t>
      </w:r>
    </w:p>
    <w:p w:rsidR="002E1F26" w:rsidRDefault="002E1F26" w:rsidP="002E1F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Глинка Н.Л. Общая химия. Ленинград: Химия, 1988. </w:t>
      </w:r>
    </w:p>
    <w:p w:rsidR="002E1F26" w:rsidRDefault="002E1F26" w:rsidP="002E1F26">
      <w:pPr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</w:rPr>
      </w:pPr>
    </w:p>
    <w:p w:rsidR="002E1F26" w:rsidRDefault="002E1F26" w:rsidP="002E1F26">
      <w:pPr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</w:rPr>
      </w:pPr>
      <w:r>
        <w:rPr>
          <w:rFonts w:ascii="Times New Roman" w:eastAsia="Batang" w:hAnsi="Times New Roman"/>
          <w:b/>
          <w:bCs/>
          <w:sz w:val="24"/>
          <w:szCs w:val="24"/>
        </w:rPr>
        <w:t>Учебно-тематический план</w:t>
      </w:r>
    </w:p>
    <w:p w:rsidR="002E1F26" w:rsidRDefault="002E1F26" w:rsidP="002E1F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4854"/>
        <w:gridCol w:w="2184"/>
        <w:gridCol w:w="2019"/>
      </w:tblGrid>
      <w:tr w:rsidR="002E1F26" w:rsidTr="002E1F26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bCs/>
                <w:sz w:val="24"/>
                <w:szCs w:val="24"/>
              </w:rPr>
              <w:t>Количество</w:t>
            </w:r>
          </w:p>
          <w:p w:rsidR="002E1F26" w:rsidRDefault="002E1F2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bCs/>
                <w:sz w:val="24"/>
                <w:szCs w:val="24"/>
              </w:rPr>
              <w:t>практических</w:t>
            </w:r>
          </w:p>
          <w:p w:rsidR="002E1F26" w:rsidRDefault="002E1F26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2E1F26" w:rsidTr="002E1F26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препараты.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F26" w:rsidTr="002E1F26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Макромолекулы жизни.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F26" w:rsidTr="002E1F26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Вещества и здоровье человека.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1F26" w:rsidTr="002E1F26"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E1F26" w:rsidRDefault="002E1F26" w:rsidP="002E1F26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2E1F26" w:rsidRDefault="002E1F26" w:rsidP="002E1F2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2E1F26" w:rsidRDefault="002E1F26" w:rsidP="002E1F2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1. Лекарственные препараты. (3 ч)</w:t>
      </w:r>
    </w:p>
    <w:p w:rsidR="002E1F26" w:rsidRDefault="002E1F26" w:rsidP="002E1F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Эффективность лекарственных препаратов, лекарственные формы, самолечение, хранение лека</w:t>
      </w:r>
      <w:proofErr w:type="gramStart"/>
      <w:r>
        <w:rPr>
          <w:rFonts w:ascii="Times New Roman" w:hAnsi="Times New Roman"/>
          <w:sz w:val="24"/>
          <w:szCs w:val="24"/>
        </w:rPr>
        <w:t>рств в д</w:t>
      </w:r>
      <w:proofErr w:type="gramEnd"/>
      <w:r>
        <w:rPr>
          <w:rFonts w:ascii="Times New Roman" w:hAnsi="Times New Roman"/>
          <w:sz w:val="24"/>
          <w:szCs w:val="24"/>
        </w:rPr>
        <w:t>омашних условиях.</w:t>
      </w:r>
    </w:p>
    <w:p w:rsidR="002E1F26" w:rsidRDefault="002E1F26" w:rsidP="002E1F26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Практическая работа №1. Изучение свойств салициловой и ацетилсалициловой кислот.  </w:t>
      </w:r>
    </w:p>
    <w:p w:rsidR="002E1F26" w:rsidRDefault="002E1F26" w:rsidP="002E1F2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2. Макромолекулы жизни. (3 ч)</w:t>
      </w:r>
    </w:p>
    <w:p w:rsidR="002E1F26" w:rsidRDefault="002E1F26" w:rsidP="002E1F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Строение и свойства мономеров белка – аминокислот. Аминокислоты: классификация, строение, оптическая изомерия. Биологическая роль аминокислот. Строение и свойства белков: первичная, вторичная, третичная, четвертичная структуры белка, биологическая роль белков. Углеводы. Классификация углеводов. Биологическая роль углеводов, значение в жизни человека. Нуклеиновые кислоты и их значение для жизнедеятельности. Решение расчетных задач.</w:t>
      </w:r>
    </w:p>
    <w:p w:rsidR="002E1F26" w:rsidRDefault="002E1F26" w:rsidP="002E1F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расчетных задач; выполнение упражнений.</w:t>
      </w:r>
    </w:p>
    <w:p w:rsidR="002E1F26" w:rsidRDefault="002E1F26" w:rsidP="002E1F26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Практическая работа № 2. Определение сахаров в овощах и фруктах.</w:t>
      </w:r>
    </w:p>
    <w:p w:rsidR="002E1F26" w:rsidRDefault="002E1F26" w:rsidP="002E1F2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3.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Вещества и здоровье человека. (3 ч)</w:t>
      </w:r>
    </w:p>
    <w:p w:rsidR="002E1F26" w:rsidRDefault="002E1F26" w:rsidP="002E1F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неорганических веществ в медицине.  Кислород и его свойства. Озон и его свойства. Марганец, нашатырный спирт, йод, соли серной кислоты. Патологическое влияние тяжелых металлов на организм человека. Значение неорганических веществ и их соединений для живой клетки. Решение расчетных задач с использованием веществ, влияющих на здоровье человека.</w:t>
      </w:r>
    </w:p>
    <w:p w:rsidR="002E1F26" w:rsidRDefault="002E1F26" w:rsidP="002E1F26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Практическая работа №3. Определение веществ с помощью цветных реакций.</w:t>
      </w:r>
    </w:p>
    <w:p w:rsidR="002E1F26" w:rsidRDefault="002E1F26" w:rsidP="002E1F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2E1F26" w:rsidRDefault="002E1F26" w:rsidP="002E1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элективного курса учащиеся должны </w:t>
      </w:r>
    </w:p>
    <w:p w:rsidR="002E1F26" w:rsidRDefault="002E1F26" w:rsidP="002E1F2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знать: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4"/>
          <w:szCs w:val="24"/>
        </w:rPr>
        <w:t>состав органических веществ, их классификацию, изомерию, свойства;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нахождение в природе и биологическую роль;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значение в быту, технике, медицине.</w:t>
      </w:r>
    </w:p>
    <w:p w:rsidR="002E1F26" w:rsidRDefault="002E1F26" w:rsidP="002E1F2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отбирать и анализировать информацию;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информацию в графическом виде;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оценивать последствия влияния на здоровье человека «факторов риска» нерационального питания, алкоголя, никотина, наркотиков;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химический эксперимент и грамотно представлять результаты исследования; решать расчетные задачи;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приобретенные знания и умения в повседневной жизни, в выборе профессии.</w:t>
      </w:r>
    </w:p>
    <w:p w:rsidR="002E1F26" w:rsidRDefault="002E1F26" w:rsidP="002E1F26">
      <w:pPr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2E1F26" w:rsidRDefault="002E1F26" w:rsidP="002E1F2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Список дополнительной литературы:</w:t>
      </w:r>
    </w:p>
    <w:p w:rsidR="002E1F26" w:rsidRDefault="002E1F26" w:rsidP="002E1F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Габриелян О.С., Воскобойникова Н.П. Настольная книга учителя. Химия 10 класс. М.: Дрофа, 2008. </w:t>
      </w:r>
    </w:p>
    <w:p w:rsidR="002E1F26" w:rsidRDefault="002E1F26" w:rsidP="002E1F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Габриелян О.С., Воскобойникова Н.П. Химия в тестах, задачах и упражнениях 10 класс. М.: Дрофа, 2008. </w:t>
      </w:r>
    </w:p>
    <w:p w:rsidR="002E1F26" w:rsidRDefault="002E1F26" w:rsidP="002E1F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Химический энциклопедический словарь.- М.: Советская энциклопедия, 1986.</w:t>
      </w:r>
    </w:p>
    <w:tbl>
      <w:tblPr>
        <w:tblpPr w:leftFromText="180" w:rightFromText="180" w:vertAnchor="page" w:horzAnchor="margin" w:tblpY="69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1129"/>
        <w:gridCol w:w="3255"/>
        <w:gridCol w:w="2262"/>
        <w:gridCol w:w="2359"/>
      </w:tblGrid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E1F26" w:rsidTr="002E1F26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Лекарственные препараты. (3 ч)</w:t>
            </w: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лекарственных препаратов.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Лекарственные формы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семинарское занятие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реферата</w:t>
            </w: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№1. Изучение свойств салициловой и ацетилсалициловой кислот.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практической работы</w:t>
            </w:r>
          </w:p>
        </w:tc>
      </w:tr>
      <w:tr w:rsidR="002E1F26" w:rsidTr="002E1F26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Макромолекулы жизни. (3 ч)</w:t>
            </w: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Структура белка.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Углеводы. Нуклеиновые кислоты.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екция с элементами беседы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2. Определение сахаров в овощах и фруктах.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практической работы</w:t>
            </w:r>
          </w:p>
        </w:tc>
      </w:tr>
      <w:tr w:rsidR="002E1F26" w:rsidTr="002E1F26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Вещества и здоровье человека. (3 ч)</w:t>
            </w: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неорганических веществ в медицине.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Патологическое влияние тяжелых металлов на организм человека. 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F26" w:rsidTr="002E1F2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№3. Определение  веществ с помощью цветных реакций.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F26" w:rsidRDefault="002E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практической работы</w:t>
            </w:r>
          </w:p>
        </w:tc>
      </w:tr>
    </w:tbl>
    <w:p w:rsidR="002E1F26" w:rsidRDefault="002E1F26" w:rsidP="002E1F2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Химия для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любознательных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>.- Л.: Издательство «Химия» Ленинградское отделение, 1980.</w:t>
      </w:r>
    </w:p>
    <w:p w:rsidR="002E1F26" w:rsidRDefault="002E1F26" w:rsidP="002E1F26">
      <w:pPr>
        <w:spacing w:after="0" w:line="240" w:lineRule="auto"/>
        <w:ind w:left="-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График практических работ.  </w:t>
      </w:r>
    </w:p>
    <w:tbl>
      <w:tblPr>
        <w:tblpPr w:leftFromText="180" w:rightFromText="180" w:vertAnchor="page" w:horzAnchor="margin" w:tblpXSpec="center" w:tblpY="40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7"/>
        <w:gridCol w:w="1189"/>
        <w:gridCol w:w="6096"/>
        <w:gridCol w:w="1099"/>
      </w:tblGrid>
      <w:tr w:rsidR="002E1F26" w:rsidTr="002E1F26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по порядку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по плану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2E1F26" w:rsidTr="002E1F26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6" w:rsidRDefault="002E1F26" w:rsidP="0033246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свойств салициловой и ацетилсалициловой кислот.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F26" w:rsidTr="002E1F26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6" w:rsidRDefault="002E1F26" w:rsidP="0033246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сахаров в овощах и фруктах.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F26" w:rsidTr="002E1F26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6" w:rsidRDefault="002E1F26" w:rsidP="0033246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 веществ с помощью цветных реакций.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6" w:rsidRDefault="002E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1F26" w:rsidRDefault="002E1F26" w:rsidP="002E1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F26" w:rsidRDefault="002E1F26" w:rsidP="002E1F2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2E1F26" w:rsidRDefault="002E1F26" w:rsidP="002E1F26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</w:p>
    <w:p w:rsidR="002E1F26" w:rsidRDefault="002E1F26" w:rsidP="002E1F26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E1F26" w:rsidRPr="002E1F26" w:rsidRDefault="002E1F26">
      <w:bookmarkStart w:id="0" w:name="_GoBack"/>
      <w:bookmarkEnd w:id="0"/>
    </w:p>
    <w:sectPr w:rsidR="002E1F26" w:rsidRPr="002E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376"/>
    <w:multiLevelType w:val="hybridMultilevel"/>
    <w:tmpl w:val="418AB118"/>
    <w:lvl w:ilvl="0" w:tplc="37CCDB78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50A5101"/>
    <w:multiLevelType w:val="hybridMultilevel"/>
    <w:tmpl w:val="3744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F2D87"/>
    <w:multiLevelType w:val="hybridMultilevel"/>
    <w:tmpl w:val="4E48744E"/>
    <w:lvl w:ilvl="0" w:tplc="1B34147C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0A"/>
    <w:rsid w:val="002E1F26"/>
    <w:rsid w:val="003C4A0A"/>
    <w:rsid w:val="004F3BB5"/>
    <w:rsid w:val="007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F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F2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Spacing">
    <w:name w:val="No Spacing"/>
    <w:basedOn w:val="a"/>
    <w:rsid w:val="002E1F2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F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F2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Spacing">
    <w:name w:val="No Spacing"/>
    <w:basedOn w:val="a"/>
    <w:rsid w:val="002E1F2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962</Words>
  <Characters>5487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2018-11-15T17:40:00Z</dcterms:created>
  <dcterms:modified xsi:type="dcterms:W3CDTF">2018-11-15T17:41:00Z</dcterms:modified>
</cp:coreProperties>
</file>