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7638AA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эл курс 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эл курс общ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7DF" w:rsidRDefault="00F847DF"/>
    <w:p w:rsidR="00F847DF" w:rsidRDefault="00F847DF"/>
    <w:p w:rsidR="00F847DF" w:rsidRDefault="00F847DF"/>
    <w:p w:rsidR="00F847DF" w:rsidRDefault="00F847DF"/>
    <w:p w:rsidR="00F847DF" w:rsidRDefault="00F847DF" w:rsidP="00F847DF">
      <w:pPr>
        <w:pStyle w:val="Style10"/>
        <w:widowControl/>
        <w:spacing w:line="240" w:lineRule="auto"/>
        <w:rPr>
          <w:rStyle w:val="FontStyle44"/>
        </w:rPr>
      </w:pPr>
      <w:r>
        <w:rPr>
          <w:rStyle w:val="FontStyle44"/>
          <w:b/>
        </w:rPr>
        <w:lastRenderedPageBreak/>
        <w:t>Пояснительная записка</w:t>
      </w:r>
    </w:p>
    <w:p w:rsidR="00F847DF" w:rsidRDefault="00F847DF" w:rsidP="00F847DF">
      <w:pPr>
        <w:jc w:val="both"/>
        <w:rPr>
          <w:b/>
          <w:sz w:val="24"/>
          <w:szCs w:val="24"/>
        </w:rPr>
      </w:pPr>
    </w:p>
    <w:p w:rsidR="00F847DF" w:rsidRDefault="00F847DF" w:rsidP="00F847DF">
      <w:pPr>
        <w:jc w:val="both"/>
      </w:pPr>
      <w:r>
        <w:t xml:space="preserve">   </w:t>
      </w:r>
      <w:r>
        <w:tab/>
        <w:t>Рабочая программа элективного курса по обществознанию составлена на основе и полностью соответствует авторской программе Юдовской А.Я.Морозовой С.А.</w:t>
      </w:r>
      <w:r>
        <w:rPr>
          <w:rStyle w:val="FontStyle44"/>
        </w:rPr>
        <w:t xml:space="preserve"> «Становление гражданского общества. Исторические истоки»</w:t>
      </w:r>
      <w:r>
        <w:t>. Курс одобрен Министерством образования и науки РФ.</w:t>
      </w:r>
    </w:p>
    <w:p w:rsidR="00F847DF" w:rsidRDefault="00F847DF" w:rsidP="00F847DF">
      <w:pPr>
        <w:jc w:val="center"/>
      </w:pPr>
      <w:r>
        <w:rPr>
          <w:rStyle w:val="FontStyle44"/>
        </w:rPr>
        <w:t xml:space="preserve"> </w:t>
      </w:r>
      <w:r>
        <w:rPr>
          <w:b/>
        </w:rPr>
        <w:t>Общая характеристика учебного предмета</w:t>
      </w:r>
    </w:p>
    <w:p w:rsidR="00F847DF" w:rsidRDefault="00F847DF" w:rsidP="00F847DF">
      <w:pPr>
        <w:jc w:val="both"/>
      </w:pPr>
      <w:r>
        <w:t xml:space="preserve">    </w:t>
      </w:r>
      <w:r>
        <w:tab/>
        <w:t xml:space="preserve">Элективный курс </w:t>
      </w:r>
      <w:r>
        <w:rPr>
          <w:rStyle w:val="FontStyle44"/>
        </w:rPr>
        <w:t>«Становление гражданского общества: исторические истоки»</w:t>
      </w:r>
      <w:r>
        <w:t xml:space="preserve"> предназначен для учащихся 10-11 классов. </w:t>
      </w:r>
    </w:p>
    <w:p w:rsidR="00F847DF" w:rsidRDefault="00F847DF" w:rsidP="00F847DF">
      <w:pPr>
        <w:ind w:firstLine="708"/>
        <w:jc w:val="both"/>
      </w:pPr>
      <w:r>
        <w:t xml:space="preserve">Курс: </w:t>
      </w:r>
    </w:p>
    <w:p w:rsidR="00F847DF" w:rsidRDefault="00F847DF" w:rsidP="00F847DF">
      <w:pPr>
        <w:jc w:val="both"/>
      </w:pPr>
      <w:r>
        <w:t xml:space="preserve">1) содержит достаточно глубокий познавательный, воспитательный и обучающий потенциал;  </w:t>
      </w:r>
      <w:r>
        <w:rPr>
          <w:i/>
          <w:iCs/>
        </w:rPr>
        <w:t xml:space="preserve"> </w:t>
      </w:r>
    </w:p>
    <w:p w:rsidR="00F847DF" w:rsidRDefault="00F847DF" w:rsidP="00F847DF">
      <w:pPr>
        <w:jc w:val="both"/>
      </w:pPr>
      <w:r>
        <w:t xml:space="preserve">2) создает условия для развития исторического и юридического мышления, а также критического восприятия социальной информации и определения собственной позиции по отношению к изучаемой проблеме; </w:t>
      </w:r>
    </w:p>
    <w:p w:rsidR="00F847DF" w:rsidRDefault="00F847DF" w:rsidP="00F847DF">
      <w:pPr>
        <w:jc w:val="both"/>
      </w:pPr>
      <w:r>
        <w:t xml:space="preserve">3) воспитывает приверженность гуманистическим и демократическим ценностям и демократическим правовым институтам; </w:t>
      </w:r>
    </w:p>
    <w:p w:rsidR="00F847DF" w:rsidRDefault="00F847DF" w:rsidP="00F847DF">
      <w:pPr>
        <w:jc w:val="both"/>
      </w:pPr>
      <w:r>
        <w:t xml:space="preserve">4) способствует самостоятельной познавательной деятельности; </w:t>
      </w:r>
    </w:p>
    <w:p w:rsidR="00F847DF" w:rsidRDefault="00F847DF" w:rsidP="00F847DF">
      <w:pPr>
        <w:jc w:val="both"/>
      </w:pPr>
      <w:r>
        <w:t xml:space="preserve">5) формирует опыт применения полученных знаний в области гражданско-общественной деятельности; </w:t>
      </w:r>
    </w:p>
    <w:p w:rsidR="00F847DF" w:rsidRDefault="00F847DF" w:rsidP="00F847DF">
      <w:pPr>
        <w:jc w:val="both"/>
      </w:pPr>
      <w:r>
        <w:t xml:space="preserve">6) содействует развитию профессиональных склонностей школьников; </w:t>
      </w:r>
    </w:p>
    <w:p w:rsidR="00F847DF" w:rsidRDefault="00F847DF" w:rsidP="00F847DF">
      <w:pPr>
        <w:jc w:val="both"/>
      </w:pPr>
      <w:r>
        <w:t>7)</w:t>
      </w:r>
      <w:r>
        <w:rPr>
          <w:iCs/>
        </w:rPr>
        <w:t xml:space="preserve"> расширяя возможности ученика в поиске и выборе примеров для выполнения заданий части 2 ЕГЭ по обществознанию.</w:t>
      </w:r>
      <w:r>
        <w:t xml:space="preserve"> </w:t>
      </w:r>
    </w:p>
    <w:p w:rsidR="00F847DF" w:rsidRDefault="00F847DF" w:rsidP="00F847DF">
      <w:pPr>
        <w:jc w:val="both"/>
      </w:pPr>
    </w:p>
    <w:p w:rsidR="00F847DF" w:rsidRDefault="00F847DF" w:rsidP="00F847DF">
      <w:pPr>
        <w:ind w:firstLine="708"/>
        <w:jc w:val="center"/>
        <w:rPr>
          <w:b/>
        </w:rPr>
      </w:pPr>
      <w:r>
        <w:rPr>
          <w:b/>
        </w:rPr>
        <w:t>Место курса в  учебном плане</w:t>
      </w:r>
    </w:p>
    <w:p w:rsidR="00F847DF" w:rsidRDefault="00F847DF" w:rsidP="00F847DF">
      <w:pPr>
        <w:ind w:firstLine="708"/>
        <w:jc w:val="both"/>
        <w:rPr>
          <w:b/>
        </w:rPr>
      </w:pPr>
      <w:r>
        <w:t xml:space="preserve">На основании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образования", приказа Министерства образования и науки РФ от 20 августа 2008 г. N 241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 В соответствии с учебным планом  филиала МАОУ Тоболовская СОШ-Карасульская средняя общеобразовательная школа на 2018-2019 учебный на элективный курс по обществознанию </w:t>
      </w:r>
      <w:r>
        <w:rPr>
          <w:rStyle w:val="FontStyle44"/>
        </w:rPr>
        <w:t>«Становление гражданского общества: исторические истоки»</w:t>
      </w:r>
      <w:r>
        <w:t xml:space="preserve">   отводится  в 10 классе – 17 часов и в 11 классе  17 часов.</w:t>
      </w:r>
    </w:p>
    <w:p w:rsidR="00F847DF" w:rsidRDefault="00F847DF" w:rsidP="00F847DF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</w:t>
      </w:r>
    </w:p>
    <w:p w:rsidR="00F847DF" w:rsidRDefault="00F847DF" w:rsidP="00F847DF">
      <w:pPr>
        <w:jc w:val="both"/>
        <w:rPr>
          <w:rStyle w:val="FontStyle44"/>
          <w:u w:val="single"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Цель: </w:t>
      </w:r>
      <w:r>
        <w:t xml:space="preserve">элективный курс  </w:t>
      </w:r>
      <w:r>
        <w:rPr>
          <w:rStyle w:val="FontStyle44"/>
        </w:rPr>
        <w:t>«Становление гражданского общества: исторические истоки»</w:t>
      </w:r>
      <w:r>
        <w:t xml:space="preserve">     способствует самоопределению старшеклассников, повышает их возможности в реализации своих планов продолжения образования;  </w:t>
      </w:r>
      <w:r>
        <w:rPr>
          <w:rStyle w:val="FontStyle44"/>
        </w:rPr>
        <w:t>сформировать у учащихся целостную картину развития конституционализма как феномена Нового времени; научить школьников соотносить объекты познания со своими жизненным опытом, привить им чувство гражданственности, убежденности в преимуществах гражданского общества перед другими формами его организации; расширение социального опыта учащихся при анализе и обсуждении форм человеческого взаимодействия.</w:t>
      </w:r>
    </w:p>
    <w:p w:rsidR="00F847DF" w:rsidRDefault="00F847DF" w:rsidP="00F847DF">
      <w:pPr>
        <w:pStyle w:val="Style14"/>
        <w:widowControl/>
        <w:ind w:firstLine="708"/>
        <w:rPr>
          <w:rStyle w:val="FontStyle40"/>
        </w:rPr>
      </w:pPr>
      <w:r>
        <w:rPr>
          <w:rStyle w:val="FontStyle40"/>
        </w:rPr>
        <w:t>Задачи курса:</w:t>
      </w:r>
    </w:p>
    <w:p w:rsidR="00F847DF" w:rsidRDefault="00F847DF" w:rsidP="00F847DF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 w:hanging="355"/>
        <w:rPr>
          <w:rStyle w:val="FontStyle44"/>
        </w:rPr>
      </w:pPr>
      <w:r>
        <w:rPr>
          <w:rStyle w:val="FontStyle44"/>
        </w:rPr>
        <w:t>познакомить школьников с основными понятиями и категориями философии и правоведения, связанными с проблематикой гражданского общества и правового государства;</w:t>
      </w:r>
    </w:p>
    <w:p w:rsidR="00F847DF" w:rsidRDefault="00F847DF" w:rsidP="00F847DF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 w:hanging="355"/>
        <w:rPr>
          <w:rStyle w:val="FontStyle44"/>
        </w:rPr>
      </w:pPr>
      <w:r>
        <w:rPr>
          <w:rStyle w:val="FontStyle44"/>
        </w:rPr>
        <w:t>дать им представление о тенденциях в развитии социума и государства в Новое временя;</w:t>
      </w:r>
    </w:p>
    <w:p w:rsidR="00F847DF" w:rsidRDefault="00F847DF" w:rsidP="00F847DF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 w:hanging="355"/>
        <w:rPr>
          <w:rStyle w:val="FontStyle44"/>
        </w:rPr>
      </w:pPr>
      <w:r>
        <w:rPr>
          <w:rStyle w:val="FontStyle44"/>
        </w:rPr>
        <w:t>подготовить их к свободному ориентированию относительно понимания характера государства и организации общества, в котором они живут.</w:t>
      </w:r>
    </w:p>
    <w:p w:rsidR="00F847DF" w:rsidRDefault="00F847DF" w:rsidP="00F847DF">
      <w:pPr>
        <w:pStyle w:val="Style14"/>
        <w:widowControl/>
        <w:rPr>
          <w:rStyle w:val="FontStyle40"/>
          <w:u w:val="single"/>
        </w:rPr>
      </w:pPr>
      <w:r>
        <w:rPr>
          <w:rStyle w:val="FontStyle40"/>
          <w:u w:val="single"/>
        </w:rPr>
        <w:t>Школьники, изучающие этот элективный курс, будут знать:</w:t>
      </w:r>
    </w:p>
    <w:p w:rsidR="00F847DF" w:rsidRDefault="00F847DF" w:rsidP="00F847DF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 w:hanging="355"/>
        <w:rPr>
          <w:rStyle w:val="FontStyle44"/>
        </w:rPr>
      </w:pPr>
      <w:r>
        <w:rPr>
          <w:rStyle w:val="FontStyle44"/>
        </w:rPr>
        <w:t>основные понятия по курсу Новой истории, обществознания, правоведения, предусмотренные государственными стандартами общего образования по этим предметам;</w:t>
      </w:r>
    </w:p>
    <w:p w:rsidR="00F847DF" w:rsidRDefault="00F847DF" w:rsidP="00F847DF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 w:hanging="355"/>
        <w:rPr>
          <w:rStyle w:val="FontStyle44"/>
        </w:rPr>
      </w:pPr>
      <w:r>
        <w:rPr>
          <w:rStyle w:val="FontStyle44"/>
        </w:rPr>
        <w:t>основные теоретические положения о гражданском обществе и правовом государстве;</w:t>
      </w:r>
    </w:p>
    <w:p w:rsidR="00F847DF" w:rsidRDefault="00F847DF" w:rsidP="00F847DF">
      <w:pPr>
        <w:pStyle w:val="Style14"/>
        <w:widowControl/>
        <w:rPr>
          <w:rStyle w:val="FontStyle40"/>
          <w:u w:val="single"/>
        </w:rPr>
      </w:pPr>
      <w:r>
        <w:rPr>
          <w:rStyle w:val="FontStyle40"/>
          <w:u w:val="single"/>
        </w:rPr>
        <w:t>иметь представление:</w:t>
      </w:r>
    </w:p>
    <w:p w:rsidR="00F847DF" w:rsidRDefault="00F847DF" w:rsidP="00F847DF">
      <w:pPr>
        <w:pStyle w:val="Style13"/>
        <w:widowControl/>
        <w:tabs>
          <w:tab w:val="left" w:pos="720"/>
        </w:tabs>
        <w:spacing w:line="240" w:lineRule="auto"/>
        <w:ind w:left="720"/>
        <w:rPr>
          <w:rStyle w:val="FontStyle44"/>
        </w:rPr>
      </w:pPr>
      <w:r>
        <w:rPr>
          <w:rStyle w:val="FontStyle44"/>
        </w:rPr>
        <w:t>•</w:t>
      </w:r>
      <w:r>
        <w:rPr>
          <w:rStyle w:val="FontStyle44"/>
        </w:rPr>
        <w:tab/>
        <w:t>об основных исторических событиях из истории развития гражданского общества в Англии, США и Франции;</w:t>
      </w:r>
    </w:p>
    <w:p w:rsidR="00F847DF" w:rsidRDefault="00F847DF" w:rsidP="00F847DF">
      <w:pPr>
        <w:pStyle w:val="Style13"/>
        <w:widowControl/>
        <w:tabs>
          <w:tab w:val="left" w:pos="710"/>
        </w:tabs>
        <w:spacing w:line="240" w:lineRule="auto"/>
        <w:ind w:left="710" w:hanging="350"/>
        <w:jc w:val="left"/>
        <w:rPr>
          <w:rStyle w:val="FontStyle44"/>
        </w:rPr>
      </w:pPr>
      <w:r>
        <w:rPr>
          <w:rStyle w:val="FontStyle44"/>
        </w:rPr>
        <w:t>•</w:t>
      </w:r>
      <w:r>
        <w:rPr>
          <w:rStyle w:val="FontStyle44"/>
        </w:rPr>
        <w:tab/>
        <w:t>об   основных   исторических   источниках   и   памятниках   права, заложивших фундамент развития конституционализма;</w:t>
      </w:r>
    </w:p>
    <w:p w:rsidR="00F847DF" w:rsidRDefault="00F847DF" w:rsidP="00F847DF">
      <w:pPr>
        <w:pStyle w:val="Style17"/>
        <w:widowControl/>
        <w:jc w:val="left"/>
        <w:rPr>
          <w:rStyle w:val="FontStyle40"/>
          <w:u w:val="single"/>
        </w:rPr>
      </w:pPr>
      <w:r>
        <w:rPr>
          <w:rStyle w:val="FontStyle40"/>
          <w:u w:val="single"/>
        </w:rPr>
        <w:t>научаться: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/>
        <w:jc w:val="left"/>
        <w:rPr>
          <w:rStyle w:val="FontStyle44"/>
        </w:rPr>
      </w:pPr>
      <w:r>
        <w:rPr>
          <w:rStyle w:val="FontStyle44"/>
        </w:rPr>
        <w:t>обрабатывать информацию, содержащуюся в различных источниках;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 w:hanging="350"/>
        <w:jc w:val="left"/>
        <w:rPr>
          <w:rStyle w:val="FontStyle44"/>
        </w:rPr>
      </w:pPr>
      <w:r>
        <w:rPr>
          <w:rStyle w:val="FontStyle44"/>
        </w:rPr>
        <w:t>сравнивать и анализировать данные разных источников, выявлять сходства и различия информации;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 w:hanging="350"/>
        <w:jc w:val="left"/>
        <w:rPr>
          <w:rStyle w:val="FontStyle44"/>
        </w:rPr>
      </w:pPr>
      <w:r>
        <w:rPr>
          <w:rStyle w:val="FontStyle44"/>
        </w:rPr>
        <w:t>систематизировать изученные знания, реконструировать исторические события;</w:t>
      </w:r>
    </w:p>
    <w:p w:rsidR="00F847DF" w:rsidRDefault="00F847DF" w:rsidP="00F847DF">
      <w:pPr>
        <w:pStyle w:val="Style17"/>
        <w:widowControl/>
        <w:jc w:val="left"/>
        <w:rPr>
          <w:rStyle w:val="FontStyle40"/>
          <w:u w:val="single"/>
        </w:rPr>
      </w:pPr>
      <w:r>
        <w:rPr>
          <w:rStyle w:val="FontStyle40"/>
          <w:u w:val="single"/>
        </w:rPr>
        <w:t>получать опыт: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/>
        <w:jc w:val="left"/>
        <w:rPr>
          <w:rStyle w:val="FontStyle44"/>
        </w:rPr>
      </w:pPr>
      <w:r>
        <w:rPr>
          <w:rStyle w:val="FontStyle44"/>
        </w:rPr>
        <w:t>участия в групповой работе;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/>
        <w:jc w:val="left"/>
        <w:rPr>
          <w:rStyle w:val="FontStyle44"/>
        </w:rPr>
      </w:pPr>
      <w:r>
        <w:rPr>
          <w:rStyle w:val="FontStyle44"/>
        </w:rPr>
        <w:t>ведение дискуссий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/>
        <w:jc w:val="left"/>
        <w:rPr>
          <w:rStyle w:val="FontStyle44"/>
        </w:rPr>
      </w:pPr>
      <w:r>
        <w:rPr>
          <w:rStyle w:val="FontStyle44"/>
        </w:rPr>
        <w:t>подготовка и осуществление устной презентации;</w:t>
      </w:r>
    </w:p>
    <w:p w:rsidR="00F847DF" w:rsidRDefault="00F847DF" w:rsidP="00F847DF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/>
        <w:jc w:val="left"/>
        <w:rPr>
          <w:rStyle w:val="FontStyle44"/>
        </w:rPr>
      </w:pPr>
      <w:r>
        <w:rPr>
          <w:rStyle w:val="FontStyle44"/>
        </w:rPr>
        <w:t>рефлексия своей деятельности.</w:t>
      </w:r>
    </w:p>
    <w:p w:rsidR="00F847DF" w:rsidRDefault="00F847DF" w:rsidP="00F847DF">
      <w:pPr>
        <w:pStyle w:val="Style16"/>
        <w:widowControl/>
        <w:spacing w:line="240" w:lineRule="auto"/>
        <w:rPr>
          <w:rStyle w:val="FontStyle44"/>
        </w:rPr>
      </w:pPr>
      <w:r>
        <w:rPr>
          <w:rStyle w:val="FontStyle44"/>
        </w:rPr>
        <w:t>Знания, умения и убеждения, полученные при изучении данного курса, должны способствовать организации юношами и девушками собственной жизни.</w:t>
      </w:r>
    </w:p>
    <w:p w:rsidR="00F847DF" w:rsidRDefault="00F847DF" w:rsidP="00F847DF">
      <w:pPr>
        <w:jc w:val="both"/>
        <w:rPr>
          <w:b/>
          <w:color w:val="000000"/>
          <w:sz w:val="24"/>
          <w:szCs w:val="24"/>
        </w:rPr>
      </w:pPr>
    </w:p>
    <w:p w:rsidR="00F847DF" w:rsidRDefault="00F847DF" w:rsidP="00F847DF">
      <w:pPr>
        <w:overflowPunct w:val="0"/>
        <w:ind w:left="700"/>
        <w:jc w:val="both"/>
        <w:rPr>
          <w:b/>
          <w:bCs/>
        </w:rPr>
      </w:pPr>
    </w:p>
    <w:p w:rsidR="00F847DF" w:rsidRDefault="00F847DF" w:rsidP="00F847DF">
      <w:pPr>
        <w:ind w:firstLine="720"/>
        <w:jc w:val="center"/>
        <w:rPr>
          <w:b/>
        </w:rPr>
      </w:pPr>
      <w:r>
        <w:rPr>
          <w:b/>
        </w:rPr>
        <w:t>Учебно–методическое обеспечение:</w:t>
      </w:r>
    </w:p>
    <w:p w:rsidR="00F847DF" w:rsidRDefault="00F847DF" w:rsidP="00F847DF">
      <w:pPr>
        <w:pStyle w:val="Style10"/>
        <w:widowControl/>
        <w:numPr>
          <w:ilvl w:val="0"/>
          <w:numId w:val="3"/>
        </w:numPr>
        <w:spacing w:line="240" w:lineRule="auto"/>
        <w:rPr>
          <w:rStyle w:val="FontStyle44"/>
        </w:rPr>
      </w:pPr>
      <w:r>
        <w:rPr>
          <w:rStyle w:val="FontStyle44"/>
        </w:rPr>
        <w:lastRenderedPageBreak/>
        <w:t>Учебное пособие: Юдовская А.Я., Морозова С.А. «Становление гражданского общества: исторические истоки» (М:.Дрофа, 2007), в состав которого входит хрестоматия;</w:t>
      </w:r>
    </w:p>
    <w:p w:rsidR="00F847DF" w:rsidRDefault="00F847DF" w:rsidP="00F847DF">
      <w:pPr>
        <w:pStyle w:val="Style10"/>
        <w:widowControl/>
        <w:numPr>
          <w:ilvl w:val="0"/>
          <w:numId w:val="3"/>
        </w:numPr>
        <w:spacing w:line="240" w:lineRule="auto"/>
        <w:rPr>
          <w:rStyle w:val="FontStyle44"/>
        </w:rPr>
      </w:pPr>
      <w:r>
        <w:rPr>
          <w:rStyle w:val="FontStyle44"/>
        </w:rPr>
        <w:t>Методическое пособие Юдовская А.Я., Морозова С.А. «Становление гражданского общества: исторические истоки» (М:.Дрофа, 2007)</w:t>
      </w:r>
    </w:p>
    <w:p w:rsidR="00F847DF" w:rsidRDefault="00F847DF" w:rsidP="00F847DF">
      <w:pPr>
        <w:rPr>
          <w:sz w:val="24"/>
          <w:szCs w:val="24"/>
        </w:rPr>
      </w:pPr>
    </w:p>
    <w:p w:rsidR="00F847DF" w:rsidRDefault="00F847DF" w:rsidP="00F847DF">
      <w:pPr>
        <w:jc w:val="center"/>
        <w:rPr>
          <w:b/>
        </w:rPr>
      </w:pPr>
      <w:r>
        <w:rPr>
          <w:b/>
        </w:rPr>
        <w:t>Учебно–тематическое планирование</w:t>
      </w:r>
      <w:r>
        <w:t xml:space="preserve"> </w:t>
      </w:r>
      <w:r>
        <w:rPr>
          <w:b/>
        </w:rPr>
        <w:t xml:space="preserve">элективного курса </w:t>
      </w:r>
      <w:r>
        <w:rPr>
          <w:rStyle w:val="FontStyle44"/>
          <w:b/>
        </w:rPr>
        <w:t>«Становление гражданского общества. Исторические истоки» (34 часа).</w:t>
      </w:r>
      <w:r>
        <w:rPr>
          <w:b/>
        </w:rPr>
        <w:t>, 10 класс.</w:t>
      </w:r>
    </w:p>
    <w:p w:rsidR="00F847DF" w:rsidRDefault="00F847DF" w:rsidP="00F847DF">
      <w:pPr>
        <w:jc w:val="center"/>
        <w:rPr>
          <w:b/>
        </w:rPr>
      </w:pPr>
    </w:p>
    <w:p w:rsidR="00F847DF" w:rsidRDefault="00F847DF" w:rsidP="00F847DF">
      <w:pPr>
        <w:pStyle w:val="4"/>
        <w:spacing w:before="0" w:after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5"/>
        <w:gridCol w:w="1134"/>
        <w:gridCol w:w="1134"/>
        <w:gridCol w:w="1702"/>
      </w:tblGrid>
      <w:tr w:rsidR="00F847DF" w:rsidTr="00F847DF"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7DF" w:rsidRDefault="00F847DF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Содержание учебного плана</w:t>
            </w:r>
          </w:p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Количество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 том числе</w:t>
            </w:r>
          </w:p>
        </w:tc>
      </w:tr>
      <w:tr w:rsidR="00F847DF" w:rsidTr="00F847DF">
        <w:tc>
          <w:tcPr>
            <w:tcW w:w="5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47DF" w:rsidRDefault="00F84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47DF" w:rsidRDefault="00F84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DF" w:rsidRDefault="00F847DF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Теория</w:t>
            </w:r>
          </w:p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DF" w:rsidRDefault="00F847DF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Практикум</w:t>
            </w:r>
          </w:p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7DF" w:rsidTr="00F847DF">
        <w:trPr>
          <w:trHeight w:val="202"/>
        </w:trPr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Введение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7DF" w:rsidTr="00F847DF"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1.</w:t>
            </w:r>
            <w:r>
              <w:rPr>
                <w:iCs/>
              </w:rPr>
              <w:t xml:space="preserve"> Феномен социального развития: гражданское общество и правовое государство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</w:tr>
      <w:tr w:rsidR="00F847DF" w:rsidTr="00F847DF"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2.</w:t>
            </w:r>
            <w:r>
              <w:rPr>
                <w:iCs/>
              </w:rPr>
              <w:t xml:space="preserve"> Становление основ гражданского общества в Великобритании. Развитие государственности и эволюция права в Великобритании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</w:tr>
      <w:tr w:rsidR="00F847DF" w:rsidTr="00F847DF"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3.</w:t>
            </w:r>
            <w:r>
              <w:rPr>
                <w:iCs/>
              </w:rPr>
              <w:t xml:space="preserve"> Становление основ гражданского общества в США.  Становление государственности в США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1,5</w:t>
            </w:r>
          </w:p>
        </w:tc>
      </w:tr>
      <w:tr w:rsidR="00F847DF" w:rsidTr="00F847DF"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Итоговое повторение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7DF" w:rsidTr="00F847DF"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</w:tr>
    </w:tbl>
    <w:p w:rsidR="00F847DF" w:rsidRDefault="00F847DF" w:rsidP="00F847DF">
      <w:pPr>
        <w:pStyle w:val="4"/>
        <w:spacing w:before="0" w:after="0"/>
        <w:rPr>
          <w:b w:val="0"/>
          <w:sz w:val="24"/>
          <w:szCs w:val="24"/>
        </w:rPr>
      </w:pPr>
    </w:p>
    <w:p w:rsidR="00F847DF" w:rsidRDefault="00F847DF" w:rsidP="00F847DF">
      <w:pPr>
        <w:pStyle w:val="4"/>
        <w:spacing w:before="0" w:after="0"/>
        <w:jc w:val="center"/>
        <w:rPr>
          <w:rStyle w:val="FontStyle44"/>
          <w:sz w:val="24"/>
          <w:szCs w:val="24"/>
        </w:rPr>
      </w:pPr>
      <w:r>
        <w:rPr>
          <w:sz w:val="24"/>
          <w:szCs w:val="24"/>
        </w:rPr>
        <w:t>Содержание  тем курса:</w:t>
      </w:r>
    </w:p>
    <w:p w:rsidR="00F847DF" w:rsidRDefault="00F847DF" w:rsidP="00F847DF">
      <w:pPr>
        <w:pStyle w:val="4"/>
        <w:spacing w:before="0" w:after="0"/>
        <w:jc w:val="both"/>
        <w:rPr>
          <w:iCs/>
        </w:rPr>
      </w:pPr>
      <w:r>
        <w:rPr>
          <w:iCs/>
          <w:sz w:val="24"/>
          <w:szCs w:val="24"/>
        </w:rPr>
        <w:t>Введение. (1 час)</w:t>
      </w:r>
    </w:p>
    <w:p w:rsidR="00F847DF" w:rsidRDefault="00F847DF" w:rsidP="00F847DF">
      <w:pPr>
        <w:ind w:firstLine="708"/>
        <w:jc w:val="both"/>
        <w:rPr>
          <w:sz w:val="24"/>
          <w:szCs w:val="24"/>
        </w:rPr>
      </w:pPr>
      <w:r>
        <w:t>Цели, задачи, структура.</w:t>
      </w:r>
    </w:p>
    <w:p w:rsidR="00F847DF" w:rsidRDefault="00F847DF" w:rsidP="00F847DF">
      <w:pPr>
        <w:pStyle w:val="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исходного уровня знаний по данному курсу.</w:t>
      </w:r>
    </w:p>
    <w:p w:rsidR="00F847DF" w:rsidRDefault="00F847DF" w:rsidP="00F847DF">
      <w:pPr>
        <w:pStyle w:val="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курса в общей системе обществоведческих знаний. Значение курса. </w:t>
      </w:r>
    </w:p>
    <w:p w:rsidR="00F847DF" w:rsidRDefault="00F847DF" w:rsidP="00F847DF">
      <w:pPr>
        <w:pStyle w:val="4"/>
        <w:spacing w:before="0" w:after="0"/>
        <w:jc w:val="both"/>
        <w:rPr>
          <w:b w:val="0"/>
          <w:i/>
          <w:sz w:val="24"/>
          <w:szCs w:val="24"/>
        </w:rPr>
      </w:pPr>
      <w:r>
        <w:rPr>
          <w:iCs/>
          <w:sz w:val="24"/>
          <w:szCs w:val="24"/>
        </w:rPr>
        <w:t>Тема 1.Феномен социального развития: гражданское общество и правовое государство. (2  часа)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Мыслители Нового времени о гражданском обществе и правовом государстве.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представления о гражданском обществе и правовом государстве.</w:t>
      </w:r>
    </w:p>
    <w:p w:rsidR="00F847DF" w:rsidRDefault="00F847DF" w:rsidP="00F847DF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Тема 2.Становление основ гражданского общества в Великобритании. Развитие государственности и эволюция права в Великобритании. (8 часов)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парламентаризма в Великобритании.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Развитие конституционного права.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Развитие конституционализма в Англии во второй половине XIX века.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Конституционная монархия в Англии.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Избирательные реформы XIX века. Законодательство о труде и профессиональных союзах.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Основные конституционные гарантии в защиту личной свободы граждан.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Развитие государственности и эволюция права в Великобритании. Обобщающий урок.</w:t>
      </w:r>
    </w:p>
    <w:p w:rsidR="00F847DF" w:rsidRDefault="00F847DF" w:rsidP="00F847DF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Тема 3.Становление основ гражданского общества в США.  Становление государственности в США. (5,5 часов)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независимого государства в США.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Развитие государственности в США во второй половине XVIII века.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Из истории развития американского конституционализма.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американского конституционализма.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Двухпартийная система. Усиление исполнительной власти.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Поправки к Конституции.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>Значение американского конституционализма для развития правового государства и гражданского общества.</w:t>
      </w:r>
    </w:p>
    <w:p w:rsidR="00F847DF" w:rsidRDefault="00F847DF" w:rsidP="00F847DF">
      <w:pPr>
        <w:pStyle w:val="3"/>
        <w:spacing w:after="0"/>
        <w:ind w:left="720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Становление основ гражданского общества в США.  </w:t>
      </w:r>
    </w:p>
    <w:p w:rsidR="00F847DF" w:rsidRDefault="00F847DF" w:rsidP="00F847DF">
      <w:pPr>
        <w:rPr>
          <w:b/>
          <w:sz w:val="24"/>
          <w:szCs w:val="24"/>
        </w:rPr>
      </w:pPr>
      <w:r>
        <w:rPr>
          <w:b/>
        </w:rPr>
        <w:t xml:space="preserve">Заключительное занятие.  </w:t>
      </w:r>
      <w:r>
        <w:rPr>
          <w:rStyle w:val="FontStyle40"/>
        </w:rPr>
        <w:t>Проблемы гражданского общества и правового государства в Европе и США в Новое время».</w:t>
      </w:r>
      <w:r>
        <w:rPr>
          <w:b/>
        </w:rPr>
        <w:t xml:space="preserve"> (0,5 час)</w:t>
      </w:r>
    </w:p>
    <w:p w:rsidR="00F847DF" w:rsidRDefault="00F847DF" w:rsidP="00F847DF">
      <w:pPr>
        <w:jc w:val="center"/>
        <w:rPr>
          <w:b/>
        </w:rPr>
      </w:pPr>
    </w:p>
    <w:p w:rsidR="00F847DF" w:rsidRDefault="00F847DF" w:rsidP="00F847DF">
      <w:pPr>
        <w:jc w:val="center"/>
        <w:rPr>
          <w:b/>
        </w:rPr>
      </w:pPr>
    </w:p>
    <w:p w:rsidR="00F847DF" w:rsidRDefault="00F847DF" w:rsidP="00F847DF">
      <w:pPr>
        <w:pStyle w:val="4"/>
        <w:spacing w:before="0" w:after="0"/>
        <w:jc w:val="center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Учебно–тематическое планирование элективного курса </w:t>
      </w:r>
      <w:r>
        <w:rPr>
          <w:rStyle w:val="FontStyle44"/>
          <w:sz w:val="24"/>
          <w:szCs w:val="24"/>
        </w:rPr>
        <w:t>«Становление гражданского общества. Исторические истоки» (17 часа).</w:t>
      </w:r>
      <w:r>
        <w:rPr>
          <w:sz w:val="24"/>
          <w:szCs w:val="24"/>
        </w:rPr>
        <w:t xml:space="preserve"> 11 класс</w:t>
      </w:r>
    </w:p>
    <w:p w:rsidR="00F847DF" w:rsidRDefault="00F847DF" w:rsidP="00F847DF">
      <w:pPr>
        <w:jc w:val="center"/>
        <w:rPr>
          <w:b/>
          <w:sz w:val="24"/>
          <w:szCs w:val="24"/>
        </w:rPr>
      </w:pPr>
    </w:p>
    <w:p w:rsidR="00F847DF" w:rsidRDefault="00F847DF" w:rsidP="00F847DF">
      <w:pPr>
        <w:jc w:val="center"/>
        <w:rPr>
          <w:b/>
        </w:rPr>
      </w:pPr>
      <w:r>
        <w:rPr>
          <w:b/>
        </w:rPr>
        <w:t>Раздел 2</w:t>
      </w: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70"/>
        <w:gridCol w:w="1135"/>
        <w:gridCol w:w="1277"/>
        <w:gridCol w:w="1418"/>
      </w:tblGrid>
      <w:tr w:rsidR="00F847DF" w:rsidTr="00F847DF"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7DF" w:rsidRDefault="00F847DF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Содержание учебного плана</w:t>
            </w:r>
          </w:p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Количество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 том числе</w:t>
            </w:r>
          </w:p>
        </w:tc>
      </w:tr>
      <w:tr w:rsidR="00F847DF" w:rsidTr="00F847DF"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47DF" w:rsidRDefault="00F84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47DF" w:rsidRDefault="00F84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F847DF" w:rsidTr="00F847DF">
        <w:tc>
          <w:tcPr>
            <w:tcW w:w="6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Введение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7DF" w:rsidTr="00F847DF">
        <w:tc>
          <w:tcPr>
            <w:tcW w:w="6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 4.</w:t>
            </w:r>
            <w:r>
              <w:rPr>
                <w:iCs/>
                <w:color w:val="FF0000"/>
              </w:rPr>
              <w:t xml:space="preserve"> </w:t>
            </w:r>
            <w:r>
              <w:rPr>
                <w:iCs/>
              </w:rPr>
              <w:t>Становление основ гражданского общества во Франции. Развитие государственности во Франции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</w:tr>
      <w:tr w:rsidR="00F847DF" w:rsidTr="00F847DF">
        <w:tc>
          <w:tcPr>
            <w:tcW w:w="60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Итоговое занятие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1,5</w:t>
            </w:r>
          </w:p>
        </w:tc>
      </w:tr>
    </w:tbl>
    <w:p w:rsidR="00F847DF" w:rsidRDefault="00F847DF" w:rsidP="00F847DF">
      <w:pPr>
        <w:pStyle w:val="4"/>
        <w:spacing w:before="0" w:after="0"/>
        <w:jc w:val="center"/>
        <w:rPr>
          <w:sz w:val="24"/>
          <w:szCs w:val="24"/>
        </w:rPr>
      </w:pPr>
    </w:p>
    <w:p w:rsidR="00F847DF" w:rsidRDefault="00F847DF" w:rsidP="00F847DF">
      <w:pPr>
        <w:rPr>
          <w:sz w:val="24"/>
          <w:szCs w:val="24"/>
        </w:rPr>
      </w:pPr>
    </w:p>
    <w:p w:rsidR="00F847DF" w:rsidRDefault="00F847DF" w:rsidP="00F847DF">
      <w:pPr>
        <w:pStyle w:val="4"/>
        <w:spacing w:before="0" w:after="0"/>
        <w:jc w:val="center"/>
        <w:rPr>
          <w:sz w:val="24"/>
          <w:szCs w:val="24"/>
        </w:rPr>
      </w:pPr>
    </w:p>
    <w:p w:rsidR="00F847DF" w:rsidRDefault="00F847DF" w:rsidP="00F847DF">
      <w:pPr>
        <w:rPr>
          <w:sz w:val="24"/>
          <w:szCs w:val="24"/>
        </w:rPr>
      </w:pPr>
    </w:p>
    <w:p w:rsidR="00F847DF" w:rsidRDefault="00F847DF" w:rsidP="00F847DF">
      <w:pPr>
        <w:pStyle w:val="4"/>
        <w:spacing w:before="0" w:after="0"/>
        <w:jc w:val="center"/>
        <w:rPr>
          <w:iCs/>
          <w:sz w:val="24"/>
          <w:szCs w:val="24"/>
        </w:rPr>
      </w:pPr>
      <w:r>
        <w:rPr>
          <w:sz w:val="24"/>
          <w:szCs w:val="24"/>
        </w:rPr>
        <w:t>Содержание  тем курса</w:t>
      </w:r>
      <w:r>
        <w:rPr>
          <w:b w:val="0"/>
          <w:sz w:val="24"/>
          <w:szCs w:val="24"/>
        </w:rPr>
        <w:t>:</w:t>
      </w:r>
    </w:p>
    <w:p w:rsidR="00F847DF" w:rsidRDefault="00F847DF" w:rsidP="00F847DF">
      <w:pPr>
        <w:jc w:val="both"/>
        <w:rPr>
          <w:b/>
          <w:iCs/>
          <w:sz w:val="24"/>
          <w:szCs w:val="24"/>
        </w:rPr>
      </w:pPr>
      <w:r>
        <w:rPr>
          <w:b/>
          <w:iCs/>
        </w:rPr>
        <w:t>Введение (0,5час)</w:t>
      </w:r>
    </w:p>
    <w:p w:rsidR="00F847DF" w:rsidRDefault="00F847DF" w:rsidP="00F847DF">
      <w:pPr>
        <w:jc w:val="both"/>
      </w:pPr>
      <w:r>
        <w:rPr>
          <w:iCs/>
        </w:rPr>
        <w:t xml:space="preserve"> </w:t>
      </w:r>
      <w:r>
        <w:t>Цели, задачи, структура.</w:t>
      </w:r>
    </w:p>
    <w:p w:rsidR="00F847DF" w:rsidRDefault="00F847DF" w:rsidP="00F847D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исходного уровня знаний по данному курсу.</w:t>
      </w:r>
    </w:p>
    <w:p w:rsidR="00F847DF" w:rsidRDefault="00F847DF" w:rsidP="00F847D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курса в общей системе обществоведческих знаний. Значение курса. </w:t>
      </w:r>
    </w:p>
    <w:p w:rsidR="00F847DF" w:rsidRDefault="00F847DF" w:rsidP="00F847DF">
      <w:pPr>
        <w:pStyle w:val="4"/>
        <w:spacing w:before="0" w:after="0"/>
        <w:rPr>
          <w:iCs/>
          <w:sz w:val="24"/>
          <w:szCs w:val="24"/>
        </w:rPr>
      </w:pPr>
    </w:p>
    <w:p w:rsidR="00F847DF" w:rsidRDefault="00F847DF" w:rsidP="00F847DF">
      <w:pPr>
        <w:pStyle w:val="4"/>
        <w:spacing w:before="0" w:after="0"/>
        <w:rPr>
          <w:iCs/>
          <w:sz w:val="24"/>
          <w:szCs w:val="24"/>
        </w:rPr>
      </w:pPr>
      <w:r>
        <w:rPr>
          <w:iCs/>
          <w:sz w:val="24"/>
          <w:szCs w:val="24"/>
        </w:rPr>
        <w:t>Тема 4.Становление основ гражданского общества во Франции. Развитие государственности во Франции. (14,5 часов)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Развитие государственности во Франции до Великой французской буржуазной революции.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Чего хотел народ Франции от революции.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Люди рождаются сводными и равными в правах. Декларация прав человека и гражданина.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Первая писаная Конституция Франции. «Политическое евангелие» нового порядка.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«Деспотизм свободы»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Трудный и долгий путь республиканской идеи.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Наполеон Бонапарт и «Гражданский кодекс». «Юридическое Евангелие» нового порядка.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От абсолютной монархии к гражданскому обществу и правовому государству.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Становление основ гражданского общества во Франции. Обобщающий урок.</w:t>
      </w:r>
    </w:p>
    <w:p w:rsidR="00F847DF" w:rsidRDefault="00F847DF" w:rsidP="00F847DF">
      <w:pPr>
        <w:pStyle w:val="4"/>
        <w:spacing w:before="0" w:after="0"/>
        <w:rPr>
          <w:iCs/>
          <w:sz w:val="24"/>
          <w:szCs w:val="24"/>
        </w:rPr>
      </w:pPr>
      <w:r>
        <w:rPr>
          <w:iCs/>
          <w:sz w:val="24"/>
          <w:szCs w:val="24"/>
        </w:rPr>
        <w:t>Заключительное занятие. (2 часа)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Проблемы гражданского общества и правового государства в Европе и США. Современные представления о граждан</w:t>
      </w:r>
      <w:r>
        <w:rPr>
          <w:sz w:val="24"/>
          <w:szCs w:val="24"/>
        </w:rPr>
        <w:softHyphen/>
        <w:t>ском обществе и правовом государстве. Развитие конституционного права.</w:t>
      </w:r>
    </w:p>
    <w:p w:rsidR="00F847DF" w:rsidRDefault="00F847DF" w:rsidP="00F847DF">
      <w:pPr>
        <w:pStyle w:val="3"/>
        <w:spacing w:after="0"/>
        <w:ind w:left="720" w:hanging="12"/>
        <w:rPr>
          <w:sz w:val="24"/>
          <w:szCs w:val="24"/>
        </w:rPr>
      </w:pPr>
      <w:r>
        <w:rPr>
          <w:sz w:val="24"/>
          <w:szCs w:val="24"/>
        </w:rPr>
        <w:t>Итоговое обобщение.</w:t>
      </w:r>
    </w:p>
    <w:p w:rsidR="00F847DF" w:rsidRDefault="00F847DF" w:rsidP="00F847DF">
      <w:pPr>
        <w:rPr>
          <w:b/>
          <w:sz w:val="24"/>
          <w:szCs w:val="24"/>
        </w:rPr>
      </w:pPr>
    </w:p>
    <w:p w:rsidR="00F847DF" w:rsidRDefault="00F847DF" w:rsidP="00F847DF">
      <w:pPr>
        <w:jc w:val="center"/>
        <w:rPr>
          <w:b/>
        </w:rPr>
      </w:pPr>
    </w:p>
    <w:p w:rsidR="00F847DF" w:rsidRDefault="00F847DF" w:rsidP="00F847DF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Требования к уровню подготовки выпускников:</w:t>
      </w:r>
    </w:p>
    <w:p w:rsidR="00F847DF" w:rsidRDefault="00F847DF" w:rsidP="00F847DF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>В результате изучения элективного курса  ученик    должен</w:t>
      </w:r>
    </w:p>
    <w:p w:rsidR="00F847DF" w:rsidRDefault="00F847DF" w:rsidP="00F847DF">
      <w:pPr>
        <w:ind w:firstLine="567"/>
        <w:jc w:val="both"/>
        <w:rPr>
          <w:b/>
        </w:rPr>
      </w:pPr>
      <w:r>
        <w:rPr>
          <w:b/>
        </w:rPr>
        <w:t>знать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  <w:rPr>
          <w:iCs/>
        </w:rPr>
      </w:pPr>
      <w:r>
        <w:rPr>
          <w:iCs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формы совместной жизнедеятельности людей, основные социальные институты, включая государство; 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  <w:rPr>
          <w:iCs/>
        </w:rPr>
      </w:pPr>
      <w:r>
        <w:rPr>
          <w:iCs/>
        </w:rPr>
        <w:t>правовые нормы и механизмы, регулирующие общественные отношения;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  <w:rPr>
          <w:iCs/>
        </w:rPr>
      </w:pPr>
      <w:r>
        <w:rPr>
          <w:iCs/>
        </w:rPr>
        <w:t>особенности социально-гуманитарного познания;</w:t>
      </w:r>
    </w:p>
    <w:p w:rsidR="00F847DF" w:rsidRDefault="00F847DF" w:rsidP="00F847DF">
      <w:pPr>
        <w:ind w:firstLine="567"/>
        <w:jc w:val="both"/>
      </w:pPr>
      <w:r>
        <w:rPr>
          <w:b/>
          <w:bCs/>
        </w:rPr>
        <w:t>уметь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раскрывать на примерах важнейшие теоретические положения и понятия социально-экономических и гуманитарных наук;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объяснять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</w:t>
      </w:r>
      <w:r>
        <w:lastRenderedPageBreak/>
        <w:t>публицистических, художественных) знания по заданным темам; анализировать и обобщать социальную информацию;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решать познавательные и практические задачи по актуальным социальным проблемам;</w:t>
      </w:r>
    </w:p>
    <w:p w:rsidR="00F847DF" w:rsidRDefault="00F847DF" w:rsidP="00F847DF">
      <w:pPr>
        <w:ind w:left="567"/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в процессе выполнения типичных социальных ролей;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в процессе решения практических задач, связанных с жизненными ситуациями,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для ориентировки в актуальных общественных событиях и процессах, выработки личной гражданской позиции;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 xml:space="preserve">для совершенствования собственной познавательной деятельности; 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в процессе реализации и защиты прав человека и гражданина;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 xml:space="preserve">для оценки происходящих событий и поведения людей с точки зрения морали и права; </w:t>
      </w:r>
    </w:p>
    <w:p w:rsidR="00F847DF" w:rsidRDefault="00F847DF" w:rsidP="00F847DF">
      <w:pPr>
        <w:numPr>
          <w:ilvl w:val="0"/>
          <w:numId w:val="4"/>
        </w:numPr>
        <w:autoSpaceDN w:val="0"/>
        <w:spacing w:after="0" w:line="240" w:lineRule="auto"/>
        <w:jc w:val="both"/>
      </w:pPr>
      <w:r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F847DF" w:rsidRDefault="00F847DF" w:rsidP="00F847DF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</w:p>
    <w:p w:rsidR="00F847DF" w:rsidRDefault="00F847DF" w:rsidP="00F847DF">
      <w:pPr>
        <w:pStyle w:val="c14"/>
        <w:spacing w:before="0" w:beforeAutospacing="0" w:after="0" w:afterAutospacing="0"/>
        <w:ind w:left="720"/>
        <w:jc w:val="center"/>
      </w:pPr>
      <w:r>
        <w:rPr>
          <w:rStyle w:val="c35"/>
          <w:b/>
          <w:bCs/>
          <w:color w:val="000000"/>
        </w:rPr>
        <w:t>Список дополнительной литературы: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Борисевич М.М. и др. История государства и права зарубежных стран. М., 2003.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  <w:rPr>
          <w:rStyle w:val="apple-style-span"/>
        </w:rPr>
      </w:pPr>
      <w:r>
        <w:rPr>
          <w:rStyle w:val="apple-style-span"/>
          <w:color w:val="000000"/>
          <w:sz w:val="24"/>
          <w:szCs w:val="24"/>
        </w:rPr>
        <w:t>Гражданское образование. Учебно-методическое пособие / Под ред. Г.А.Бордовского, Н.В.Гороховатской, С.А.Морозовой и др. Спб., 2003.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Графский В.Г. Всеобщая история права и государства. М., 2001.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>
        <w:rPr>
          <w:sz w:val="24"/>
          <w:szCs w:val="24"/>
        </w:rPr>
        <w:t xml:space="preserve">Кузнецов Д.В. </w:t>
      </w:r>
      <w:r>
        <w:rPr>
          <w:rStyle w:val="apple-style-span"/>
          <w:color w:val="000000"/>
          <w:sz w:val="24"/>
          <w:szCs w:val="24"/>
        </w:rPr>
        <w:t>Хрестоматия по истории Нового времени стран Европы и Америки. Издательство БГПУ, 2010.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</w:pPr>
      <w:r>
        <w:rPr>
          <w:sz w:val="24"/>
          <w:szCs w:val="24"/>
        </w:rPr>
        <w:t>Митрофанов К.Г., Поливанова К.Н. Элективные курсы в профильном обучении. М., 2004.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  <w:rPr>
          <w:rStyle w:val="apple-style-span"/>
        </w:rPr>
      </w:pPr>
      <w:r>
        <w:rPr>
          <w:rStyle w:val="apple-style-span"/>
          <w:color w:val="000000"/>
          <w:sz w:val="24"/>
          <w:szCs w:val="24"/>
        </w:rPr>
        <w:t>Морозова С.А. Гражданское образование в демократической  России //Гражданское образование. Материалы международного проекта. Спб., 2000.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Сморгунова В.Ю. Гражданское общество и формирование гражданских добродетелей. Спб., 2004.</w:t>
      </w:r>
    </w:p>
    <w:p w:rsidR="00F847DF" w:rsidRDefault="00F847DF" w:rsidP="00F847DF">
      <w:pPr>
        <w:pStyle w:val="3"/>
        <w:numPr>
          <w:ilvl w:val="0"/>
          <w:numId w:val="5"/>
        </w:numPr>
        <w:spacing w:after="0"/>
      </w:pPr>
      <w:r>
        <w:rPr>
          <w:sz w:val="24"/>
          <w:szCs w:val="24"/>
        </w:rPr>
        <w:t>Юдовская А.Я., Морозова С.А. Становление гражданского общества: исторические истоки. М., «Дрофа», 2007.</w:t>
      </w:r>
    </w:p>
    <w:p w:rsidR="00F847DF" w:rsidRDefault="00F847DF" w:rsidP="00F847DF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kremlin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F847DF" w:rsidRDefault="00F847DF" w:rsidP="00F847DF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hyperlink r:id="rId8"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mon</w:t>
        </w:r>
      </w:hyperlink>
      <w:r>
        <w:rPr>
          <w:sz w:val="24"/>
          <w:szCs w:val="24"/>
        </w:rPr>
        <w:t>.</w:t>
      </w:r>
      <w:hyperlink r:id="rId9" w:history="1">
        <w:r>
          <w:rPr>
            <w:rStyle w:val="a5"/>
            <w:sz w:val="24"/>
            <w:szCs w:val="24"/>
            <w:lang w:val="en-US"/>
          </w:rPr>
          <w:t>gov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F847DF" w:rsidRDefault="00F847DF" w:rsidP="00F847DF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hyperlink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edu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 xml:space="preserve">ru </w:t>
        </w:r>
      </w:hyperlink>
      <w:r>
        <w:rPr>
          <w:sz w:val="24"/>
          <w:szCs w:val="24"/>
        </w:rPr>
        <w:t>– федеральный портал «Российское образование»</w:t>
      </w:r>
    </w:p>
    <w:p w:rsidR="00F847DF" w:rsidRDefault="00F847DF" w:rsidP="00F847DF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hyperlink r:id="rId10" w:history="1">
        <w:r>
          <w:rPr>
            <w:rStyle w:val="a5"/>
            <w:sz w:val="24"/>
            <w:szCs w:val="24"/>
            <w:lang w:val="en-US"/>
          </w:rPr>
          <w:t>http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school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edu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российский общеобразовательный Портал</w:t>
      </w:r>
    </w:p>
    <w:p w:rsidR="00F847DF" w:rsidRDefault="00F847DF" w:rsidP="00F847DF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hyperlink w:history="1">
        <w:r>
          <w:rPr>
            <w:rStyle w:val="a5"/>
            <w:spacing w:val="-1"/>
            <w:sz w:val="24"/>
            <w:szCs w:val="24"/>
            <w:lang w:val="en-US"/>
          </w:rPr>
          <w:t>http</w:t>
        </w:r>
        <w:r>
          <w:rPr>
            <w:rStyle w:val="a5"/>
            <w:spacing w:val="-1"/>
            <w:sz w:val="24"/>
            <w:szCs w:val="24"/>
          </w:rPr>
          <w:t>://</w:t>
        </w:r>
      </w:hyperlink>
      <w:r>
        <w:rPr>
          <w:spacing w:val="-1"/>
          <w:sz w:val="24"/>
          <w:szCs w:val="24"/>
          <w:lang w:val="en-US"/>
        </w:rPr>
        <w:t>www</w:t>
      </w:r>
      <w:r>
        <w:rPr>
          <w:spacing w:val="-1"/>
          <w:sz w:val="24"/>
          <w:szCs w:val="24"/>
        </w:rPr>
        <w:t>.е</w:t>
      </w:r>
      <w:r>
        <w:rPr>
          <w:spacing w:val="-1"/>
          <w:sz w:val="24"/>
          <w:szCs w:val="24"/>
          <w:lang w:val="en-US"/>
        </w:rPr>
        <w:t>g</w:t>
      </w:r>
      <w:r>
        <w:rPr>
          <w:spacing w:val="-1"/>
          <w:sz w:val="24"/>
          <w:szCs w:val="24"/>
        </w:rPr>
        <w:t>е.</w:t>
      </w:r>
      <w:hyperlink r:id="rId11" w:history="1">
        <w:r>
          <w:rPr>
            <w:rStyle w:val="a5"/>
            <w:spacing w:val="-1"/>
            <w:sz w:val="24"/>
            <w:szCs w:val="24"/>
            <w:lang w:val="en-US"/>
          </w:rPr>
          <w:t>edu</w:t>
        </w:r>
        <w:r>
          <w:rPr>
            <w:rStyle w:val="a5"/>
            <w:spacing w:val="-1"/>
            <w:sz w:val="24"/>
            <w:szCs w:val="24"/>
          </w:rPr>
          <w:t>.</w:t>
        </w:r>
        <w:r>
          <w:rPr>
            <w:rStyle w:val="a5"/>
            <w:spacing w:val="-1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F847DF" w:rsidRDefault="00F847DF" w:rsidP="00F847DF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http://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 xml:space="preserve">.bse.studentport.su/  –  Большая Советская энциклопедия. </w:t>
      </w:r>
    </w:p>
    <w:p w:rsidR="00F847DF" w:rsidRDefault="00F847DF" w:rsidP="00F847DF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</w:p>
    <w:p w:rsidR="00F847DF" w:rsidRDefault="00F847DF" w:rsidP="00F847DF">
      <w:pPr>
        <w:rPr>
          <w:b/>
          <w:sz w:val="24"/>
          <w:szCs w:val="24"/>
        </w:rPr>
      </w:pPr>
    </w:p>
    <w:p w:rsidR="00F847DF" w:rsidRDefault="00F847DF" w:rsidP="00F847DF">
      <w:pPr>
        <w:pStyle w:val="Style20"/>
        <w:widowControl/>
        <w:spacing w:line="240" w:lineRule="auto"/>
      </w:pPr>
    </w:p>
    <w:p w:rsidR="00F847DF" w:rsidRDefault="00F847DF" w:rsidP="00F847DF">
      <w:pPr>
        <w:pStyle w:val="Style20"/>
        <w:widowControl/>
        <w:spacing w:line="240" w:lineRule="auto"/>
      </w:pPr>
    </w:p>
    <w:p w:rsidR="00F847DF" w:rsidRDefault="00F847DF" w:rsidP="00F847DF">
      <w:pPr>
        <w:pStyle w:val="Style20"/>
        <w:widowControl/>
        <w:spacing w:line="240" w:lineRule="auto"/>
      </w:pPr>
    </w:p>
    <w:p w:rsidR="00F847DF" w:rsidRDefault="00F847DF" w:rsidP="00F847DF">
      <w:pPr>
        <w:pStyle w:val="Style20"/>
        <w:widowControl/>
        <w:spacing w:line="240" w:lineRule="auto"/>
      </w:pPr>
    </w:p>
    <w:p w:rsidR="00F847DF" w:rsidRDefault="00F847DF" w:rsidP="00F847DF">
      <w:pPr>
        <w:pStyle w:val="Style20"/>
        <w:widowControl/>
        <w:spacing w:line="240" w:lineRule="auto"/>
      </w:pPr>
    </w:p>
    <w:p w:rsidR="00F847DF" w:rsidRDefault="00F847DF" w:rsidP="00F847DF">
      <w:pPr>
        <w:pStyle w:val="Style20"/>
        <w:widowControl/>
        <w:spacing w:line="240" w:lineRule="auto"/>
      </w:pPr>
    </w:p>
    <w:p w:rsidR="00F847DF" w:rsidRDefault="00F847DF" w:rsidP="00F847DF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F847DF" w:rsidRDefault="00F847DF" w:rsidP="00F847DF">
      <w:pPr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Календарно - тематическое планирование для 10 класса</w:t>
      </w:r>
    </w:p>
    <w:p w:rsidR="00F847DF" w:rsidRDefault="00F847DF" w:rsidP="00F847DF">
      <w:pPr>
        <w:jc w:val="center"/>
        <w:rPr>
          <w:rFonts w:eastAsia="Calibri"/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081"/>
        <w:gridCol w:w="992"/>
        <w:gridCol w:w="6799"/>
      </w:tblGrid>
      <w:tr w:rsidR="00F847DF" w:rsidTr="00F847DF">
        <w:trPr>
          <w:cantSplit/>
          <w:trHeight w:val="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пп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  тем</w:t>
            </w:r>
          </w:p>
        </w:tc>
      </w:tr>
      <w:tr w:rsidR="00F847DF" w:rsidTr="00F847DF">
        <w:trPr>
          <w:cantSplit/>
          <w:trHeight w:val="425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факт</w:t>
            </w:r>
          </w:p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коррекция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7DF" w:rsidTr="00F847DF">
        <w:trPr>
          <w:trHeight w:val="12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Вводное занятие. ТБ  </w:t>
            </w:r>
            <w:r>
              <w:rPr>
                <w:rStyle w:val="FontStyle44"/>
              </w:rPr>
              <w:t>Философы нового времени о сущности гражданского общества и правового государства.</w:t>
            </w:r>
          </w:p>
        </w:tc>
      </w:tr>
      <w:tr w:rsidR="00F847DF" w:rsidTr="00F847DF">
        <w:trPr>
          <w:trHeight w:val="12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>Тема 1. Феномен социального развития: гражданское общество и правовое государство.  – 2 часа.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pStyle w:val="Style16"/>
              <w:widowControl/>
              <w:spacing w:line="240" w:lineRule="auto"/>
              <w:rPr>
                <w:spacing w:val="-10"/>
                <w:lang w:eastAsia="en-US"/>
              </w:rPr>
            </w:pPr>
            <w:r>
              <w:rPr>
                <w:lang w:eastAsia="en-US"/>
              </w:rPr>
              <w:t>Современные представления о гражданском обществе и правовом государстве.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rPr>
                <w:rStyle w:val="FontStyle44"/>
                <w:rFonts w:eastAsia="Times New Roman"/>
              </w:rPr>
            </w:pPr>
            <w:r>
              <w:rPr>
                <w:rStyle w:val="FontStyle44"/>
              </w:rPr>
              <w:t>Свобода как главная ценность гражданского общества</w:t>
            </w:r>
          </w:p>
        </w:tc>
      </w:tr>
      <w:tr w:rsidR="00F847DF" w:rsidTr="00F847DF">
        <w:trPr>
          <w:trHeight w:val="12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Тема 2. Становление основ гражданского общества в Великобритании. Развитие государственности и эволюция права в Великобритании.  – 8 часов.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Становление парламентаризма в Великобритании.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</w:rPr>
              <w:t>Укрепление королевской власти в Англии при Тюдорах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pStyle w:val="Style21"/>
              <w:widowControl/>
              <w:spacing w:line="240" w:lineRule="auto"/>
              <w:ind w:firstLine="0"/>
              <w:jc w:val="both"/>
              <w:rPr>
                <w:rStyle w:val="FontStyle44"/>
              </w:rPr>
            </w:pPr>
            <w:r>
              <w:rPr>
                <w:rStyle w:val="FontStyle44"/>
                <w:lang w:eastAsia="en-US"/>
              </w:rPr>
              <w:t>Борьба за верховенство между королями и парламентом в 17 веке.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Английская революция 1628-1652 гг.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</w:rPr>
              <w:t>Развитие конституционализма в Англии во второй половине 17-18 в.: сложный путь к конституционной монархии.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44"/>
                <w:rFonts w:eastAsia="Times New Roman"/>
              </w:rPr>
            </w:pPr>
            <w:r>
              <w:t xml:space="preserve">Развитие конституционализма в Англии во второй половине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pStyle w:val="Style21"/>
              <w:widowControl/>
              <w:spacing w:line="240" w:lineRule="auto"/>
              <w:ind w:firstLine="0"/>
              <w:jc w:val="both"/>
              <w:rPr>
                <w:rStyle w:val="FontStyle44"/>
              </w:rPr>
            </w:pPr>
            <w:r>
              <w:rPr>
                <w:rStyle w:val="FontStyle44"/>
                <w:lang w:eastAsia="en-US"/>
              </w:rPr>
              <w:t xml:space="preserve">Избирательные реформы 19 века. 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pStyle w:val="Style21"/>
              <w:widowControl/>
              <w:spacing w:line="240" w:lineRule="auto"/>
              <w:ind w:firstLine="0"/>
              <w:jc w:val="both"/>
              <w:rPr>
                <w:rStyle w:val="FontStyle44"/>
              </w:rPr>
            </w:pPr>
            <w:r>
              <w:rPr>
                <w:rStyle w:val="FontStyle44"/>
                <w:lang w:eastAsia="en-US"/>
              </w:rPr>
              <w:t>Законодательство о труде и профессиональных союзах, положение детей и подростков в стране.</w:t>
            </w:r>
          </w:p>
        </w:tc>
      </w:tr>
      <w:tr w:rsidR="00F847DF" w:rsidTr="00F847DF">
        <w:trPr>
          <w:trHeight w:val="12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>Тема 3. Становление основ гражданского общества в США.  Становление государственности в США.  - 6 часов.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Образование независимого государства в США.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Истории развития и особенности американского конституционализма.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Двухпартийная система. Усиление исполнительной власти.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Новые поправки к Конституции.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Значение американского конституционализма для развития правового государства и гражданского общества.</w:t>
            </w:r>
          </w:p>
        </w:tc>
      </w:tr>
      <w:tr w:rsidR="00F847DF" w:rsidTr="00F847DF">
        <w:trPr>
          <w:trHeight w:val="1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DF" w:rsidRDefault="00F847DF" w:rsidP="0033246E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DF" w:rsidRDefault="00F847DF">
            <w:pPr>
              <w:widowControl w:val="0"/>
              <w:autoSpaceDE w:val="0"/>
              <w:autoSpaceDN w:val="0"/>
              <w:adjustRightInd w:val="0"/>
              <w:rPr>
                <w:rStyle w:val="FontStyle40"/>
                <w:rFonts w:eastAsia="Times New Roman"/>
                <w:b w:val="0"/>
              </w:rPr>
            </w:pPr>
            <w:r>
              <w:t>Повторительно-обобщающий   урок: Становление основ гражданского общества в США</w:t>
            </w:r>
          </w:p>
        </w:tc>
      </w:tr>
    </w:tbl>
    <w:p w:rsidR="00F847DF" w:rsidRDefault="00F847DF">
      <w:bookmarkStart w:id="0" w:name="_GoBack"/>
      <w:bookmarkEnd w:id="0"/>
    </w:p>
    <w:sectPr w:rsidR="00F8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4CE1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0C0B77"/>
    <w:multiLevelType w:val="hybridMultilevel"/>
    <w:tmpl w:val="1D4C3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E9105F"/>
    <w:multiLevelType w:val="hybridMultilevel"/>
    <w:tmpl w:val="92D46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5A3645"/>
    <w:multiLevelType w:val="hybridMultilevel"/>
    <w:tmpl w:val="D174E1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53"/>
    <w:rsid w:val="00487453"/>
    <w:rsid w:val="004F3BB5"/>
    <w:rsid w:val="007638AA"/>
    <w:rsid w:val="007E7809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D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847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4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847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F847D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847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847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847DF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7">
    <w:name w:val="No Spacing"/>
    <w:link w:val="a6"/>
    <w:uiPriority w:val="1"/>
    <w:qFormat/>
    <w:rsid w:val="00F847DF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F847D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0">
    <w:name w:val="Style10"/>
    <w:basedOn w:val="a"/>
    <w:rsid w:val="00F847DF"/>
    <w:pPr>
      <w:widowControl w:val="0"/>
      <w:autoSpaceDE w:val="0"/>
      <w:autoSpaceDN w:val="0"/>
      <w:adjustRightInd w:val="0"/>
      <w:spacing w:after="0" w:line="322" w:lineRule="exact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47DF"/>
    <w:pPr>
      <w:widowControl w:val="0"/>
      <w:autoSpaceDE w:val="0"/>
      <w:autoSpaceDN w:val="0"/>
      <w:adjustRightInd w:val="0"/>
      <w:spacing w:after="0" w:line="326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84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847DF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F847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F84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847DF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8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F847DF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44">
    <w:name w:val="Font Style44"/>
    <w:basedOn w:val="a0"/>
    <w:rsid w:val="00F847DF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c35">
    <w:name w:val="c35"/>
    <w:rsid w:val="00F847DF"/>
  </w:style>
  <w:style w:type="character" w:customStyle="1" w:styleId="apple-style-span">
    <w:name w:val="apple-style-span"/>
    <w:basedOn w:val="a0"/>
    <w:rsid w:val="00F84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D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847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4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847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F847D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847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847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847DF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7">
    <w:name w:val="No Spacing"/>
    <w:link w:val="a6"/>
    <w:uiPriority w:val="1"/>
    <w:qFormat/>
    <w:rsid w:val="00F847DF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F847D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0">
    <w:name w:val="Style10"/>
    <w:basedOn w:val="a"/>
    <w:rsid w:val="00F847DF"/>
    <w:pPr>
      <w:widowControl w:val="0"/>
      <w:autoSpaceDE w:val="0"/>
      <w:autoSpaceDN w:val="0"/>
      <w:adjustRightInd w:val="0"/>
      <w:spacing w:after="0" w:line="322" w:lineRule="exact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47DF"/>
    <w:pPr>
      <w:widowControl w:val="0"/>
      <w:autoSpaceDE w:val="0"/>
      <w:autoSpaceDN w:val="0"/>
      <w:adjustRightInd w:val="0"/>
      <w:spacing w:after="0" w:line="326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84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847DF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F847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F84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847DF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8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F847DF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44">
    <w:name w:val="Font Style44"/>
    <w:basedOn w:val="a0"/>
    <w:rsid w:val="00F847DF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c35">
    <w:name w:val="c35"/>
    <w:rsid w:val="00F847DF"/>
  </w:style>
  <w:style w:type="character" w:customStyle="1" w:styleId="apple-style-span">
    <w:name w:val="apple-style-span"/>
    <w:basedOn w:val="a0"/>
    <w:rsid w:val="00F84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remli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2109</Words>
  <Characters>12024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2018-11-15T15:56:00Z</dcterms:created>
  <dcterms:modified xsi:type="dcterms:W3CDTF">2018-11-15T16:06:00Z</dcterms:modified>
</cp:coreProperties>
</file>