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20" w:rsidRDefault="00907D20" w:rsidP="00907D20">
      <w:pPr>
        <w:pStyle w:val="a5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907D20" w:rsidRDefault="00907D20" w:rsidP="00907D20">
      <w:pPr>
        <w:pStyle w:val="a5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907D20" w:rsidRDefault="00907D20" w:rsidP="00907D20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p w:rsidR="00907D20" w:rsidRDefault="00907D20" w:rsidP="00907D20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4176"/>
      </w:tblGrid>
      <w:tr w:rsidR="00907D20" w:rsidTr="00907D20">
        <w:trPr>
          <w:trHeight w:val="2043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0" w:rsidRDefault="00907D20">
            <w:pPr>
              <w:spacing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07D20" w:rsidRDefault="00907D20">
            <w:pPr>
              <w:spacing w:line="252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907D20" w:rsidRDefault="00907D20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0" w:rsidRDefault="00907D20">
            <w:pPr>
              <w:spacing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07D20" w:rsidRDefault="00907D20">
            <w:pPr>
              <w:spacing w:line="252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907D20" w:rsidRDefault="00907D20">
            <w:pPr>
              <w:spacing w:line="252" w:lineRule="auto"/>
              <w:rPr>
                <w:sz w:val="20"/>
                <w:szCs w:val="20"/>
              </w:rPr>
            </w:pPr>
          </w:p>
          <w:p w:rsidR="00907D20" w:rsidRDefault="00907D20">
            <w:pPr>
              <w:spacing w:line="252" w:lineRule="auto"/>
              <w:rPr>
                <w:sz w:val="20"/>
                <w:szCs w:val="20"/>
              </w:rPr>
            </w:pPr>
          </w:p>
          <w:p w:rsidR="00907D20" w:rsidRDefault="00907D20">
            <w:pPr>
              <w:spacing w:line="252" w:lineRule="auto"/>
              <w:rPr>
                <w:sz w:val="20"/>
                <w:szCs w:val="20"/>
              </w:rPr>
            </w:pPr>
          </w:p>
          <w:p w:rsidR="00907D20" w:rsidRDefault="00907D20">
            <w:pPr>
              <w:spacing w:after="20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0" w:rsidRDefault="00907D20">
            <w:pPr>
              <w:spacing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07D20" w:rsidRDefault="00907D20">
            <w:pPr>
              <w:spacing w:line="252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_________/_______________/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907D20" w:rsidRDefault="00907D2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907D20" w:rsidRDefault="00907D20">
            <w:pPr>
              <w:spacing w:after="20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7D20" w:rsidRDefault="00907D20" w:rsidP="00907D20">
      <w:pPr>
        <w:rPr>
          <w:rFonts w:ascii="Calibri" w:eastAsia="Times New Roman" w:hAnsi="Calibri"/>
          <w:sz w:val="20"/>
          <w:szCs w:val="20"/>
        </w:rPr>
      </w:pPr>
    </w:p>
    <w:p w:rsidR="00907D20" w:rsidRDefault="00907D20" w:rsidP="00907D20">
      <w:pPr>
        <w:tabs>
          <w:tab w:val="left" w:pos="9288"/>
        </w:tabs>
        <w:ind w:left="360"/>
        <w:jc w:val="center"/>
        <w:rPr>
          <w:rFonts w:eastAsia="Calibri"/>
          <w:b/>
          <w:sz w:val="24"/>
          <w:szCs w:val="24"/>
        </w:rPr>
      </w:pPr>
      <w:r>
        <w:rPr>
          <w:b/>
          <w:szCs w:val="28"/>
        </w:rPr>
        <w:t xml:space="preserve">Рабочая программа </w:t>
      </w:r>
      <w:r>
        <w:rPr>
          <w:b/>
        </w:rPr>
        <w:t>по музыке</w:t>
      </w:r>
      <w:r>
        <w:rPr>
          <w:b/>
        </w:rPr>
        <w:t xml:space="preserve"> для 3 класса (начального общего образования)</w:t>
      </w:r>
    </w:p>
    <w:p w:rsidR="00907D20" w:rsidRDefault="00907D20" w:rsidP="00907D20">
      <w:pPr>
        <w:tabs>
          <w:tab w:val="left" w:pos="9288"/>
        </w:tabs>
        <w:ind w:left="360"/>
        <w:jc w:val="center"/>
        <w:rPr>
          <w:b/>
          <w:szCs w:val="28"/>
        </w:rPr>
      </w:pPr>
      <w:r>
        <w:rPr>
          <w:b/>
        </w:rPr>
        <w:t xml:space="preserve">По специальной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коррекционной) программе 7 вида</w:t>
      </w:r>
    </w:p>
    <w:p w:rsidR="00907D20" w:rsidRDefault="00907D20" w:rsidP="00907D20">
      <w:pPr>
        <w:tabs>
          <w:tab w:val="left" w:pos="9288"/>
        </w:tabs>
        <w:rPr>
          <w:b/>
          <w:sz w:val="28"/>
          <w:szCs w:val="24"/>
        </w:rPr>
      </w:pPr>
      <w:r>
        <w:rPr>
          <w:b/>
          <w:sz w:val="28"/>
        </w:rPr>
        <w:t xml:space="preserve">                                                         </w:t>
      </w:r>
    </w:p>
    <w:p w:rsidR="00907D20" w:rsidRDefault="00907D20" w:rsidP="00907D20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Составитель</w:t>
      </w:r>
      <w:r>
        <w:rPr>
          <w:sz w:val="24"/>
          <w:szCs w:val="24"/>
        </w:rPr>
        <w:t xml:space="preserve">:  </w:t>
      </w:r>
    </w:p>
    <w:p w:rsidR="00907D20" w:rsidRDefault="00907D20" w:rsidP="00907D20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907D20" w:rsidRDefault="00907D20" w:rsidP="00907D20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907D20" w:rsidRDefault="00907D20" w:rsidP="00907D20">
      <w:pPr>
        <w:pStyle w:val="a6"/>
        <w:jc w:val="right"/>
        <w:rPr>
          <w:sz w:val="24"/>
          <w:szCs w:val="24"/>
        </w:rPr>
      </w:pPr>
    </w:p>
    <w:p w:rsidR="00907D20" w:rsidRDefault="00907D20" w:rsidP="00907D20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</w:t>
      </w:r>
    </w:p>
    <w:p w:rsidR="00DA74E0" w:rsidRPr="009C15F8" w:rsidRDefault="00907D20" w:rsidP="00907D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761F5D"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</w:t>
      </w:r>
      <w:r w:rsidR="00DA74E0"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  <w:r w:rsidR="00DA74E0"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DA74E0"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 рабочей программе по предмету «Музыка»</w:t>
      </w:r>
      <w:r w:rsidR="00DA74E0"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A74E0"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 специального (коррекционного) класса VII вида</w:t>
      </w:r>
    </w:p>
    <w:p w:rsidR="00DA74E0" w:rsidRPr="009C15F8" w:rsidRDefault="00DA74E0" w:rsidP="00DA74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авторской программы по предмету «Музыка»: Е.Д. Критской, Г.П. Сергеевой, Т.С. </w:t>
      </w:r>
      <w:proofErr w:type="spellStart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Шмагиной</w:t>
      </w:r>
      <w:proofErr w:type="spellEnd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М., Просвещение, 2011,</w:t>
      </w: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9C15F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 учетом федерального компонента государственного стандарта начального общего образования. Предмет «Музыка» входит в предметную область «Искусство».</w:t>
      </w:r>
    </w:p>
    <w:p w:rsidR="00DA74E0" w:rsidRPr="009C15F8" w:rsidRDefault="00DA74E0" w:rsidP="00DA74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музыкального образования и воспитания в начальной школе – формирование музыкальной культуры учащихся как части их общей и духовной культуры.</w:t>
      </w:r>
    </w:p>
    <w:p w:rsidR="00DA74E0" w:rsidRPr="009C15F8" w:rsidRDefault="00DA74E0" w:rsidP="00DA74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Задачи </w:t>
      </w: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уроков музыки в 3 классе:</w:t>
      </w:r>
    </w:p>
    <w:p w:rsidR="00DA74E0" w:rsidRPr="009C15F8" w:rsidRDefault="00DA74E0" w:rsidP="00DA74E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развитие нравственно-эстетических ориентаций учащихся в процессе восприятия и исполнения музыкальных произведений – фольклора, музыки религиозной традиции, «золотого фонда» классики, современных сочинений;</w:t>
      </w:r>
    </w:p>
    <w:p w:rsidR="00DA74E0" w:rsidRPr="009C15F8" w:rsidRDefault="00DA74E0" w:rsidP="00DA74E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почерка;</w:t>
      </w:r>
    </w:p>
    <w:p w:rsidR="00DA74E0" w:rsidRPr="009C15F8" w:rsidRDefault="00DA74E0" w:rsidP="00DA74E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накопление впечатлений от знакомства с различными жанрами музыкального искусства;</w:t>
      </w:r>
    </w:p>
    <w:p w:rsidR="00DA74E0" w:rsidRPr="009C15F8" w:rsidRDefault="00DA74E0" w:rsidP="00DA74E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выработка умения эмоционально откликаться на музыку, связанную с более сложным (по сравнению с предыдущими годами обучения) миром музыкальных образов;</w:t>
      </w:r>
    </w:p>
    <w:p w:rsidR="00DA74E0" w:rsidRPr="009C15F8" w:rsidRDefault="00DA74E0" w:rsidP="00DA74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Освоение содержания программы реализуется с помощью использования следующих методов, предложенных авторами программы:</w:t>
      </w:r>
    </w:p>
    <w:p w:rsidR="00DA74E0" w:rsidRPr="009C15F8" w:rsidRDefault="00DA74E0" w:rsidP="00DA74E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Метод художественного, нравственно-эстетического познания музыки;</w:t>
      </w:r>
    </w:p>
    <w:p w:rsidR="00DA74E0" w:rsidRPr="009C15F8" w:rsidRDefault="00DA74E0" w:rsidP="00DA74E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Метод эмоциональной драматургии;</w:t>
      </w:r>
    </w:p>
    <w:p w:rsidR="00DA74E0" w:rsidRPr="009C15F8" w:rsidRDefault="00DA74E0" w:rsidP="00DA74E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Метод создания «композиций»;</w:t>
      </w:r>
    </w:p>
    <w:p w:rsidR="00DA74E0" w:rsidRPr="009C15F8" w:rsidRDefault="00DA74E0" w:rsidP="00DA74E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Метод игры;</w:t>
      </w:r>
    </w:p>
    <w:p w:rsidR="00DA74E0" w:rsidRPr="009C15F8" w:rsidRDefault="00DA74E0" w:rsidP="00DA74E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Метод художественного контекста.</w:t>
      </w:r>
    </w:p>
    <w:p w:rsidR="00DA74E0" w:rsidRPr="009C15F8" w:rsidRDefault="00DA74E0" w:rsidP="00DA74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Элементарные понятия из области музыкальной грамоты усваиваются детьми в процессе разнообразных видов музыкальной деятельности: восприятия музыки и размышлениях о ней, пении, пластическом интонировании и музыкально-</w:t>
      </w:r>
      <w:proofErr w:type="gramStart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ритмических движениях</w:t>
      </w:r>
      <w:proofErr w:type="gramEnd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инструментальном </w:t>
      </w:r>
      <w:proofErr w:type="spellStart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музыцировании</w:t>
      </w:r>
      <w:proofErr w:type="spellEnd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разного рода импровизаций (речевых, вокальных, ритмических, пластических, художественных), “разыгрывания” и драматизации произведений программного характера, выполнения творческих заданий в учебнике-тетради.</w:t>
      </w:r>
    </w:p>
    <w:p w:rsidR="00DA74E0" w:rsidRPr="009C15F8" w:rsidRDefault="00DA74E0" w:rsidP="00DA74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 качестве форм промежуточного и итогового контроля могут использоваться музыкальные викторины на определение музыкальных произведений; анализ музыкальных произведений на определение эмоционального содержания и музыкальной формы; тестирование, разработанное авторами программы.</w:t>
      </w:r>
    </w:p>
    <w:p w:rsidR="00DA74E0" w:rsidRPr="009C15F8" w:rsidRDefault="00DA74E0" w:rsidP="00DA74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Согласно учебному плану на реализацию учебного курса отводится 34 часа, 1 час в неделю: I четверть – 8 часов; II четверть – 7 часов; III четверть – 10 часов; IV четверть – 9 часов.</w:t>
      </w:r>
    </w:p>
    <w:p w:rsidR="00DA74E0" w:rsidRPr="009C15F8" w:rsidRDefault="00DA74E0" w:rsidP="00DA74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 3 класса:</w:t>
      </w:r>
    </w:p>
    <w:p w:rsidR="00DA74E0" w:rsidRPr="009C15F8" w:rsidRDefault="00DA74E0" w:rsidP="00DA74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DA74E0" w:rsidRPr="009C15F8" w:rsidRDefault="00DA74E0" w:rsidP="00DA74E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Жанры музыки (песня, танец, марш);</w:t>
      </w:r>
    </w:p>
    <w:p w:rsidR="00DA74E0" w:rsidRPr="009C15F8" w:rsidRDefault="00DA74E0" w:rsidP="00DA74E0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Ориентироваться в музыкальных жанрах (опера, балет, симфония, концерт, сюита, кантата, романс, кант и т.д.);</w:t>
      </w:r>
      <w:proofErr w:type="gramEnd"/>
    </w:p>
    <w:p w:rsidR="00DA74E0" w:rsidRPr="009C15F8" w:rsidRDefault="00DA74E0" w:rsidP="00DA74E0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Особенности звучания знакомых музыкальных инструментов и вокальных голосов;</w:t>
      </w:r>
    </w:p>
    <w:p w:rsidR="00DA74E0" w:rsidRPr="009C15F8" w:rsidRDefault="00DA74E0" w:rsidP="00DA74E0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Основные формы музыки и приемы музыкального развития;</w:t>
      </w:r>
    </w:p>
    <w:p w:rsidR="00DA74E0" w:rsidRPr="009C15F8" w:rsidRDefault="00DA74E0" w:rsidP="00DA74E0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Характерные особенности музыкального языка </w:t>
      </w:r>
      <w:proofErr w:type="spellStart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Мусоргского М.П., С. Прокофьева, Г. Свиридова, </w:t>
      </w:r>
      <w:proofErr w:type="spellStart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В.А.Моцарта</w:t>
      </w:r>
      <w:proofErr w:type="spellEnd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Бетховена Л.Э. Грига.</w:t>
      </w:r>
    </w:p>
    <w:p w:rsidR="00DA74E0" w:rsidRPr="009C15F8" w:rsidRDefault="00DA74E0" w:rsidP="00DA74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DA74E0" w:rsidRPr="009C15F8" w:rsidRDefault="00DA74E0" w:rsidP="00DA74E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Выявлять жанровое начало  музыки;</w:t>
      </w:r>
    </w:p>
    <w:p w:rsidR="00DA74E0" w:rsidRPr="009C15F8" w:rsidRDefault="00DA74E0" w:rsidP="00DA74E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Оценивать эмоциональный характер музыки и определять ее образное содержание;</w:t>
      </w:r>
    </w:p>
    <w:p w:rsidR="00DA74E0" w:rsidRPr="009C15F8" w:rsidRDefault="00DA74E0" w:rsidP="00DA74E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Определять средства музыкальной выразительности;</w:t>
      </w:r>
    </w:p>
    <w:p w:rsidR="00DA74E0" w:rsidRPr="009C15F8" w:rsidRDefault="00DA74E0" w:rsidP="00DA74E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Определять основные формы музыки и приемы музыкального развития;</w:t>
      </w:r>
    </w:p>
    <w:p w:rsidR="00DA74E0" w:rsidRPr="009C15F8" w:rsidRDefault="00DA74E0" w:rsidP="00DA74E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Понимать основные дирижерские жесты: внимание, дыхание, начало, окончание, плавное </w:t>
      </w:r>
      <w:proofErr w:type="spellStart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звуковедение</w:t>
      </w:r>
      <w:proofErr w:type="spellEnd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DA74E0" w:rsidRPr="009C15F8" w:rsidRDefault="00DA74E0" w:rsidP="00DA74E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DA74E0" w:rsidRPr="009C15F8" w:rsidRDefault="00DA74E0" w:rsidP="00DA74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Цели изучения курса</w:t>
      </w: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3811"/>
      </w:tblGrid>
      <w:tr w:rsidR="00DA74E0" w:rsidRPr="009C15F8" w:rsidTr="00DA74E0">
        <w:trPr>
          <w:tblCellSpacing w:w="0" w:type="dxa"/>
        </w:trPr>
        <w:tc>
          <w:tcPr>
            <w:tcW w:w="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DA74E0" w:rsidRPr="009C15F8" w:rsidTr="00DA74E0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5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учащимися методами наблюдения, сравнения, сопоставления, художественного анализа и обобщения получаемых впечатлений.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расширение и обогащение опыта выполнения учебно-творческих </w:t>
            </w: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 и нахождение при этом оригинальных решений.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формулировать свое отношение к изучаемому художественному явлению в вербальной и невербальной формах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умения и навыки работы с различными источниками информации.</w:t>
            </w:r>
          </w:p>
        </w:tc>
      </w:tr>
      <w:tr w:rsidR="00DA74E0" w:rsidRPr="009C15F8" w:rsidTr="00DA74E0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Предметно — ориентированны</w:t>
            </w:r>
            <w:r w:rsidRPr="009C1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эмоциональное и осознанное отношение к музыке различных направлений: фольклору, музыке религиозной традиции; классической и современной;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-понимание содержания музыки простейших жанров (песня, танец, марш), а так же  более сложных (опера, балет, концерт, симфония) жанров в опоре на ее интонационно-образный смысл;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-умения и навыки хорового пения (кантилена, унисон, расширение объема дыхания, дикция, </w:t>
            </w: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артикуляция, пение a </w:t>
            </w:r>
            <w:proofErr w:type="spellStart"/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capella</w:t>
            </w:r>
            <w:proofErr w:type="spellEnd"/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пение хором, в ансамбле и др.);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умения и навыки пластического интонирования музыки и ее исполнения с помощью музыка музыкально-</w:t>
            </w:r>
            <w:proofErr w:type="gramStart"/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ритмических движений</w:t>
            </w:r>
            <w:proofErr w:type="gramEnd"/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элементарного </w:t>
            </w:r>
            <w:proofErr w:type="spellStart"/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музыцирования</w:t>
            </w:r>
            <w:proofErr w:type="spellEnd"/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детских инструментах;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-включение в процесс </w:t>
            </w:r>
            <w:proofErr w:type="spellStart"/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музыцирования</w:t>
            </w:r>
            <w:proofErr w:type="spellEnd"/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импровизаций (речевых, вокальных, ритмических, инструментальных, пластических, художественных);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-накопление сведений из области музыкальной грамот знаний о музыке, музыкантах, исполнителях</w:t>
            </w:r>
          </w:p>
        </w:tc>
      </w:tr>
    </w:tbl>
    <w:p w:rsidR="00DA74E0" w:rsidRPr="009C15F8" w:rsidRDefault="00DA74E0" w:rsidP="00DA74E0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Учебно-методическое обеспечение</w:t>
      </w:r>
    </w:p>
    <w:p w:rsidR="00DA74E0" w:rsidRPr="009C15F8" w:rsidRDefault="00DA74E0" w:rsidP="00DA74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Данная программа обеспечена учебно-методическим комплектом. В комплект входят издания авторов Е.Д. Критской, Г.П. Сергеевой, Т.С. </w:t>
      </w:r>
      <w:proofErr w:type="spellStart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Шмагиной</w:t>
      </w:r>
      <w:proofErr w:type="spellEnd"/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учебник «Музыка. 3 класс», пособие для учащихся «Музыка. Рабочая тетрадь. 3 класс», пособие для учителя «Музыка. Фонохрестоматия музыкального материала. 3 класс» (МР3), «Уроки музыки.</w:t>
      </w: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1-4классы», М., Просвещение, 2012 г.</w:t>
      </w:r>
    </w:p>
    <w:p w:rsidR="00DA74E0" w:rsidRPr="009C15F8" w:rsidRDefault="00DA74E0" w:rsidP="00DA74E0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Наглядные пособия</w:t>
      </w:r>
    </w:p>
    <w:p w:rsidR="00DA74E0" w:rsidRPr="009C15F8" w:rsidRDefault="00DA74E0" w:rsidP="00DA74E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Портреты композиторов.</w:t>
      </w:r>
    </w:p>
    <w:p w:rsidR="00DA74E0" w:rsidRPr="009C15F8" w:rsidRDefault="00DA74E0" w:rsidP="00DA74E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Альбомы с демонстрационным материалом.</w:t>
      </w:r>
    </w:p>
    <w:p w:rsidR="00DA74E0" w:rsidRPr="009C15F8" w:rsidRDefault="00DA74E0" w:rsidP="00DA74E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Фотографии и репродукции картин художников и крупнейших центров мировой музыкальной культуры.</w:t>
      </w:r>
    </w:p>
    <w:p w:rsidR="00DA74E0" w:rsidRPr="009C15F8" w:rsidRDefault="00DA74E0" w:rsidP="00DA74E0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Технические средства обучения</w:t>
      </w:r>
    </w:p>
    <w:p w:rsidR="009C15F8" w:rsidRPr="00A53575" w:rsidRDefault="00DA74E0" w:rsidP="00A53575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DVD – проигрыватель, компьютер.</w:t>
      </w:r>
    </w:p>
    <w:p w:rsidR="009C15F8" w:rsidRPr="009C15F8" w:rsidRDefault="009C15F8" w:rsidP="00DA74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</w:pPr>
    </w:p>
    <w:p w:rsidR="00DA74E0" w:rsidRPr="009C15F8" w:rsidRDefault="00797122" w:rsidP="00DA74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  <w:t>3</w:t>
      </w:r>
      <w:r w:rsidR="00DA74E0" w:rsidRPr="009C15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класс (34 часа)</w:t>
      </w:r>
    </w:p>
    <w:p w:rsidR="00DA74E0" w:rsidRPr="009C15F8" w:rsidRDefault="00DA74E0" w:rsidP="00DA74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5441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845"/>
        <w:gridCol w:w="1963"/>
        <w:gridCol w:w="446"/>
        <w:gridCol w:w="2516"/>
        <w:gridCol w:w="2289"/>
        <w:gridCol w:w="6950"/>
      </w:tblGrid>
      <w:tr w:rsidR="00DA74E0" w:rsidRPr="009C15F8" w:rsidTr="00A53575">
        <w:trPr>
          <w:tblCellSpacing w:w="0" w:type="dxa"/>
        </w:trPr>
        <w:tc>
          <w:tcPr>
            <w:tcW w:w="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урока, тип урока</w:t>
            </w:r>
          </w:p>
        </w:tc>
        <w:tc>
          <w:tcPr>
            <w:tcW w:w="2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 содержания</w:t>
            </w:r>
          </w:p>
        </w:tc>
        <w:tc>
          <w:tcPr>
            <w:tcW w:w="9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 к результатам (предметным и </w:t>
            </w:r>
            <w:proofErr w:type="spellStart"/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</w:tc>
        <w:tc>
          <w:tcPr>
            <w:tcW w:w="6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Учащийся сможет научиться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 (8 часов)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1: «Россия – Родина моя». Всего часов — 5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по теме: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Слушание музыкальных произведений, выявление настроений и чувств, выраженных в музыке, передача впечатлений от услышанной музыки в рисунке. Подбор стихотворений, созвучных по характеру и настроению музыкальным произведениям. Сравнение разных по характеру музыкальных произведений,  определение жанра: симфония, песня, романс. Сравнение произведений живописи и музыки. Разучивание и интонационно-осмысленное исполнение произведений разных жанров. Сравнение произведений, относящихся к разным жанрам: песня, кант, кантата. Нахождение связей исторических событий с содержанием изучаемых музыкальных произведений. Сравнение поэтического и музыкального произведения («Иван Сусанин»). Выполнение творческих заданий в рабочей тетради.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F57C7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Мелодия – душа музыки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Интонационно-образная природа музыкального искусства.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Выявлять настроения и чувства человека, выраженные в музыке.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Выражать своё эмоциональное отношение к искусству в процессе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исполнения музыкальных произведений (пение, художественное движение, пластическое интонирование).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Передавать в импровизации интонационную выразительность музыкальной и поэтической речи.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Петь мелодии с ориентацией на нотную запись.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Знать песни о героических событиях истории Отечества и исполнять их на уроках и школьных праздниках.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Природа и музыка (романс).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Звучащие картины.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</w:t>
            </w: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Выразительность и изобразительность в музыке. Различные виды музыки: вокальная, инструментальная.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музыки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русских композиторов. Образы родной природы в романсах русских композиторов. Лирические образы.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F57C7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Виват, Россия! (кант). Наша слава – русская держава.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Отечественные народные музыкальные традиции. Интонации музыкальные и речевые. Сходство и различие. Образы Родины, защитников Отечества в различных жанрах музыки: кант, народная песня.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F57C7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Кантата «Александр Невский».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Обобщенное представление исторического прошлого в музыкальных образах. Народная и профессиональная музыка. Кантата.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Интонационно осмысленно исполнять сочинения разных жанров.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Выполнять самостоятельно творческие задания из рабочей тетради.</w:t>
            </w: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Опера «Иван Сусанин»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Обобщенное представление исторического прошлого в музыкальных образах. Сочинения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отечественных композиторов о Родине.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Интонация как внутреннее озвученное состояние, выражение эмоций и отражение мыслей.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2: «День, полный событий». Всего часов — 3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по теме: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Слушание и сравнение музыкальных пьес. Передача впечатлений от услышанной музыки. Сравнение речевых и музыкальных интонаций. Соотнесение музыкальных тем персонажам пьес. Передача мимикой и движениями настроения и переживания персонажей. Сравнение музыкальных портретов. Соотнесение характера звучащей музыки с её нотной записью. Распознавание и оценивание выразительных и изобразительных особенностей музыки. Выявление художественно-образного содержания произведения. Сравнение пьес разных композиторов. Придумывание рассказа к пьесам из «Детского альбома»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. Нахождение знакомых интонации в музыкальных произведениях.  Составление сценария  к музыкальным пьесам и разыгрывание сценок. Сравнение музыкальных и живописных произведений. Исполнение  изученных произведений, участие в коллективном пении,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на элементарных музыкальных инструментах. Выполнение творческих заданий в рабочей тетради.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Утро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изучения и первичного закрепления новых знаний.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Звучание окружающей жизни, природы, настроений, чувств и характера человека.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Распознавать и оценивать выразительные и изобразительные особенности музыки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 их взаимодействии.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Понимать художественно-образное содержание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музыкального произведения и раскрывать средства его воплощения.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Передавать интонационно-мелодические особенности музыкального образа в слове, рисунке, движении.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Находить общность интонаций в музыке, живописи, поэзии.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Выразительно, интонационно осмысленно исполнять сочинения разных жанров и стилей (соло, в ансамбле, хоре, оркестре).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Разрабатывать сценарии отдельных сочинений программного характера, разыгрывать их и исполнять во время досуга, участвовать в их сценическом воплощении.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Портрет в музыке.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каждой интонации спрятан человек.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Выразительность и изобразительность в музыке. Интонация как внутреннее озвученное состояние, выражение эмоций и отражение мыслей.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Игры и игрушки.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На прогулке. Вечер.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Выразительность и изобразительность в музыке.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Обобщающий урок 1 четверти.</w:t>
            </w: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Урок контроля, оценки и коррекции знаний учащихся.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Обобщение музыкальных впечатлений третьеклассников за 1 четверть.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четверть (7 часов)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3: «О России петь – что стремиться в храм». Всего часов — 4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по теме: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Восприятие музыки, сопоставление образов музыки и картин. Подбор слов из «словаря эмоций», которые передают чувства от музыки, картин, стихов, икон, посвящённых Богоматери. Сопоставление выразительных средств музыки и живописи. Пение мелодий с ориентацией на нотную запись. Сравнение интонаций в музыкальных произведениях. Определение и сравнение жанров церковной музыки (тропарь, величание, молитва). Разучивание  и интонационно-осмысленное исполнение песен.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Радуйся, Мария! Богородице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Дево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радуйся!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изучения и первичного закрепления новых знаний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Духовная музыка в творчестве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композиторов</w:t>
            </w:r>
            <w:proofErr w:type="gramStart"/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нтонационно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-образная природа музыкального искусства.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Образ матери в музыке, поэзии, изобразительном искусстве.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Обнаруживать сходство и различия русских и западноевропейских произведений религиозного искусства (музыка, архитектура, живопись).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Эмоционально откликаться на живописные, музыкальные и литературные образы.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Сопоставлять средства выразительности музыки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и живописи.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Определять образный строй музыки с помощью «словаря эмоций».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Иметь представление о религиозных праздниках народов России и традициях их воплощения.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Исполнять выразительно, интонационно осмысленно песни на народных праздниках.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Древнейшая песнь материнства.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Тихая моя, нежная моя, добрая моя, мама!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Интонационно-образная природа музыкального искусства. Духовная музыка в творчестве композиторов. Образ матери в музыке, поэзии, изобразительном искусстве.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Вербное воскресенье.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Вербочки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Отечественные народные музыкальные традиции. Духовная музыка в творчестве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композиторов.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Святые земли Русской. Княгиня Ольга.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Князь Владимир.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Духовная музыка в творчестве композиторов. Народная и профессиональная музыка.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Понимать жанры церковной музыки (тропарь, молитва, величание).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Интонационно осмысленно исполнять сочинения разных жанров и стилей.</w:t>
            </w:r>
          </w:p>
        </w:tc>
        <w:tc>
          <w:tcPr>
            <w:tcW w:w="6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4: «Гори, гори ясно, чтобы не погасло». Всего часов — 3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по теме: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Знакомство с жанром былины: чтение былины, с выделением голосом её особенностей. Сравнение былин с песенными мелодиями, сочинёнными в народном стиле. Выполнение заданий в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рабочей тетради. Пение мелодий с ориентацией на нотную запись. Слушание произведений, выявление приёмов развития (повтор, контраст). Нахождение примет народного праздника масленицы на картинах художников. Соотнесение картинам знакомых песен и музыкальных произведений. Разучивание и исполнение песен, сопровождая жестами и движениями в характере музыки. Исполнение  изученных произведений, участие в коллективном пении,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на элементарных музыкальных инструментах.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Певцы русской старины.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Музыкальный и поэтический фольклор России.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Народная и профессиональная музыка.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Выявлять общность жизненных истоков и особенности народного и профессионального музыкального творчества.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Выразительно, интонационно осмысленно исполнять сочинения разных жанров и стилей (соло, в ансамбле, хоре, оркестре).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Петь мелодии с ориентацией на нотную запись.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Разыгрывать народные песни по ролям, участвовать в коллективных играх-драматизациях на традиционных народных праздниках.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F57C7B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Лель, мой Лель…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Прощание с Масленицей.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Музыкальный и поэтический фольклор России: обряды.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Народная и профессиональная музыка.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Общаться и взаимодействовать в процессе ансамблевого, коллективного (хорового и инструментального) воплощения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образов русского фольклора.</w:t>
            </w:r>
          </w:p>
        </w:tc>
        <w:tc>
          <w:tcPr>
            <w:tcW w:w="6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Принимать участие в традиционных праздниках народов России.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Обобщающий урок 2 четверти.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закрепления знаний.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Обобщение музыкальных впечатлений третьеклассников за 2 четверть.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четверть (10 часов)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5: «В музыкальном театре». Всего часов — 6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по теме: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Знакомство с жанрами: опера, балет, мюзикл. Выявление их сходства и различия. Наблюдение за музыкальным развитием в музыкальных спектаклях. Сопоставление героев музыкальных спектаклей характеру музыкальных тем, их изображающих. Сравнение музыкальных и поэтических образов героев. Определение выразительных средств, при помощи которых композитор передаёт образы в музыке. Определение душевного состояния персонажей по музыкальным темам. Пение главных тем героев по нотной записи. Соотнесение тембров-голосов музыкальных инструментов характеру музыки. Исполнение мелодий в характере музыкального образа. Выявление выразительных средств в музыкальном произведении. Выполнение заданий в рабочей тетради. Передача в движениях характера персонажей. Сравнение музыкальных тем по нотной записи.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музыкой из музыкальных спектаклей. Разучивание и исполнение песен. Разыгрывание музыкальных фрагментов из опер, мюзиклов.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Опера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«Руслан и Людмила».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изучения и первичного закрепления новых знаний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Опера. Музыкальное развитие в сопоставлении и столкновении человеческих чувств, тем, художественных образов. Формы построения музыки как обобщенное выражение художественно-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образного содержания произведения. Певческие голоса.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Рассуждать о значении дирижёра, режиссёра, художника-постановщика в создании музыкального спектакля.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Рассуждать о смысле и значении вступления, увертюры к опер и балету.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Участвовать в сценическом воплощении отдельных фрагментов музыкального спектакля (дирижёр, режиссёр, действующие лица).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Сравнивать образное содержание музыкальных тем по нотной записи.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Опера «Орфей и 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Эвридика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Опера. Музыкальное развитие в сопоставлении и столкновении человеческих чувств, тем, художественных образов. Основные средства музыкальной выразительности.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Опера «Снегурочка».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Интонация как внутренне озвученное состояние, выражение эмоций и отражений мыслей. Музыкальное развитие в сопоставлении и столкновении человеческих чувств, тем, художественных образов</w:t>
            </w: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Рассказывать сюжеты литературных произведений, положенных в основу знакомых опер и балетов.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Исполнять интонационн</w:t>
            </w:r>
            <w:proofErr w:type="gram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осмысленно мелодии песен, тем из мюзиклов, опер, балетов.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Воплощать в пении или пластическом интонировании сценические образы на уроках и школьных концертах.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«Океан – море синее».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Балет «Спящая красавица».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Балет. Музыкальное развитие в сопоставлении и столкновении человеческих чувств, тем, художественных образов</w:t>
            </w: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современных ритмах (мюзиклы).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Обобщенное представление об основных образно-эмоциональных сферах музыки и многообразии музыкальных жанров. Мюзикл.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6: «В концертном зале». Всего часов — 4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по теме: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Слушание и определение характера звучания музыкального произведения. Нахождение в музыкальном произведении знакомых интонаций народных песен. Сопоставление музыкальным образам звучаний различных музыкальных инструментов. Определение тембра-голоса музыкального инструмента. Сравнение произведений музыки и живописи. Нахождение стихотворений, рассказов, песен о музыкантах и музыкальных инструментах (скрипка, флейта). Пение мелодии по нотной записи.  Наблюдение за развитием в сюите. Выполнение заданий в рабочей тетради. Подбор слов из «словаря настроений» к характеру музыки. Сравнение и анализ тем музыкальных произведений. Сравнение образов, созданных композитором и художником.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музыкой фрагмента из симфонии. Моделирование в графике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звуковысотных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 и ритмических особенностей мелодики произведения. Размышление на тему «В чём сила музыки?» Исполнение изученных произведений, участие в коллективном пении,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на элементарных музыкальных инструментах, передача музыкальных впечатлений учащихся за 3 четверть.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Музыкальное состязание (концерт).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изучения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первичного закрепления новых знаний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Различные виды музыки: инструментальная.  Концерт. Композитор – исполнитель – слушатель.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Наблюдать за развитием музыки разных форм и жанров.</w:t>
            </w:r>
          </w:p>
        </w:tc>
        <w:tc>
          <w:tcPr>
            <w:tcW w:w="6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Петь мелодии по нотной записи.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Сюита «Пер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Гюнт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изучения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 первичного </w:t>
            </w: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закрепления новых знаний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Формы построения музыки как обобщенное выражение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художественно-образного содержания произведений. Развитие музыки – движение музыки.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Узнавать стилевые особенности, характерные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черты музыкальной речи разных композиторов.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Моделировать в графике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звуковысотные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и ритмические особенности мелодики произведения.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Мир Бетховена.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«Героическая» (симфония).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Л. Бетховен.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Симфония. Формы построения музыки как обобщенное выражение художественно-образного содержания произведений.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3 четверти.</w:t>
            </w: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Урок  контроля, оценки и коррекции знаний учащихся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Обобщение музыкальных впечатлений третьеклассников за 3 четверть.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четверть (9 часов)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15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7: «Чтоб музыкантом быть, так надобно уменье…». Всего часов — 7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по теме: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Придумывание и исполнение инструментального сопровождения к песне. Разучивание и исполнение песен о музыке. Анализ музыкального произведения. Выявление  отличительных особенностей произведений разных жанров. Нахождение родства музыкальных и поэтических интонаций в вокальных сочинениях. Сравнение музыкальных произведений и соотнесение их музыкальной речи композиторов. Определение  принадлежности музыкальных произведений к тому или иному жанру.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в рабочей тетради. Исполнение изученных произведений, участие в коллективном пении, передача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музыкальных впечатлений учащихся.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Музыкальные инструменты (флейта, скрипка).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Звучащие картины.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Музыкальные инструменты: флейта, скрипка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Тембровая окраска музыкальных инструментов и их выразительные возможности.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Определять виды музыки, сопоставлять музыкальные образы в звучании различных музыкальных инструментов.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Различать на слух старинную и современную музыку.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Узнавать тембры музыкальных инструментов.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Называть имена отечественных и зарубежных исполнителей.</w:t>
            </w:r>
          </w:p>
        </w:tc>
        <w:tc>
          <w:tcPr>
            <w:tcW w:w="6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Петь мелодии по нотной записи.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Чудо-музыка.</w:t>
            </w: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Урок изучения и первичного закрепления новых знаний</w:t>
            </w:r>
          </w:p>
        </w:tc>
        <w:tc>
          <w:tcPr>
            <w:tcW w:w="29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Обобщенное представление об основных образно-эмоциональных сферах музыки и о многообразии музыкальных жанров и стилей. Композито</w:t>
            </w:r>
            <w:proofErr w:type="gram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 – слушатель.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Джаз – музыка ХХ века. Известные джазовые музыканты-исполнители.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Узнавать изученные музыкальные сочинения и называть их авторов.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Выявлять изменения музыкальных образов, озвученных различными инструментами.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Разбираться в элементах музыкальной грамоты.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Импровизировать мелодии в соответствии с поэтическим содержанием в духе песни, танца, марша.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Называть и объяснять основные термины и понятия музыкального искусства.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A74E0" w:rsidRPr="009C15F8" w:rsidRDefault="00DA74E0" w:rsidP="00DA74E0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Различать характерные черты языка современной музыки.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Инсценировать (в группе, в паре) музыкальные образы песен, пьес программного содержания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Острый ритм – джаза звуки.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Урок изучения, </w:t>
            </w: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закрепления новых знаний</w:t>
            </w:r>
          </w:p>
        </w:tc>
        <w:tc>
          <w:tcPr>
            <w:tcW w:w="29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Люблю я грусть твоих просторов.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Интонация как внутреннее озвученное состояние, выражение эмоций и отражение мыслей. Музыкальная речь как сочинения композиторов, передача информации, выраженной в звуках.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Мир Прокофьева.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Певцы родной природы (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Э.Григ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      </w: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Прославим радость на земле.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 звуках.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Определять принадлежность музыкальных произведений к тому или иному жанру.</w:t>
            </w:r>
          </w:p>
        </w:tc>
        <w:tc>
          <w:tcPr>
            <w:tcW w:w="6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Исполнять песни программного содержания.</w:t>
            </w: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Урок — концерт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4E0" w:rsidRPr="009C15F8" w:rsidTr="00A53575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Обобщающий урок 4 четверти.</w:t>
            </w:r>
          </w:p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обобщения и систематизации знаний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Обобщение музыкальных впечатлений третьеклассников за 4 четверть и год.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C15F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4E0" w:rsidRPr="009C15F8" w:rsidRDefault="00DA74E0" w:rsidP="00DA74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74E0" w:rsidRPr="009C15F8" w:rsidRDefault="00DA74E0" w:rsidP="00DA74E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C15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2136E" w:rsidRPr="009C15F8" w:rsidRDefault="00B2136E">
      <w:pPr>
        <w:rPr>
          <w:sz w:val="24"/>
          <w:szCs w:val="24"/>
        </w:rPr>
      </w:pPr>
    </w:p>
    <w:sectPr w:rsidR="00B2136E" w:rsidRPr="009C15F8" w:rsidSect="00A535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315"/>
    <w:multiLevelType w:val="multilevel"/>
    <w:tmpl w:val="50B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44505"/>
    <w:multiLevelType w:val="multilevel"/>
    <w:tmpl w:val="387A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96D4F"/>
    <w:multiLevelType w:val="multilevel"/>
    <w:tmpl w:val="7328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C0408"/>
    <w:multiLevelType w:val="multilevel"/>
    <w:tmpl w:val="C6D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161A2"/>
    <w:multiLevelType w:val="multilevel"/>
    <w:tmpl w:val="A19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FE"/>
    <w:rsid w:val="00250299"/>
    <w:rsid w:val="00257A2F"/>
    <w:rsid w:val="003514F0"/>
    <w:rsid w:val="00761F5D"/>
    <w:rsid w:val="00797122"/>
    <w:rsid w:val="00907D20"/>
    <w:rsid w:val="009C15F8"/>
    <w:rsid w:val="00A53575"/>
    <w:rsid w:val="00AD0F07"/>
    <w:rsid w:val="00B2136E"/>
    <w:rsid w:val="00D974FE"/>
    <w:rsid w:val="00DA74E0"/>
    <w:rsid w:val="00F5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299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90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07D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299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90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07D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12</cp:revision>
  <cp:lastPrinted>2015-09-27T18:26:00Z</cp:lastPrinted>
  <dcterms:created xsi:type="dcterms:W3CDTF">2015-09-24T06:58:00Z</dcterms:created>
  <dcterms:modified xsi:type="dcterms:W3CDTF">2016-02-18T17:08:00Z</dcterms:modified>
</cp:coreProperties>
</file>