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0E" w:rsidRDefault="00927824" w:rsidP="00927824">
      <w:pPr>
        <w:jc w:val="center"/>
      </w:pPr>
      <w:bookmarkStart w:id="0" w:name="_GoBack"/>
      <w:bookmarkEnd w:id="0"/>
      <w:r>
        <w:rPr>
          <w:b/>
          <w:bCs/>
        </w:rPr>
        <w:t>О лечении гриппа А/Н1N1</w:t>
      </w:r>
      <w:r>
        <w:br/>
        <w:t xml:space="preserve">Существует лишь два препарата, достаточно эффективных против гриппа А/Н1N1, - </w:t>
      </w:r>
      <w:proofErr w:type="spellStart"/>
      <w:r>
        <w:t>тамифлю</w:t>
      </w:r>
      <w:proofErr w:type="spellEnd"/>
      <w:r>
        <w:t xml:space="preserve"> (</w:t>
      </w:r>
      <w:proofErr w:type="spellStart"/>
      <w:r>
        <w:t>осельтамивир</w:t>
      </w:r>
      <w:proofErr w:type="spellEnd"/>
      <w:r>
        <w:t xml:space="preserve">) и </w:t>
      </w:r>
      <w:proofErr w:type="spellStart"/>
      <w:r>
        <w:t>реленза</w:t>
      </w:r>
      <w:proofErr w:type="spellEnd"/>
      <w:r>
        <w:t xml:space="preserve"> (</w:t>
      </w:r>
      <w:proofErr w:type="spellStart"/>
      <w:r>
        <w:t>занамивир</w:t>
      </w:r>
      <w:proofErr w:type="spellEnd"/>
      <w:r>
        <w:t>). Это ингибиторы нейраминидазы второго и третьего поколений. Принимать их следует при первых же признаках гриппа, поскольку они не дают вирусам проникать в клетки организма и там размножаться. Причем их действие распространяется на все штаммы гриппа видов А и В.</w:t>
      </w:r>
      <w:r>
        <w:br/>
        <w:t>Всемирная организация здравоохранения (ВОЗ) не рекомендует каких других противовирусных препаратов для профилактики и лечения «свиного» гриппа. В специальном инструктивном письме подчеркивается, что не следует принимать другие противовирусные препараты для профилактики гриппа подтипа Н1N1, так как они на данный штамм не действуют, а общую сопротивляемость организма к вирусам могут снизить.</w:t>
      </w:r>
      <w:r>
        <w:br/>
        <w:t>При появлении типичных симптомов гриппа надо пить как можно больше жидкости. Очень хороши кислые напитки, усиливающие деятельность почек и вывод токсинов, - клюквенный морс, чай с лимоном. Добавление меда и малины поможет потоотделению, а следовательно, снижению температуры и уменьшению интоксикации. Отвар шиповника обеспечит организм витамином С.</w:t>
      </w:r>
      <w:r>
        <w:br/>
        <w:t xml:space="preserve">Если температура тела не превышает 38,5°, ее не рекомендуют снижать медикаментозными средствами. Если же она перевалила за эту отметку, следует принять ибупрофен. Это наиболее безобидное и эффективное средство из всех жаропонижающих. Многие знакомы с ним по рекламе </w:t>
      </w:r>
      <w:proofErr w:type="spellStart"/>
      <w:r>
        <w:t>нурофена</w:t>
      </w:r>
      <w:proofErr w:type="spellEnd"/>
      <w:r>
        <w:t xml:space="preserve"> (это то же самое лекарство, но стоит в несколько раз дороже). Аспирин при «свином» гриппе противопоказан, поскольку в сочетании со штаммом Н1N1 повышается риск геморрагических (вызывающих кровотечение) осложнений. Есть даже научные данные о том, что огромная смертность от «испанки» объясняется в том числе и широким применением для ее лечения недавно открытого в то время аспирина.</w:t>
      </w:r>
      <w:r>
        <w:br/>
        <w:t>Если появились желудочно-кишечные расстройства – тошнота, понос, рвота, надо принимать активированный уголь. Он и расстройства лечит, и адсорбцию токсинов в желудке обеспечивает. Рекомендуемая лечебная доза для взрослых – до 8-10 таблеток в день, для детей – вдвое меньше.</w:t>
      </w:r>
      <w:r>
        <w:br/>
        <w:t>Полезны ингаляции и полоскания горла с экстрактом из семян грейпфрута или настойкой эвкалипта. Препараты грейпфрута рекомендуется принимать и внутрь как натуральное антивирусное средство.</w:t>
      </w:r>
      <w:r>
        <w:br/>
        <w:t xml:space="preserve">Из-за особенностей нового штамма вируса гриппа H1N1, который прежде всего поражает дыхательные пути и легкие, в особую группу риска входят астматики и аллергики. Им по назначению врача могут понадобиться антибиотики, но обязательно в сочетании с антиаллергическими препаратами типа </w:t>
      </w:r>
      <w:proofErr w:type="spellStart"/>
      <w:r>
        <w:t>оупрастина</w:t>
      </w:r>
      <w:proofErr w:type="spellEnd"/>
      <w:r>
        <w:t xml:space="preserve"> и восстановителями микрофлоры кишечника типа </w:t>
      </w:r>
      <w:proofErr w:type="spellStart"/>
      <w:r>
        <w:t>бифидумбактерина</w:t>
      </w:r>
      <w:proofErr w:type="spellEnd"/>
      <w:r>
        <w:t>.</w:t>
      </w:r>
      <w:r>
        <w:br/>
        <w:t>Тем, кто заболел гриппом, необходимо соблюдать постельный режим и не менее недели оставаться дома. А всем остальным пора надевать защитные маски в общественных местах.</w:t>
      </w:r>
      <w:r>
        <w:br/>
        <w:t>И последняя рекомендация. Сделав прививку, желательно хотя бы на две недели обезопасить себя от возможного заражения.</w:t>
      </w:r>
    </w:p>
    <w:sectPr w:rsidR="00D7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24"/>
    <w:rsid w:val="00927824"/>
    <w:rsid w:val="00D7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AA7C8-1859-4650-83DB-A3B28DF0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2016-01-21T09:47:00Z</dcterms:created>
  <dcterms:modified xsi:type="dcterms:W3CDTF">2016-01-21T09:47:00Z</dcterms:modified>
</cp:coreProperties>
</file>