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B41" w:rsidRDefault="00144B41" w:rsidP="00144B41">
      <w:pPr>
        <w:spacing w:before="100" w:beforeAutospacing="1" w:after="100" w:afterAutospacing="1"/>
        <w:jc w:val="center"/>
        <w:rPr>
          <w:sz w:val="20"/>
          <w:szCs w:val="28"/>
        </w:rPr>
      </w:pPr>
      <w:r>
        <w:rPr>
          <w:sz w:val="20"/>
          <w:szCs w:val="28"/>
        </w:rPr>
        <w:t>Муниципальное автономное общеобразовательное учреждение</w:t>
      </w:r>
    </w:p>
    <w:p w:rsidR="00144B41" w:rsidRDefault="00144B41" w:rsidP="00144B41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  <w:t>«Асланинская средняя общеобразовательная школа»</w:t>
      </w:r>
    </w:p>
    <w:p w:rsidR="00144B41" w:rsidRDefault="00144B41" w:rsidP="00144B41">
      <w:pPr>
        <w:spacing w:before="100" w:beforeAutospacing="1" w:after="100" w:afterAutospacing="1"/>
        <w:jc w:val="center"/>
        <w:rPr>
          <w:sz w:val="18"/>
        </w:rPr>
      </w:pPr>
      <w:r>
        <w:rPr>
          <w:sz w:val="18"/>
        </w:rPr>
        <w:t>Тюменская область, Ялуторовский район, с. Аслана, ул. М.Джалиля, 6 а, тел. 97-2-87</w:t>
      </w:r>
    </w:p>
    <w:p w:rsidR="00144B41" w:rsidRDefault="00144B41" w:rsidP="00144B41">
      <w:pPr>
        <w:spacing w:before="100" w:beforeAutospacing="1" w:after="100" w:afterAutospacing="1"/>
        <w:jc w:val="center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8"/>
        <w:gridCol w:w="4678"/>
      </w:tblGrid>
      <w:tr w:rsidR="00144B41" w:rsidTr="00144B41">
        <w:trPr>
          <w:trHeight w:val="1328"/>
          <w:jc w:val="center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41" w:rsidRDefault="00144B4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«Рассмотрено»</w:t>
            </w:r>
          </w:p>
          <w:p w:rsidR="00144B41" w:rsidRDefault="00144B4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 заседании педагогического совета</w:t>
            </w:r>
          </w:p>
          <w:p w:rsidR="00144B41" w:rsidRDefault="00144B4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Протокол № _____________ от</w:t>
            </w:r>
          </w:p>
          <w:p w:rsidR="00144B41" w:rsidRDefault="00144B4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44B41" w:rsidRDefault="00144B4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«____» ____________ 2015 г.</w:t>
            </w:r>
          </w:p>
          <w:p w:rsidR="00144B41" w:rsidRDefault="00144B4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44B41" w:rsidRDefault="00144B4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44B41" w:rsidRDefault="00144B4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44B41" w:rsidRDefault="00144B41">
            <w:pPr>
              <w:spacing w:line="360" w:lineRule="auto"/>
              <w:ind w:firstLine="45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41" w:rsidRDefault="00144B4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«Утверждаю»</w:t>
            </w:r>
          </w:p>
          <w:p w:rsidR="00144B41" w:rsidRDefault="00144B4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Директор МАОУ</w:t>
            </w:r>
          </w:p>
          <w:p w:rsidR="00144B41" w:rsidRDefault="00144B4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_________/_______________/</w:t>
            </w:r>
          </w:p>
          <w:p w:rsidR="00144B41" w:rsidRDefault="00144B4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44B41" w:rsidRDefault="00144B4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Приказ №____</w:t>
            </w:r>
          </w:p>
          <w:p w:rsidR="00144B41" w:rsidRDefault="00144B41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 «___» _________ 2015г.</w:t>
            </w:r>
          </w:p>
          <w:p w:rsidR="00144B41" w:rsidRDefault="00144B41">
            <w:pPr>
              <w:spacing w:line="360" w:lineRule="auto"/>
              <w:ind w:firstLine="454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144B41" w:rsidRDefault="00144B41" w:rsidP="00144B41"/>
    <w:p w:rsidR="00144B41" w:rsidRDefault="00144B41" w:rsidP="00144B41"/>
    <w:p w:rsidR="00144B41" w:rsidRDefault="00144B41" w:rsidP="00144B41"/>
    <w:p w:rsidR="00144B41" w:rsidRDefault="00144B41" w:rsidP="00144B41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Программа по дополнительному образованию</w:t>
      </w:r>
    </w:p>
    <w:p w:rsidR="00144B41" w:rsidRDefault="00144B41" w:rsidP="00144B41">
      <w:pPr>
        <w:jc w:val="center"/>
        <w:rPr>
          <w:sz w:val="32"/>
          <w:szCs w:val="32"/>
        </w:rPr>
      </w:pPr>
      <w:r>
        <w:rPr>
          <w:sz w:val="32"/>
          <w:szCs w:val="32"/>
        </w:rPr>
        <w:t>кружка «</w:t>
      </w:r>
      <w:bookmarkStart w:id="0" w:name="_GoBack"/>
      <w:bookmarkEnd w:id="0"/>
      <w:r>
        <w:rPr>
          <w:sz w:val="32"/>
          <w:szCs w:val="32"/>
        </w:rPr>
        <w:t>В мире чисел</w:t>
      </w:r>
      <w:r>
        <w:rPr>
          <w:sz w:val="32"/>
          <w:szCs w:val="32"/>
        </w:rPr>
        <w:t>»</w:t>
      </w:r>
    </w:p>
    <w:p w:rsidR="00144B41" w:rsidRDefault="00144B41" w:rsidP="00144B41">
      <w:pPr>
        <w:jc w:val="center"/>
        <w:rPr>
          <w:sz w:val="32"/>
          <w:szCs w:val="32"/>
        </w:rPr>
      </w:pPr>
      <w:r>
        <w:rPr>
          <w:sz w:val="32"/>
          <w:szCs w:val="32"/>
        </w:rPr>
        <w:t>(Срок реализа</w:t>
      </w:r>
      <w:r>
        <w:rPr>
          <w:sz w:val="32"/>
          <w:szCs w:val="32"/>
        </w:rPr>
        <w:t>ции 1 год, возраст обучающихся 6 – 7</w:t>
      </w:r>
      <w:r>
        <w:rPr>
          <w:sz w:val="32"/>
          <w:szCs w:val="32"/>
        </w:rPr>
        <w:t xml:space="preserve"> лет)</w:t>
      </w:r>
    </w:p>
    <w:p w:rsidR="00144B41" w:rsidRDefault="00144B41" w:rsidP="00144B41">
      <w:pPr>
        <w:jc w:val="center"/>
      </w:pPr>
    </w:p>
    <w:p w:rsidR="00144B41" w:rsidRDefault="00144B41" w:rsidP="00144B41">
      <w:pPr>
        <w:jc w:val="center"/>
      </w:pPr>
    </w:p>
    <w:p w:rsidR="00144B41" w:rsidRDefault="00144B41" w:rsidP="00144B41">
      <w:pPr>
        <w:jc w:val="center"/>
      </w:pPr>
    </w:p>
    <w:p w:rsidR="00144B41" w:rsidRDefault="00144B41" w:rsidP="00144B41">
      <w:pPr>
        <w:jc w:val="center"/>
      </w:pPr>
    </w:p>
    <w:p w:rsidR="00144B41" w:rsidRDefault="00144B41" w:rsidP="00144B41">
      <w:pPr>
        <w:jc w:val="center"/>
      </w:pPr>
    </w:p>
    <w:p w:rsidR="00144B41" w:rsidRDefault="00144B41" w:rsidP="00144B41">
      <w:pPr>
        <w:jc w:val="center"/>
      </w:pPr>
    </w:p>
    <w:p w:rsidR="00144B41" w:rsidRDefault="00144B41" w:rsidP="00144B41">
      <w:pPr>
        <w:jc w:val="center"/>
      </w:pPr>
    </w:p>
    <w:p w:rsidR="00144B41" w:rsidRDefault="00144B41" w:rsidP="00144B41">
      <w:pPr>
        <w:jc w:val="right"/>
      </w:pPr>
      <w:r>
        <w:t>Автор: Каримова В.М.,</w:t>
      </w:r>
    </w:p>
    <w:p w:rsidR="00144B41" w:rsidRDefault="00144B41" w:rsidP="00144B41">
      <w:pPr>
        <w:jc w:val="right"/>
      </w:pPr>
      <w:r>
        <w:t>учитель начальных классов</w:t>
      </w:r>
    </w:p>
    <w:p w:rsidR="00144B41" w:rsidRDefault="00144B41" w:rsidP="00144B41">
      <w:pPr>
        <w:jc w:val="right"/>
      </w:pPr>
    </w:p>
    <w:p w:rsidR="00144B41" w:rsidRDefault="00144B41" w:rsidP="00144B41">
      <w:pPr>
        <w:jc w:val="center"/>
      </w:pPr>
      <w:r>
        <w:t>с  Аслана, 2015</w:t>
      </w:r>
    </w:p>
    <w:p w:rsidR="00144B41" w:rsidRDefault="00144B41" w:rsidP="00144B41">
      <w:pPr>
        <w:jc w:val="center"/>
      </w:pPr>
    </w:p>
    <w:p w:rsidR="00162D45" w:rsidRDefault="00162D45" w:rsidP="00162D45">
      <w:pPr>
        <w:pStyle w:val="a3"/>
        <w:spacing w:before="0" w:beforeAutospacing="0" w:after="0" w:afterAutospacing="0"/>
        <w:jc w:val="center"/>
        <w:textAlignment w:val="top"/>
        <w:rPr>
          <w:rFonts w:ascii="Arial" w:hAnsi="Arial" w:cs="Arial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162D45" w:rsidRDefault="00162D45" w:rsidP="00162D45">
      <w:pPr>
        <w:pStyle w:val="a3"/>
        <w:spacing w:before="0" w:beforeAutospacing="0" w:after="0" w:afterAutospacing="0"/>
        <w:ind w:firstLine="709"/>
        <w:jc w:val="both"/>
        <w:textAlignment w:val="top"/>
        <w:rPr>
          <w:rFonts w:ascii="Arial" w:hAnsi="Arial" w:cs="Arial"/>
          <w:sz w:val="28"/>
          <w:szCs w:val="28"/>
        </w:rPr>
      </w:pPr>
      <w:r>
        <w:rPr>
          <w:color w:val="000000"/>
          <w:sz w:val="28"/>
          <w:szCs w:val="28"/>
        </w:rPr>
        <w:t> Воспитание творческой активности учащихся в процессе изучения ими математики является одной из актуальных задач, стоящих перед учителями начальной школы. Основным средством такого воспитания и развития математических способностей учащихся являются задачи. Умением решать задачи характеризуется в первую очередь состояние математической подготовки учащихся, глубина усвоения учебного  материала.  Не случайно известный современный методист и математик Д.Пойа пишет: «Что значит владение математикой? Это есть умение решать задачи, причем не только стандартные, но и требующие известной независимости мышления, здравого смысла, оригинальности, изобретательности». Решение нестандартных задач способствует пробуждению и развитию у них устойчивого интереса к математике.</w:t>
      </w:r>
    </w:p>
    <w:p w:rsidR="00162D45" w:rsidRDefault="00162D45" w:rsidP="00162D45">
      <w:pPr>
        <w:pStyle w:val="a3"/>
        <w:spacing w:before="0" w:beforeAutospacing="0" w:after="0" w:afterAutospacing="0"/>
        <w:jc w:val="both"/>
        <w:textAlignment w:val="top"/>
        <w:rPr>
          <w:rFonts w:ascii="Arial" w:hAnsi="Arial" w:cs="Arial"/>
          <w:sz w:val="28"/>
          <w:szCs w:val="28"/>
        </w:rPr>
      </w:pPr>
      <w:r>
        <w:rPr>
          <w:color w:val="000000"/>
          <w:sz w:val="28"/>
          <w:szCs w:val="28"/>
        </w:rPr>
        <w:t xml:space="preserve">    С этой целью   проводятся кружковые занятия, в ходе которых  решаются задачи, выходящие за рамки программы.  А задачи повышенной трудности, включенные в план,  служат  для выявления наиболее  способных к математике учащихся. На занятиях математического кружка также  рассматриваются логические задачи, а также задачи, тесно связанные с обязательным материалом, но требующие определенного творческого подхода к их решению, умения самостоятельно мыслить.  Задачи подобраны с учетом степени подготовки учащихся. </w:t>
      </w:r>
    </w:p>
    <w:p w:rsidR="00162D45" w:rsidRDefault="00162D45" w:rsidP="00162D45">
      <w:pPr>
        <w:pStyle w:val="a3"/>
        <w:spacing w:before="0" w:beforeAutospacing="0" w:after="0" w:afterAutospacing="0"/>
        <w:jc w:val="both"/>
        <w:textAlignment w:val="top"/>
        <w:rPr>
          <w:rFonts w:ascii="Arial" w:hAnsi="Arial" w:cs="Arial"/>
          <w:sz w:val="28"/>
          <w:szCs w:val="28"/>
        </w:rPr>
      </w:pPr>
      <w:r>
        <w:rPr>
          <w:color w:val="000000"/>
          <w:sz w:val="28"/>
          <w:szCs w:val="28"/>
        </w:rPr>
        <w:t>Математический кружок в школе вызывает интерес учащихся к предмету, способствуют развитию математического кругозора, творческих способностей учащихся, привитию навыков самостоятельной работы. Повышает качество общей математической подготовки учащихся.</w:t>
      </w:r>
    </w:p>
    <w:p w:rsidR="00162D45" w:rsidRDefault="00162D45" w:rsidP="00162D45">
      <w:pPr>
        <w:pStyle w:val="a3"/>
        <w:spacing w:before="0" w:beforeAutospacing="0" w:after="0" w:afterAutospacing="0"/>
        <w:ind w:firstLine="709"/>
        <w:jc w:val="both"/>
        <w:textAlignment w:val="top"/>
        <w:rPr>
          <w:rFonts w:ascii="Arial" w:hAnsi="Arial" w:cs="Arial"/>
          <w:sz w:val="28"/>
          <w:szCs w:val="28"/>
        </w:rPr>
      </w:pPr>
      <w:r>
        <w:rPr>
          <w:color w:val="000000"/>
          <w:sz w:val="28"/>
          <w:szCs w:val="28"/>
        </w:rPr>
        <w:t xml:space="preserve">В своей практике работы со способными детьми и детьми, увлечёнными математикой я, конечно, использую возможности математического кружка. Эти занятия проводятся один раз в неделю во внеурочное время. При составлении плана работы кружка, учитываются интересы и пожелания учащихся. </w:t>
      </w:r>
    </w:p>
    <w:p w:rsidR="00162D45" w:rsidRDefault="00162D45" w:rsidP="00162D45">
      <w:pPr>
        <w:pStyle w:val="a3"/>
        <w:spacing w:before="0" w:beforeAutospacing="0" w:after="0" w:afterAutospacing="0"/>
        <w:jc w:val="both"/>
        <w:textAlignment w:val="top"/>
        <w:rPr>
          <w:rFonts w:ascii="Arial" w:hAnsi="Arial" w:cs="Arial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 </w:t>
      </w:r>
    </w:p>
    <w:p w:rsidR="00162D45" w:rsidRDefault="00162D45" w:rsidP="00162D45">
      <w:pPr>
        <w:pStyle w:val="a3"/>
        <w:spacing w:before="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   </w:t>
      </w:r>
      <w:r>
        <w:rPr>
          <w:b/>
          <w:bCs/>
          <w:sz w:val="28"/>
          <w:szCs w:val="28"/>
        </w:rPr>
        <w:t>Цель, задачи и принципы программы:</w:t>
      </w:r>
    </w:p>
    <w:p w:rsidR="00162D45" w:rsidRDefault="00162D45" w:rsidP="00162D45">
      <w:pPr>
        <w:pStyle w:val="a3"/>
        <w:spacing w:before="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Цель: </w:t>
      </w:r>
    </w:p>
    <w:p w:rsidR="00162D45" w:rsidRDefault="00162D45" w:rsidP="00162D45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Wingdings" w:hAnsi="Wingdings" w:cs="Arial"/>
          <w:sz w:val="28"/>
          <w:szCs w:val="28"/>
        </w:rPr>
        <w:t></w:t>
      </w:r>
      <w:r>
        <w:rPr>
          <w:sz w:val="28"/>
          <w:szCs w:val="28"/>
        </w:rPr>
        <w:t xml:space="preserve"> развивать математический образ мышления</w:t>
      </w:r>
    </w:p>
    <w:p w:rsidR="00162D45" w:rsidRDefault="00162D45" w:rsidP="00162D45">
      <w:pPr>
        <w:pStyle w:val="a3"/>
        <w:spacing w:before="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Задачи:</w:t>
      </w:r>
    </w:p>
    <w:p w:rsidR="00162D45" w:rsidRDefault="00162D45" w:rsidP="00162D45">
      <w:pPr>
        <w:pStyle w:val="a3"/>
        <w:spacing w:before="0" w:beforeAutospacing="0" w:after="0" w:afterAutospacing="0"/>
        <w:ind w:left="720"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Wingdings" w:hAnsi="Wingdings" w:cs="Arial"/>
          <w:sz w:val="28"/>
          <w:szCs w:val="28"/>
        </w:rPr>
        <w:t></w:t>
      </w:r>
      <w:r>
        <w:rPr>
          <w:sz w:val="28"/>
          <w:szCs w:val="28"/>
        </w:rPr>
        <w:t xml:space="preserve"> расширять кругозор учащихся в различных областях элементарной математики;</w:t>
      </w:r>
    </w:p>
    <w:p w:rsidR="00162D45" w:rsidRDefault="00162D45" w:rsidP="00162D45">
      <w:pPr>
        <w:pStyle w:val="a3"/>
        <w:spacing w:before="0" w:beforeAutospacing="0" w:after="0" w:afterAutospacing="0"/>
        <w:ind w:left="720"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Wingdings" w:hAnsi="Wingdings" w:cs="Arial"/>
          <w:sz w:val="28"/>
          <w:szCs w:val="28"/>
        </w:rPr>
        <w:t></w:t>
      </w:r>
      <w:r>
        <w:rPr>
          <w:sz w:val="28"/>
          <w:szCs w:val="28"/>
        </w:rPr>
        <w:t xml:space="preserve"> расширять математические знания в области многозначных чисел;</w:t>
      </w:r>
    </w:p>
    <w:p w:rsidR="00162D45" w:rsidRDefault="00162D45" w:rsidP="00162D45">
      <w:pPr>
        <w:pStyle w:val="a3"/>
        <w:spacing w:before="0" w:beforeAutospacing="0" w:after="0" w:afterAutospacing="0"/>
        <w:ind w:left="720"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Wingdings" w:hAnsi="Wingdings" w:cs="Arial"/>
          <w:sz w:val="28"/>
          <w:szCs w:val="28"/>
        </w:rPr>
        <w:t></w:t>
      </w:r>
      <w:r>
        <w:rPr>
          <w:sz w:val="28"/>
          <w:szCs w:val="28"/>
        </w:rPr>
        <w:t xml:space="preserve"> содействовать умелому использованию символики;</w:t>
      </w:r>
    </w:p>
    <w:p w:rsidR="00162D45" w:rsidRDefault="00162D45" w:rsidP="00162D45">
      <w:pPr>
        <w:pStyle w:val="a3"/>
        <w:spacing w:before="0" w:beforeAutospacing="0" w:after="0" w:afterAutospacing="0"/>
        <w:ind w:left="720"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Wingdings" w:hAnsi="Wingdings" w:cs="Arial"/>
          <w:sz w:val="28"/>
          <w:szCs w:val="28"/>
        </w:rPr>
        <w:t></w:t>
      </w:r>
      <w:r>
        <w:rPr>
          <w:sz w:val="28"/>
          <w:szCs w:val="28"/>
        </w:rPr>
        <w:t xml:space="preserve"> учить правильно применять математическую терминологию;</w:t>
      </w:r>
    </w:p>
    <w:p w:rsidR="00162D45" w:rsidRDefault="00162D45" w:rsidP="00162D45">
      <w:pPr>
        <w:pStyle w:val="a3"/>
        <w:spacing w:before="0" w:beforeAutospacing="0" w:after="0" w:afterAutospacing="0"/>
        <w:ind w:left="720"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Wingdings" w:hAnsi="Wingdings" w:cs="Arial"/>
          <w:sz w:val="28"/>
          <w:szCs w:val="28"/>
        </w:rPr>
        <w:t></w:t>
      </w:r>
      <w:r>
        <w:rPr>
          <w:sz w:val="28"/>
          <w:szCs w:val="28"/>
        </w:rPr>
        <w:t xml:space="preserve"> развивать умения отвлекаться от всех качественных сторон и явлений, сосредоточивая внимание на количественных сторонах;</w:t>
      </w:r>
    </w:p>
    <w:p w:rsidR="00162D45" w:rsidRDefault="00162D45" w:rsidP="00162D45">
      <w:pPr>
        <w:pStyle w:val="a3"/>
        <w:spacing w:before="0" w:beforeAutospacing="0" w:after="0" w:afterAutospacing="0"/>
        <w:ind w:left="720"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Wingdings" w:hAnsi="Wingdings" w:cs="Arial"/>
          <w:sz w:val="28"/>
          <w:szCs w:val="28"/>
        </w:rPr>
        <w:t></w:t>
      </w:r>
      <w:r>
        <w:rPr>
          <w:sz w:val="28"/>
          <w:szCs w:val="28"/>
        </w:rPr>
        <w:t xml:space="preserve"> уметь делать доступные выводы и обобщения, обосновывать собственные мысли.</w:t>
      </w:r>
    </w:p>
    <w:p w:rsidR="00162D45" w:rsidRDefault="00162D45" w:rsidP="00162D45">
      <w:pPr>
        <w:pStyle w:val="a3"/>
        <w:spacing w:before="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Принципы программы:</w:t>
      </w:r>
    </w:p>
    <w:p w:rsidR="00162D45" w:rsidRDefault="00162D45" w:rsidP="00162D45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Wingdings" w:hAnsi="Wingdings" w:cs="Arial"/>
          <w:sz w:val="28"/>
          <w:szCs w:val="28"/>
        </w:rPr>
        <w:t></w:t>
      </w:r>
      <w:r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Актуальность</w:t>
      </w:r>
    </w:p>
    <w:p w:rsidR="00162D45" w:rsidRDefault="00162D45" w:rsidP="00162D45">
      <w:pPr>
        <w:pStyle w:val="a3"/>
        <w:spacing w:before="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            Создание условий для повышения мотивации к обучению математики, стремление развивать интеллектуальные возможности  учащихся.</w:t>
      </w:r>
    </w:p>
    <w:p w:rsidR="00162D45" w:rsidRDefault="00162D45" w:rsidP="00162D45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Wingdings" w:hAnsi="Wingdings" w:cs="Arial"/>
          <w:sz w:val="28"/>
          <w:szCs w:val="28"/>
        </w:rPr>
        <w:t></w:t>
      </w:r>
      <w:r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Научность </w:t>
      </w:r>
    </w:p>
    <w:p w:rsidR="00162D45" w:rsidRDefault="00162D45" w:rsidP="00162D45">
      <w:pPr>
        <w:pStyle w:val="a3"/>
        <w:spacing w:before="0" w:beforeAutospacing="0" w:after="200" w:afterAutospacing="0"/>
        <w:ind w:left="72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Математика – учебная дисциплина, развивающая умения логически мыслить, видеть количественную сторону предметов и явлений, делать выводы, обобщения.</w:t>
      </w:r>
    </w:p>
    <w:p w:rsidR="00162D45" w:rsidRDefault="00162D45" w:rsidP="00162D45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Wingdings" w:hAnsi="Wingdings" w:cs="Arial"/>
          <w:sz w:val="28"/>
          <w:szCs w:val="28"/>
        </w:rPr>
        <w:t></w:t>
      </w:r>
      <w:r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Системность</w:t>
      </w:r>
    </w:p>
    <w:p w:rsidR="00162D45" w:rsidRDefault="00162D45" w:rsidP="00162D45">
      <w:pPr>
        <w:pStyle w:val="a3"/>
        <w:spacing w:before="0" w:beforeAutospacing="0" w:after="200" w:afterAutospacing="0"/>
        <w:ind w:left="72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Курс строится от частных примеров (особенности решения отдельных примеров) к общим (решение математических задач).</w:t>
      </w:r>
    </w:p>
    <w:p w:rsidR="00162D45" w:rsidRDefault="00162D45" w:rsidP="00162D45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Wingdings" w:hAnsi="Wingdings" w:cs="Arial"/>
          <w:sz w:val="28"/>
          <w:szCs w:val="28"/>
        </w:rPr>
        <w:t></w:t>
      </w:r>
      <w:r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Практическая направленность</w:t>
      </w:r>
    </w:p>
    <w:p w:rsidR="00162D45" w:rsidRDefault="00162D45" w:rsidP="00162D45">
      <w:pPr>
        <w:pStyle w:val="a3"/>
        <w:spacing w:before="0" w:beforeAutospacing="0" w:after="200" w:afterAutospacing="0"/>
        <w:ind w:left="72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Содержание занятий кружка направлено на освоение математической терминологии, которая пригодится в дальнейшей работе, на решение занимательных задач, которые впоследствии помогут ребятам принимать участие в школьных и городских олимпиадах и других математических играх и конкурсах.</w:t>
      </w:r>
    </w:p>
    <w:p w:rsidR="00162D45" w:rsidRDefault="00162D45" w:rsidP="00162D45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Wingdings" w:hAnsi="Wingdings" w:cs="Arial"/>
          <w:sz w:val="28"/>
          <w:szCs w:val="28"/>
        </w:rPr>
        <w:t></w:t>
      </w:r>
      <w:r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Обеспечение мотивации</w:t>
      </w:r>
    </w:p>
    <w:p w:rsidR="00162D45" w:rsidRDefault="00162D45" w:rsidP="00162D45">
      <w:pPr>
        <w:pStyle w:val="a3"/>
        <w:spacing w:before="0" w:beforeAutospacing="0" w:after="200" w:afterAutospacing="0"/>
        <w:ind w:left="72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Во-первых, развитие интереса к математике как науке физико-математического направления, во-вторых, успешное усвоение учебного материала на уроках и выступление на олимпиадах по математике.</w:t>
      </w:r>
    </w:p>
    <w:p w:rsidR="00162D45" w:rsidRDefault="00162D45" w:rsidP="00162D45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Wingdings" w:hAnsi="Wingdings" w:cs="Arial"/>
          <w:sz w:val="28"/>
          <w:szCs w:val="28"/>
        </w:rPr>
        <w:t></w:t>
      </w:r>
      <w:r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Реалистичность</w:t>
      </w:r>
      <w:r>
        <w:rPr>
          <w:sz w:val="28"/>
          <w:szCs w:val="28"/>
        </w:rPr>
        <w:t xml:space="preserve"> </w:t>
      </w:r>
    </w:p>
    <w:p w:rsidR="00162D45" w:rsidRDefault="00162D45" w:rsidP="00162D45">
      <w:pPr>
        <w:pStyle w:val="a3"/>
        <w:spacing w:before="0" w:beforeAutospacing="0" w:after="200" w:afterAutospacing="0"/>
        <w:ind w:left="72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С точки зрения возможности усвоения основного содержания программы – возможно усвоение за 68 занятий.</w:t>
      </w:r>
    </w:p>
    <w:p w:rsidR="00162D45" w:rsidRDefault="00162D45" w:rsidP="00162D45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Wingdings" w:hAnsi="Wingdings" w:cs="Arial"/>
          <w:sz w:val="28"/>
          <w:szCs w:val="28"/>
        </w:rPr>
        <w:t></w:t>
      </w:r>
      <w:r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Курс ориентационный</w:t>
      </w:r>
    </w:p>
    <w:p w:rsidR="00162D45" w:rsidRDefault="00162D45" w:rsidP="00162D45">
      <w:pPr>
        <w:pStyle w:val="a3"/>
        <w:spacing w:before="0" w:beforeAutospacing="0" w:after="200" w:afterAutospacing="0"/>
        <w:ind w:left="72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Он осуществляет учебно-практическое знакомство со многими разделами математики, удовлетворяет познавательный интерес школьников к проблемам данной точной науки, расширяет кругозор, углубляет знания в данной  учебной дисциплине.</w:t>
      </w:r>
    </w:p>
    <w:p w:rsidR="00162D45" w:rsidRDefault="00162D45" w:rsidP="00162D45">
      <w:pPr>
        <w:pStyle w:val="a3"/>
        <w:spacing w:before="0" w:beforeAutospacing="0" w:after="200" w:afterAutospacing="0"/>
        <w:ind w:left="360"/>
        <w:jc w:val="both"/>
        <w:rPr>
          <w:rFonts w:ascii="Arial" w:hAnsi="Arial" w:cs="Arial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Предполагаемые результаты:</w:t>
      </w:r>
    </w:p>
    <w:p w:rsidR="00162D45" w:rsidRDefault="00162D45" w:rsidP="00162D45">
      <w:pPr>
        <w:pStyle w:val="a3"/>
        <w:spacing w:before="0" w:beforeAutospacing="0" w:after="200" w:afterAutospacing="0"/>
        <w:ind w:left="36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Занятия в  кружке должны помочь учащимся:</w:t>
      </w:r>
    </w:p>
    <w:p w:rsidR="00162D45" w:rsidRDefault="00162D45" w:rsidP="00162D45">
      <w:pPr>
        <w:pStyle w:val="a3"/>
        <w:tabs>
          <w:tab w:val="num" w:pos="1080"/>
        </w:tabs>
        <w:spacing w:before="0" w:beforeAutospacing="0" w:after="0" w:afterAutospacing="0"/>
        <w:ind w:left="1080"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Wingdings" w:hAnsi="Wingdings" w:cs="Arial"/>
          <w:sz w:val="28"/>
          <w:szCs w:val="28"/>
        </w:rPr>
        <w:t></w:t>
      </w:r>
      <w:r>
        <w:rPr>
          <w:sz w:val="28"/>
          <w:szCs w:val="28"/>
        </w:rPr>
        <w:t xml:space="preserve"> усвоить основные базовые знания по математике; её ключевые понятия; </w:t>
      </w:r>
    </w:p>
    <w:p w:rsidR="00162D45" w:rsidRDefault="00162D45" w:rsidP="00162D45">
      <w:pPr>
        <w:pStyle w:val="a3"/>
        <w:tabs>
          <w:tab w:val="num" w:pos="1080"/>
        </w:tabs>
        <w:spacing w:before="0" w:beforeAutospacing="0" w:after="0" w:afterAutospacing="0"/>
        <w:ind w:left="1080"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Wingdings" w:hAnsi="Wingdings" w:cs="Arial"/>
          <w:sz w:val="28"/>
          <w:szCs w:val="28"/>
        </w:rPr>
        <w:t></w:t>
      </w:r>
      <w:r>
        <w:rPr>
          <w:sz w:val="28"/>
          <w:szCs w:val="28"/>
        </w:rPr>
        <w:t xml:space="preserve"> помочь учащимся овладеть способами исследовательской деятельности;</w:t>
      </w:r>
    </w:p>
    <w:p w:rsidR="00162D45" w:rsidRDefault="00162D45" w:rsidP="00162D45">
      <w:pPr>
        <w:pStyle w:val="a3"/>
        <w:tabs>
          <w:tab w:val="num" w:pos="1080"/>
        </w:tabs>
        <w:spacing w:before="0" w:beforeAutospacing="0" w:after="0" w:afterAutospacing="0"/>
        <w:ind w:left="1080"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Wingdings" w:hAnsi="Wingdings" w:cs="Arial"/>
          <w:sz w:val="28"/>
          <w:szCs w:val="28"/>
        </w:rPr>
        <w:t></w:t>
      </w:r>
      <w:r>
        <w:rPr>
          <w:sz w:val="28"/>
          <w:szCs w:val="28"/>
        </w:rPr>
        <w:t xml:space="preserve"> формировать творческое мышление;</w:t>
      </w:r>
    </w:p>
    <w:p w:rsidR="00162D45" w:rsidRDefault="00162D45" w:rsidP="00162D45">
      <w:pPr>
        <w:pStyle w:val="a3"/>
        <w:tabs>
          <w:tab w:val="num" w:pos="1080"/>
        </w:tabs>
        <w:spacing w:before="0" w:beforeAutospacing="0" w:after="0" w:afterAutospacing="0"/>
        <w:ind w:left="1080"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Wingdings" w:hAnsi="Wingdings" w:cs="Arial"/>
          <w:sz w:val="28"/>
          <w:szCs w:val="28"/>
        </w:rPr>
        <w:t></w:t>
      </w:r>
      <w:r>
        <w:rPr>
          <w:sz w:val="28"/>
          <w:szCs w:val="28"/>
        </w:rPr>
        <w:t xml:space="preserve"> способствовать улучшению качества решения задач различного уровня сложности учащимися; успешному выступлению на олимпиадах , играх, конкурсах.</w:t>
      </w:r>
    </w:p>
    <w:p w:rsidR="00162D45" w:rsidRDefault="00162D45" w:rsidP="00162D45">
      <w:pPr>
        <w:pStyle w:val="a3"/>
        <w:spacing w:before="0" w:beforeAutospacing="0" w:after="200" w:afterAutospacing="0"/>
        <w:ind w:left="36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 </w:t>
      </w:r>
    </w:p>
    <w:p w:rsidR="00162D45" w:rsidRDefault="00162D45" w:rsidP="00162D45">
      <w:pPr>
        <w:pStyle w:val="a3"/>
        <w:spacing w:before="0" w:beforeAutospacing="0" w:after="200" w:afterAutospacing="0"/>
        <w:ind w:left="360"/>
        <w:jc w:val="both"/>
        <w:rPr>
          <w:rFonts w:ascii="Arial" w:hAnsi="Arial" w:cs="Arial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Основные виды деятельности учащихся:</w:t>
      </w:r>
    </w:p>
    <w:p w:rsidR="00162D45" w:rsidRDefault="00162D45" w:rsidP="00162D45">
      <w:pPr>
        <w:pStyle w:val="a3"/>
        <w:spacing w:before="0" w:beforeAutospacing="0" w:after="200" w:afterAutospacing="0"/>
        <w:ind w:left="36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 </w:t>
      </w:r>
    </w:p>
    <w:p w:rsidR="00162D45" w:rsidRDefault="00162D45" w:rsidP="00162D45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Wingdings" w:hAnsi="Wingdings" w:cs="Arial"/>
          <w:sz w:val="28"/>
          <w:szCs w:val="28"/>
        </w:rPr>
        <w:t></w:t>
      </w:r>
      <w:r>
        <w:rPr>
          <w:sz w:val="28"/>
          <w:szCs w:val="28"/>
        </w:rPr>
        <w:t xml:space="preserve"> решение занимательных задач;</w:t>
      </w:r>
    </w:p>
    <w:p w:rsidR="00162D45" w:rsidRDefault="00162D45" w:rsidP="00162D45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Wingdings" w:hAnsi="Wingdings" w:cs="Arial"/>
          <w:sz w:val="28"/>
          <w:szCs w:val="28"/>
        </w:rPr>
        <w:t></w:t>
      </w:r>
      <w:r>
        <w:rPr>
          <w:sz w:val="28"/>
          <w:szCs w:val="28"/>
        </w:rPr>
        <w:t xml:space="preserve"> оформление математических газет;</w:t>
      </w:r>
    </w:p>
    <w:p w:rsidR="00162D45" w:rsidRDefault="00162D45" w:rsidP="00162D45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Wingdings" w:hAnsi="Wingdings" w:cs="Arial"/>
          <w:sz w:val="28"/>
          <w:szCs w:val="28"/>
        </w:rPr>
        <w:t></w:t>
      </w:r>
      <w:r>
        <w:rPr>
          <w:sz w:val="28"/>
          <w:szCs w:val="28"/>
        </w:rPr>
        <w:t xml:space="preserve"> участие в математической олимпиаде, международной игре «Кенгуру»;</w:t>
      </w:r>
    </w:p>
    <w:p w:rsidR="00162D45" w:rsidRDefault="00162D45" w:rsidP="00162D45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Wingdings" w:hAnsi="Wingdings" w:cs="Arial"/>
          <w:sz w:val="28"/>
          <w:szCs w:val="28"/>
        </w:rPr>
        <w:t></w:t>
      </w:r>
      <w:r>
        <w:rPr>
          <w:sz w:val="28"/>
          <w:szCs w:val="28"/>
        </w:rPr>
        <w:t xml:space="preserve"> знакомство с научно-популярной литературой, связанной с математикой;</w:t>
      </w:r>
    </w:p>
    <w:p w:rsidR="00162D45" w:rsidRDefault="00162D45" w:rsidP="00162D45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Wingdings" w:hAnsi="Wingdings" w:cs="Arial"/>
          <w:sz w:val="28"/>
          <w:szCs w:val="28"/>
        </w:rPr>
        <w:t></w:t>
      </w:r>
      <w:r>
        <w:rPr>
          <w:sz w:val="28"/>
          <w:szCs w:val="28"/>
        </w:rPr>
        <w:t xml:space="preserve"> проектная деятельность </w:t>
      </w:r>
    </w:p>
    <w:p w:rsidR="00162D45" w:rsidRDefault="00162D45" w:rsidP="00162D45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Wingdings" w:hAnsi="Wingdings" w:cs="Arial"/>
          <w:sz w:val="28"/>
          <w:szCs w:val="28"/>
        </w:rPr>
        <w:t></w:t>
      </w:r>
      <w:r>
        <w:rPr>
          <w:sz w:val="28"/>
          <w:szCs w:val="28"/>
        </w:rPr>
        <w:t xml:space="preserve"> самостоятельная работа;</w:t>
      </w:r>
    </w:p>
    <w:p w:rsidR="00162D45" w:rsidRDefault="00162D45" w:rsidP="00162D45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Wingdings" w:hAnsi="Wingdings" w:cs="Arial"/>
          <w:sz w:val="28"/>
          <w:szCs w:val="28"/>
        </w:rPr>
        <w:t></w:t>
      </w:r>
      <w:r>
        <w:rPr>
          <w:sz w:val="28"/>
          <w:szCs w:val="28"/>
        </w:rPr>
        <w:t xml:space="preserve"> работа в парах, в группах;</w:t>
      </w:r>
    </w:p>
    <w:p w:rsidR="00162D45" w:rsidRDefault="00162D45" w:rsidP="00162D45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Wingdings" w:hAnsi="Wingdings" w:cs="Arial"/>
          <w:sz w:val="28"/>
          <w:szCs w:val="28"/>
        </w:rPr>
        <w:t></w:t>
      </w:r>
      <w:r>
        <w:rPr>
          <w:sz w:val="28"/>
          <w:szCs w:val="28"/>
        </w:rPr>
        <w:t xml:space="preserve"> творческие работы</w:t>
      </w:r>
    </w:p>
    <w:p w:rsidR="00162D45" w:rsidRDefault="00162D45" w:rsidP="00162D45">
      <w:pPr>
        <w:pStyle w:val="a3"/>
        <w:spacing w:before="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 </w:t>
      </w:r>
    </w:p>
    <w:p w:rsidR="00162D45" w:rsidRDefault="00162D45" w:rsidP="00162D45">
      <w:pPr>
        <w:pStyle w:val="a3"/>
        <w:spacing w:before="0" w:beforeAutospacing="0" w:after="200" w:afterAutospacing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b/>
          <w:bCs/>
          <w:i/>
          <w:iCs/>
          <w:sz w:val="28"/>
          <w:szCs w:val="28"/>
        </w:rPr>
        <w:t> </w:t>
      </w:r>
    </w:p>
    <w:p w:rsidR="00162D45" w:rsidRDefault="00162D45" w:rsidP="00162D45">
      <w:pPr>
        <w:pStyle w:val="a3"/>
        <w:spacing w:before="0" w:beforeAutospacing="0" w:after="200" w:afterAutospacing="0"/>
        <w:jc w:val="both"/>
        <w:rPr>
          <w:rFonts w:ascii="Arial" w:hAnsi="Arial" w:cs="Arial"/>
          <w:sz w:val="18"/>
          <w:szCs w:val="18"/>
        </w:rPr>
      </w:pPr>
      <w:r>
        <w:rPr>
          <w:sz w:val="28"/>
          <w:szCs w:val="28"/>
        </w:rPr>
        <w:t> </w:t>
      </w:r>
    </w:p>
    <w:p w:rsidR="00162D45" w:rsidRDefault="00162D45" w:rsidP="00162D45">
      <w:pPr>
        <w:pStyle w:val="a3"/>
        <w:spacing w:before="0" w:beforeAutospacing="0" w:after="200" w:afterAutospacing="0"/>
        <w:jc w:val="both"/>
        <w:rPr>
          <w:rFonts w:ascii="Arial" w:hAnsi="Arial" w:cs="Arial"/>
          <w:sz w:val="18"/>
          <w:szCs w:val="18"/>
        </w:rPr>
      </w:pPr>
      <w:r>
        <w:rPr>
          <w:sz w:val="28"/>
          <w:szCs w:val="28"/>
        </w:rPr>
        <w:t> </w:t>
      </w:r>
    </w:p>
    <w:p w:rsidR="00162D45" w:rsidRDefault="00162D45" w:rsidP="00162D45">
      <w:pPr>
        <w:pStyle w:val="a3"/>
        <w:spacing w:before="0" w:beforeAutospacing="0" w:after="0" w:afterAutospacing="0"/>
        <w:jc w:val="both"/>
        <w:textAlignment w:val="top"/>
        <w:rPr>
          <w:rFonts w:ascii="Arial" w:hAnsi="Arial" w:cs="Arial"/>
          <w:sz w:val="18"/>
          <w:szCs w:val="18"/>
        </w:rPr>
      </w:pPr>
      <w:r>
        <w:rPr>
          <w:color w:val="000000"/>
          <w:sz w:val="28"/>
          <w:szCs w:val="28"/>
        </w:rPr>
        <w:t xml:space="preserve">  </w:t>
      </w:r>
    </w:p>
    <w:p w:rsidR="00162D45" w:rsidRDefault="00162D45" w:rsidP="00162D45">
      <w:pPr>
        <w:pStyle w:val="a3"/>
        <w:spacing w:before="0" w:beforeAutospacing="0" w:after="0" w:afterAutospacing="0"/>
        <w:jc w:val="both"/>
        <w:textAlignment w:val="top"/>
        <w:rPr>
          <w:rFonts w:ascii="Arial" w:hAnsi="Arial" w:cs="Arial"/>
          <w:sz w:val="18"/>
          <w:szCs w:val="18"/>
        </w:rPr>
      </w:pPr>
      <w:r>
        <w:rPr>
          <w:color w:val="000000"/>
          <w:sz w:val="28"/>
          <w:szCs w:val="28"/>
        </w:rPr>
        <w:t xml:space="preserve">                    </w:t>
      </w:r>
      <w:r>
        <w:rPr>
          <w:b/>
          <w:bCs/>
          <w:color w:val="000000"/>
          <w:sz w:val="28"/>
          <w:szCs w:val="28"/>
        </w:rPr>
        <w:t>Календарно-тематическое планирование</w:t>
      </w:r>
    </w:p>
    <w:p w:rsidR="00162D45" w:rsidRDefault="00162D45" w:rsidP="00162D45">
      <w:pPr>
        <w:pStyle w:val="a3"/>
        <w:spacing w:before="0" w:beforeAutospacing="0" w:after="0" w:afterAutospacing="0"/>
        <w:jc w:val="both"/>
        <w:textAlignment w:val="top"/>
        <w:rPr>
          <w:rFonts w:ascii="Arial" w:hAnsi="Arial" w:cs="Arial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                                    1 класс</w:t>
      </w:r>
    </w:p>
    <w:tbl>
      <w:tblPr>
        <w:tblW w:w="12261" w:type="dxa"/>
        <w:tblInd w:w="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765"/>
        <w:gridCol w:w="9583"/>
        <w:gridCol w:w="1276"/>
      </w:tblGrid>
      <w:tr w:rsidR="00162D45" w:rsidTr="00144B41"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№ п\п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по теме</w:t>
            </w:r>
          </w:p>
        </w:tc>
        <w:tc>
          <w:tcPr>
            <w:tcW w:w="9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</w:t>
            </w:r>
          </w:p>
        </w:tc>
      </w:tr>
      <w:tr w:rsidR="00162D45" w:rsidTr="00144B41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Игра на развитие памяти. «Скопируй рисунок»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62D45" w:rsidTr="00144B41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Игра на развитие восприятия. «Залатай коврик»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62D45" w:rsidTr="00144B41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Игра на развитие внимания. «Расставь числа в возрастающем порядке»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62D45" w:rsidTr="00144B41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Игра на развитие внимания. «Расставь знаки по образцу»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62D45" w:rsidTr="00144B41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Игра на развитие памяти. « Нарисуй по памяти в таком же расположении».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62D45" w:rsidTr="00144B41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Игра на развитие памяти. «Запомни пары слов».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62D45" w:rsidTr="00144B41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Игра на развитие логического мышления. «Какой фигуры не хватает?»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62D45" w:rsidTr="00144B41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Игра на развитие логического мышления. «Найди ключ к отгадке».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62D45" w:rsidTr="00144B41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Сюжетно – ролевая игра. « Определи маршрут корабля»</w:t>
            </w:r>
            <w:r>
              <w:rPr>
                <w:color w:val="000000"/>
                <w:spacing w:val="-1"/>
                <w:lang w:eastAsia="en-US"/>
              </w:rPr>
              <w:t xml:space="preserve"> Названия и последовательность </w:t>
            </w:r>
            <w:r>
              <w:rPr>
                <w:color w:val="000000"/>
                <w:lang w:eastAsia="en-US"/>
              </w:rPr>
              <w:t>чисел от 10 до 20.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62D45" w:rsidTr="00144B41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«Где произойдёт стыковка космических кораблей?»</w:t>
            </w:r>
            <w:r>
              <w:rPr>
                <w:color w:val="000000"/>
                <w:lang w:eastAsia="en-US"/>
              </w:rPr>
              <w:t xml:space="preserve"> Образование чисел второго десятка. Запись и чтение чисел второго десятка.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62D45" w:rsidTr="00144B41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lang w:eastAsia="en-US"/>
              </w:rPr>
              <w:t>«Вычислительные машины».</w:t>
            </w:r>
            <w:r>
              <w:rPr>
                <w:rFonts w:eastAsia="Calibri"/>
                <w:color w:val="000000"/>
                <w:lang w:eastAsia="en-US"/>
              </w:rPr>
              <w:t xml:space="preserve"> Приёмы сложения и вычитания в случаях вида: 10+3=13, </w:t>
            </w:r>
          </w:p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13-3=10, 13-10=3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62D45" w:rsidTr="00144B41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«Лучший лётчик»</w:t>
            </w:r>
            <w:r>
              <w:rPr>
                <w:color w:val="000000"/>
                <w:spacing w:val="-2"/>
                <w:lang w:eastAsia="en-US"/>
              </w:rPr>
              <w:t xml:space="preserve"> Сложение однозначных чисел с </w:t>
            </w:r>
            <w:r>
              <w:rPr>
                <w:color w:val="000000"/>
                <w:lang w:eastAsia="en-US"/>
              </w:rPr>
              <w:t>переходом через десяток.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62D45" w:rsidTr="00144B41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«Как узнать задуманный день недели?»</w:t>
            </w:r>
            <w:r>
              <w:rPr>
                <w:color w:val="000000"/>
                <w:lang w:eastAsia="en-US"/>
              </w:rPr>
              <w:t xml:space="preserve"> Сложение вида: □ +2; □ +3 с переходом через десяток.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62D45" w:rsidTr="00144B41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 xml:space="preserve">Отгадай задуманное число. </w:t>
            </w:r>
            <w:r>
              <w:rPr>
                <w:color w:val="000000"/>
                <w:lang w:eastAsia="en-US"/>
              </w:rPr>
              <w:t>Сложение вида □ +4 с переходом через десяток.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62D45" w:rsidTr="00144B41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Логические задачи на раскрашивание.</w:t>
            </w:r>
            <w:r>
              <w:rPr>
                <w:color w:val="000000"/>
                <w:lang w:eastAsia="en-US"/>
              </w:rPr>
              <w:t xml:space="preserve"> Случаи сложения вида □+5 с переходом через десяток.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62D45" w:rsidTr="00144B41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 xml:space="preserve">Игра – путешествие «В цирке». </w:t>
            </w:r>
            <w:r>
              <w:rPr>
                <w:color w:val="000000"/>
                <w:spacing w:val="-3"/>
                <w:lang w:eastAsia="en-US"/>
              </w:rPr>
              <w:t xml:space="preserve">Сложение вида </w:t>
            </w:r>
            <w:r>
              <w:rPr>
                <w:color w:val="000000"/>
                <w:lang w:eastAsia="en-US"/>
              </w:rPr>
              <w:t>□</w:t>
            </w:r>
            <w:r>
              <w:rPr>
                <w:color w:val="000000"/>
                <w:spacing w:val="-3"/>
                <w:lang w:eastAsia="en-US"/>
              </w:rPr>
              <w:t xml:space="preserve"> +6 с переходом </w:t>
            </w:r>
            <w:r>
              <w:rPr>
                <w:color w:val="000000"/>
                <w:lang w:eastAsia="en-US"/>
              </w:rPr>
              <w:t>через десяток.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62D45" w:rsidTr="00144B41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 xml:space="preserve">«Плывём к Робинзону Крузо» (устные вычисления). </w:t>
            </w:r>
            <w:r>
              <w:rPr>
                <w:color w:val="000000"/>
                <w:lang w:eastAsia="en-US"/>
              </w:rPr>
              <w:t>Случаи сложения вида □+7 с переходом через десяток.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62D45" w:rsidTr="00144B41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Задачи в стихотворной форме.</w:t>
            </w:r>
            <w:r>
              <w:rPr>
                <w:color w:val="000000"/>
                <w:lang w:eastAsia="en-US"/>
              </w:rPr>
              <w:t xml:space="preserve"> Сложение вида □+8, □ +9 с переходом через десяток.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62D45" w:rsidTr="00144B41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Занимательные математические игры.</w:t>
            </w:r>
            <w:r>
              <w:rPr>
                <w:color w:val="000000"/>
                <w:lang w:eastAsia="en-US"/>
              </w:rPr>
              <w:t xml:space="preserve"> Таблица сложения.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62D45" w:rsidTr="00144B41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 xml:space="preserve">«Кому подаётся мяч?» </w:t>
            </w:r>
            <w:r>
              <w:rPr>
                <w:color w:val="000000"/>
                <w:spacing w:val="-2"/>
                <w:lang w:eastAsia="en-US"/>
              </w:rPr>
              <w:t xml:space="preserve">Закрепление знаний таблицы </w:t>
            </w:r>
            <w:r>
              <w:rPr>
                <w:color w:val="000000"/>
                <w:lang w:eastAsia="en-US"/>
              </w:rPr>
              <w:t>сложения. Решение задач.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62D45" w:rsidTr="00144B41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Математическая эстафета.</w:t>
            </w:r>
            <w:r>
              <w:rPr>
                <w:color w:val="000000"/>
                <w:lang w:eastAsia="en-US"/>
              </w:rPr>
              <w:t xml:space="preserve"> «Сложение в пределах 20 с переходом через десяток».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62D45" w:rsidTr="00144B41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Логические квадраты.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62D45" w:rsidTr="00144B41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Математический лабиринт «Догони-ка!».</w:t>
            </w:r>
            <w:r>
              <w:rPr>
                <w:color w:val="000000"/>
                <w:lang w:eastAsia="en-US"/>
              </w:rPr>
              <w:t xml:space="preserve"> Вычитание вида: 12-</w:t>
            </w:r>
            <w:r>
              <w:rPr>
                <w:color w:val="000000"/>
                <w:spacing w:val="-1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□.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62D45" w:rsidTr="00144B41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Задачи на сообразительность.</w:t>
            </w:r>
            <w:r>
              <w:rPr>
                <w:color w:val="000000"/>
                <w:lang w:eastAsia="en-US"/>
              </w:rPr>
              <w:t xml:space="preserve"> Вычитание вида: 13-</w:t>
            </w:r>
            <w:r>
              <w:rPr>
                <w:color w:val="000000"/>
                <w:spacing w:val="-1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□.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62D45" w:rsidTr="00144B41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Вычитание вида: </w:t>
            </w:r>
            <w:r>
              <w:rPr>
                <w:color w:val="000000"/>
                <w:lang w:val="en-US" w:eastAsia="en-US"/>
              </w:rPr>
              <w:t>1</w:t>
            </w:r>
            <w:r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val="en-US" w:eastAsia="en-US"/>
              </w:rPr>
              <w:t>-</w:t>
            </w:r>
            <w:r>
              <w:rPr>
                <w:color w:val="000000"/>
                <w:spacing w:val="-1"/>
                <w:lang w:val="en-US"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□.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62D45" w:rsidTr="00144B41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D45" w:rsidRDefault="00162D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4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Вычитание вида: </w:t>
            </w:r>
            <w:r>
              <w:rPr>
                <w:rFonts w:eastAsia="Calibri"/>
                <w:color w:val="000000"/>
                <w:lang w:val="en-US" w:eastAsia="en-US"/>
              </w:rPr>
              <w:t>1</w:t>
            </w:r>
            <w:r>
              <w:rPr>
                <w:rFonts w:eastAsia="Calibri"/>
                <w:color w:val="000000"/>
                <w:lang w:eastAsia="en-US"/>
              </w:rPr>
              <w:t>5</w:t>
            </w:r>
            <w:r>
              <w:rPr>
                <w:rFonts w:eastAsia="Calibri"/>
                <w:color w:val="000000"/>
                <w:lang w:val="en-US" w:eastAsia="en-US"/>
              </w:rPr>
              <w:t>-</w:t>
            </w:r>
            <w:r>
              <w:rPr>
                <w:rFonts w:eastAsia="Calibri"/>
                <w:color w:val="000000"/>
                <w:spacing w:val="-1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□.</w:t>
            </w:r>
          </w:p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62D45" w:rsidTr="00144B41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D45" w:rsidRDefault="00162D4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Вычитание вида: </w:t>
            </w:r>
            <w:r>
              <w:rPr>
                <w:rFonts w:eastAsia="Calibri"/>
                <w:color w:val="000000"/>
                <w:lang w:val="en-US" w:eastAsia="en-US"/>
              </w:rPr>
              <w:t>1</w:t>
            </w:r>
            <w:r>
              <w:rPr>
                <w:rFonts w:eastAsia="Calibri"/>
                <w:color w:val="000000"/>
                <w:lang w:eastAsia="en-US"/>
              </w:rPr>
              <w:t>6</w:t>
            </w:r>
            <w:r>
              <w:rPr>
                <w:rFonts w:eastAsia="Calibri"/>
                <w:color w:val="000000"/>
                <w:lang w:val="en-US" w:eastAsia="en-US"/>
              </w:rPr>
              <w:t>-</w:t>
            </w:r>
            <w:r>
              <w:rPr>
                <w:rFonts w:eastAsia="Calibri"/>
                <w:color w:val="000000"/>
                <w:spacing w:val="-1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□.</w:t>
            </w:r>
          </w:p>
          <w:p w:rsidR="00162D45" w:rsidRDefault="00162D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62D45" w:rsidTr="00144B41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D45" w:rsidRDefault="00162D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Вычитание вида: </w:t>
            </w:r>
            <w:r>
              <w:rPr>
                <w:rFonts w:eastAsia="Calibri"/>
                <w:color w:val="000000"/>
                <w:lang w:val="en-US" w:eastAsia="en-US"/>
              </w:rPr>
              <w:t>1</w:t>
            </w:r>
            <w:r>
              <w:rPr>
                <w:rFonts w:eastAsia="Calibri"/>
                <w:color w:val="000000"/>
                <w:lang w:eastAsia="en-US"/>
              </w:rPr>
              <w:t>7</w:t>
            </w:r>
            <w:r>
              <w:rPr>
                <w:rFonts w:eastAsia="Calibri"/>
                <w:color w:val="000000"/>
                <w:lang w:val="en-US" w:eastAsia="en-US"/>
              </w:rPr>
              <w:t>-</w:t>
            </w:r>
            <w:r>
              <w:rPr>
                <w:rFonts w:eastAsia="Calibri"/>
                <w:color w:val="000000"/>
                <w:spacing w:val="-1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□.</w:t>
            </w:r>
          </w:p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62D45" w:rsidTr="00144B41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Чему мы научились? Сложение и вычитание чисел в пределах 20. </w:t>
            </w:r>
            <w:r>
              <w:rPr>
                <w:lang w:eastAsia="en-US"/>
              </w:rPr>
              <w:t xml:space="preserve">Игра «Шифр». 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62D45" w:rsidTr="00144B41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D45" w:rsidRDefault="00162D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«В гостях у Золушки». </w:t>
            </w:r>
            <w:r>
              <w:rPr>
                <w:rFonts w:eastAsia="Calibri"/>
                <w:color w:val="000000"/>
                <w:lang w:eastAsia="en-US"/>
              </w:rPr>
              <w:t>Решение текстовых задач.</w:t>
            </w:r>
          </w:p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62D45" w:rsidTr="00144B41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color w:val="000000"/>
                <w:lang w:eastAsia="en-US"/>
              </w:rPr>
              <w:t>Проект «Математика вокруг нас. Форма, размер, цвет. Узоры и орнаменты»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62D45" w:rsidTr="00144B41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D45" w:rsidRDefault="00162D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Чему мы научились? Геометрические фигуры. Измерение, сравнение, вычерчивание отрезков.</w:t>
            </w:r>
            <w:r>
              <w:rPr>
                <w:lang w:eastAsia="en-US"/>
              </w:rPr>
              <w:t xml:space="preserve"> Загадки-обманки.</w:t>
            </w:r>
          </w:p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162D45" w:rsidTr="00144B41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Чему мы научились? Решение занимательных задач.</w:t>
            </w:r>
          </w:p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Тест «Проверь  себя».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D45" w:rsidRDefault="00162D4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</w:tbl>
    <w:p w:rsidR="00162D45" w:rsidRPr="00144B41" w:rsidRDefault="00162D45" w:rsidP="00144B41">
      <w:pPr>
        <w:pStyle w:val="a3"/>
        <w:spacing w:before="0" w:beforeAutospacing="0" w:after="0" w:afterAutospacing="0"/>
        <w:jc w:val="both"/>
        <w:textAlignment w:val="top"/>
        <w:rPr>
          <w:rFonts w:ascii="Arial" w:hAnsi="Arial" w:cs="Arial"/>
        </w:rPr>
      </w:pPr>
    </w:p>
    <w:p w:rsidR="00162D45" w:rsidRDefault="00162D45" w:rsidP="00162D45">
      <w:pPr>
        <w:pStyle w:val="a3"/>
        <w:spacing w:before="0" w:beforeAutospacing="0" w:after="200" w:afterAutospacing="0"/>
        <w:jc w:val="center"/>
        <w:rPr>
          <w:b/>
          <w:bCs/>
          <w:sz w:val="28"/>
          <w:szCs w:val="28"/>
        </w:rPr>
      </w:pPr>
    </w:p>
    <w:p w:rsidR="00162D45" w:rsidRDefault="00162D45" w:rsidP="00162D45">
      <w:pPr>
        <w:pStyle w:val="a3"/>
        <w:spacing w:before="0" w:beforeAutospacing="0" w:after="200" w:afterAutospacing="0"/>
        <w:jc w:val="center"/>
        <w:rPr>
          <w:rFonts w:ascii="Arial" w:hAnsi="Arial" w:cs="Arial"/>
          <w:sz w:val="18"/>
          <w:szCs w:val="18"/>
        </w:rPr>
      </w:pPr>
      <w:r>
        <w:rPr>
          <w:b/>
          <w:bCs/>
          <w:sz w:val="28"/>
          <w:szCs w:val="28"/>
        </w:rPr>
        <w:t>СПИСОК ЛИТЕРАТУРЫ</w:t>
      </w:r>
    </w:p>
    <w:p w:rsidR="00162D45" w:rsidRDefault="00162D45" w:rsidP="00162D45">
      <w:pPr>
        <w:pStyle w:val="a3"/>
        <w:spacing w:before="0" w:beforeAutospacing="0" w:after="0" w:afterAutospacing="0"/>
        <w:jc w:val="both"/>
        <w:textAlignment w:val="top"/>
        <w:rPr>
          <w:rFonts w:ascii="Arial" w:hAnsi="Arial" w:cs="Arial"/>
          <w:sz w:val="18"/>
          <w:szCs w:val="18"/>
        </w:rPr>
      </w:pPr>
      <w:r>
        <w:rPr>
          <w:color w:val="000000"/>
          <w:sz w:val="28"/>
          <w:szCs w:val="28"/>
        </w:rPr>
        <w:t> </w:t>
      </w:r>
    </w:p>
    <w:p w:rsidR="00162D45" w:rsidRDefault="00162D45" w:rsidP="00162D45">
      <w:pPr>
        <w:pStyle w:val="a3"/>
        <w:spacing w:before="0" w:beforeAutospacing="0" w:after="0" w:afterAutospacing="0"/>
        <w:jc w:val="both"/>
        <w:textAlignment w:val="top"/>
        <w:rPr>
          <w:rFonts w:ascii="Arial" w:hAnsi="Arial" w:cs="Arial"/>
          <w:sz w:val="18"/>
          <w:szCs w:val="18"/>
        </w:rPr>
      </w:pPr>
      <w:r>
        <w:rPr>
          <w:color w:val="333333"/>
          <w:sz w:val="28"/>
          <w:szCs w:val="28"/>
        </w:rPr>
        <w:t> </w:t>
      </w:r>
    </w:p>
    <w:p w:rsidR="00162D45" w:rsidRDefault="00162D45" w:rsidP="00162D45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Arial" w:hAnsi="Arial" w:cs="Arial"/>
          <w:sz w:val="18"/>
          <w:szCs w:val="18"/>
        </w:rPr>
      </w:pPr>
      <w:r>
        <w:rPr>
          <w:sz w:val="28"/>
          <w:szCs w:val="28"/>
        </w:rPr>
        <w:t>1.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 Агаркова Н. В. Нескучная математика. 1 – 4 классы. Занимательная математика. Волгоград: «Учитель», 2007</w:t>
      </w:r>
    </w:p>
    <w:p w:rsidR="00162D45" w:rsidRDefault="00162D45" w:rsidP="00162D45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Arial" w:hAnsi="Arial" w:cs="Arial"/>
          <w:sz w:val="18"/>
          <w:szCs w:val="18"/>
        </w:rPr>
      </w:pPr>
      <w:r>
        <w:rPr>
          <w:sz w:val="28"/>
          <w:szCs w:val="28"/>
        </w:rPr>
        <w:t>2.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Агафонова И. Учимся думать. Занимательные логические задачи, тесты и упражнения для детей 8 – 11 лет. С. – Пб,1996</w:t>
      </w:r>
    </w:p>
    <w:p w:rsidR="00162D45" w:rsidRDefault="00162D45" w:rsidP="00162D45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Arial" w:hAnsi="Arial" w:cs="Arial"/>
          <w:sz w:val="18"/>
          <w:szCs w:val="18"/>
        </w:rPr>
      </w:pPr>
      <w:r>
        <w:rPr>
          <w:sz w:val="28"/>
          <w:szCs w:val="28"/>
        </w:rPr>
        <w:t>3.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Асарина Е. Ю., Фрид М. Е. Секреты квадрата и кубика. М.: «Контекст», 1995</w:t>
      </w:r>
    </w:p>
    <w:p w:rsidR="00162D45" w:rsidRDefault="00162D45" w:rsidP="00162D45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Arial" w:hAnsi="Arial" w:cs="Arial"/>
          <w:sz w:val="18"/>
          <w:szCs w:val="18"/>
        </w:rPr>
      </w:pPr>
      <w:r>
        <w:rPr>
          <w:sz w:val="28"/>
          <w:szCs w:val="28"/>
        </w:rPr>
        <w:t>4.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Белякова О. И. Занятия математического кружка. 3 – 4 классы. – Волгоград: Учитель, 2008.</w:t>
      </w:r>
    </w:p>
    <w:p w:rsidR="00162D45" w:rsidRDefault="00162D45" w:rsidP="00162D45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Arial" w:hAnsi="Arial" w:cs="Arial"/>
          <w:sz w:val="18"/>
          <w:szCs w:val="18"/>
        </w:rPr>
      </w:pPr>
      <w:r>
        <w:rPr>
          <w:sz w:val="28"/>
          <w:szCs w:val="28"/>
        </w:rPr>
        <w:t>5.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Лавриненко Т. А. Задания развивающего характера по математике. Саратов: «Лицей», 2002</w:t>
      </w:r>
    </w:p>
    <w:p w:rsidR="00162D45" w:rsidRDefault="00162D45" w:rsidP="00162D45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Arial" w:hAnsi="Arial" w:cs="Arial"/>
          <w:sz w:val="18"/>
          <w:szCs w:val="18"/>
        </w:rPr>
      </w:pPr>
      <w:r>
        <w:rPr>
          <w:sz w:val="28"/>
          <w:szCs w:val="28"/>
        </w:rPr>
        <w:t>6.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Симановский А. Э. Развитие творческого мышления детей. М.: Академкнига/Учебник, 2002</w:t>
      </w:r>
    </w:p>
    <w:p w:rsidR="00162D45" w:rsidRDefault="00162D45" w:rsidP="00162D45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Arial" w:hAnsi="Arial" w:cs="Arial"/>
          <w:sz w:val="18"/>
          <w:szCs w:val="18"/>
        </w:rPr>
      </w:pPr>
      <w:r>
        <w:rPr>
          <w:sz w:val="28"/>
          <w:szCs w:val="28"/>
        </w:rPr>
        <w:t>7.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Сухин И. Г. Занимательные материалы. М.: «Вако», 2004</w:t>
      </w:r>
    </w:p>
    <w:p w:rsidR="00162D45" w:rsidRDefault="00162D45" w:rsidP="00162D45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Arial" w:hAnsi="Arial" w:cs="Arial"/>
          <w:sz w:val="18"/>
          <w:szCs w:val="18"/>
        </w:rPr>
      </w:pPr>
      <w:r>
        <w:rPr>
          <w:sz w:val="28"/>
          <w:szCs w:val="28"/>
        </w:rPr>
        <w:t>8.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Шкляров Т. В. Как научить вашего ребёнка решать задачи. М.: «Грамотей», 2004</w:t>
      </w:r>
    </w:p>
    <w:p w:rsidR="00162D45" w:rsidRDefault="00162D45" w:rsidP="00162D45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Arial" w:hAnsi="Arial" w:cs="Arial"/>
          <w:sz w:val="18"/>
          <w:szCs w:val="18"/>
        </w:rPr>
      </w:pPr>
      <w:r>
        <w:rPr>
          <w:sz w:val="28"/>
          <w:szCs w:val="28"/>
        </w:rPr>
        <w:t>9.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 xml:space="preserve">Сахаров И. П. Аменицын Н. Н. Забавная арифметика. С.- Пб.: «Лань», 1995 </w:t>
      </w:r>
    </w:p>
    <w:p w:rsidR="00162D45" w:rsidRDefault="00162D45" w:rsidP="00162D45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Arial" w:hAnsi="Arial" w:cs="Arial"/>
          <w:sz w:val="18"/>
          <w:szCs w:val="18"/>
        </w:rPr>
      </w:pPr>
      <w:r>
        <w:rPr>
          <w:sz w:val="28"/>
          <w:szCs w:val="28"/>
        </w:rPr>
        <w:t>10.</w:t>
      </w:r>
      <w:r>
        <w:rPr>
          <w:sz w:val="14"/>
          <w:szCs w:val="14"/>
        </w:rPr>
        <w:t>        </w:t>
      </w:r>
      <w:r>
        <w:rPr>
          <w:sz w:val="28"/>
          <w:szCs w:val="28"/>
        </w:rPr>
        <w:t>Узорова О. В., Нефёдова Е. А. «Вся математика с контрольными вопросами и великолепными игровыми задачами. 1 – 4 классы. М., 2004</w:t>
      </w:r>
    </w:p>
    <w:p w:rsidR="00162D45" w:rsidRDefault="00162D45" w:rsidP="00162D45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Arial" w:hAnsi="Arial" w:cs="Arial"/>
          <w:sz w:val="18"/>
          <w:szCs w:val="18"/>
        </w:rPr>
      </w:pPr>
      <w:r>
        <w:rPr>
          <w:sz w:val="28"/>
          <w:szCs w:val="28"/>
        </w:rPr>
        <w:t>11.</w:t>
      </w:r>
      <w:r>
        <w:rPr>
          <w:sz w:val="14"/>
          <w:szCs w:val="14"/>
        </w:rPr>
        <w:t>        </w:t>
      </w:r>
      <w:r>
        <w:rPr>
          <w:sz w:val="28"/>
          <w:szCs w:val="28"/>
        </w:rPr>
        <w:t>Методика работы с задачами повышенной трудности в начальной школе. М.: «Панорама», 2006</w:t>
      </w:r>
    </w:p>
    <w:p w:rsidR="00162D45" w:rsidRDefault="00162D45" w:rsidP="00162D45">
      <w:pPr>
        <w:pStyle w:val="a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rFonts w:ascii="Arial" w:hAnsi="Arial" w:cs="Arial"/>
          <w:sz w:val="18"/>
          <w:szCs w:val="18"/>
        </w:rPr>
      </w:pPr>
      <w:r>
        <w:rPr>
          <w:sz w:val="28"/>
          <w:szCs w:val="28"/>
        </w:rPr>
        <w:t>12.</w:t>
      </w:r>
      <w:r>
        <w:rPr>
          <w:sz w:val="14"/>
          <w:szCs w:val="14"/>
        </w:rPr>
        <w:t xml:space="preserve">       </w:t>
      </w:r>
      <w:r>
        <w:rPr>
          <w:sz w:val="28"/>
          <w:szCs w:val="28"/>
        </w:rPr>
        <w:t>«Начальная школа» Ежемесячный научно-методический журнал</w:t>
      </w:r>
    </w:p>
    <w:p w:rsidR="00162D45" w:rsidRDefault="00162D45" w:rsidP="00162D45"/>
    <w:p w:rsidR="006026F4" w:rsidRDefault="006026F4"/>
    <w:sectPr w:rsidR="006026F4" w:rsidSect="00144B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770"/>
    <w:rsid w:val="00144B41"/>
    <w:rsid w:val="00162D45"/>
    <w:rsid w:val="006026F4"/>
    <w:rsid w:val="00A75770"/>
    <w:rsid w:val="00D226AB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3CAAD-0AE1-44BC-AF83-3954570C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26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6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5</cp:revision>
  <dcterms:created xsi:type="dcterms:W3CDTF">2015-10-31T06:56:00Z</dcterms:created>
  <dcterms:modified xsi:type="dcterms:W3CDTF">2016-02-17T11:06:00Z</dcterms:modified>
</cp:coreProperties>
</file>