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15E" w:rsidRPr="00B8415E" w:rsidRDefault="00B8415E" w:rsidP="00B8415E">
      <w:pPr>
        <w:contextualSpacing/>
        <w:jc w:val="both"/>
        <w:rPr>
          <w:rFonts w:ascii="Times New Roman" w:eastAsia="Calibri" w:hAnsi="Times New Roman" w:cs="Times New Roman"/>
          <w:b/>
          <w:bCs/>
          <w:sz w:val="28"/>
          <w:szCs w:val="28"/>
        </w:rPr>
      </w:pPr>
    </w:p>
    <w:p w:rsidR="00B8415E" w:rsidRPr="00B8415E" w:rsidRDefault="00B8415E" w:rsidP="00B8415E">
      <w:pPr>
        <w:spacing w:after="0" w:line="240" w:lineRule="auto"/>
        <w:jc w:val="center"/>
        <w:rPr>
          <w:rFonts w:ascii="Times New Roman" w:eastAsia="Times New Roman" w:hAnsi="Times New Roman" w:cs="Times New Roman"/>
          <w:b/>
          <w:color w:val="000000"/>
          <w:sz w:val="24"/>
          <w:szCs w:val="24"/>
          <w:lang w:eastAsia="ru-RU"/>
        </w:rPr>
      </w:pPr>
      <w:r w:rsidRPr="00B8415E">
        <w:rPr>
          <w:rFonts w:ascii="Times New Roman" w:eastAsia="Times New Roman" w:hAnsi="Times New Roman" w:cs="Times New Roman"/>
          <w:b/>
          <w:color w:val="000000"/>
          <w:sz w:val="24"/>
          <w:szCs w:val="24"/>
          <w:lang w:eastAsia="ru-RU"/>
        </w:rPr>
        <w:t xml:space="preserve">Муниципальное автономное общеобразовательное учреждение                           </w:t>
      </w:r>
    </w:p>
    <w:p w:rsidR="00B8415E" w:rsidRPr="00B8415E" w:rsidRDefault="00B8415E" w:rsidP="00B8415E">
      <w:pPr>
        <w:pBdr>
          <w:bottom w:val="single" w:sz="12" w:space="1" w:color="auto"/>
        </w:pBdr>
        <w:spacing w:after="0" w:line="240" w:lineRule="auto"/>
        <w:jc w:val="center"/>
        <w:rPr>
          <w:rFonts w:ascii="Times New Roman" w:eastAsia="Times New Roman" w:hAnsi="Times New Roman" w:cs="Times New Roman"/>
          <w:b/>
          <w:color w:val="000000"/>
          <w:sz w:val="28"/>
          <w:szCs w:val="28"/>
          <w:lang w:eastAsia="ru-RU"/>
        </w:rPr>
      </w:pPr>
      <w:r w:rsidRPr="00B8415E">
        <w:rPr>
          <w:rFonts w:ascii="Times New Roman" w:eastAsia="Times New Roman" w:hAnsi="Times New Roman" w:cs="Times New Roman"/>
          <w:b/>
          <w:color w:val="000000"/>
          <w:sz w:val="28"/>
          <w:szCs w:val="28"/>
          <w:lang w:eastAsia="ru-RU"/>
        </w:rPr>
        <w:t>«Асланинская средняя общеобразовательная средняя школа»</w:t>
      </w:r>
    </w:p>
    <w:p w:rsidR="00B8415E" w:rsidRPr="00B8415E" w:rsidRDefault="00B8415E" w:rsidP="00B8415E">
      <w:pPr>
        <w:spacing w:after="0" w:line="240" w:lineRule="auto"/>
        <w:jc w:val="center"/>
        <w:rPr>
          <w:rFonts w:ascii="Times New Roman" w:eastAsia="Times New Roman" w:hAnsi="Times New Roman" w:cs="Times New Roman"/>
          <w:color w:val="000000"/>
          <w:szCs w:val="24"/>
          <w:lang w:eastAsia="ru-RU"/>
        </w:rPr>
      </w:pPr>
      <w:r w:rsidRPr="00B8415E">
        <w:rPr>
          <w:rFonts w:ascii="Times New Roman" w:eastAsia="Times New Roman" w:hAnsi="Times New Roman" w:cs="Times New Roman"/>
          <w:color w:val="000000"/>
          <w:szCs w:val="24"/>
          <w:lang w:eastAsia="ru-RU"/>
        </w:rPr>
        <w:t>627042, Тюменская область, Ялуторовский район, с.Аслана, ул. Мусы Джалиля № 6 А,.</w:t>
      </w:r>
    </w:p>
    <w:p w:rsidR="00B8415E" w:rsidRPr="00B8415E" w:rsidRDefault="00B8415E" w:rsidP="00B8415E">
      <w:pPr>
        <w:spacing w:after="0" w:line="240" w:lineRule="auto"/>
        <w:jc w:val="center"/>
        <w:rPr>
          <w:rFonts w:ascii="Times New Roman" w:eastAsia="Times New Roman" w:hAnsi="Times New Roman" w:cs="Times New Roman"/>
          <w:color w:val="000000"/>
          <w:szCs w:val="24"/>
          <w:lang w:eastAsia="ru-RU"/>
        </w:rPr>
      </w:pPr>
      <w:r w:rsidRPr="00B8415E">
        <w:rPr>
          <w:rFonts w:ascii="Times New Roman" w:eastAsia="Times New Roman" w:hAnsi="Times New Roman" w:cs="Times New Roman"/>
          <w:color w:val="000000"/>
          <w:szCs w:val="24"/>
          <w:lang w:eastAsia="ru-RU"/>
        </w:rPr>
        <w:t xml:space="preserve"> Тел. Факс (34535) 97-2-87.</w:t>
      </w:r>
    </w:p>
    <w:p w:rsidR="00B8415E" w:rsidRPr="00B8415E" w:rsidRDefault="00B8415E" w:rsidP="00B8415E">
      <w:pPr>
        <w:spacing w:after="0" w:line="240" w:lineRule="auto"/>
        <w:rPr>
          <w:rFonts w:ascii="Times New Roman" w:eastAsia="MS Mincho" w:hAnsi="Times New Roman" w:cs="Times New Roman"/>
          <w:sz w:val="24"/>
          <w:szCs w:val="24"/>
          <w:lang w:eastAsia="ja-JP"/>
        </w:rPr>
      </w:pPr>
    </w:p>
    <w:tbl>
      <w:tblPr>
        <w:tblW w:w="9628" w:type="dxa"/>
        <w:tblLayout w:type="fixed"/>
        <w:tblLook w:val="0000" w:firstRow="0" w:lastRow="0" w:firstColumn="0" w:lastColumn="0" w:noHBand="0" w:noVBand="0"/>
      </w:tblPr>
      <w:tblGrid>
        <w:gridCol w:w="4361"/>
        <w:gridCol w:w="5267"/>
      </w:tblGrid>
      <w:tr w:rsidR="00B8415E" w:rsidRPr="00B8415E" w:rsidTr="00B8415E">
        <w:tc>
          <w:tcPr>
            <w:tcW w:w="4361" w:type="dxa"/>
            <w:tcBorders>
              <w:top w:val="nil"/>
              <w:left w:val="nil"/>
              <w:bottom w:val="nil"/>
              <w:right w:val="nil"/>
            </w:tcBorders>
          </w:tcPr>
          <w:p w:rsidR="00B8415E" w:rsidRPr="00B8415E" w:rsidRDefault="00B8415E" w:rsidP="00B8415E">
            <w:pPr>
              <w:widowControl w:val="0"/>
              <w:autoSpaceDE w:val="0"/>
              <w:autoSpaceDN w:val="0"/>
              <w:adjustRightInd w:val="0"/>
              <w:spacing w:after="0" w:line="240" w:lineRule="auto"/>
              <w:jc w:val="both"/>
              <w:rPr>
                <w:rFonts w:ascii="Times New Roman" w:eastAsia="MS Mincho" w:hAnsi="Times New Roman" w:cs="Times New Roman"/>
                <w:sz w:val="28"/>
                <w:szCs w:val="28"/>
                <w:lang w:eastAsia="ja-JP"/>
              </w:rPr>
            </w:pPr>
            <w:r w:rsidRPr="00B8415E">
              <w:rPr>
                <w:rFonts w:ascii="Times New Roman" w:eastAsia="MS Mincho" w:hAnsi="Times New Roman" w:cs="Times New Roman"/>
                <w:sz w:val="28"/>
                <w:szCs w:val="28"/>
                <w:lang w:eastAsia="ja-JP"/>
              </w:rPr>
              <w:t xml:space="preserve"> СОГЛАСОВАНО</w:t>
            </w:r>
          </w:p>
          <w:p w:rsidR="00B8415E" w:rsidRPr="00B8415E" w:rsidRDefault="00B8415E" w:rsidP="00B8415E">
            <w:pPr>
              <w:widowControl w:val="0"/>
              <w:autoSpaceDE w:val="0"/>
              <w:autoSpaceDN w:val="0"/>
              <w:adjustRightInd w:val="0"/>
              <w:spacing w:after="0" w:line="240" w:lineRule="auto"/>
              <w:jc w:val="both"/>
              <w:rPr>
                <w:rFonts w:ascii="Times New Roman" w:eastAsia="MS Mincho" w:hAnsi="Times New Roman" w:cs="Times New Roman"/>
                <w:sz w:val="24"/>
                <w:szCs w:val="24"/>
                <w:lang w:eastAsia="ja-JP"/>
              </w:rPr>
            </w:pPr>
            <w:r w:rsidRPr="00B8415E">
              <w:rPr>
                <w:rFonts w:ascii="Times New Roman" w:eastAsia="MS Mincho" w:hAnsi="Times New Roman" w:cs="Times New Roman"/>
                <w:sz w:val="24"/>
                <w:szCs w:val="24"/>
                <w:lang w:eastAsia="ja-JP"/>
              </w:rPr>
              <w:t>Управляющий совет</w:t>
            </w:r>
          </w:p>
          <w:p w:rsidR="00B8415E" w:rsidRPr="00B8415E" w:rsidRDefault="00B8415E" w:rsidP="00B8415E">
            <w:pPr>
              <w:widowControl w:val="0"/>
              <w:autoSpaceDE w:val="0"/>
              <w:autoSpaceDN w:val="0"/>
              <w:adjustRightInd w:val="0"/>
              <w:spacing w:after="0" w:line="240" w:lineRule="auto"/>
              <w:jc w:val="both"/>
              <w:rPr>
                <w:rFonts w:ascii="Times New Roman" w:eastAsia="MS Mincho" w:hAnsi="Times New Roman" w:cs="Times New Roman"/>
                <w:sz w:val="28"/>
                <w:szCs w:val="28"/>
                <w:lang w:eastAsia="ja-JP"/>
              </w:rPr>
            </w:pPr>
            <w:r w:rsidRPr="00B8415E">
              <w:rPr>
                <w:rFonts w:ascii="Times New Roman" w:eastAsia="MS Mincho" w:hAnsi="Times New Roman" w:cs="Times New Roman"/>
                <w:sz w:val="28"/>
                <w:szCs w:val="28"/>
                <w:lang w:eastAsia="ja-JP"/>
              </w:rPr>
              <w:t>__________   _________</w:t>
            </w:r>
          </w:p>
          <w:p w:rsidR="00B8415E" w:rsidRPr="00B8415E" w:rsidRDefault="00B8415E" w:rsidP="00B8415E">
            <w:pPr>
              <w:widowControl w:val="0"/>
              <w:autoSpaceDE w:val="0"/>
              <w:autoSpaceDN w:val="0"/>
              <w:adjustRightInd w:val="0"/>
              <w:spacing w:after="0" w:line="240" w:lineRule="auto"/>
              <w:jc w:val="both"/>
              <w:rPr>
                <w:rFonts w:ascii="Times New Roman" w:eastAsia="MS Mincho" w:hAnsi="Times New Roman" w:cs="Times New Roman"/>
                <w:sz w:val="28"/>
                <w:szCs w:val="28"/>
                <w:lang w:eastAsia="ja-JP"/>
              </w:rPr>
            </w:pPr>
            <w:r w:rsidRPr="00B8415E">
              <w:rPr>
                <w:rFonts w:ascii="Times New Roman" w:eastAsia="MS Mincho" w:hAnsi="Times New Roman" w:cs="Times New Roman"/>
                <w:sz w:val="28"/>
                <w:szCs w:val="28"/>
                <w:lang w:eastAsia="ja-JP"/>
              </w:rPr>
              <w:t>Протокол№8 от</w:t>
            </w:r>
          </w:p>
          <w:p w:rsidR="00B8415E" w:rsidRPr="00B8415E" w:rsidRDefault="00B8415E" w:rsidP="00B8415E">
            <w:pPr>
              <w:widowControl w:val="0"/>
              <w:autoSpaceDE w:val="0"/>
              <w:autoSpaceDN w:val="0"/>
              <w:adjustRightInd w:val="0"/>
              <w:spacing w:after="0" w:line="240" w:lineRule="auto"/>
              <w:jc w:val="both"/>
              <w:rPr>
                <w:rFonts w:ascii="Times New Roman" w:eastAsia="MS Mincho" w:hAnsi="Times New Roman" w:cs="Times New Roman"/>
                <w:sz w:val="28"/>
                <w:szCs w:val="28"/>
                <w:lang w:eastAsia="ja-JP"/>
              </w:rPr>
            </w:pPr>
            <w:r w:rsidRPr="00B8415E">
              <w:rPr>
                <w:rFonts w:ascii="Times New Roman" w:eastAsia="MS Mincho" w:hAnsi="Times New Roman" w:cs="Times New Roman"/>
                <w:sz w:val="28"/>
                <w:szCs w:val="28"/>
                <w:lang w:eastAsia="ja-JP"/>
              </w:rPr>
              <w:t>«___» __________ 20__ г.</w:t>
            </w:r>
          </w:p>
        </w:tc>
        <w:tc>
          <w:tcPr>
            <w:tcW w:w="5267" w:type="dxa"/>
            <w:tcBorders>
              <w:top w:val="nil"/>
              <w:left w:val="nil"/>
              <w:bottom w:val="nil"/>
              <w:right w:val="nil"/>
            </w:tcBorders>
          </w:tcPr>
          <w:p w:rsidR="00B8415E" w:rsidRPr="00B8415E" w:rsidRDefault="00B8415E" w:rsidP="00B8415E">
            <w:pPr>
              <w:widowControl w:val="0"/>
              <w:autoSpaceDE w:val="0"/>
              <w:autoSpaceDN w:val="0"/>
              <w:adjustRightInd w:val="0"/>
              <w:spacing w:after="0" w:line="240" w:lineRule="auto"/>
              <w:jc w:val="both"/>
              <w:rPr>
                <w:rFonts w:ascii="Times New Roman" w:eastAsia="MS Mincho" w:hAnsi="Times New Roman" w:cs="Times New Roman"/>
                <w:sz w:val="28"/>
                <w:szCs w:val="28"/>
                <w:lang w:eastAsia="ja-JP"/>
              </w:rPr>
            </w:pPr>
            <w:r w:rsidRPr="00B8415E">
              <w:rPr>
                <w:rFonts w:ascii="Times New Roman" w:eastAsia="MS Mincho" w:hAnsi="Times New Roman" w:cs="Times New Roman"/>
                <w:sz w:val="28"/>
                <w:szCs w:val="28"/>
                <w:lang w:eastAsia="ja-JP"/>
              </w:rPr>
              <w:t xml:space="preserve">         УТВЕРЖДАЮ</w:t>
            </w:r>
          </w:p>
          <w:p w:rsidR="00B8415E" w:rsidRPr="00B8415E" w:rsidRDefault="00B8415E" w:rsidP="00B8415E">
            <w:pPr>
              <w:widowControl w:val="0"/>
              <w:autoSpaceDE w:val="0"/>
              <w:autoSpaceDN w:val="0"/>
              <w:adjustRightInd w:val="0"/>
              <w:spacing w:after="0" w:line="240" w:lineRule="auto"/>
              <w:ind w:firstLine="720"/>
              <w:rPr>
                <w:rFonts w:ascii="Times New Roman" w:eastAsia="MS Mincho" w:hAnsi="Times New Roman" w:cs="Times New Roman"/>
                <w:sz w:val="24"/>
                <w:szCs w:val="24"/>
                <w:lang w:eastAsia="ja-JP"/>
              </w:rPr>
            </w:pPr>
            <w:r w:rsidRPr="00B8415E">
              <w:rPr>
                <w:rFonts w:ascii="Times New Roman" w:eastAsia="MS Mincho" w:hAnsi="Times New Roman" w:cs="Times New Roman"/>
                <w:sz w:val="24"/>
                <w:szCs w:val="24"/>
                <w:lang w:eastAsia="ja-JP"/>
              </w:rPr>
              <w:t>Директор МАОУ Асланинская СОШ</w:t>
            </w:r>
          </w:p>
          <w:p w:rsidR="00B8415E" w:rsidRPr="00B8415E" w:rsidRDefault="00B8415E" w:rsidP="00B8415E">
            <w:pPr>
              <w:widowControl w:val="0"/>
              <w:autoSpaceDE w:val="0"/>
              <w:autoSpaceDN w:val="0"/>
              <w:adjustRightInd w:val="0"/>
              <w:spacing w:after="0" w:line="240" w:lineRule="auto"/>
              <w:ind w:firstLine="720"/>
              <w:rPr>
                <w:rFonts w:ascii="Times New Roman" w:eastAsia="MS Mincho" w:hAnsi="Times New Roman" w:cs="Times New Roman"/>
                <w:sz w:val="28"/>
                <w:szCs w:val="28"/>
                <w:lang w:eastAsia="ja-JP"/>
              </w:rPr>
            </w:pPr>
            <w:r w:rsidRPr="00B8415E">
              <w:rPr>
                <w:rFonts w:ascii="Times New Roman" w:eastAsia="MS Mincho" w:hAnsi="Times New Roman" w:cs="Times New Roman"/>
                <w:sz w:val="28"/>
                <w:szCs w:val="28"/>
                <w:lang w:eastAsia="ja-JP"/>
              </w:rPr>
              <w:t>________  М.М. Мирязов</w:t>
            </w:r>
          </w:p>
          <w:p w:rsidR="00B8415E" w:rsidRPr="00B8415E" w:rsidRDefault="00B8415E" w:rsidP="00B8415E">
            <w:pPr>
              <w:widowControl w:val="0"/>
              <w:autoSpaceDE w:val="0"/>
              <w:autoSpaceDN w:val="0"/>
              <w:adjustRightInd w:val="0"/>
              <w:spacing w:after="0" w:line="240" w:lineRule="auto"/>
              <w:ind w:firstLine="720"/>
              <w:rPr>
                <w:rFonts w:ascii="Times New Roman" w:eastAsia="MS Mincho" w:hAnsi="Times New Roman" w:cs="Times New Roman"/>
                <w:sz w:val="28"/>
                <w:szCs w:val="28"/>
                <w:lang w:eastAsia="ja-JP"/>
              </w:rPr>
            </w:pPr>
            <w:r w:rsidRPr="00B8415E">
              <w:rPr>
                <w:rFonts w:ascii="Times New Roman" w:eastAsia="MS Mincho" w:hAnsi="Times New Roman" w:cs="Times New Roman"/>
                <w:sz w:val="28"/>
                <w:szCs w:val="28"/>
                <w:lang w:eastAsia="ja-JP"/>
              </w:rPr>
              <w:t>Приказ№100/а от</w:t>
            </w:r>
          </w:p>
          <w:p w:rsidR="00B8415E" w:rsidRPr="00B8415E" w:rsidRDefault="00B8415E" w:rsidP="00B8415E">
            <w:pPr>
              <w:widowControl w:val="0"/>
              <w:autoSpaceDE w:val="0"/>
              <w:autoSpaceDN w:val="0"/>
              <w:adjustRightInd w:val="0"/>
              <w:spacing w:after="0" w:line="240" w:lineRule="auto"/>
              <w:ind w:firstLine="720"/>
              <w:rPr>
                <w:rFonts w:ascii="Times New Roman" w:eastAsia="MS Mincho" w:hAnsi="Times New Roman" w:cs="Times New Roman"/>
                <w:sz w:val="28"/>
                <w:szCs w:val="28"/>
                <w:lang w:eastAsia="ja-JP"/>
              </w:rPr>
            </w:pPr>
            <w:r w:rsidRPr="00B8415E">
              <w:rPr>
                <w:rFonts w:ascii="Times New Roman" w:eastAsia="MS Mincho" w:hAnsi="Times New Roman" w:cs="Times New Roman"/>
                <w:sz w:val="28"/>
                <w:szCs w:val="28"/>
                <w:lang w:eastAsia="ja-JP"/>
              </w:rPr>
              <w:t>«___» _________ 20__ г.</w:t>
            </w:r>
          </w:p>
        </w:tc>
      </w:tr>
    </w:tbl>
    <w:p w:rsidR="00B8415E" w:rsidRPr="00B8415E" w:rsidRDefault="00B8415E" w:rsidP="00B8415E">
      <w:pPr>
        <w:spacing w:after="0" w:line="240" w:lineRule="auto"/>
        <w:jc w:val="both"/>
        <w:rPr>
          <w:rFonts w:ascii="Times New Roman" w:eastAsia="MS Mincho" w:hAnsi="Times New Roman" w:cs="Times New Roman"/>
          <w:sz w:val="24"/>
          <w:szCs w:val="24"/>
          <w:lang w:eastAsia="ja-JP"/>
        </w:rPr>
      </w:pPr>
    </w:p>
    <w:p w:rsidR="00B8415E" w:rsidRPr="00B8415E" w:rsidRDefault="00B8415E" w:rsidP="00B8415E">
      <w:pPr>
        <w:spacing w:after="0" w:line="240" w:lineRule="auto"/>
        <w:ind w:firstLine="720"/>
        <w:jc w:val="both"/>
        <w:rPr>
          <w:rFonts w:ascii="Times New Roman" w:eastAsia="MS Mincho" w:hAnsi="Times New Roman" w:cs="Times New Roman"/>
          <w:sz w:val="24"/>
          <w:szCs w:val="24"/>
          <w:lang w:eastAsia="ja-JP"/>
        </w:rPr>
      </w:pPr>
    </w:p>
    <w:p w:rsidR="00B8415E" w:rsidRPr="00B8415E" w:rsidRDefault="00B8415E" w:rsidP="00B8415E">
      <w:pPr>
        <w:spacing w:after="0" w:line="240" w:lineRule="auto"/>
        <w:ind w:firstLine="720"/>
        <w:jc w:val="both"/>
        <w:rPr>
          <w:rFonts w:ascii="Times New Roman" w:eastAsia="MS Mincho" w:hAnsi="Times New Roman" w:cs="Times New Roman"/>
          <w:sz w:val="24"/>
          <w:szCs w:val="24"/>
          <w:lang w:eastAsia="ja-JP"/>
        </w:rPr>
      </w:pPr>
    </w:p>
    <w:p w:rsidR="00B8415E" w:rsidRPr="00B8415E" w:rsidRDefault="00B8415E" w:rsidP="00B8415E">
      <w:pPr>
        <w:jc w:val="center"/>
        <w:rPr>
          <w:rFonts w:ascii="Times New Roman" w:eastAsia="Calibri" w:hAnsi="Times New Roman" w:cs="Times New Roman"/>
          <w:b/>
          <w:sz w:val="28"/>
          <w:szCs w:val="28"/>
          <w:u w:val="single"/>
        </w:rPr>
      </w:pPr>
      <w:r w:rsidRPr="00B8415E">
        <w:rPr>
          <w:rFonts w:ascii="Times New Roman" w:eastAsia="Calibri" w:hAnsi="Times New Roman" w:cs="Times New Roman"/>
          <w:b/>
          <w:sz w:val="28"/>
          <w:szCs w:val="28"/>
          <w:u w:val="single"/>
        </w:rPr>
        <w:t>ОСНОВНАЯ ОБРАЗОВАТЕЛЬНАЯ ПРОГРАММА</w:t>
      </w:r>
    </w:p>
    <w:p w:rsidR="00B8415E" w:rsidRPr="00B8415E" w:rsidRDefault="00B8415E" w:rsidP="00B8415E">
      <w:pPr>
        <w:jc w:val="center"/>
        <w:rPr>
          <w:rFonts w:ascii="Times New Roman" w:eastAsia="Calibri" w:hAnsi="Times New Roman" w:cs="Times New Roman"/>
          <w:b/>
          <w:sz w:val="28"/>
          <w:szCs w:val="28"/>
          <w:u w:val="single"/>
        </w:rPr>
      </w:pPr>
      <w:r w:rsidRPr="00B8415E">
        <w:rPr>
          <w:rFonts w:ascii="Times New Roman" w:eastAsia="Calibri" w:hAnsi="Times New Roman" w:cs="Times New Roman"/>
          <w:b/>
          <w:sz w:val="28"/>
          <w:szCs w:val="28"/>
          <w:u w:val="single"/>
        </w:rPr>
        <w:t>НАЧАЛЬНОГО ОБЩЕГО ОБРАЗОВАНИЯ</w:t>
      </w:r>
    </w:p>
    <w:p w:rsidR="00B8415E" w:rsidRPr="00B8415E" w:rsidRDefault="00B8415E" w:rsidP="00B8415E">
      <w:pPr>
        <w:jc w:val="center"/>
        <w:rPr>
          <w:rFonts w:ascii="Times New Roman" w:eastAsia="Calibri" w:hAnsi="Times New Roman" w:cs="Times New Roman"/>
          <w:b/>
          <w:sz w:val="28"/>
          <w:szCs w:val="28"/>
        </w:rPr>
      </w:pPr>
      <w:r w:rsidRPr="00B8415E">
        <w:rPr>
          <w:rFonts w:ascii="Times New Roman" w:eastAsia="Calibri" w:hAnsi="Times New Roman" w:cs="Times New Roman"/>
          <w:b/>
          <w:sz w:val="28"/>
          <w:szCs w:val="28"/>
        </w:rPr>
        <w:t>муниципального автономного общеобразовательного учреждения</w:t>
      </w:r>
    </w:p>
    <w:p w:rsidR="00B8415E" w:rsidRPr="00B8415E" w:rsidRDefault="00B8415E" w:rsidP="00B8415E">
      <w:pPr>
        <w:jc w:val="center"/>
        <w:rPr>
          <w:rFonts w:ascii="Times New Roman" w:eastAsia="Calibri" w:hAnsi="Times New Roman" w:cs="Times New Roman"/>
          <w:b/>
          <w:sz w:val="28"/>
          <w:szCs w:val="28"/>
        </w:rPr>
      </w:pPr>
      <w:r w:rsidRPr="00B8415E">
        <w:rPr>
          <w:rFonts w:ascii="Times New Roman" w:eastAsia="Calibri" w:hAnsi="Times New Roman" w:cs="Times New Roman"/>
          <w:b/>
          <w:sz w:val="28"/>
          <w:szCs w:val="28"/>
        </w:rPr>
        <w:t>«Асланинская средняя общеобразовательная школа</w:t>
      </w:r>
    </w:p>
    <w:p w:rsidR="00B8415E" w:rsidRPr="00B8415E" w:rsidRDefault="00B8415E" w:rsidP="00B8415E">
      <w:pPr>
        <w:jc w:val="center"/>
        <w:rPr>
          <w:rFonts w:ascii="Times New Roman" w:eastAsia="Calibri" w:hAnsi="Times New Roman" w:cs="Times New Roman"/>
          <w:b/>
          <w:sz w:val="28"/>
          <w:szCs w:val="28"/>
        </w:rPr>
      </w:pPr>
      <w:r w:rsidRPr="00B8415E">
        <w:rPr>
          <w:rFonts w:ascii="Times New Roman" w:eastAsia="Calibri" w:hAnsi="Times New Roman" w:cs="Times New Roman"/>
          <w:b/>
          <w:sz w:val="28"/>
          <w:szCs w:val="28"/>
        </w:rPr>
        <w:t xml:space="preserve">Ялуторовского района.Тюменской области </w:t>
      </w:r>
    </w:p>
    <w:p w:rsidR="00B8415E" w:rsidRPr="00B8415E" w:rsidRDefault="00B8415E" w:rsidP="00B8415E">
      <w:pPr>
        <w:jc w:val="center"/>
        <w:rPr>
          <w:rFonts w:ascii="Times New Roman" w:eastAsia="Calibri" w:hAnsi="Times New Roman" w:cs="Times New Roman"/>
          <w:sz w:val="28"/>
          <w:szCs w:val="28"/>
        </w:rPr>
      </w:pPr>
      <w:r w:rsidRPr="00B8415E">
        <w:rPr>
          <w:rFonts w:ascii="Times New Roman" w:eastAsia="Calibri" w:hAnsi="Times New Roman" w:cs="Times New Roman"/>
          <w:sz w:val="28"/>
          <w:szCs w:val="28"/>
        </w:rPr>
        <w:t>на 2013-2017 годы</w:t>
      </w:r>
    </w:p>
    <w:p w:rsidR="00B8415E" w:rsidRPr="00B8415E" w:rsidRDefault="00B8415E" w:rsidP="00B8415E">
      <w:pPr>
        <w:tabs>
          <w:tab w:val="left" w:pos="6237"/>
        </w:tabs>
        <w:spacing w:line="240" w:lineRule="exact"/>
        <w:jc w:val="right"/>
        <w:rPr>
          <w:rFonts w:ascii="Times New Roman" w:eastAsia="Calibri" w:hAnsi="Times New Roman" w:cs="Times New Roman"/>
          <w:sz w:val="24"/>
          <w:szCs w:val="24"/>
        </w:rPr>
      </w:pPr>
      <w:r w:rsidRPr="00B8415E">
        <w:rPr>
          <w:rFonts w:ascii="Times New Roman" w:eastAsia="Calibri" w:hAnsi="Times New Roman" w:cs="Times New Roman"/>
          <w:sz w:val="28"/>
          <w:szCs w:val="28"/>
        </w:rPr>
        <w:t xml:space="preserve">                                                                     </w:t>
      </w:r>
      <w:r w:rsidRPr="00B8415E">
        <w:rPr>
          <w:rFonts w:ascii="Times New Roman" w:eastAsia="Calibri" w:hAnsi="Times New Roman" w:cs="Times New Roman"/>
          <w:sz w:val="24"/>
          <w:szCs w:val="24"/>
        </w:rPr>
        <w:t>Рассмотрена на заседании</w:t>
      </w:r>
    </w:p>
    <w:p w:rsidR="00B8415E" w:rsidRPr="00B8415E" w:rsidRDefault="00B8415E" w:rsidP="00B8415E">
      <w:pPr>
        <w:spacing w:line="240" w:lineRule="exact"/>
        <w:jc w:val="right"/>
        <w:rPr>
          <w:rFonts w:ascii="Times New Roman" w:eastAsia="Calibri" w:hAnsi="Times New Roman" w:cs="Times New Roman"/>
          <w:sz w:val="24"/>
          <w:szCs w:val="24"/>
        </w:rPr>
      </w:pPr>
      <w:r w:rsidRPr="00B8415E">
        <w:rPr>
          <w:rFonts w:ascii="Times New Roman" w:eastAsia="Calibri" w:hAnsi="Times New Roman" w:cs="Times New Roman"/>
          <w:sz w:val="24"/>
          <w:szCs w:val="24"/>
        </w:rPr>
        <w:t xml:space="preserve">                                                                     педагогического совета    </w:t>
      </w:r>
    </w:p>
    <w:p w:rsidR="00B8415E" w:rsidRPr="00B8415E" w:rsidRDefault="00B8415E" w:rsidP="00B8415E">
      <w:pPr>
        <w:spacing w:line="240" w:lineRule="exact"/>
        <w:jc w:val="right"/>
        <w:rPr>
          <w:rFonts w:ascii="Times New Roman" w:eastAsia="Calibri" w:hAnsi="Times New Roman" w:cs="Times New Roman"/>
          <w:sz w:val="24"/>
          <w:szCs w:val="24"/>
        </w:rPr>
      </w:pPr>
      <w:r w:rsidRPr="00B8415E">
        <w:rPr>
          <w:rFonts w:ascii="Times New Roman" w:eastAsia="Calibri" w:hAnsi="Times New Roman" w:cs="Times New Roman"/>
          <w:sz w:val="24"/>
          <w:szCs w:val="24"/>
        </w:rPr>
        <w:t xml:space="preserve">                                                                     протокол №  1от 30.08.2013г.</w:t>
      </w:r>
    </w:p>
    <w:p w:rsidR="00B8415E" w:rsidRPr="00B8415E" w:rsidRDefault="00B8415E" w:rsidP="00B8415E">
      <w:pPr>
        <w:spacing w:line="240" w:lineRule="exact"/>
        <w:jc w:val="right"/>
        <w:rPr>
          <w:rFonts w:ascii="Times New Roman" w:eastAsia="Calibri" w:hAnsi="Times New Roman" w:cs="Times New Roman"/>
          <w:sz w:val="24"/>
          <w:szCs w:val="24"/>
        </w:rPr>
      </w:pPr>
      <w:r w:rsidRPr="00B8415E">
        <w:rPr>
          <w:rFonts w:ascii="Times New Roman" w:eastAsia="Calibri" w:hAnsi="Times New Roman" w:cs="Times New Roman"/>
          <w:sz w:val="24"/>
          <w:szCs w:val="24"/>
        </w:rPr>
        <w:t xml:space="preserve">                                                                     Рассмотрена на заседании</w:t>
      </w:r>
    </w:p>
    <w:p w:rsidR="00B8415E" w:rsidRPr="00B8415E" w:rsidRDefault="00B8415E" w:rsidP="00B8415E">
      <w:pPr>
        <w:spacing w:line="240" w:lineRule="exact"/>
        <w:jc w:val="right"/>
        <w:rPr>
          <w:rFonts w:ascii="Times New Roman" w:eastAsia="Calibri" w:hAnsi="Times New Roman" w:cs="Times New Roman"/>
          <w:sz w:val="24"/>
          <w:szCs w:val="24"/>
        </w:rPr>
      </w:pPr>
      <w:r w:rsidRPr="00B8415E">
        <w:rPr>
          <w:rFonts w:ascii="Times New Roman" w:eastAsia="Calibri" w:hAnsi="Times New Roman" w:cs="Times New Roman"/>
          <w:sz w:val="24"/>
          <w:szCs w:val="24"/>
        </w:rPr>
        <w:t xml:space="preserve">                                                                     Управляющего  совета    </w:t>
      </w:r>
    </w:p>
    <w:p w:rsidR="00B8415E" w:rsidRPr="00B8415E" w:rsidRDefault="00B8415E" w:rsidP="00B8415E">
      <w:pPr>
        <w:spacing w:line="240" w:lineRule="exact"/>
        <w:jc w:val="right"/>
        <w:rPr>
          <w:rFonts w:ascii="Times New Roman" w:eastAsia="Calibri" w:hAnsi="Times New Roman" w:cs="Times New Roman"/>
          <w:sz w:val="24"/>
          <w:szCs w:val="24"/>
        </w:rPr>
      </w:pPr>
      <w:r w:rsidRPr="00B8415E">
        <w:rPr>
          <w:rFonts w:ascii="Times New Roman" w:eastAsia="Calibri" w:hAnsi="Times New Roman" w:cs="Times New Roman"/>
          <w:sz w:val="24"/>
          <w:szCs w:val="24"/>
        </w:rPr>
        <w:t xml:space="preserve">                                                                      Протокол № 8 от 26.08.2013г.</w:t>
      </w:r>
    </w:p>
    <w:p w:rsidR="00B8415E" w:rsidRPr="00B8415E" w:rsidRDefault="00B8415E" w:rsidP="00B8415E">
      <w:pPr>
        <w:spacing w:line="240" w:lineRule="exact"/>
        <w:jc w:val="right"/>
        <w:rPr>
          <w:rFonts w:ascii="Times New Roman" w:eastAsia="Calibri" w:hAnsi="Times New Roman" w:cs="Times New Roman"/>
          <w:b/>
          <w:sz w:val="24"/>
          <w:szCs w:val="24"/>
          <w:u w:val="single"/>
        </w:rPr>
      </w:pPr>
      <w:r w:rsidRPr="00B8415E">
        <w:rPr>
          <w:rFonts w:ascii="Times New Roman" w:eastAsia="Calibri" w:hAnsi="Times New Roman" w:cs="Times New Roman"/>
          <w:b/>
          <w:sz w:val="24"/>
          <w:szCs w:val="24"/>
          <w:u w:val="single"/>
        </w:rPr>
        <w:t xml:space="preserve">Разработчики программы:   </w:t>
      </w:r>
    </w:p>
    <w:p w:rsidR="00B8415E" w:rsidRPr="00B8415E" w:rsidRDefault="00B8415E" w:rsidP="00B8415E">
      <w:pPr>
        <w:spacing w:line="240" w:lineRule="exact"/>
        <w:jc w:val="right"/>
        <w:rPr>
          <w:rFonts w:ascii="Times New Roman" w:eastAsia="Calibri" w:hAnsi="Times New Roman" w:cs="Times New Roman"/>
          <w:sz w:val="24"/>
          <w:szCs w:val="24"/>
        </w:rPr>
      </w:pPr>
      <w:r w:rsidRPr="00B8415E">
        <w:rPr>
          <w:rFonts w:ascii="Times New Roman" w:eastAsia="Calibri" w:hAnsi="Times New Roman" w:cs="Times New Roman"/>
          <w:sz w:val="24"/>
          <w:szCs w:val="24"/>
        </w:rPr>
        <w:t>Нурмухаметова Г.Х.-заместитель директора по УВР,</w:t>
      </w:r>
    </w:p>
    <w:p w:rsidR="00B8415E" w:rsidRPr="00B8415E" w:rsidRDefault="00B8415E" w:rsidP="00B8415E">
      <w:pPr>
        <w:spacing w:line="240" w:lineRule="exact"/>
        <w:jc w:val="right"/>
        <w:rPr>
          <w:rFonts w:ascii="Times New Roman" w:eastAsia="Calibri" w:hAnsi="Times New Roman" w:cs="Times New Roman"/>
          <w:sz w:val="24"/>
          <w:szCs w:val="24"/>
        </w:rPr>
      </w:pPr>
      <w:r w:rsidRPr="00B8415E">
        <w:rPr>
          <w:rFonts w:ascii="Times New Roman" w:eastAsia="Calibri" w:hAnsi="Times New Roman" w:cs="Times New Roman"/>
          <w:sz w:val="24"/>
          <w:szCs w:val="24"/>
        </w:rPr>
        <w:t>Янабаева Л.З.-педагог-организатор ,</w:t>
      </w:r>
    </w:p>
    <w:p w:rsidR="00B8415E" w:rsidRPr="00B8415E" w:rsidRDefault="00B8415E" w:rsidP="00B8415E">
      <w:pPr>
        <w:spacing w:line="240" w:lineRule="exact"/>
        <w:jc w:val="right"/>
        <w:rPr>
          <w:rFonts w:ascii="Times New Roman" w:eastAsia="Calibri" w:hAnsi="Times New Roman" w:cs="Times New Roman"/>
          <w:sz w:val="24"/>
          <w:szCs w:val="24"/>
        </w:rPr>
      </w:pPr>
      <w:r w:rsidRPr="00B8415E">
        <w:rPr>
          <w:rFonts w:ascii="Times New Roman" w:eastAsia="Calibri" w:hAnsi="Times New Roman" w:cs="Times New Roman"/>
          <w:sz w:val="24"/>
          <w:szCs w:val="24"/>
        </w:rPr>
        <w:t>Каримова В.М.-руководитель МО ,</w:t>
      </w:r>
    </w:p>
    <w:p w:rsidR="00B8415E" w:rsidRPr="00B8415E" w:rsidRDefault="00B8415E" w:rsidP="00B8415E">
      <w:pPr>
        <w:spacing w:line="240" w:lineRule="exact"/>
        <w:jc w:val="right"/>
        <w:rPr>
          <w:rFonts w:ascii="Times New Roman" w:eastAsia="Calibri" w:hAnsi="Times New Roman" w:cs="Times New Roman"/>
          <w:sz w:val="24"/>
          <w:szCs w:val="24"/>
        </w:rPr>
      </w:pPr>
      <w:r w:rsidRPr="00B8415E">
        <w:rPr>
          <w:rFonts w:ascii="Times New Roman" w:eastAsia="Calibri" w:hAnsi="Times New Roman" w:cs="Times New Roman"/>
          <w:sz w:val="24"/>
          <w:szCs w:val="24"/>
        </w:rPr>
        <w:t>Хайруллина Г.Х.-руководитель МО.</w:t>
      </w:r>
    </w:p>
    <w:p w:rsidR="00B8415E" w:rsidRPr="00B8415E" w:rsidRDefault="00B8415E" w:rsidP="00B8415E">
      <w:pPr>
        <w:spacing w:line="240" w:lineRule="exact"/>
        <w:jc w:val="right"/>
        <w:rPr>
          <w:rFonts w:ascii="Times New Roman" w:eastAsia="Calibri" w:hAnsi="Times New Roman" w:cs="Times New Roman"/>
          <w:sz w:val="24"/>
          <w:szCs w:val="24"/>
        </w:rPr>
      </w:pPr>
    </w:p>
    <w:p w:rsidR="00B8415E" w:rsidRPr="00B8415E" w:rsidRDefault="00B8415E" w:rsidP="00B8415E">
      <w:pPr>
        <w:spacing w:line="240" w:lineRule="exact"/>
        <w:jc w:val="right"/>
        <w:rPr>
          <w:rFonts w:ascii="Times New Roman" w:eastAsia="Calibri" w:hAnsi="Times New Roman" w:cs="Times New Roman"/>
          <w:sz w:val="24"/>
          <w:szCs w:val="24"/>
        </w:rPr>
      </w:pPr>
    </w:p>
    <w:p w:rsidR="00B8415E" w:rsidRPr="00B8415E" w:rsidRDefault="00B8415E" w:rsidP="00B8415E">
      <w:pPr>
        <w:spacing w:line="240" w:lineRule="exact"/>
        <w:jc w:val="right"/>
        <w:rPr>
          <w:rFonts w:ascii="Times New Roman" w:eastAsia="Calibri" w:hAnsi="Times New Roman" w:cs="Times New Roman"/>
          <w:sz w:val="24"/>
          <w:szCs w:val="24"/>
        </w:rPr>
      </w:pPr>
    </w:p>
    <w:p w:rsidR="00B8415E" w:rsidRPr="00B8415E" w:rsidRDefault="00B8415E" w:rsidP="00B8415E">
      <w:pPr>
        <w:spacing w:line="240" w:lineRule="exact"/>
        <w:jc w:val="center"/>
        <w:rPr>
          <w:rFonts w:ascii="Times New Roman" w:eastAsia="Calibri" w:hAnsi="Times New Roman" w:cs="Times New Roman"/>
          <w:sz w:val="24"/>
          <w:szCs w:val="24"/>
        </w:rPr>
      </w:pPr>
      <w:r w:rsidRPr="00B8415E">
        <w:rPr>
          <w:rFonts w:ascii="Times New Roman" w:eastAsia="Calibri" w:hAnsi="Times New Roman" w:cs="Times New Roman"/>
          <w:sz w:val="24"/>
          <w:szCs w:val="24"/>
        </w:rPr>
        <w:t>с.Аслана,2013г.</w:t>
      </w:r>
    </w:p>
    <w:p w:rsidR="00B8415E" w:rsidRPr="00B8415E" w:rsidRDefault="00B8415E" w:rsidP="00B8415E">
      <w:pPr>
        <w:spacing w:line="240" w:lineRule="auto"/>
        <w:rPr>
          <w:rFonts w:ascii="Times New Roman" w:eastAsia="Calibri" w:hAnsi="Times New Roman" w:cs="Times New Roman"/>
          <w:b/>
          <w:sz w:val="28"/>
          <w:szCs w:val="28"/>
        </w:rPr>
      </w:pPr>
    </w:p>
    <w:p w:rsidR="009F184F" w:rsidRDefault="009F184F" w:rsidP="00B8415E">
      <w:pPr>
        <w:spacing w:line="240" w:lineRule="exact"/>
        <w:jc w:val="center"/>
        <w:rPr>
          <w:rFonts w:ascii="Verdana" w:eastAsia="Calibri" w:hAnsi="Verdana" w:cs="Times New Roman"/>
          <w:b/>
          <w:sz w:val="20"/>
          <w:szCs w:val="20"/>
        </w:rPr>
      </w:pPr>
    </w:p>
    <w:p w:rsidR="009F184F" w:rsidRDefault="009F184F" w:rsidP="00B8415E">
      <w:pPr>
        <w:spacing w:line="240" w:lineRule="exact"/>
        <w:jc w:val="center"/>
        <w:rPr>
          <w:rFonts w:ascii="Verdana" w:eastAsia="Calibri" w:hAnsi="Verdana" w:cs="Times New Roman"/>
          <w:b/>
          <w:sz w:val="20"/>
          <w:szCs w:val="20"/>
        </w:rPr>
      </w:pPr>
    </w:p>
    <w:p w:rsidR="009F184F" w:rsidRDefault="009F184F" w:rsidP="000654FA">
      <w:pPr>
        <w:spacing w:line="240" w:lineRule="exact"/>
        <w:rPr>
          <w:rFonts w:ascii="Verdana" w:eastAsia="Calibri" w:hAnsi="Verdana" w:cs="Times New Roman"/>
          <w:b/>
          <w:sz w:val="20"/>
          <w:szCs w:val="20"/>
        </w:rPr>
      </w:pPr>
    </w:p>
    <w:p w:rsidR="00B8415E" w:rsidRPr="00B8415E" w:rsidRDefault="00B8415E" w:rsidP="00B8415E">
      <w:pPr>
        <w:spacing w:line="240" w:lineRule="exact"/>
        <w:jc w:val="center"/>
        <w:rPr>
          <w:rFonts w:ascii="Times New Roman" w:eastAsia="Calibri" w:hAnsi="Times New Roman" w:cs="Times New Roman"/>
          <w:sz w:val="28"/>
          <w:szCs w:val="28"/>
        </w:rPr>
      </w:pPr>
      <w:r w:rsidRPr="00B8415E">
        <w:rPr>
          <w:rFonts w:ascii="Verdana" w:eastAsia="Calibri" w:hAnsi="Verdana" w:cs="Times New Roman"/>
          <w:b/>
          <w:sz w:val="20"/>
          <w:szCs w:val="20"/>
        </w:rPr>
        <w:t>Содержание основной образовательной программы</w:t>
      </w:r>
    </w:p>
    <w:p w:rsidR="00B8415E" w:rsidRPr="00B8415E" w:rsidRDefault="00B8415E" w:rsidP="00B8415E">
      <w:pPr>
        <w:spacing w:line="240" w:lineRule="auto"/>
        <w:jc w:val="center"/>
        <w:rPr>
          <w:rFonts w:ascii="Verdana" w:eastAsia="Calibri" w:hAnsi="Verdana" w:cs="Times New Roman"/>
          <w:b/>
          <w:sz w:val="20"/>
          <w:szCs w:val="20"/>
        </w:rPr>
      </w:pPr>
      <w:r w:rsidRPr="00B8415E">
        <w:rPr>
          <w:rFonts w:ascii="Verdana" w:eastAsia="Calibri" w:hAnsi="Verdana" w:cs="Times New Roman"/>
          <w:b/>
          <w:sz w:val="20"/>
          <w:szCs w:val="20"/>
        </w:rPr>
        <w:t>начального общего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5839"/>
        <w:gridCol w:w="2021"/>
      </w:tblGrid>
      <w:tr w:rsidR="00B8415E" w:rsidRPr="00B8415E" w:rsidTr="00B8415E">
        <w:tc>
          <w:tcPr>
            <w:tcW w:w="1426" w:type="dxa"/>
          </w:tcPr>
          <w:p w:rsidR="00B8415E" w:rsidRPr="00B8415E" w:rsidRDefault="00B8415E" w:rsidP="00B8415E">
            <w:pPr>
              <w:spacing w:line="240" w:lineRule="auto"/>
              <w:ind w:left="720"/>
              <w:contextualSpacing/>
              <w:jc w:val="center"/>
              <w:rPr>
                <w:rFonts w:ascii="Verdana" w:eastAsia="Calibri" w:hAnsi="Verdana" w:cs="Times New Roman"/>
                <w:sz w:val="20"/>
                <w:szCs w:val="20"/>
              </w:rPr>
            </w:pPr>
            <w:r w:rsidRPr="00B8415E">
              <w:rPr>
                <w:rFonts w:ascii="Verdana" w:eastAsia="Calibri" w:hAnsi="Verdana" w:cs="Times New Roman"/>
                <w:sz w:val="20"/>
                <w:szCs w:val="20"/>
              </w:rPr>
              <w:t>№ п/п</w:t>
            </w:r>
          </w:p>
        </w:tc>
        <w:tc>
          <w:tcPr>
            <w:tcW w:w="5839" w:type="dxa"/>
          </w:tcPr>
          <w:p w:rsidR="00B8415E" w:rsidRPr="00B8415E" w:rsidRDefault="00B8415E" w:rsidP="00B8415E">
            <w:pPr>
              <w:spacing w:line="240" w:lineRule="auto"/>
              <w:ind w:left="720"/>
              <w:contextualSpacing/>
              <w:jc w:val="center"/>
              <w:rPr>
                <w:rFonts w:ascii="Verdana" w:eastAsia="Calibri" w:hAnsi="Verdana" w:cs="Times New Roman"/>
                <w:sz w:val="20"/>
                <w:szCs w:val="20"/>
              </w:rPr>
            </w:pPr>
            <w:r w:rsidRPr="00B8415E">
              <w:rPr>
                <w:rFonts w:ascii="Verdana" w:eastAsia="Calibri" w:hAnsi="Verdana" w:cs="Times New Roman"/>
                <w:sz w:val="20"/>
                <w:szCs w:val="20"/>
              </w:rPr>
              <w:t>Разделы основной образовательной программы НОО</w:t>
            </w:r>
          </w:p>
        </w:tc>
        <w:tc>
          <w:tcPr>
            <w:tcW w:w="2021" w:type="dxa"/>
          </w:tcPr>
          <w:p w:rsidR="00B8415E" w:rsidRPr="00B8415E" w:rsidRDefault="00B8415E" w:rsidP="00B8415E">
            <w:pPr>
              <w:spacing w:line="240" w:lineRule="auto"/>
              <w:ind w:left="720"/>
              <w:contextualSpacing/>
              <w:jc w:val="center"/>
              <w:rPr>
                <w:rFonts w:ascii="Verdana" w:eastAsia="Calibri" w:hAnsi="Verdana" w:cs="Times New Roman"/>
                <w:sz w:val="20"/>
                <w:szCs w:val="20"/>
              </w:rPr>
            </w:pPr>
            <w:r w:rsidRPr="00B8415E">
              <w:rPr>
                <w:rFonts w:ascii="Verdana" w:eastAsia="Calibri" w:hAnsi="Verdana" w:cs="Times New Roman"/>
                <w:sz w:val="20"/>
                <w:szCs w:val="20"/>
              </w:rPr>
              <w:t>Файл, страница</w:t>
            </w:r>
          </w:p>
        </w:tc>
      </w:tr>
      <w:tr w:rsidR="002B1EBC" w:rsidRPr="009F184F" w:rsidTr="002B1EBC">
        <w:tc>
          <w:tcPr>
            <w:tcW w:w="9286" w:type="dxa"/>
            <w:gridSpan w:val="3"/>
          </w:tcPr>
          <w:p w:rsidR="002B1EBC" w:rsidRPr="009F184F" w:rsidRDefault="002B1EBC" w:rsidP="00B8415E">
            <w:pPr>
              <w:spacing w:line="240" w:lineRule="auto"/>
              <w:ind w:left="720"/>
              <w:contextualSpacing/>
              <w:jc w:val="center"/>
              <w:rPr>
                <w:rFonts w:ascii="Verdana" w:eastAsia="Calibri" w:hAnsi="Verdana" w:cs="Times New Roman"/>
                <w:sz w:val="24"/>
                <w:szCs w:val="20"/>
              </w:rPr>
            </w:pPr>
          </w:p>
          <w:p w:rsidR="002B1EBC" w:rsidRPr="009F184F" w:rsidRDefault="000654FA" w:rsidP="002B1EBC">
            <w:pPr>
              <w:spacing w:line="240" w:lineRule="auto"/>
              <w:ind w:left="720"/>
              <w:contextualSpacing/>
              <w:jc w:val="center"/>
              <w:rPr>
                <w:rFonts w:ascii="Verdana" w:eastAsia="Calibri" w:hAnsi="Verdana" w:cs="Times New Roman"/>
                <w:sz w:val="24"/>
                <w:szCs w:val="20"/>
              </w:rPr>
            </w:pPr>
            <w:r>
              <w:rPr>
                <w:rFonts w:ascii="Verdana" w:eastAsia="Calibri" w:hAnsi="Verdana" w:cs="Times New Roman"/>
                <w:sz w:val="36"/>
                <w:szCs w:val="20"/>
              </w:rPr>
              <w:t>1.</w:t>
            </w:r>
            <w:r w:rsidR="002B1EBC" w:rsidRPr="009F184F">
              <w:rPr>
                <w:rFonts w:ascii="Verdana" w:eastAsia="Calibri" w:hAnsi="Verdana" w:cs="Times New Roman"/>
                <w:sz w:val="36"/>
                <w:szCs w:val="20"/>
              </w:rPr>
              <w:t>Целевой раздел</w:t>
            </w:r>
          </w:p>
        </w:tc>
      </w:tr>
      <w:tr w:rsidR="002B1EBC" w:rsidRPr="009F184F" w:rsidTr="00B8415E">
        <w:tc>
          <w:tcPr>
            <w:tcW w:w="1426" w:type="dxa"/>
          </w:tcPr>
          <w:p w:rsidR="002B1EBC" w:rsidRPr="009F184F" w:rsidRDefault="002B1EBC" w:rsidP="00B8415E">
            <w:pPr>
              <w:spacing w:line="240" w:lineRule="auto"/>
              <w:ind w:left="720"/>
              <w:contextualSpacing/>
              <w:jc w:val="center"/>
              <w:rPr>
                <w:rFonts w:ascii="Verdana" w:eastAsia="Calibri" w:hAnsi="Verdana" w:cs="Times New Roman"/>
                <w:sz w:val="24"/>
                <w:szCs w:val="20"/>
              </w:rPr>
            </w:pPr>
            <w:r w:rsidRPr="009F184F">
              <w:rPr>
                <w:rFonts w:ascii="Verdana" w:eastAsia="Calibri" w:hAnsi="Verdana" w:cs="Times New Roman"/>
                <w:sz w:val="24"/>
                <w:szCs w:val="20"/>
              </w:rPr>
              <w:t>1</w:t>
            </w:r>
          </w:p>
        </w:tc>
        <w:tc>
          <w:tcPr>
            <w:tcW w:w="5839" w:type="dxa"/>
          </w:tcPr>
          <w:p w:rsidR="002B1EBC" w:rsidRPr="009F184F" w:rsidRDefault="002B1EBC" w:rsidP="00B8415E">
            <w:pPr>
              <w:spacing w:line="240" w:lineRule="auto"/>
              <w:ind w:left="720"/>
              <w:contextualSpacing/>
              <w:jc w:val="both"/>
              <w:rPr>
                <w:rFonts w:ascii="Verdana" w:eastAsia="Calibri" w:hAnsi="Verdana" w:cs="Times New Roman"/>
                <w:sz w:val="24"/>
                <w:szCs w:val="20"/>
              </w:rPr>
            </w:pPr>
            <w:r w:rsidRPr="009F184F">
              <w:rPr>
                <w:rFonts w:ascii="Verdana" w:eastAsia="Calibri" w:hAnsi="Verdana" w:cs="Times New Roman"/>
                <w:sz w:val="24"/>
                <w:szCs w:val="20"/>
              </w:rPr>
              <w:t>Пояснительная записка</w:t>
            </w:r>
          </w:p>
        </w:tc>
        <w:tc>
          <w:tcPr>
            <w:tcW w:w="2021" w:type="dxa"/>
          </w:tcPr>
          <w:p w:rsidR="002B1EBC" w:rsidRPr="009F184F" w:rsidRDefault="000654FA" w:rsidP="00B8415E">
            <w:pPr>
              <w:spacing w:line="240" w:lineRule="auto"/>
              <w:ind w:left="720"/>
              <w:contextualSpacing/>
              <w:jc w:val="center"/>
              <w:rPr>
                <w:rFonts w:ascii="Verdana" w:eastAsia="Calibri" w:hAnsi="Verdana" w:cs="Times New Roman"/>
                <w:sz w:val="24"/>
                <w:szCs w:val="20"/>
              </w:rPr>
            </w:pPr>
            <w:r>
              <w:rPr>
                <w:rFonts w:ascii="Verdana" w:eastAsia="Calibri" w:hAnsi="Verdana" w:cs="Times New Roman"/>
                <w:sz w:val="24"/>
                <w:szCs w:val="20"/>
              </w:rPr>
              <w:t>3</w:t>
            </w:r>
          </w:p>
        </w:tc>
      </w:tr>
      <w:tr w:rsidR="00B8415E" w:rsidRPr="009F184F" w:rsidTr="00B8415E">
        <w:tc>
          <w:tcPr>
            <w:tcW w:w="1426" w:type="dxa"/>
          </w:tcPr>
          <w:p w:rsidR="00B8415E" w:rsidRPr="009F184F" w:rsidRDefault="00B8415E" w:rsidP="00B8415E">
            <w:pPr>
              <w:spacing w:line="240" w:lineRule="auto"/>
              <w:ind w:left="720"/>
              <w:contextualSpacing/>
              <w:jc w:val="center"/>
              <w:rPr>
                <w:rFonts w:ascii="Verdana" w:eastAsia="Calibri" w:hAnsi="Verdana" w:cs="Times New Roman"/>
                <w:sz w:val="24"/>
                <w:szCs w:val="20"/>
              </w:rPr>
            </w:pPr>
            <w:r w:rsidRPr="009F184F">
              <w:rPr>
                <w:rFonts w:ascii="Verdana" w:eastAsia="Calibri" w:hAnsi="Verdana" w:cs="Times New Roman"/>
                <w:sz w:val="24"/>
                <w:szCs w:val="20"/>
              </w:rPr>
              <w:t>2</w:t>
            </w:r>
          </w:p>
        </w:tc>
        <w:tc>
          <w:tcPr>
            <w:tcW w:w="5839" w:type="dxa"/>
          </w:tcPr>
          <w:p w:rsidR="00B8415E" w:rsidRPr="009F184F" w:rsidRDefault="00B8415E" w:rsidP="00B8415E">
            <w:pPr>
              <w:spacing w:line="240" w:lineRule="auto"/>
              <w:ind w:left="720"/>
              <w:contextualSpacing/>
              <w:jc w:val="both"/>
              <w:rPr>
                <w:rFonts w:ascii="Verdana" w:eastAsia="Calibri" w:hAnsi="Verdana" w:cs="Times New Roman"/>
                <w:sz w:val="24"/>
                <w:szCs w:val="20"/>
              </w:rPr>
            </w:pPr>
            <w:r w:rsidRPr="009F184F">
              <w:rPr>
                <w:rFonts w:ascii="Verdana" w:eastAsia="Calibri" w:hAnsi="Verdana" w:cs="Times New Roman"/>
                <w:sz w:val="24"/>
                <w:szCs w:val="20"/>
              </w:rPr>
              <w:t>Планируемые результаты освоения обучающимися основной образовательной программы НОО</w:t>
            </w:r>
          </w:p>
        </w:tc>
        <w:tc>
          <w:tcPr>
            <w:tcW w:w="2021" w:type="dxa"/>
          </w:tcPr>
          <w:p w:rsidR="00B8415E" w:rsidRPr="009F184F" w:rsidRDefault="000654FA" w:rsidP="00B8415E">
            <w:pPr>
              <w:spacing w:line="240" w:lineRule="auto"/>
              <w:ind w:left="720"/>
              <w:contextualSpacing/>
              <w:jc w:val="center"/>
              <w:rPr>
                <w:rFonts w:ascii="Verdana" w:eastAsia="Calibri" w:hAnsi="Verdana" w:cs="Times New Roman"/>
                <w:sz w:val="24"/>
                <w:szCs w:val="20"/>
              </w:rPr>
            </w:pPr>
            <w:r>
              <w:rPr>
                <w:rFonts w:ascii="Verdana" w:eastAsia="Calibri" w:hAnsi="Verdana" w:cs="Times New Roman"/>
                <w:sz w:val="24"/>
                <w:szCs w:val="20"/>
              </w:rPr>
              <w:t>9</w:t>
            </w:r>
          </w:p>
        </w:tc>
      </w:tr>
      <w:tr w:rsidR="00B8415E" w:rsidRPr="009F184F" w:rsidTr="00B8415E">
        <w:tc>
          <w:tcPr>
            <w:tcW w:w="1426" w:type="dxa"/>
          </w:tcPr>
          <w:p w:rsidR="00B8415E" w:rsidRPr="009F184F" w:rsidRDefault="00B8415E" w:rsidP="00B8415E">
            <w:pPr>
              <w:spacing w:line="240" w:lineRule="auto"/>
              <w:ind w:left="720"/>
              <w:contextualSpacing/>
              <w:jc w:val="center"/>
              <w:rPr>
                <w:rFonts w:ascii="Verdana" w:eastAsia="Calibri" w:hAnsi="Verdana" w:cs="Times New Roman"/>
                <w:sz w:val="24"/>
                <w:szCs w:val="20"/>
              </w:rPr>
            </w:pPr>
            <w:r w:rsidRPr="009F184F">
              <w:rPr>
                <w:rFonts w:ascii="Verdana" w:eastAsia="Calibri" w:hAnsi="Verdana" w:cs="Times New Roman"/>
                <w:sz w:val="24"/>
                <w:szCs w:val="20"/>
              </w:rPr>
              <w:t>3</w:t>
            </w:r>
          </w:p>
        </w:tc>
        <w:tc>
          <w:tcPr>
            <w:tcW w:w="5839" w:type="dxa"/>
          </w:tcPr>
          <w:p w:rsidR="00B8415E" w:rsidRPr="009F184F" w:rsidRDefault="00B8415E" w:rsidP="00B8415E">
            <w:pPr>
              <w:spacing w:line="240" w:lineRule="auto"/>
              <w:ind w:left="720"/>
              <w:contextualSpacing/>
              <w:jc w:val="both"/>
              <w:rPr>
                <w:rFonts w:ascii="Verdana" w:eastAsia="Calibri" w:hAnsi="Verdana" w:cs="Times New Roman"/>
                <w:sz w:val="24"/>
                <w:szCs w:val="20"/>
              </w:rPr>
            </w:pPr>
            <w:r w:rsidRPr="009F184F">
              <w:rPr>
                <w:rFonts w:ascii="Verdana" w:eastAsia="Calibri" w:hAnsi="Verdana" w:cs="Times New Roman"/>
                <w:sz w:val="24"/>
                <w:szCs w:val="20"/>
              </w:rPr>
              <w:t>Система оценки достижения планируемых результатов освоения основной образовательной программы начального общего образования</w:t>
            </w:r>
          </w:p>
        </w:tc>
        <w:tc>
          <w:tcPr>
            <w:tcW w:w="2021" w:type="dxa"/>
          </w:tcPr>
          <w:p w:rsidR="00B8415E" w:rsidRPr="009F184F" w:rsidRDefault="000654FA" w:rsidP="00B8415E">
            <w:pPr>
              <w:spacing w:line="240" w:lineRule="auto"/>
              <w:ind w:left="720"/>
              <w:contextualSpacing/>
              <w:jc w:val="center"/>
              <w:rPr>
                <w:rFonts w:ascii="Verdana" w:eastAsia="Calibri" w:hAnsi="Verdana" w:cs="Times New Roman"/>
                <w:sz w:val="24"/>
                <w:szCs w:val="20"/>
              </w:rPr>
            </w:pPr>
            <w:r>
              <w:rPr>
                <w:rFonts w:ascii="Verdana" w:eastAsia="Calibri" w:hAnsi="Verdana" w:cs="Times New Roman"/>
                <w:sz w:val="24"/>
                <w:szCs w:val="20"/>
              </w:rPr>
              <w:t>32</w:t>
            </w:r>
          </w:p>
        </w:tc>
      </w:tr>
      <w:tr w:rsidR="002B1EBC" w:rsidRPr="009F184F" w:rsidTr="002B1EBC">
        <w:tc>
          <w:tcPr>
            <w:tcW w:w="9286" w:type="dxa"/>
            <w:gridSpan w:val="3"/>
          </w:tcPr>
          <w:p w:rsidR="002B1EBC" w:rsidRPr="009F184F" w:rsidRDefault="000654FA" w:rsidP="00B8415E">
            <w:pPr>
              <w:spacing w:line="240" w:lineRule="auto"/>
              <w:ind w:left="720"/>
              <w:contextualSpacing/>
              <w:jc w:val="center"/>
              <w:rPr>
                <w:rFonts w:ascii="Verdana" w:eastAsia="Calibri" w:hAnsi="Verdana" w:cs="Times New Roman"/>
                <w:sz w:val="24"/>
                <w:szCs w:val="20"/>
              </w:rPr>
            </w:pPr>
            <w:r>
              <w:rPr>
                <w:rFonts w:ascii="Verdana" w:eastAsia="Calibri" w:hAnsi="Verdana" w:cs="Times New Roman"/>
                <w:sz w:val="36"/>
                <w:szCs w:val="20"/>
              </w:rPr>
              <w:t>2.</w:t>
            </w:r>
            <w:r w:rsidR="002B1EBC" w:rsidRPr="009F184F">
              <w:rPr>
                <w:rFonts w:ascii="Verdana" w:eastAsia="Calibri" w:hAnsi="Verdana" w:cs="Times New Roman"/>
                <w:sz w:val="36"/>
                <w:szCs w:val="20"/>
              </w:rPr>
              <w:t>Содержательный раздел</w:t>
            </w:r>
          </w:p>
        </w:tc>
      </w:tr>
      <w:tr w:rsidR="00B8415E" w:rsidRPr="009F184F" w:rsidTr="00B8415E">
        <w:tc>
          <w:tcPr>
            <w:tcW w:w="1426" w:type="dxa"/>
          </w:tcPr>
          <w:p w:rsidR="00B8415E" w:rsidRPr="009F184F" w:rsidRDefault="002B1EBC" w:rsidP="00B8415E">
            <w:pPr>
              <w:spacing w:line="240" w:lineRule="auto"/>
              <w:ind w:left="720"/>
              <w:contextualSpacing/>
              <w:jc w:val="center"/>
              <w:rPr>
                <w:rFonts w:ascii="Verdana" w:eastAsia="Calibri" w:hAnsi="Verdana" w:cs="Times New Roman"/>
                <w:sz w:val="24"/>
                <w:szCs w:val="20"/>
              </w:rPr>
            </w:pPr>
            <w:r w:rsidRPr="009F184F">
              <w:rPr>
                <w:rFonts w:ascii="Verdana" w:eastAsia="Calibri" w:hAnsi="Verdana" w:cs="Times New Roman"/>
                <w:sz w:val="24"/>
                <w:szCs w:val="20"/>
              </w:rPr>
              <w:t>1</w:t>
            </w:r>
          </w:p>
        </w:tc>
        <w:tc>
          <w:tcPr>
            <w:tcW w:w="5839" w:type="dxa"/>
          </w:tcPr>
          <w:p w:rsidR="00B8415E" w:rsidRPr="009F184F" w:rsidRDefault="00B8415E" w:rsidP="00B8415E">
            <w:pPr>
              <w:spacing w:line="240" w:lineRule="auto"/>
              <w:ind w:left="720"/>
              <w:contextualSpacing/>
              <w:jc w:val="both"/>
              <w:rPr>
                <w:rFonts w:ascii="Verdana" w:eastAsia="Calibri" w:hAnsi="Verdana" w:cs="Times New Roman"/>
                <w:sz w:val="24"/>
                <w:szCs w:val="20"/>
              </w:rPr>
            </w:pPr>
            <w:r w:rsidRPr="009F184F">
              <w:rPr>
                <w:rFonts w:ascii="Verdana" w:eastAsia="Calibri" w:hAnsi="Verdana" w:cs="Times New Roman"/>
                <w:sz w:val="24"/>
                <w:szCs w:val="20"/>
              </w:rPr>
              <w:t>Программа формирования УУд у обучающихся на ступени начального общего образования</w:t>
            </w:r>
          </w:p>
        </w:tc>
        <w:tc>
          <w:tcPr>
            <w:tcW w:w="2021" w:type="dxa"/>
          </w:tcPr>
          <w:p w:rsidR="00B8415E" w:rsidRPr="009F184F" w:rsidRDefault="000654FA" w:rsidP="00B8415E">
            <w:pPr>
              <w:spacing w:line="240" w:lineRule="auto"/>
              <w:ind w:left="720"/>
              <w:contextualSpacing/>
              <w:jc w:val="center"/>
              <w:rPr>
                <w:rFonts w:ascii="Verdana" w:eastAsia="Calibri" w:hAnsi="Verdana" w:cs="Times New Roman"/>
                <w:sz w:val="24"/>
                <w:szCs w:val="20"/>
              </w:rPr>
            </w:pPr>
            <w:r>
              <w:rPr>
                <w:rFonts w:ascii="Verdana" w:eastAsia="Calibri" w:hAnsi="Verdana" w:cs="Times New Roman"/>
                <w:sz w:val="24"/>
                <w:szCs w:val="20"/>
              </w:rPr>
              <w:t>43</w:t>
            </w:r>
          </w:p>
        </w:tc>
      </w:tr>
      <w:tr w:rsidR="00B8415E" w:rsidRPr="009F184F" w:rsidTr="00B8415E">
        <w:tc>
          <w:tcPr>
            <w:tcW w:w="1426" w:type="dxa"/>
          </w:tcPr>
          <w:p w:rsidR="00B8415E" w:rsidRPr="009F184F" w:rsidRDefault="002B1EBC" w:rsidP="00B8415E">
            <w:pPr>
              <w:spacing w:line="240" w:lineRule="auto"/>
              <w:ind w:left="720"/>
              <w:contextualSpacing/>
              <w:jc w:val="center"/>
              <w:rPr>
                <w:rFonts w:ascii="Verdana" w:eastAsia="Calibri" w:hAnsi="Verdana" w:cs="Times New Roman"/>
                <w:sz w:val="24"/>
                <w:szCs w:val="20"/>
              </w:rPr>
            </w:pPr>
            <w:r w:rsidRPr="009F184F">
              <w:rPr>
                <w:rFonts w:ascii="Verdana" w:eastAsia="Calibri" w:hAnsi="Verdana" w:cs="Times New Roman"/>
                <w:sz w:val="24"/>
                <w:szCs w:val="20"/>
              </w:rPr>
              <w:t>2</w:t>
            </w:r>
          </w:p>
        </w:tc>
        <w:tc>
          <w:tcPr>
            <w:tcW w:w="5839" w:type="dxa"/>
          </w:tcPr>
          <w:p w:rsidR="00B8415E" w:rsidRPr="009F184F" w:rsidRDefault="00B8415E" w:rsidP="00B8415E">
            <w:pPr>
              <w:spacing w:line="240" w:lineRule="auto"/>
              <w:ind w:left="720"/>
              <w:contextualSpacing/>
              <w:jc w:val="both"/>
              <w:rPr>
                <w:rFonts w:ascii="Verdana" w:eastAsia="Calibri" w:hAnsi="Verdana" w:cs="Times New Roman"/>
                <w:sz w:val="24"/>
                <w:szCs w:val="20"/>
              </w:rPr>
            </w:pPr>
            <w:r w:rsidRPr="009F184F">
              <w:rPr>
                <w:rFonts w:ascii="Verdana" w:eastAsia="Calibri" w:hAnsi="Verdana" w:cs="Times New Roman"/>
                <w:sz w:val="24"/>
                <w:szCs w:val="20"/>
              </w:rPr>
              <w:t xml:space="preserve">Программа отдельных учебных </w:t>
            </w:r>
            <w:r w:rsidR="002B1EBC" w:rsidRPr="009F184F">
              <w:rPr>
                <w:rFonts w:ascii="Verdana" w:eastAsia="Calibri" w:hAnsi="Verdana" w:cs="Times New Roman"/>
                <w:sz w:val="24"/>
                <w:szCs w:val="20"/>
              </w:rPr>
              <w:t>предметов, курсов и курсов внеурочной деятельности.</w:t>
            </w:r>
          </w:p>
        </w:tc>
        <w:tc>
          <w:tcPr>
            <w:tcW w:w="2021" w:type="dxa"/>
          </w:tcPr>
          <w:p w:rsidR="00B8415E" w:rsidRPr="009F184F" w:rsidRDefault="000654FA" w:rsidP="00B8415E">
            <w:pPr>
              <w:spacing w:line="240" w:lineRule="auto"/>
              <w:ind w:left="720"/>
              <w:contextualSpacing/>
              <w:jc w:val="center"/>
              <w:rPr>
                <w:rFonts w:ascii="Verdana" w:eastAsia="Calibri" w:hAnsi="Verdana" w:cs="Times New Roman"/>
                <w:sz w:val="24"/>
                <w:szCs w:val="20"/>
              </w:rPr>
            </w:pPr>
            <w:r>
              <w:rPr>
                <w:rFonts w:ascii="Verdana" w:eastAsia="Calibri" w:hAnsi="Verdana" w:cs="Times New Roman"/>
                <w:sz w:val="24"/>
                <w:szCs w:val="20"/>
              </w:rPr>
              <w:t>81</w:t>
            </w:r>
          </w:p>
        </w:tc>
      </w:tr>
      <w:tr w:rsidR="00B8415E" w:rsidRPr="009F184F" w:rsidTr="00B8415E">
        <w:tc>
          <w:tcPr>
            <w:tcW w:w="1426" w:type="dxa"/>
          </w:tcPr>
          <w:p w:rsidR="00B8415E" w:rsidRPr="009F184F" w:rsidRDefault="002B1EBC" w:rsidP="00B8415E">
            <w:pPr>
              <w:spacing w:line="240" w:lineRule="auto"/>
              <w:ind w:left="720"/>
              <w:contextualSpacing/>
              <w:jc w:val="center"/>
              <w:rPr>
                <w:rFonts w:ascii="Verdana" w:eastAsia="Calibri" w:hAnsi="Verdana" w:cs="Times New Roman"/>
                <w:sz w:val="24"/>
                <w:szCs w:val="20"/>
              </w:rPr>
            </w:pPr>
            <w:r w:rsidRPr="009F184F">
              <w:rPr>
                <w:rFonts w:ascii="Verdana" w:eastAsia="Calibri" w:hAnsi="Verdana" w:cs="Times New Roman"/>
                <w:sz w:val="24"/>
                <w:szCs w:val="20"/>
              </w:rPr>
              <w:t>3</w:t>
            </w:r>
          </w:p>
        </w:tc>
        <w:tc>
          <w:tcPr>
            <w:tcW w:w="5839" w:type="dxa"/>
          </w:tcPr>
          <w:p w:rsidR="00B8415E" w:rsidRPr="009F184F" w:rsidRDefault="00B8415E" w:rsidP="00B8415E">
            <w:pPr>
              <w:spacing w:line="240" w:lineRule="auto"/>
              <w:ind w:left="720"/>
              <w:contextualSpacing/>
              <w:jc w:val="both"/>
              <w:rPr>
                <w:rFonts w:ascii="Verdana" w:eastAsia="Calibri" w:hAnsi="Verdana" w:cs="Times New Roman"/>
                <w:sz w:val="24"/>
                <w:szCs w:val="20"/>
              </w:rPr>
            </w:pPr>
            <w:r w:rsidRPr="009F184F">
              <w:rPr>
                <w:rFonts w:ascii="Verdana" w:eastAsia="Calibri" w:hAnsi="Verdana" w:cs="Times New Roman"/>
                <w:sz w:val="24"/>
                <w:szCs w:val="20"/>
              </w:rPr>
              <w:t>Программа духовно-нравственного развития и воспитания обучающихся на ступени начального общего образования</w:t>
            </w:r>
          </w:p>
        </w:tc>
        <w:tc>
          <w:tcPr>
            <w:tcW w:w="2021" w:type="dxa"/>
          </w:tcPr>
          <w:p w:rsidR="00B8415E" w:rsidRPr="009F184F" w:rsidRDefault="000654FA" w:rsidP="00B8415E">
            <w:pPr>
              <w:spacing w:line="240" w:lineRule="auto"/>
              <w:ind w:left="720"/>
              <w:contextualSpacing/>
              <w:jc w:val="center"/>
              <w:rPr>
                <w:rFonts w:ascii="Verdana" w:eastAsia="Calibri" w:hAnsi="Verdana" w:cs="Times New Roman"/>
                <w:sz w:val="24"/>
                <w:szCs w:val="20"/>
              </w:rPr>
            </w:pPr>
            <w:r>
              <w:rPr>
                <w:rFonts w:ascii="Verdana" w:eastAsia="Calibri" w:hAnsi="Verdana" w:cs="Times New Roman"/>
                <w:sz w:val="24"/>
                <w:szCs w:val="20"/>
              </w:rPr>
              <w:t>122</w:t>
            </w:r>
          </w:p>
        </w:tc>
      </w:tr>
      <w:tr w:rsidR="00B8415E" w:rsidRPr="009F184F" w:rsidTr="00B8415E">
        <w:tc>
          <w:tcPr>
            <w:tcW w:w="1426" w:type="dxa"/>
          </w:tcPr>
          <w:p w:rsidR="00B8415E" w:rsidRPr="009F184F" w:rsidRDefault="002B1EBC" w:rsidP="00B8415E">
            <w:pPr>
              <w:spacing w:line="240" w:lineRule="auto"/>
              <w:ind w:left="720"/>
              <w:contextualSpacing/>
              <w:jc w:val="center"/>
              <w:rPr>
                <w:rFonts w:ascii="Verdana" w:eastAsia="Calibri" w:hAnsi="Verdana" w:cs="Times New Roman"/>
                <w:sz w:val="24"/>
                <w:szCs w:val="20"/>
              </w:rPr>
            </w:pPr>
            <w:r w:rsidRPr="009F184F">
              <w:rPr>
                <w:rFonts w:ascii="Verdana" w:eastAsia="Calibri" w:hAnsi="Verdana" w:cs="Times New Roman"/>
                <w:sz w:val="24"/>
                <w:szCs w:val="20"/>
              </w:rPr>
              <w:t>4</w:t>
            </w:r>
          </w:p>
        </w:tc>
        <w:tc>
          <w:tcPr>
            <w:tcW w:w="5839" w:type="dxa"/>
          </w:tcPr>
          <w:p w:rsidR="00B8415E" w:rsidRPr="009F184F" w:rsidRDefault="00B8415E" w:rsidP="00B8415E">
            <w:pPr>
              <w:spacing w:line="240" w:lineRule="auto"/>
              <w:ind w:left="720"/>
              <w:contextualSpacing/>
              <w:jc w:val="both"/>
              <w:rPr>
                <w:rFonts w:ascii="Verdana" w:eastAsia="Calibri" w:hAnsi="Verdana" w:cs="Times New Roman"/>
                <w:sz w:val="24"/>
                <w:szCs w:val="20"/>
              </w:rPr>
            </w:pPr>
            <w:r w:rsidRPr="009F184F">
              <w:rPr>
                <w:rFonts w:ascii="Verdana" w:eastAsia="Calibri" w:hAnsi="Verdana" w:cs="Times New Roman"/>
                <w:sz w:val="24"/>
                <w:szCs w:val="20"/>
              </w:rPr>
              <w:t xml:space="preserve">Программа формирования </w:t>
            </w:r>
            <w:r w:rsidR="002B1EBC" w:rsidRPr="009F184F">
              <w:rPr>
                <w:rFonts w:ascii="Verdana" w:eastAsia="Calibri" w:hAnsi="Verdana" w:cs="Times New Roman"/>
                <w:sz w:val="24"/>
                <w:szCs w:val="20"/>
              </w:rPr>
              <w:t xml:space="preserve">экологической </w:t>
            </w:r>
            <w:r w:rsidRPr="009F184F">
              <w:rPr>
                <w:rFonts w:ascii="Verdana" w:eastAsia="Calibri" w:hAnsi="Verdana" w:cs="Times New Roman"/>
                <w:sz w:val="24"/>
                <w:szCs w:val="20"/>
              </w:rPr>
              <w:t>культуры</w:t>
            </w:r>
            <w:r w:rsidR="002B1EBC" w:rsidRPr="009F184F">
              <w:rPr>
                <w:rFonts w:ascii="Verdana" w:eastAsia="Calibri" w:hAnsi="Verdana" w:cs="Times New Roman"/>
                <w:sz w:val="24"/>
                <w:szCs w:val="20"/>
              </w:rPr>
              <w:t>,</w:t>
            </w:r>
            <w:r w:rsidRPr="009F184F">
              <w:rPr>
                <w:rFonts w:ascii="Verdana" w:eastAsia="Calibri" w:hAnsi="Verdana" w:cs="Times New Roman"/>
                <w:sz w:val="24"/>
                <w:szCs w:val="20"/>
              </w:rPr>
              <w:t xml:space="preserve"> здорового и безопасного образа жизни</w:t>
            </w:r>
          </w:p>
        </w:tc>
        <w:tc>
          <w:tcPr>
            <w:tcW w:w="2021" w:type="dxa"/>
          </w:tcPr>
          <w:p w:rsidR="00B8415E" w:rsidRPr="009F184F" w:rsidRDefault="000654FA" w:rsidP="00B8415E">
            <w:pPr>
              <w:spacing w:line="240" w:lineRule="auto"/>
              <w:ind w:left="720"/>
              <w:contextualSpacing/>
              <w:jc w:val="center"/>
              <w:rPr>
                <w:rFonts w:ascii="Verdana" w:eastAsia="Calibri" w:hAnsi="Verdana" w:cs="Times New Roman"/>
                <w:sz w:val="24"/>
                <w:szCs w:val="20"/>
              </w:rPr>
            </w:pPr>
            <w:r>
              <w:rPr>
                <w:rFonts w:ascii="Verdana" w:eastAsia="Calibri" w:hAnsi="Verdana" w:cs="Times New Roman"/>
                <w:sz w:val="24"/>
                <w:szCs w:val="20"/>
              </w:rPr>
              <w:t>136</w:t>
            </w:r>
          </w:p>
        </w:tc>
      </w:tr>
      <w:tr w:rsidR="00B8415E" w:rsidRPr="009F184F" w:rsidTr="00B8415E">
        <w:tc>
          <w:tcPr>
            <w:tcW w:w="1426" w:type="dxa"/>
          </w:tcPr>
          <w:p w:rsidR="00B8415E" w:rsidRPr="009F184F" w:rsidRDefault="002B1EBC" w:rsidP="00B8415E">
            <w:pPr>
              <w:spacing w:line="240" w:lineRule="auto"/>
              <w:ind w:left="720"/>
              <w:contextualSpacing/>
              <w:jc w:val="center"/>
              <w:rPr>
                <w:rFonts w:ascii="Verdana" w:eastAsia="Calibri" w:hAnsi="Verdana" w:cs="Times New Roman"/>
                <w:sz w:val="24"/>
                <w:szCs w:val="20"/>
              </w:rPr>
            </w:pPr>
            <w:r w:rsidRPr="009F184F">
              <w:rPr>
                <w:rFonts w:ascii="Verdana" w:eastAsia="Calibri" w:hAnsi="Verdana" w:cs="Times New Roman"/>
                <w:sz w:val="24"/>
                <w:szCs w:val="20"/>
              </w:rPr>
              <w:t>5</w:t>
            </w:r>
          </w:p>
        </w:tc>
        <w:tc>
          <w:tcPr>
            <w:tcW w:w="5839" w:type="dxa"/>
          </w:tcPr>
          <w:p w:rsidR="00B8415E" w:rsidRPr="009F184F" w:rsidRDefault="00B8415E" w:rsidP="00B8415E">
            <w:pPr>
              <w:spacing w:line="240" w:lineRule="auto"/>
              <w:ind w:left="720"/>
              <w:contextualSpacing/>
              <w:jc w:val="both"/>
              <w:rPr>
                <w:rFonts w:ascii="Verdana" w:eastAsia="Calibri" w:hAnsi="Verdana" w:cs="Times New Roman"/>
                <w:sz w:val="24"/>
                <w:szCs w:val="20"/>
              </w:rPr>
            </w:pPr>
            <w:r w:rsidRPr="009F184F">
              <w:rPr>
                <w:rFonts w:ascii="Verdana" w:eastAsia="Calibri" w:hAnsi="Verdana" w:cs="Times New Roman"/>
                <w:sz w:val="24"/>
                <w:szCs w:val="20"/>
              </w:rPr>
              <w:t>Программа коррекционной программы</w:t>
            </w:r>
          </w:p>
        </w:tc>
        <w:tc>
          <w:tcPr>
            <w:tcW w:w="2021" w:type="dxa"/>
          </w:tcPr>
          <w:p w:rsidR="00B8415E" w:rsidRPr="009F184F" w:rsidRDefault="000654FA" w:rsidP="00B8415E">
            <w:pPr>
              <w:spacing w:line="240" w:lineRule="auto"/>
              <w:ind w:left="720"/>
              <w:contextualSpacing/>
              <w:jc w:val="center"/>
              <w:rPr>
                <w:rFonts w:ascii="Verdana" w:eastAsia="Calibri" w:hAnsi="Verdana" w:cs="Times New Roman"/>
                <w:sz w:val="24"/>
                <w:szCs w:val="20"/>
              </w:rPr>
            </w:pPr>
            <w:r>
              <w:rPr>
                <w:rFonts w:ascii="Verdana" w:eastAsia="Calibri" w:hAnsi="Verdana" w:cs="Times New Roman"/>
                <w:sz w:val="24"/>
                <w:szCs w:val="20"/>
              </w:rPr>
              <w:t>144</w:t>
            </w:r>
          </w:p>
        </w:tc>
      </w:tr>
      <w:tr w:rsidR="002B1EBC" w:rsidRPr="009F184F" w:rsidTr="002B1EBC">
        <w:tc>
          <w:tcPr>
            <w:tcW w:w="9286" w:type="dxa"/>
            <w:gridSpan w:val="3"/>
          </w:tcPr>
          <w:p w:rsidR="002B1EBC" w:rsidRPr="009F184F" w:rsidRDefault="000654FA" w:rsidP="00B8415E">
            <w:pPr>
              <w:spacing w:line="240" w:lineRule="auto"/>
              <w:ind w:left="720"/>
              <w:contextualSpacing/>
              <w:jc w:val="center"/>
              <w:rPr>
                <w:rFonts w:ascii="Verdana" w:eastAsia="Calibri" w:hAnsi="Verdana" w:cs="Times New Roman"/>
                <w:sz w:val="24"/>
                <w:szCs w:val="20"/>
              </w:rPr>
            </w:pPr>
            <w:r>
              <w:rPr>
                <w:rFonts w:ascii="Verdana" w:eastAsia="Calibri" w:hAnsi="Verdana" w:cs="Times New Roman"/>
                <w:sz w:val="36"/>
                <w:szCs w:val="20"/>
              </w:rPr>
              <w:t>3.</w:t>
            </w:r>
            <w:r w:rsidR="002B1EBC" w:rsidRPr="009F184F">
              <w:rPr>
                <w:rFonts w:ascii="Verdana" w:eastAsia="Calibri" w:hAnsi="Verdana" w:cs="Times New Roman"/>
                <w:sz w:val="36"/>
                <w:szCs w:val="20"/>
              </w:rPr>
              <w:t>Организационный раздел</w:t>
            </w:r>
          </w:p>
        </w:tc>
      </w:tr>
      <w:tr w:rsidR="00B8415E" w:rsidRPr="009F184F" w:rsidTr="00B8415E">
        <w:tc>
          <w:tcPr>
            <w:tcW w:w="1426" w:type="dxa"/>
          </w:tcPr>
          <w:p w:rsidR="00B8415E" w:rsidRPr="009F184F" w:rsidRDefault="002B1EBC" w:rsidP="00B8415E">
            <w:pPr>
              <w:spacing w:line="240" w:lineRule="auto"/>
              <w:ind w:left="720"/>
              <w:contextualSpacing/>
              <w:jc w:val="center"/>
              <w:rPr>
                <w:rFonts w:ascii="Verdana" w:eastAsia="Calibri" w:hAnsi="Verdana" w:cs="Times New Roman"/>
                <w:sz w:val="24"/>
                <w:szCs w:val="20"/>
              </w:rPr>
            </w:pPr>
            <w:r w:rsidRPr="009F184F">
              <w:rPr>
                <w:rFonts w:ascii="Verdana" w:eastAsia="Calibri" w:hAnsi="Verdana" w:cs="Times New Roman"/>
                <w:sz w:val="24"/>
                <w:szCs w:val="20"/>
              </w:rPr>
              <w:t>1</w:t>
            </w:r>
          </w:p>
        </w:tc>
        <w:tc>
          <w:tcPr>
            <w:tcW w:w="5839" w:type="dxa"/>
          </w:tcPr>
          <w:p w:rsidR="00B8415E" w:rsidRPr="009F184F" w:rsidRDefault="00B8415E" w:rsidP="00B8415E">
            <w:pPr>
              <w:spacing w:line="240" w:lineRule="auto"/>
              <w:ind w:left="720"/>
              <w:contextualSpacing/>
              <w:jc w:val="both"/>
              <w:rPr>
                <w:rFonts w:ascii="Verdana" w:eastAsia="Calibri" w:hAnsi="Verdana" w:cs="Times New Roman"/>
                <w:sz w:val="24"/>
                <w:szCs w:val="20"/>
              </w:rPr>
            </w:pPr>
            <w:r w:rsidRPr="009F184F">
              <w:rPr>
                <w:rFonts w:ascii="Verdana" w:eastAsia="Calibri" w:hAnsi="Verdana" w:cs="Times New Roman"/>
                <w:sz w:val="24"/>
                <w:szCs w:val="20"/>
              </w:rPr>
              <w:t>Учебный план начального общего образования</w:t>
            </w:r>
          </w:p>
        </w:tc>
        <w:tc>
          <w:tcPr>
            <w:tcW w:w="2021" w:type="dxa"/>
          </w:tcPr>
          <w:p w:rsidR="00B8415E" w:rsidRPr="009F184F" w:rsidRDefault="000654FA" w:rsidP="009F184F">
            <w:pPr>
              <w:spacing w:line="240" w:lineRule="auto"/>
              <w:ind w:left="720"/>
              <w:contextualSpacing/>
              <w:jc w:val="center"/>
              <w:rPr>
                <w:rFonts w:ascii="Verdana" w:eastAsia="Calibri" w:hAnsi="Verdana" w:cs="Times New Roman"/>
                <w:sz w:val="24"/>
                <w:szCs w:val="20"/>
              </w:rPr>
            </w:pPr>
            <w:r>
              <w:rPr>
                <w:rFonts w:ascii="Verdana" w:eastAsia="Calibri" w:hAnsi="Verdana" w:cs="Times New Roman"/>
                <w:sz w:val="24"/>
                <w:szCs w:val="20"/>
              </w:rPr>
              <w:t>149</w:t>
            </w:r>
          </w:p>
        </w:tc>
      </w:tr>
      <w:tr w:rsidR="002B1EBC" w:rsidRPr="009F184F" w:rsidTr="00B8415E">
        <w:tc>
          <w:tcPr>
            <w:tcW w:w="1426" w:type="dxa"/>
          </w:tcPr>
          <w:p w:rsidR="002B1EBC" w:rsidRPr="009F184F" w:rsidRDefault="002B1EBC" w:rsidP="00B8415E">
            <w:pPr>
              <w:spacing w:line="240" w:lineRule="auto"/>
              <w:ind w:left="720"/>
              <w:contextualSpacing/>
              <w:jc w:val="center"/>
              <w:rPr>
                <w:rFonts w:ascii="Verdana" w:eastAsia="Calibri" w:hAnsi="Verdana" w:cs="Times New Roman"/>
                <w:sz w:val="24"/>
                <w:szCs w:val="20"/>
              </w:rPr>
            </w:pPr>
            <w:r w:rsidRPr="009F184F">
              <w:rPr>
                <w:rFonts w:ascii="Verdana" w:eastAsia="Calibri" w:hAnsi="Verdana" w:cs="Times New Roman"/>
                <w:sz w:val="24"/>
                <w:szCs w:val="20"/>
              </w:rPr>
              <w:t>2</w:t>
            </w:r>
          </w:p>
        </w:tc>
        <w:tc>
          <w:tcPr>
            <w:tcW w:w="5839" w:type="dxa"/>
          </w:tcPr>
          <w:p w:rsidR="002B1EBC" w:rsidRPr="009F184F" w:rsidRDefault="002B1EBC" w:rsidP="00B8415E">
            <w:pPr>
              <w:spacing w:line="240" w:lineRule="auto"/>
              <w:ind w:left="720"/>
              <w:contextualSpacing/>
              <w:jc w:val="both"/>
              <w:rPr>
                <w:rFonts w:ascii="Verdana" w:eastAsia="Calibri" w:hAnsi="Verdana" w:cs="Times New Roman"/>
                <w:sz w:val="24"/>
                <w:szCs w:val="20"/>
              </w:rPr>
            </w:pPr>
            <w:r w:rsidRPr="009F184F">
              <w:rPr>
                <w:rFonts w:ascii="Verdana" w:eastAsia="Calibri" w:hAnsi="Verdana" w:cs="Times New Roman"/>
                <w:sz w:val="24"/>
                <w:szCs w:val="20"/>
              </w:rPr>
              <w:t>План внеурочной деятельности</w:t>
            </w:r>
          </w:p>
        </w:tc>
        <w:tc>
          <w:tcPr>
            <w:tcW w:w="2021" w:type="dxa"/>
          </w:tcPr>
          <w:p w:rsidR="002B1EBC" w:rsidRPr="009F184F" w:rsidRDefault="000654FA" w:rsidP="00B8415E">
            <w:pPr>
              <w:spacing w:line="240" w:lineRule="auto"/>
              <w:ind w:left="720"/>
              <w:contextualSpacing/>
              <w:jc w:val="center"/>
              <w:rPr>
                <w:rFonts w:ascii="Verdana" w:eastAsia="Calibri" w:hAnsi="Verdana" w:cs="Times New Roman"/>
                <w:sz w:val="24"/>
                <w:szCs w:val="20"/>
              </w:rPr>
            </w:pPr>
            <w:r>
              <w:rPr>
                <w:rFonts w:ascii="Verdana" w:eastAsia="Calibri" w:hAnsi="Verdana" w:cs="Times New Roman"/>
                <w:sz w:val="24"/>
                <w:szCs w:val="20"/>
              </w:rPr>
              <w:t>155</w:t>
            </w:r>
          </w:p>
        </w:tc>
      </w:tr>
      <w:tr w:rsidR="002B1EBC" w:rsidRPr="009F184F" w:rsidTr="00B8415E">
        <w:tc>
          <w:tcPr>
            <w:tcW w:w="1426" w:type="dxa"/>
          </w:tcPr>
          <w:p w:rsidR="002B1EBC" w:rsidRPr="009F184F" w:rsidRDefault="002B1EBC" w:rsidP="00B8415E">
            <w:pPr>
              <w:spacing w:line="240" w:lineRule="auto"/>
              <w:ind w:left="720"/>
              <w:contextualSpacing/>
              <w:jc w:val="center"/>
              <w:rPr>
                <w:rFonts w:ascii="Verdana" w:eastAsia="Calibri" w:hAnsi="Verdana" w:cs="Times New Roman"/>
                <w:sz w:val="24"/>
                <w:szCs w:val="20"/>
              </w:rPr>
            </w:pPr>
            <w:r w:rsidRPr="009F184F">
              <w:rPr>
                <w:rFonts w:ascii="Verdana" w:eastAsia="Calibri" w:hAnsi="Verdana" w:cs="Times New Roman"/>
                <w:sz w:val="24"/>
                <w:szCs w:val="20"/>
              </w:rPr>
              <w:t>3</w:t>
            </w:r>
          </w:p>
        </w:tc>
        <w:tc>
          <w:tcPr>
            <w:tcW w:w="5839" w:type="dxa"/>
          </w:tcPr>
          <w:p w:rsidR="002B1EBC" w:rsidRPr="009F184F" w:rsidRDefault="002B1EBC" w:rsidP="00B8415E">
            <w:pPr>
              <w:spacing w:line="240" w:lineRule="auto"/>
              <w:ind w:left="720"/>
              <w:contextualSpacing/>
              <w:jc w:val="both"/>
              <w:rPr>
                <w:rFonts w:ascii="Verdana" w:eastAsia="Calibri" w:hAnsi="Verdana" w:cs="Times New Roman"/>
                <w:sz w:val="24"/>
                <w:szCs w:val="20"/>
              </w:rPr>
            </w:pPr>
            <w:r w:rsidRPr="009F184F">
              <w:rPr>
                <w:rFonts w:ascii="Verdana" w:eastAsia="Calibri" w:hAnsi="Verdana" w:cs="Times New Roman"/>
                <w:sz w:val="24"/>
                <w:szCs w:val="20"/>
              </w:rPr>
              <w:t>Система условий реализации основной образоват</w:t>
            </w:r>
            <w:r w:rsidR="009F184F" w:rsidRPr="009F184F">
              <w:rPr>
                <w:rFonts w:ascii="Verdana" w:eastAsia="Calibri" w:hAnsi="Verdana" w:cs="Times New Roman"/>
                <w:sz w:val="24"/>
                <w:szCs w:val="20"/>
              </w:rPr>
              <w:t>ельной программы</w:t>
            </w:r>
          </w:p>
        </w:tc>
        <w:tc>
          <w:tcPr>
            <w:tcW w:w="2021" w:type="dxa"/>
          </w:tcPr>
          <w:p w:rsidR="002B1EBC" w:rsidRPr="009F184F" w:rsidRDefault="000654FA" w:rsidP="00B8415E">
            <w:pPr>
              <w:spacing w:line="240" w:lineRule="auto"/>
              <w:ind w:left="720"/>
              <w:contextualSpacing/>
              <w:jc w:val="center"/>
              <w:rPr>
                <w:rFonts w:ascii="Verdana" w:eastAsia="Calibri" w:hAnsi="Verdana" w:cs="Times New Roman"/>
                <w:sz w:val="24"/>
                <w:szCs w:val="20"/>
              </w:rPr>
            </w:pPr>
            <w:r>
              <w:rPr>
                <w:rFonts w:ascii="Verdana" w:eastAsia="Calibri" w:hAnsi="Verdana" w:cs="Times New Roman"/>
                <w:sz w:val="24"/>
                <w:szCs w:val="20"/>
              </w:rPr>
              <w:t>158</w:t>
            </w:r>
          </w:p>
        </w:tc>
      </w:tr>
    </w:tbl>
    <w:p w:rsidR="00B8415E" w:rsidRPr="009F184F" w:rsidRDefault="00B8415E" w:rsidP="00B8415E">
      <w:pPr>
        <w:spacing w:line="240" w:lineRule="auto"/>
        <w:jc w:val="center"/>
        <w:rPr>
          <w:rFonts w:ascii="Verdana" w:eastAsia="Calibri" w:hAnsi="Verdana" w:cs="Times New Roman"/>
          <w:sz w:val="24"/>
          <w:szCs w:val="20"/>
        </w:rPr>
      </w:pPr>
    </w:p>
    <w:p w:rsidR="00B8415E" w:rsidRPr="009F184F" w:rsidRDefault="00B8415E" w:rsidP="00B8415E">
      <w:pPr>
        <w:spacing w:line="240" w:lineRule="auto"/>
        <w:contextualSpacing/>
        <w:rPr>
          <w:rFonts w:ascii="Verdana" w:eastAsia="Calibri" w:hAnsi="Verdana" w:cs="Times New Roman"/>
          <w:sz w:val="24"/>
          <w:szCs w:val="20"/>
        </w:rPr>
      </w:pPr>
    </w:p>
    <w:p w:rsidR="00B8415E" w:rsidRPr="00B8415E" w:rsidRDefault="00B8415E" w:rsidP="00B8415E">
      <w:pPr>
        <w:spacing w:line="240" w:lineRule="auto"/>
        <w:contextualSpacing/>
        <w:jc w:val="center"/>
        <w:rPr>
          <w:rFonts w:ascii="Verdana" w:eastAsia="Calibri" w:hAnsi="Verdana" w:cs="Times New Roman"/>
          <w:b/>
          <w:sz w:val="20"/>
          <w:szCs w:val="20"/>
        </w:rPr>
      </w:pPr>
    </w:p>
    <w:p w:rsidR="00B8415E" w:rsidRPr="00B8415E" w:rsidRDefault="00B8415E" w:rsidP="00B8415E">
      <w:pPr>
        <w:spacing w:line="240" w:lineRule="auto"/>
        <w:contextualSpacing/>
        <w:jc w:val="center"/>
        <w:rPr>
          <w:rFonts w:ascii="Verdana" w:eastAsia="Calibri" w:hAnsi="Verdana" w:cs="Times New Roman"/>
          <w:b/>
          <w:sz w:val="20"/>
          <w:szCs w:val="20"/>
        </w:rPr>
      </w:pPr>
    </w:p>
    <w:p w:rsidR="00B8415E" w:rsidRPr="00B8415E" w:rsidRDefault="00B8415E" w:rsidP="00B8415E">
      <w:pPr>
        <w:spacing w:line="240" w:lineRule="auto"/>
        <w:contextualSpacing/>
        <w:jc w:val="center"/>
        <w:rPr>
          <w:rFonts w:ascii="Verdana" w:eastAsia="Calibri" w:hAnsi="Verdana" w:cs="Times New Roman"/>
          <w:b/>
          <w:sz w:val="20"/>
          <w:szCs w:val="20"/>
        </w:rPr>
      </w:pPr>
    </w:p>
    <w:p w:rsidR="000654FA" w:rsidRDefault="000654FA" w:rsidP="009F184F">
      <w:pPr>
        <w:spacing w:line="240" w:lineRule="auto"/>
        <w:contextualSpacing/>
        <w:jc w:val="center"/>
        <w:rPr>
          <w:rFonts w:ascii="Verdana" w:eastAsia="Calibri" w:hAnsi="Verdana" w:cs="Times New Roman"/>
          <w:b/>
          <w:sz w:val="20"/>
          <w:szCs w:val="20"/>
        </w:rPr>
      </w:pPr>
    </w:p>
    <w:p w:rsidR="000654FA" w:rsidRDefault="000654FA" w:rsidP="009F184F">
      <w:pPr>
        <w:spacing w:line="240" w:lineRule="auto"/>
        <w:contextualSpacing/>
        <w:jc w:val="center"/>
        <w:rPr>
          <w:rFonts w:ascii="Verdana" w:eastAsia="Calibri" w:hAnsi="Verdana" w:cs="Times New Roman"/>
          <w:b/>
          <w:sz w:val="20"/>
          <w:szCs w:val="20"/>
        </w:rPr>
      </w:pPr>
    </w:p>
    <w:p w:rsidR="000654FA" w:rsidRDefault="000654FA" w:rsidP="009F184F">
      <w:pPr>
        <w:spacing w:line="240" w:lineRule="auto"/>
        <w:contextualSpacing/>
        <w:jc w:val="center"/>
        <w:rPr>
          <w:rFonts w:ascii="Verdana" w:eastAsia="Calibri" w:hAnsi="Verdana" w:cs="Times New Roman"/>
          <w:b/>
          <w:sz w:val="20"/>
          <w:szCs w:val="20"/>
        </w:rPr>
      </w:pPr>
    </w:p>
    <w:p w:rsidR="000654FA" w:rsidRDefault="000654FA" w:rsidP="009F184F">
      <w:pPr>
        <w:spacing w:line="240" w:lineRule="auto"/>
        <w:contextualSpacing/>
        <w:jc w:val="center"/>
        <w:rPr>
          <w:rFonts w:ascii="Verdana" w:eastAsia="Calibri" w:hAnsi="Verdana" w:cs="Times New Roman"/>
          <w:b/>
          <w:sz w:val="20"/>
          <w:szCs w:val="20"/>
        </w:rPr>
      </w:pPr>
    </w:p>
    <w:p w:rsidR="000654FA" w:rsidRDefault="000654FA" w:rsidP="009F184F">
      <w:pPr>
        <w:spacing w:line="240" w:lineRule="auto"/>
        <w:contextualSpacing/>
        <w:jc w:val="center"/>
        <w:rPr>
          <w:rFonts w:ascii="Verdana" w:eastAsia="Calibri" w:hAnsi="Verdana" w:cs="Times New Roman"/>
          <w:b/>
          <w:sz w:val="20"/>
          <w:szCs w:val="20"/>
        </w:rPr>
      </w:pPr>
    </w:p>
    <w:p w:rsidR="00B8415E" w:rsidRDefault="00502BD5" w:rsidP="009F184F">
      <w:pPr>
        <w:spacing w:line="240" w:lineRule="auto"/>
        <w:contextualSpacing/>
        <w:jc w:val="center"/>
        <w:rPr>
          <w:rFonts w:ascii="Verdana" w:eastAsia="Calibri" w:hAnsi="Verdana" w:cs="Times New Roman"/>
          <w:b/>
          <w:sz w:val="20"/>
          <w:szCs w:val="20"/>
        </w:rPr>
      </w:pPr>
      <w:r>
        <w:rPr>
          <w:rFonts w:ascii="Verdana" w:eastAsia="Calibri" w:hAnsi="Verdana" w:cs="Times New Roman"/>
          <w:b/>
          <w:sz w:val="20"/>
          <w:szCs w:val="20"/>
        </w:rPr>
        <w:t>1.</w:t>
      </w:r>
      <w:r w:rsidR="009F184F">
        <w:rPr>
          <w:rFonts w:ascii="Verdana" w:eastAsia="Calibri" w:hAnsi="Verdana" w:cs="Times New Roman"/>
          <w:b/>
          <w:sz w:val="20"/>
          <w:szCs w:val="20"/>
        </w:rPr>
        <w:t>Целевой раздел</w:t>
      </w:r>
    </w:p>
    <w:p w:rsidR="00B8415E" w:rsidRDefault="00B8415E" w:rsidP="009F184F">
      <w:pPr>
        <w:spacing w:line="240" w:lineRule="auto"/>
        <w:contextualSpacing/>
        <w:rPr>
          <w:rFonts w:ascii="Verdana" w:eastAsia="Calibri" w:hAnsi="Verdana" w:cs="Times New Roman"/>
          <w:b/>
          <w:sz w:val="20"/>
          <w:szCs w:val="20"/>
        </w:rPr>
      </w:pPr>
    </w:p>
    <w:p w:rsidR="00B8415E" w:rsidRPr="00B8415E" w:rsidRDefault="00B8415E" w:rsidP="00B8415E">
      <w:pPr>
        <w:spacing w:line="240" w:lineRule="auto"/>
        <w:contextualSpacing/>
        <w:jc w:val="center"/>
        <w:rPr>
          <w:rFonts w:ascii="Verdana" w:eastAsia="Calibri" w:hAnsi="Verdana" w:cs="Times New Roman"/>
          <w:b/>
          <w:sz w:val="20"/>
          <w:szCs w:val="20"/>
        </w:rPr>
      </w:pPr>
      <w:r w:rsidRPr="00B8415E">
        <w:rPr>
          <w:rFonts w:ascii="Verdana" w:eastAsia="Calibri" w:hAnsi="Verdana" w:cs="Times New Roman"/>
          <w:b/>
          <w:sz w:val="20"/>
          <w:szCs w:val="20"/>
        </w:rPr>
        <w:t>1.</w:t>
      </w:r>
      <w:r w:rsidR="00502BD5">
        <w:rPr>
          <w:rFonts w:ascii="Verdana" w:eastAsia="Calibri" w:hAnsi="Verdana" w:cs="Times New Roman"/>
          <w:b/>
          <w:sz w:val="20"/>
          <w:szCs w:val="20"/>
        </w:rPr>
        <w:t>1.</w:t>
      </w:r>
      <w:r w:rsidRPr="00B8415E">
        <w:rPr>
          <w:rFonts w:ascii="Verdana" w:eastAsia="Calibri" w:hAnsi="Verdana" w:cs="Times New Roman"/>
          <w:b/>
          <w:sz w:val="20"/>
          <w:szCs w:val="20"/>
        </w:rPr>
        <w:t>ПОЯСНИТЕЛЬНАЯ ЗАПИСКА</w:t>
      </w: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bCs/>
          <w:sz w:val="20"/>
          <w:szCs w:val="20"/>
          <w:lang w:eastAsia="ja-JP"/>
        </w:rPr>
      </w:pPr>
      <w:r w:rsidRPr="00B8415E">
        <w:rPr>
          <w:rFonts w:ascii="Verdana" w:eastAsia="MS Mincho" w:hAnsi="Verdana" w:cs="Times New Roman"/>
          <w:sz w:val="20"/>
          <w:szCs w:val="20"/>
          <w:lang w:eastAsia="ja-JP"/>
        </w:rPr>
        <w:t xml:space="preserve">Основная образовательная программа начального общего образования разработана педагогическим коллективом МАОУ Асланинской </w:t>
      </w:r>
      <w:r w:rsidRPr="00B8415E">
        <w:rPr>
          <w:rFonts w:ascii="Verdana" w:eastAsia="MS Mincho" w:hAnsi="Verdana" w:cs="Times New Roman"/>
          <w:b/>
          <w:sz w:val="20"/>
          <w:szCs w:val="20"/>
          <w:lang w:eastAsia="ja-JP"/>
        </w:rPr>
        <w:t xml:space="preserve"> </w:t>
      </w:r>
      <w:r w:rsidRPr="00B8415E">
        <w:rPr>
          <w:rFonts w:ascii="Verdana" w:eastAsia="MS Mincho" w:hAnsi="Verdana" w:cs="Times New Roman"/>
          <w:sz w:val="20"/>
          <w:szCs w:val="20"/>
          <w:lang w:eastAsia="ja-JP"/>
        </w:rPr>
        <w:t xml:space="preserve">средней общеобразовательной школы  с привлечением органов самоуправления (управляющий совет), обеспечивающих государственно-общественный характер управления образовательным учреждением, в соответствии с требованиями Федерального государственного образовательного стандарта начального общего образования, с учетом Примерной основной образовательной программы начального общего образования, особенностей образовательного учреждения (муниципальное бюджетное ) и вида (средняя общеобразовательная), а также образовательных потребностей и запросов участников образовательного процесса, отражённых в концепции развития школы </w:t>
      </w:r>
      <w:r w:rsidR="007078EE">
        <w:rPr>
          <w:rFonts w:ascii="Verdana" w:eastAsia="MS Mincho" w:hAnsi="Verdana" w:cs="Times New Roman"/>
          <w:bCs/>
          <w:sz w:val="20"/>
          <w:szCs w:val="20"/>
          <w:lang w:eastAsia="ja-JP"/>
        </w:rPr>
        <w:t>на 2014 – 2018</w:t>
      </w:r>
      <w:r w:rsidRPr="00B8415E">
        <w:rPr>
          <w:rFonts w:ascii="Verdana" w:eastAsia="MS Mincho" w:hAnsi="Verdana" w:cs="Times New Roman"/>
          <w:bCs/>
          <w:sz w:val="20"/>
          <w:szCs w:val="20"/>
          <w:lang w:eastAsia="ja-JP"/>
        </w:rPr>
        <w:t xml:space="preserve"> гг</w:t>
      </w:r>
      <w:r w:rsidRPr="00B8415E">
        <w:rPr>
          <w:rFonts w:ascii="Verdana" w:eastAsia="MS Mincho" w:hAnsi="Verdana" w:cs="Times New Roman"/>
          <w:bCs/>
          <w:color w:val="008080"/>
          <w:sz w:val="20"/>
          <w:szCs w:val="20"/>
          <w:lang w:eastAsia="ja-JP"/>
        </w:rPr>
        <w:t xml:space="preserve">.  </w:t>
      </w:r>
      <w:r w:rsidRPr="00B8415E">
        <w:rPr>
          <w:rFonts w:ascii="Verdana" w:eastAsia="MS Mincho" w:hAnsi="Verdana" w:cs="Times New Roman"/>
          <w:sz w:val="20"/>
          <w:szCs w:val="20"/>
          <w:lang w:eastAsia="ja-JP"/>
        </w:rPr>
        <w:t xml:space="preserve">«Школа </w:t>
      </w:r>
      <w:r w:rsidR="007078EE">
        <w:rPr>
          <w:rFonts w:ascii="Verdana" w:eastAsia="MS Mincho" w:hAnsi="Verdana" w:cs="Times New Roman"/>
          <w:sz w:val="20"/>
          <w:szCs w:val="20"/>
          <w:lang w:eastAsia="ja-JP"/>
        </w:rPr>
        <w:t>успешного поколения</w:t>
      </w:r>
      <w:r w:rsidRPr="00B8415E">
        <w:rPr>
          <w:rFonts w:ascii="Verdana" w:eastAsia="MS Mincho" w:hAnsi="Verdana" w:cs="Times New Roman"/>
          <w:sz w:val="20"/>
          <w:szCs w:val="20"/>
          <w:lang w:eastAsia="ja-JP"/>
        </w:rPr>
        <w:t xml:space="preserve">» и концептуальных положений УМК «Перспективная начальная школа», реализующих фундаментальное ядро содержания современного общего начального образования, </w:t>
      </w:r>
      <w:r w:rsidRPr="00B8415E">
        <w:rPr>
          <w:rFonts w:ascii="Verdana" w:eastAsia="MS Mincho" w:hAnsi="Verdana" w:cs="Times New Roman"/>
          <w:bCs/>
          <w:sz w:val="20"/>
          <w:szCs w:val="20"/>
          <w:lang w:eastAsia="ja-JP"/>
        </w:rPr>
        <w:t>опираясь на следующие документы:</w:t>
      </w: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color w:val="000000"/>
          <w:spacing w:val="-1"/>
          <w:sz w:val="20"/>
          <w:szCs w:val="20"/>
          <w:lang w:eastAsia="ja-JP"/>
        </w:rPr>
      </w:pPr>
      <w:r w:rsidRPr="00B8415E">
        <w:rPr>
          <w:rFonts w:ascii="Verdana" w:eastAsia="MS Mincho" w:hAnsi="Verdana" w:cs="Times New Roman"/>
          <w:bCs/>
          <w:sz w:val="20"/>
          <w:szCs w:val="20"/>
          <w:lang w:eastAsia="ja-JP"/>
        </w:rPr>
        <w:t xml:space="preserve">-    </w:t>
      </w:r>
      <w:r w:rsidRPr="00B8415E">
        <w:rPr>
          <w:rFonts w:ascii="Verdana" w:eastAsia="MS Mincho" w:hAnsi="Verdana" w:cs="Times New Roman"/>
          <w:color w:val="000000"/>
          <w:spacing w:val="-1"/>
          <w:sz w:val="20"/>
          <w:szCs w:val="20"/>
          <w:lang w:eastAsia="ja-JP"/>
        </w:rPr>
        <w:t>Закон «Об образовании»;</w:t>
      </w: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bCs/>
          <w:color w:val="000000"/>
          <w:spacing w:val="-2"/>
          <w:sz w:val="20"/>
          <w:szCs w:val="20"/>
          <w:lang w:eastAsia="ja-JP"/>
        </w:rPr>
      </w:pPr>
      <w:r w:rsidRPr="00B8415E">
        <w:rPr>
          <w:rFonts w:ascii="Verdana" w:eastAsia="MS Mincho" w:hAnsi="Verdana" w:cs="Times New Roman"/>
          <w:bCs/>
          <w:smallCaps/>
          <w:color w:val="000000"/>
          <w:spacing w:val="-2"/>
          <w:sz w:val="20"/>
          <w:szCs w:val="20"/>
          <w:lang w:eastAsia="ja-JP"/>
        </w:rPr>
        <w:t xml:space="preserve">- </w:t>
      </w:r>
      <w:r w:rsidRPr="00B8415E">
        <w:rPr>
          <w:rFonts w:ascii="Verdana" w:eastAsia="MS Mincho" w:hAnsi="Verdana" w:cs="Times New Roman"/>
          <w:sz w:val="20"/>
          <w:szCs w:val="20"/>
          <w:lang w:eastAsia="ja-JP"/>
        </w:rPr>
        <w:t xml:space="preserve">Приказ </w:t>
      </w:r>
      <w:r w:rsidRPr="00B8415E">
        <w:rPr>
          <w:rFonts w:ascii="Verdana" w:eastAsia="MS Mincho" w:hAnsi="Verdana" w:cs="Times New Roman"/>
          <w:bCs/>
          <w:smallCaps/>
          <w:color w:val="000000"/>
          <w:spacing w:val="-2"/>
          <w:sz w:val="20"/>
          <w:szCs w:val="20"/>
          <w:lang w:eastAsia="ja-JP"/>
        </w:rPr>
        <w:t xml:space="preserve">№373 </w:t>
      </w:r>
      <w:r w:rsidRPr="00B8415E">
        <w:rPr>
          <w:rFonts w:ascii="Verdana" w:eastAsia="MS Mincho" w:hAnsi="Verdana" w:cs="Times New Roman"/>
          <w:sz w:val="20"/>
          <w:szCs w:val="20"/>
          <w:lang w:eastAsia="ja-JP"/>
        </w:rPr>
        <w:t>от 6.10.2009 Министерство образования и науки Российской Федерации «</w:t>
      </w:r>
      <w:r w:rsidRPr="00B8415E">
        <w:rPr>
          <w:rFonts w:ascii="Verdana" w:eastAsia="MS Mincho" w:hAnsi="Verdana" w:cs="Times New Roman"/>
          <w:bCs/>
          <w:color w:val="000000"/>
          <w:spacing w:val="-2"/>
          <w:sz w:val="20"/>
          <w:szCs w:val="20"/>
          <w:lang w:eastAsia="ja-JP"/>
        </w:rPr>
        <w:t>Об утверждении и введении в действие федерального государственного образовательного стандарта начального общего образования»;</w:t>
      </w: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bCs/>
          <w:spacing w:val="-2"/>
          <w:sz w:val="20"/>
          <w:szCs w:val="20"/>
          <w:lang w:eastAsia="ja-JP"/>
        </w:rPr>
        <w:t xml:space="preserve">- </w:t>
      </w:r>
      <w:r w:rsidRPr="00B8415E">
        <w:rPr>
          <w:rFonts w:ascii="Verdana" w:eastAsia="MS Mincho" w:hAnsi="Verdana" w:cs="Times New Roman"/>
          <w:sz w:val="20"/>
          <w:szCs w:val="20"/>
          <w:lang w:eastAsia="ja-JP"/>
        </w:rPr>
        <w:t>Федеральный государственный образовательный стандарт начального общего образования;</w:t>
      </w:r>
    </w:p>
    <w:p w:rsidR="00B8415E" w:rsidRPr="00B8415E" w:rsidRDefault="00B8415E" w:rsidP="00B8415E">
      <w:pPr>
        <w:spacing w:after="0" w:line="240" w:lineRule="auto"/>
        <w:ind w:firstLine="720"/>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            -   Концепция модернизации российского образования на </w:t>
      </w:r>
      <w:r w:rsidRPr="00B8415E">
        <w:rPr>
          <w:rFonts w:ascii="Verdana" w:eastAsia="MS Mincho" w:hAnsi="Verdana" w:cs="Times New Roman"/>
          <w:spacing w:val="4"/>
          <w:sz w:val="20"/>
          <w:szCs w:val="20"/>
          <w:lang w:eastAsia="ja-JP"/>
        </w:rPr>
        <w:t xml:space="preserve">период 2010 года (Распоряжение Правительства Российской </w:t>
      </w:r>
      <w:r w:rsidRPr="00B8415E">
        <w:rPr>
          <w:rFonts w:ascii="Verdana" w:eastAsia="MS Mincho" w:hAnsi="Verdana" w:cs="Times New Roman"/>
          <w:sz w:val="20"/>
          <w:szCs w:val="20"/>
          <w:lang w:eastAsia="ja-JP"/>
        </w:rPr>
        <w:t xml:space="preserve">Федерации от 29 декабря 2001 года № 1756 - р);    </w:t>
      </w:r>
    </w:p>
    <w:p w:rsidR="00B8415E" w:rsidRPr="00B8415E" w:rsidRDefault="00B8415E" w:rsidP="00B8415E">
      <w:pPr>
        <w:spacing w:after="0" w:line="240" w:lineRule="auto"/>
        <w:ind w:firstLine="720"/>
        <w:rPr>
          <w:rFonts w:ascii="Verdana" w:eastAsia="MS Mincho" w:hAnsi="Verdana" w:cs="Times New Roman"/>
          <w:spacing w:val="-2"/>
          <w:sz w:val="20"/>
          <w:szCs w:val="20"/>
          <w:lang w:eastAsia="ja-JP"/>
        </w:rPr>
      </w:pPr>
      <w:r w:rsidRPr="00B8415E">
        <w:rPr>
          <w:rFonts w:ascii="Verdana" w:eastAsia="MS Mincho" w:hAnsi="Verdana" w:cs="Times New Roman"/>
          <w:bCs/>
          <w:spacing w:val="-2"/>
          <w:sz w:val="20"/>
          <w:szCs w:val="20"/>
          <w:lang w:eastAsia="ja-JP"/>
        </w:rPr>
        <w:t xml:space="preserve">            -   Примерная программа ООП;</w:t>
      </w:r>
    </w:p>
    <w:p w:rsidR="00B8415E" w:rsidRPr="00B8415E" w:rsidRDefault="00B8415E" w:rsidP="00B8415E">
      <w:pPr>
        <w:spacing w:after="0" w:line="240" w:lineRule="auto"/>
        <w:ind w:firstLine="720"/>
        <w:rPr>
          <w:rFonts w:ascii="Verdana" w:eastAsia="MS Mincho" w:hAnsi="Verdana" w:cs="Times New Roman"/>
          <w:spacing w:val="-2"/>
          <w:sz w:val="20"/>
          <w:szCs w:val="20"/>
          <w:lang w:eastAsia="ja-JP"/>
        </w:rPr>
      </w:pPr>
      <w:r w:rsidRPr="00B8415E">
        <w:rPr>
          <w:rFonts w:ascii="Verdana" w:eastAsia="MS Mincho" w:hAnsi="Verdana" w:cs="Times New Roman"/>
          <w:spacing w:val="-2"/>
          <w:sz w:val="20"/>
          <w:szCs w:val="20"/>
          <w:lang w:eastAsia="ja-JP"/>
        </w:rPr>
        <w:t xml:space="preserve">            -   Требования к структуре основных образовательных программ начального общего и основного общего образования;</w:t>
      </w:r>
    </w:p>
    <w:p w:rsidR="00B8415E" w:rsidRPr="00B8415E" w:rsidRDefault="00B8415E" w:rsidP="00B8415E">
      <w:pPr>
        <w:spacing w:after="0" w:line="240" w:lineRule="auto"/>
        <w:ind w:firstLine="720"/>
        <w:rPr>
          <w:rFonts w:ascii="Verdana" w:eastAsia="MS Mincho" w:hAnsi="Verdana" w:cs="Times New Roman"/>
          <w:spacing w:val="-2"/>
          <w:sz w:val="20"/>
          <w:szCs w:val="20"/>
          <w:lang w:eastAsia="ja-JP"/>
        </w:rPr>
      </w:pPr>
      <w:r w:rsidRPr="00B8415E">
        <w:rPr>
          <w:rFonts w:ascii="Verdana" w:eastAsia="MS Mincho" w:hAnsi="Verdana" w:cs="Times New Roman"/>
          <w:spacing w:val="-2"/>
          <w:sz w:val="20"/>
          <w:szCs w:val="20"/>
          <w:lang w:eastAsia="ja-JP"/>
        </w:rPr>
        <w:t xml:space="preserve">            -   Базисный учебный план.</w:t>
      </w:r>
    </w:p>
    <w:p w:rsidR="00B8415E" w:rsidRPr="00B8415E" w:rsidRDefault="00B8415E" w:rsidP="00B8415E">
      <w:pPr>
        <w:spacing w:after="0" w:line="240" w:lineRule="auto"/>
        <w:ind w:firstLine="720"/>
        <w:rPr>
          <w:rFonts w:ascii="Verdana" w:eastAsia="MS Mincho" w:hAnsi="Verdana" w:cs="Times New Roman"/>
          <w:spacing w:val="-2"/>
          <w:sz w:val="20"/>
          <w:szCs w:val="20"/>
          <w:highlight w:val="cyan"/>
          <w:lang w:eastAsia="ja-JP"/>
        </w:rPr>
      </w:pPr>
      <w:r w:rsidRPr="00B8415E">
        <w:rPr>
          <w:rFonts w:ascii="Verdana" w:eastAsia="MS Mincho" w:hAnsi="Verdana" w:cs="Times New Roman"/>
          <w:spacing w:val="-2"/>
          <w:sz w:val="20"/>
          <w:szCs w:val="20"/>
          <w:lang w:eastAsia="ja-JP"/>
        </w:rPr>
        <w:t xml:space="preserve">            -   К</w:t>
      </w:r>
      <w:r w:rsidRPr="00B8415E">
        <w:rPr>
          <w:rFonts w:ascii="Verdana" w:eastAsia="MS Mincho" w:hAnsi="Verdana" w:cs="Times New Roman"/>
          <w:sz w:val="20"/>
          <w:szCs w:val="20"/>
          <w:lang w:eastAsia="ja-JP"/>
        </w:rPr>
        <w:t>онцептуальные положения УМК «Перспективная начальная школа», «</w:t>
      </w:r>
      <w:bookmarkStart w:id="0" w:name="_GoBack"/>
      <w:bookmarkEnd w:id="0"/>
    </w:p>
    <w:p w:rsidR="00B8415E" w:rsidRPr="00B8415E" w:rsidRDefault="00B8415E" w:rsidP="00B8415E">
      <w:pPr>
        <w:spacing w:line="240" w:lineRule="auto"/>
        <w:ind w:firstLine="720"/>
        <w:contextualSpacing/>
        <w:jc w:val="both"/>
        <w:rPr>
          <w:rFonts w:ascii="Verdana" w:eastAsia="Calibri" w:hAnsi="Verdana" w:cs="Times New Roman"/>
          <w:sz w:val="20"/>
          <w:szCs w:val="20"/>
        </w:rPr>
      </w:pPr>
      <w:r w:rsidRPr="00B8415E">
        <w:rPr>
          <w:rFonts w:ascii="Verdana" w:eastAsia="Calibri" w:hAnsi="Verdana" w:cs="Times New Roman"/>
          <w:sz w:val="20"/>
          <w:szCs w:val="20"/>
        </w:rPr>
        <w:t>Сущность данной образовательной программы  выражается в переориентации системы образования муниципального автономного общеобразовательного учреждения «Асланинская  СОШ» на новые подходы к проектированию и оценке образовательных результатов, в основе которых процесс развития личности как цель и смысл образования.</w:t>
      </w:r>
    </w:p>
    <w:p w:rsidR="00B8415E" w:rsidRPr="00B8415E" w:rsidRDefault="00B8415E" w:rsidP="00B8415E">
      <w:pPr>
        <w:spacing w:line="240" w:lineRule="auto"/>
        <w:ind w:firstLine="709"/>
        <w:contextualSpacing/>
        <w:jc w:val="both"/>
        <w:rPr>
          <w:rFonts w:ascii="Verdana" w:eastAsia="Calibri" w:hAnsi="Verdana" w:cs="Times New Roman"/>
          <w:sz w:val="20"/>
          <w:szCs w:val="20"/>
        </w:rPr>
      </w:pPr>
      <w:r w:rsidRPr="00B8415E">
        <w:rPr>
          <w:rFonts w:ascii="Verdana" w:eastAsia="Calibri" w:hAnsi="Verdana" w:cs="Times New Roman"/>
          <w:sz w:val="20"/>
          <w:szCs w:val="20"/>
        </w:rPr>
        <w:t xml:space="preserve">Реализация настоящей образовательной  программы выполняет: </w:t>
      </w:r>
    </w:p>
    <w:p w:rsidR="00B8415E" w:rsidRPr="00B8415E" w:rsidRDefault="00B8415E" w:rsidP="00B8415E">
      <w:pPr>
        <w:spacing w:before="100" w:beforeAutospacing="1" w:after="100" w:afterAutospacing="1" w:line="240" w:lineRule="auto"/>
        <w:ind w:firstLine="709"/>
        <w:contextualSpacing/>
        <w:jc w:val="both"/>
        <w:rPr>
          <w:rFonts w:ascii="Verdana" w:eastAsia="Calibri" w:hAnsi="Verdana" w:cs="Times New Roman"/>
          <w:sz w:val="20"/>
          <w:szCs w:val="20"/>
        </w:rPr>
      </w:pPr>
      <w:r w:rsidRPr="00B8415E">
        <w:rPr>
          <w:rFonts w:ascii="Verdana" w:eastAsia="Calibri" w:hAnsi="Verdana" w:cs="Times New Roman"/>
          <w:b/>
          <w:bCs/>
          <w:sz w:val="20"/>
          <w:szCs w:val="20"/>
        </w:rPr>
        <w:t xml:space="preserve">– </w:t>
      </w:r>
      <w:r w:rsidRPr="00B8415E">
        <w:rPr>
          <w:rFonts w:ascii="Verdana" w:eastAsia="Calibri" w:hAnsi="Verdana" w:cs="Times New Roman"/>
          <w:iCs/>
          <w:sz w:val="20"/>
          <w:szCs w:val="20"/>
        </w:rPr>
        <w:t>функцию обеспечения права на полноценное образование.</w:t>
      </w:r>
      <w:r w:rsidRPr="00B8415E">
        <w:rPr>
          <w:rFonts w:ascii="Verdana" w:eastAsia="Calibri" w:hAnsi="Verdana" w:cs="Times New Roman"/>
          <w:b/>
          <w:bCs/>
          <w:sz w:val="20"/>
          <w:szCs w:val="20"/>
        </w:rPr>
        <w:t xml:space="preserve"> </w:t>
      </w:r>
      <w:r w:rsidRPr="00B8415E">
        <w:rPr>
          <w:rFonts w:ascii="Verdana" w:eastAsia="Calibri" w:hAnsi="Verdana" w:cs="Times New Roman"/>
          <w:sz w:val="20"/>
          <w:szCs w:val="20"/>
        </w:rPr>
        <w:t>Обеспечивает «равные возможности» для каждого обучающегося  «получения качественного образования», т. е. уровня образования, представляющего необходимую основу для полноценного развития личности и возможности продолжения образования;</w:t>
      </w:r>
    </w:p>
    <w:p w:rsidR="00B8415E" w:rsidRPr="00B8415E" w:rsidRDefault="00B8415E" w:rsidP="00B8415E">
      <w:pPr>
        <w:spacing w:before="100" w:beforeAutospacing="1" w:after="100" w:afterAutospacing="1" w:line="240" w:lineRule="auto"/>
        <w:ind w:firstLine="709"/>
        <w:contextualSpacing/>
        <w:jc w:val="both"/>
        <w:rPr>
          <w:rFonts w:ascii="Verdana" w:eastAsia="Calibri" w:hAnsi="Verdana" w:cs="Times New Roman"/>
          <w:sz w:val="20"/>
          <w:szCs w:val="20"/>
        </w:rPr>
      </w:pPr>
      <w:r w:rsidRPr="00B8415E">
        <w:rPr>
          <w:rFonts w:ascii="Verdana" w:eastAsia="Calibri" w:hAnsi="Verdana" w:cs="Times New Roman"/>
          <w:b/>
          <w:bCs/>
          <w:sz w:val="20"/>
          <w:szCs w:val="20"/>
        </w:rPr>
        <w:t xml:space="preserve">– </w:t>
      </w:r>
      <w:r w:rsidRPr="00B8415E">
        <w:rPr>
          <w:rFonts w:ascii="Verdana" w:eastAsia="Calibri" w:hAnsi="Verdana" w:cs="Times New Roman"/>
          <w:iCs/>
          <w:sz w:val="20"/>
          <w:szCs w:val="20"/>
        </w:rPr>
        <w:t>функцию обеспечения единства образовательного пространства района, города, страны.</w:t>
      </w:r>
      <w:r w:rsidRPr="00B8415E">
        <w:rPr>
          <w:rFonts w:ascii="Verdana" w:eastAsia="Calibri" w:hAnsi="Verdana" w:cs="Times New Roman"/>
          <w:sz w:val="20"/>
          <w:szCs w:val="20"/>
        </w:rPr>
        <w:t xml:space="preserve"> Стабилизирующую и регламентирующую роль  выполняют реальные учебные программы по своему содержанию и глубине обеспечивают уровень, не ниже задаваемого стандартом;</w:t>
      </w:r>
    </w:p>
    <w:p w:rsidR="00B8415E" w:rsidRPr="00B8415E" w:rsidRDefault="00B8415E" w:rsidP="00B8415E">
      <w:pPr>
        <w:spacing w:before="100" w:beforeAutospacing="1" w:after="100" w:afterAutospacing="1" w:line="240" w:lineRule="auto"/>
        <w:ind w:firstLine="709"/>
        <w:contextualSpacing/>
        <w:jc w:val="both"/>
        <w:rPr>
          <w:rFonts w:ascii="Verdana" w:eastAsia="Calibri" w:hAnsi="Verdana" w:cs="Times New Roman"/>
          <w:sz w:val="20"/>
          <w:szCs w:val="20"/>
        </w:rPr>
      </w:pPr>
      <w:r w:rsidRPr="00B8415E">
        <w:rPr>
          <w:rFonts w:ascii="Verdana" w:eastAsia="Calibri" w:hAnsi="Verdana" w:cs="Times New Roman"/>
          <w:b/>
          <w:bCs/>
          <w:sz w:val="20"/>
          <w:szCs w:val="20"/>
        </w:rPr>
        <w:t xml:space="preserve">– </w:t>
      </w:r>
      <w:r w:rsidRPr="00B8415E">
        <w:rPr>
          <w:rFonts w:ascii="Verdana" w:eastAsia="Calibri" w:hAnsi="Verdana" w:cs="Times New Roman"/>
          <w:iCs/>
          <w:sz w:val="20"/>
          <w:szCs w:val="20"/>
        </w:rPr>
        <w:t>функцию обеспечения преемственности</w:t>
      </w:r>
      <w:r w:rsidRPr="00B8415E">
        <w:rPr>
          <w:rFonts w:ascii="Verdana" w:eastAsia="Calibri" w:hAnsi="Verdana" w:cs="Times New Roman"/>
          <w:sz w:val="20"/>
          <w:szCs w:val="20"/>
        </w:rPr>
        <w:t xml:space="preserve"> основных образовательных программ начального общего, основного общего, среднего (полного) общего образования;</w:t>
      </w:r>
    </w:p>
    <w:p w:rsidR="00B8415E" w:rsidRPr="00B8415E" w:rsidRDefault="00B8415E" w:rsidP="00B8415E">
      <w:pPr>
        <w:spacing w:before="100" w:beforeAutospacing="1" w:after="100" w:afterAutospacing="1" w:line="240" w:lineRule="auto"/>
        <w:contextualSpacing/>
        <w:jc w:val="both"/>
        <w:rPr>
          <w:rFonts w:ascii="Verdana" w:eastAsia="Calibri" w:hAnsi="Verdana" w:cs="Times New Roman"/>
          <w:sz w:val="20"/>
          <w:szCs w:val="20"/>
        </w:rPr>
      </w:pPr>
      <w:r w:rsidRPr="00B8415E">
        <w:rPr>
          <w:rFonts w:ascii="Verdana" w:eastAsia="Calibri" w:hAnsi="Verdana" w:cs="Times New Roman"/>
          <w:b/>
          <w:bCs/>
          <w:sz w:val="20"/>
          <w:szCs w:val="20"/>
        </w:rPr>
        <w:t xml:space="preserve">          – </w:t>
      </w:r>
      <w:r w:rsidRPr="00B8415E">
        <w:rPr>
          <w:rFonts w:ascii="Verdana" w:eastAsia="Calibri" w:hAnsi="Verdana" w:cs="Times New Roman"/>
          <w:iCs/>
          <w:sz w:val="20"/>
          <w:szCs w:val="20"/>
        </w:rPr>
        <w:t>критериально-оценочную функцию</w:t>
      </w:r>
      <w:r w:rsidRPr="00B8415E">
        <w:rPr>
          <w:rFonts w:ascii="Verdana" w:eastAsia="Calibri" w:hAnsi="Verdana" w:cs="Times New Roman"/>
          <w:sz w:val="20"/>
          <w:szCs w:val="20"/>
        </w:rPr>
        <w:t>.</w:t>
      </w:r>
      <w:r w:rsidRPr="00B8415E">
        <w:rPr>
          <w:rFonts w:ascii="Verdana" w:eastAsia="Calibri" w:hAnsi="Verdana" w:cs="Times New Roman"/>
          <w:b/>
          <w:bCs/>
          <w:sz w:val="20"/>
          <w:szCs w:val="20"/>
        </w:rPr>
        <w:t xml:space="preserve"> </w:t>
      </w:r>
      <w:r w:rsidRPr="00B8415E">
        <w:rPr>
          <w:rFonts w:ascii="Verdana" w:eastAsia="Calibri" w:hAnsi="Verdana" w:cs="Times New Roman"/>
          <w:sz w:val="20"/>
          <w:szCs w:val="20"/>
        </w:rPr>
        <w:t>Отдельные разделы образовательной программы включают требования к содержанию образования, объему учебной нагрузки, процедурам оценки образовательных результатов выпускников, образовательной деятельности педагогов;</w:t>
      </w:r>
    </w:p>
    <w:p w:rsidR="00B8415E" w:rsidRPr="00B8415E" w:rsidRDefault="00B8415E" w:rsidP="00B8415E">
      <w:pPr>
        <w:spacing w:before="100" w:beforeAutospacing="1" w:after="100" w:afterAutospacing="1" w:line="240" w:lineRule="auto"/>
        <w:ind w:firstLine="709"/>
        <w:contextualSpacing/>
        <w:jc w:val="both"/>
        <w:rPr>
          <w:rFonts w:ascii="Verdana" w:eastAsia="Calibri" w:hAnsi="Verdana" w:cs="Times New Roman"/>
          <w:sz w:val="20"/>
          <w:szCs w:val="20"/>
        </w:rPr>
      </w:pPr>
      <w:r w:rsidRPr="00B8415E">
        <w:rPr>
          <w:rFonts w:ascii="Verdana" w:eastAsia="Calibri" w:hAnsi="Verdana" w:cs="Times New Roman"/>
          <w:sz w:val="20"/>
          <w:szCs w:val="20"/>
        </w:rPr>
        <w:t xml:space="preserve">– </w:t>
      </w:r>
      <w:r w:rsidRPr="00B8415E">
        <w:rPr>
          <w:rFonts w:ascii="Verdana" w:eastAsia="Calibri" w:hAnsi="Verdana" w:cs="Times New Roman"/>
          <w:iCs/>
          <w:sz w:val="20"/>
          <w:szCs w:val="20"/>
        </w:rPr>
        <w:t>функцию повышения объективности оценивания.</w:t>
      </w:r>
      <w:r w:rsidRPr="00B8415E">
        <w:rPr>
          <w:rFonts w:ascii="Verdana" w:eastAsia="Calibri" w:hAnsi="Verdana" w:cs="Times New Roman"/>
          <w:b/>
          <w:bCs/>
          <w:sz w:val="20"/>
          <w:szCs w:val="20"/>
        </w:rPr>
        <w:t xml:space="preserve"> </w:t>
      </w:r>
      <w:r w:rsidRPr="00B8415E">
        <w:rPr>
          <w:rFonts w:ascii="Verdana" w:eastAsia="Calibri" w:hAnsi="Verdana" w:cs="Times New Roman"/>
          <w:bCs/>
          <w:sz w:val="20"/>
          <w:szCs w:val="20"/>
        </w:rPr>
        <w:t>О</w:t>
      </w:r>
      <w:r w:rsidRPr="00B8415E">
        <w:rPr>
          <w:rFonts w:ascii="Verdana" w:eastAsia="Calibri" w:hAnsi="Verdana" w:cs="Times New Roman"/>
          <w:sz w:val="20"/>
          <w:szCs w:val="20"/>
        </w:rPr>
        <w:t>ценивание качества образовательных результатов в образовательном учреждении ведётся на основе разработанного коллективом критериально-ориентированного подхода к оцениванию качества образовательных результатов с использованием  системы объективных измерителей качества подготовки выпускников и эффективности деятельности образовательного  учреждения  в целом.</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Цели основной образовательной программы начального общего образования:</w:t>
      </w:r>
    </w:p>
    <w:p w:rsidR="00B8415E" w:rsidRPr="00B8415E" w:rsidRDefault="00B8415E" w:rsidP="00B8415E">
      <w:pPr>
        <w:numPr>
          <w:ilvl w:val="0"/>
          <w:numId w:val="1"/>
        </w:numPr>
        <w:spacing w:before="100" w:beforeAutospacing="1" w:after="100" w:afterAutospacing="1" w:line="240" w:lineRule="auto"/>
        <w:ind w:firstLine="709"/>
        <w:contextualSpacing/>
        <w:jc w:val="both"/>
        <w:rPr>
          <w:rFonts w:ascii="Verdana" w:eastAsia="Calibri" w:hAnsi="Verdana" w:cs="Times New Roman"/>
          <w:sz w:val="20"/>
          <w:szCs w:val="20"/>
        </w:rPr>
      </w:pPr>
      <w:r w:rsidRPr="00B8415E">
        <w:rPr>
          <w:rFonts w:ascii="Verdana" w:eastAsia="Calibri" w:hAnsi="Verdana" w:cs="Times New Roman"/>
          <w:sz w:val="20"/>
          <w:szCs w:val="20"/>
        </w:rPr>
        <w:t>Обеспечение условий для развития личности обучаемых, стимулируя тем самым инновационные аспекты деятельность учителей.</w:t>
      </w:r>
    </w:p>
    <w:p w:rsidR="00B8415E" w:rsidRPr="00B8415E" w:rsidRDefault="00B8415E" w:rsidP="00B8415E">
      <w:pPr>
        <w:numPr>
          <w:ilvl w:val="0"/>
          <w:numId w:val="1"/>
        </w:numPr>
        <w:spacing w:before="100" w:beforeAutospacing="1" w:after="100" w:afterAutospacing="1" w:line="240" w:lineRule="auto"/>
        <w:ind w:firstLine="709"/>
        <w:contextualSpacing/>
        <w:jc w:val="both"/>
        <w:rPr>
          <w:rFonts w:ascii="Verdana" w:eastAsia="Calibri" w:hAnsi="Verdana" w:cs="Times New Roman"/>
          <w:sz w:val="20"/>
          <w:szCs w:val="20"/>
        </w:rPr>
      </w:pPr>
      <w:r w:rsidRPr="00B8415E">
        <w:rPr>
          <w:rFonts w:ascii="Verdana" w:eastAsia="Calibri" w:hAnsi="Verdana" w:cs="Times New Roman"/>
          <w:sz w:val="20"/>
          <w:szCs w:val="20"/>
        </w:rPr>
        <w:lastRenderedPageBreak/>
        <w:t xml:space="preserve">Создание инновационной системы образования, важнейшим критерием которой является ориентация на новые образовательные результаты. </w:t>
      </w:r>
    </w:p>
    <w:p w:rsidR="00B8415E" w:rsidRPr="00B8415E" w:rsidRDefault="00B8415E" w:rsidP="00B8415E">
      <w:pPr>
        <w:numPr>
          <w:ilvl w:val="0"/>
          <w:numId w:val="1"/>
        </w:numPr>
        <w:spacing w:before="100" w:beforeAutospacing="1" w:after="100" w:afterAutospacing="1" w:line="240" w:lineRule="auto"/>
        <w:ind w:firstLine="709"/>
        <w:contextualSpacing/>
        <w:jc w:val="both"/>
        <w:rPr>
          <w:rFonts w:ascii="Verdana" w:eastAsia="Calibri" w:hAnsi="Verdana" w:cs="Times New Roman"/>
          <w:sz w:val="20"/>
          <w:szCs w:val="20"/>
        </w:rPr>
      </w:pPr>
      <w:r w:rsidRPr="00B8415E">
        <w:rPr>
          <w:rFonts w:ascii="Verdana" w:eastAsia="Calibri" w:hAnsi="Verdana" w:cs="Times New Roman"/>
          <w:sz w:val="20"/>
          <w:szCs w:val="20"/>
        </w:rPr>
        <w:t>Создание  условия для становления новой  образовательной системы,  ориентированной  на формирование инновационной экономики.</w:t>
      </w:r>
    </w:p>
    <w:p w:rsidR="00B8415E" w:rsidRPr="00B8415E" w:rsidRDefault="00B8415E" w:rsidP="00B8415E">
      <w:pPr>
        <w:numPr>
          <w:ilvl w:val="0"/>
          <w:numId w:val="1"/>
        </w:numPr>
        <w:spacing w:before="100" w:beforeAutospacing="1" w:after="100" w:afterAutospacing="1" w:line="240" w:lineRule="auto"/>
        <w:ind w:firstLine="709"/>
        <w:contextualSpacing/>
        <w:jc w:val="both"/>
        <w:rPr>
          <w:rFonts w:ascii="Verdana" w:eastAsia="Calibri" w:hAnsi="Verdana" w:cs="Times New Roman"/>
          <w:sz w:val="20"/>
          <w:szCs w:val="20"/>
        </w:rPr>
      </w:pPr>
      <w:r w:rsidRPr="00B8415E">
        <w:rPr>
          <w:rFonts w:ascii="Verdana" w:eastAsia="Calibri" w:hAnsi="Verdana" w:cs="Times New Roman"/>
          <w:sz w:val="20"/>
          <w:szCs w:val="20"/>
        </w:rPr>
        <w:t>Сформировать у выпускников начальной школы  осознанного принятия ценностей здорового образа жизни и регуляцию своего поведения в соответствии с ними.</w:t>
      </w:r>
    </w:p>
    <w:p w:rsidR="00B8415E" w:rsidRPr="00B8415E" w:rsidRDefault="00B8415E" w:rsidP="00B8415E">
      <w:pPr>
        <w:numPr>
          <w:ilvl w:val="0"/>
          <w:numId w:val="1"/>
        </w:numPr>
        <w:autoSpaceDE w:val="0"/>
        <w:autoSpaceDN w:val="0"/>
        <w:adjustRightInd w:val="0"/>
        <w:spacing w:line="240" w:lineRule="auto"/>
        <w:jc w:val="both"/>
        <w:rPr>
          <w:rFonts w:ascii="Verdana" w:eastAsia="Calibri" w:hAnsi="Verdana" w:cs="Times New Roman"/>
          <w:sz w:val="20"/>
          <w:szCs w:val="20"/>
        </w:rPr>
      </w:pPr>
      <w:r w:rsidRPr="00B8415E">
        <w:rPr>
          <w:rFonts w:ascii="Verdana" w:eastAsia="Calibri" w:hAnsi="Verdana" w:cs="Times New Roman"/>
          <w:sz w:val="20"/>
          <w:szCs w:val="20"/>
        </w:rPr>
        <w:t>Своевременное выявление детей с трудностями адаптации, обусловленными ограниченными возможностями здоровья;</w:t>
      </w:r>
    </w:p>
    <w:p w:rsidR="00B8415E" w:rsidRPr="00B8415E" w:rsidRDefault="00B8415E" w:rsidP="00B8415E">
      <w:pPr>
        <w:numPr>
          <w:ilvl w:val="0"/>
          <w:numId w:val="1"/>
        </w:numPr>
        <w:autoSpaceDE w:val="0"/>
        <w:autoSpaceDN w:val="0"/>
        <w:adjustRightInd w:val="0"/>
        <w:spacing w:line="240" w:lineRule="auto"/>
        <w:jc w:val="both"/>
        <w:rPr>
          <w:rFonts w:ascii="Verdana" w:eastAsia="Calibri" w:hAnsi="Verdana" w:cs="Times New Roman"/>
          <w:sz w:val="20"/>
          <w:szCs w:val="20"/>
        </w:rPr>
      </w:pPr>
      <w:r w:rsidRPr="00B8415E">
        <w:rPr>
          <w:rFonts w:ascii="Verdana" w:eastAsia="Calibri" w:hAnsi="Verdana" w:cs="Times New Roman"/>
          <w:sz w:val="20"/>
          <w:szCs w:val="20"/>
        </w:rPr>
        <w:t>Определение особых образовательных потребностей детей с ограниченными возможностями здоровья, детей-инвалидов;</w:t>
      </w:r>
    </w:p>
    <w:p w:rsidR="00B8415E" w:rsidRPr="00B8415E" w:rsidRDefault="00B8415E" w:rsidP="00B8415E">
      <w:pPr>
        <w:numPr>
          <w:ilvl w:val="0"/>
          <w:numId w:val="1"/>
        </w:numPr>
        <w:autoSpaceDE w:val="0"/>
        <w:autoSpaceDN w:val="0"/>
        <w:adjustRightInd w:val="0"/>
        <w:spacing w:line="240" w:lineRule="auto"/>
        <w:jc w:val="both"/>
        <w:rPr>
          <w:rFonts w:ascii="Verdana" w:eastAsia="Calibri" w:hAnsi="Verdana" w:cs="Times New Roman"/>
          <w:sz w:val="20"/>
          <w:szCs w:val="20"/>
        </w:rPr>
      </w:pPr>
      <w:r w:rsidRPr="00B8415E">
        <w:rPr>
          <w:rFonts w:ascii="Verdana" w:eastAsia="Calibri" w:hAnsi="Verdana" w:cs="Times New Roman"/>
          <w:sz w:val="20"/>
          <w:szCs w:val="20"/>
        </w:rP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B8415E" w:rsidRPr="00B8415E" w:rsidRDefault="00B8415E" w:rsidP="00B8415E">
      <w:pPr>
        <w:numPr>
          <w:ilvl w:val="0"/>
          <w:numId w:val="1"/>
        </w:numPr>
        <w:autoSpaceDE w:val="0"/>
        <w:autoSpaceDN w:val="0"/>
        <w:adjustRightInd w:val="0"/>
        <w:spacing w:line="240" w:lineRule="auto"/>
        <w:jc w:val="both"/>
        <w:rPr>
          <w:rFonts w:ascii="Verdana" w:eastAsia="Calibri" w:hAnsi="Verdana" w:cs="Times New Roman"/>
          <w:sz w:val="20"/>
          <w:szCs w:val="20"/>
        </w:rPr>
      </w:pPr>
      <w:r w:rsidRPr="00B8415E">
        <w:rPr>
          <w:rFonts w:ascii="Verdana" w:eastAsia="Calibri" w:hAnsi="Verdana" w:cs="Times New Roman"/>
          <w:sz w:val="20"/>
          <w:szCs w:val="20"/>
        </w:rPr>
        <w:t>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B8415E" w:rsidRPr="00B8415E" w:rsidRDefault="00B8415E" w:rsidP="00B8415E">
      <w:pPr>
        <w:spacing w:before="100" w:beforeAutospacing="1" w:after="100" w:afterAutospacing="1" w:line="240" w:lineRule="auto"/>
        <w:ind w:left="720"/>
        <w:contextualSpacing/>
        <w:jc w:val="both"/>
        <w:rPr>
          <w:rFonts w:ascii="Verdana" w:eastAsia="Calibri" w:hAnsi="Verdana" w:cs="Times New Roman"/>
          <w:sz w:val="20"/>
          <w:szCs w:val="20"/>
        </w:rPr>
      </w:pPr>
      <w:r w:rsidRPr="00B8415E">
        <w:rPr>
          <w:rFonts w:ascii="Verdana" w:eastAsia="Calibri" w:hAnsi="Verdana" w:cs="Times New Roman"/>
          <w:sz w:val="20"/>
          <w:szCs w:val="20"/>
        </w:rPr>
        <w:t xml:space="preserve">      Образовательная программа  – это инструмент построения открытого гражданского общества, развития инновационной экономики, средством обеспечения планируемого уровня качества образования.</w:t>
      </w:r>
    </w:p>
    <w:p w:rsidR="00B8415E" w:rsidRPr="00B8415E" w:rsidRDefault="00B8415E" w:rsidP="00B8415E">
      <w:pPr>
        <w:spacing w:before="100" w:beforeAutospacing="1" w:after="100" w:afterAutospacing="1"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xml:space="preserve">               В основе программы лежит общественный договор – новый тип    </w:t>
      </w:r>
    </w:p>
    <w:p w:rsidR="00B8415E" w:rsidRPr="00B8415E" w:rsidRDefault="00B8415E" w:rsidP="00B8415E">
      <w:pPr>
        <w:spacing w:before="100" w:beforeAutospacing="1" w:after="100" w:afterAutospacing="1"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xml:space="preserve">         взаимоотношений между личностью, семьей, обществом и        </w:t>
      </w:r>
    </w:p>
    <w:p w:rsidR="00B8415E" w:rsidRPr="00B8415E" w:rsidRDefault="00B8415E" w:rsidP="00B8415E">
      <w:pPr>
        <w:spacing w:before="100" w:beforeAutospacing="1" w:after="100" w:afterAutospacing="1"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xml:space="preserve">         государством,  реализующий  права человека и гражданина. </w:t>
      </w:r>
    </w:p>
    <w:p w:rsidR="00B8415E" w:rsidRPr="00B8415E" w:rsidRDefault="00B8415E" w:rsidP="00B8415E">
      <w:pPr>
        <w:spacing w:before="100" w:beforeAutospacing="1" w:after="100" w:afterAutospacing="1" w:line="240" w:lineRule="auto"/>
        <w:ind w:firstLine="709"/>
        <w:contextualSpacing/>
        <w:jc w:val="both"/>
        <w:rPr>
          <w:rFonts w:ascii="Verdana" w:eastAsia="Calibri" w:hAnsi="Verdana" w:cs="Times New Roman"/>
          <w:sz w:val="20"/>
          <w:szCs w:val="20"/>
        </w:rPr>
      </w:pPr>
      <w:r w:rsidRPr="00B8415E">
        <w:rPr>
          <w:rFonts w:ascii="Verdana" w:eastAsia="Calibri" w:hAnsi="Verdana" w:cs="Times New Roman"/>
          <w:sz w:val="20"/>
          <w:szCs w:val="20"/>
        </w:rPr>
        <w:t>Принципы и подходы к формированию  образовательной программы:</w:t>
      </w:r>
    </w:p>
    <w:p w:rsidR="00B8415E" w:rsidRPr="00B8415E" w:rsidRDefault="00B8415E" w:rsidP="00B8415E">
      <w:pPr>
        <w:spacing w:before="100" w:beforeAutospacing="1" w:after="100" w:afterAutospacing="1" w:line="240" w:lineRule="auto"/>
        <w:ind w:left="1429"/>
        <w:contextualSpacing/>
        <w:jc w:val="both"/>
        <w:rPr>
          <w:rFonts w:ascii="Verdana" w:eastAsia="Calibri" w:hAnsi="Verdana" w:cs="Times New Roman"/>
          <w:sz w:val="20"/>
          <w:szCs w:val="20"/>
        </w:rPr>
      </w:pPr>
      <w:r w:rsidRPr="00B8415E">
        <w:rPr>
          <w:rFonts w:ascii="Verdana" w:eastAsia="Calibri" w:hAnsi="Verdana" w:cs="Times New Roman"/>
          <w:sz w:val="20"/>
          <w:szCs w:val="20"/>
        </w:rPr>
        <w:t>– формирование российской (гражданской) идентичности;</w:t>
      </w:r>
    </w:p>
    <w:p w:rsidR="00B8415E" w:rsidRPr="00B8415E" w:rsidRDefault="00B8415E" w:rsidP="00B8415E">
      <w:pPr>
        <w:spacing w:before="100" w:beforeAutospacing="1" w:after="100" w:afterAutospacing="1" w:line="240" w:lineRule="auto"/>
        <w:ind w:left="1429"/>
        <w:contextualSpacing/>
        <w:jc w:val="both"/>
        <w:rPr>
          <w:rFonts w:ascii="Verdana" w:eastAsia="Calibri" w:hAnsi="Verdana" w:cs="Times New Roman"/>
          <w:sz w:val="20"/>
          <w:szCs w:val="20"/>
        </w:rPr>
      </w:pPr>
      <w:r w:rsidRPr="00B8415E">
        <w:rPr>
          <w:rFonts w:ascii="Verdana" w:eastAsia="Calibri" w:hAnsi="Verdana" w:cs="Times New Roman"/>
          <w:sz w:val="20"/>
          <w:szCs w:val="20"/>
        </w:rPr>
        <w:t>– гуманизация образования и всей школьной деятельности;</w:t>
      </w:r>
    </w:p>
    <w:p w:rsidR="00B8415E" w:rsidRPr="00B8415E" w:rsidRDefault="00B8415E" w:rsidP="00B8415E">
      <w:pPr>
        <w:spacing w:before="100" w:beforeAutospacing="1" w:after="100" w:afterAutospacing="1" w:line="240" w:lineRule="auto"/>
        <w:ind w:left="1429"/>
        <w:contextualSpacing/>
        <w:jc w:val="both"/>
        <w:rPr>
          <w:rFonts w:ascii="Verdana" w:eastAsia="Calibri" w:hAnsi="Verdana" w:cs="Times New Roman"/>
          <w:sz w:val="20"/>
          <w:szCs w:val="20"/>
        </w:rPr>
      </w:pPr>
      <w:r w:rsidRPr="00B8415E">
        <w:rPr>
          <w:rFonts w:ascii="Verdana" w:eastAsia="Calibri" w:hAnsi="Verdana" w:cs="Times New Roman"/>
          <w:sz w:val="20"/>
          <w:szCs w:val="20"/>
        </w:rPr>
        <w:t>– обеспечение гарантий государства в отношении условий, при которых возможно достижение планируемых результатов образования;</w:t>
      </w:r>
    </w:p>
    <w:p w:rsidR="00B8415E" w:rsidRPr="00B8415E" w:rsidRDefault="00B8415E" w:rsidP="00B8415E">
      <w:pPr>
        <w:spacing w:before="100" w:beforeAutospacing="1" w:after="100" w:afterAutospacing="1" w:line="240" w:lineRule="auto"/>
        <w:ind w:left="1429"/>
        <w:contextualSpacing/>
        <w:jc w:val="both"/>
        <w:rPr>
          <w:rFonts w:ascii="Verdana" w:eastAsia="Calibri" w:hAnsi="Verdana" w:cs="Times New Roman"/>
          <w:sz w:val="20"/>
          <w:szCs w:val="20"/>
        </w:rPr>
      </w:pPr>
      <w:r w:rsidRPr="00B8415E">
        <w:rPr>
          <w:rFonts w:ascii="Verdana" w:eastAsia="Calibri" w:hAnsi="Verdana" w:cs="Times New Roman"/>
          <w:sz w:val="20"/>
          <w:szCs w:val="20"/>
        </w:rPr>
        <w:t>– обеспечение сочетаемости, сопоставимости российской и передовых зарубежных систем общего образования.</w:t>
      </w:r>
    </w:p>
    <w:p w:rsidR="00B8415E" w:rsidRPr="00B8415E" w:rsidRDefault="00B8415E" w:rsidP="00B8415E">
      <w:pPr>
        <w:spacing w:before="100" w:beforeAutospacing="1" w:after="100" w:afterAutospacing="1" w:line="240" w:lineRule="auto"/>
        <w:ind w:left="1429"/>
        <w:contextualSpacing/>
        <w:jc w:val="both"/>
        <w:rPr>
          <w:rFonts w:ascii="Verdana" w:eastAsia="Calibri" w:hAnsi="Verdana" w:cs="Times New Roman"/>
          <w:sz w:val="20"/>
          <w:szCs w:val="20"/>
        </w:rPr>
      </w:pPr>
      <w:r w:rsidRPr="00B8415E">
        <w:rPr>
          <w:rFonts w:ascii="Verdana" w:eastAsia="Calibri" w:hAnsi="Verdana" w:cs="Times New Roman"/>
          <w:sz w:val="20"/>
          <w:szCs w:val="20"/>
        </w:rPr>
        <w:t>– определение ключевых целей образования через систему ценностных ориентиров образования;</w:t>
      </w:r>
    </w:p>
    <w:p w:rsidR="00B8415E" w:rsidRPr="00B8415E" w:rsidRDefault="00B8415E" w:rsidP="00B8415E">
      <w:pPr>
        <w:spacing w:before="100" w:beforeAutospacing="1" w:after="100" w:afterAutospacing="1" w:line="240" w:lineRule="auto"/>
        <w:ind w:left="1429"/>
        <w:contextualSpacing/>
        <w:jc w:val="both"/>
        <w:rPr>
          <w:rFonts w:ascii="Verdana" w:eastAsia="Calibri" w:hAnsi="Verdana" w:cs="Times New Roman"/>
          <w:sz w:val="20"/>
          <w:szCs w:val="20"/>
        </w:rPr>
      </w:pPr>
      <w:r w:rsidRPr="00B8415E">
        <w:rPr>
          <w:rFonts w:ascii="Verdana" w:eastAsia="Calibri" w:hAnsi="Verdana" w:cs="Times New Roman"/>
          <w:sz w:val="20"/>
          <w:szCs w:val="20"/>
        </w:rPr>
        <w:t>– ориентация на развитие вариативности образования;</w:t>
      </w:r>
    </w:p>
    <w:p w:rsidR="00B8415E" w:rsidRPr="00B8415E" w:rsidRDefault="00B8415E" w:rsidP="00B8415E">
      <w:pPr>
        <w:spacing w:before="100" w:beforeAutospacing="1" w:after="100" w:afterAutospacing="1" w:line="240" w:lineRule="auto"/>
        <w:ind w:left="1429"/>
        <w:contextualSpacing/>
        <w:jc w:val="both"/>
        <w:rPr>
          <w:rFonts w:ascii="Verdana" w:eastAsia="Calibri" w:hAnsi="Verdana" w:cs="Times New Roman"/>
          <w:sz w:val="20"/>
          <w:szCs w:val="20"/>
        </w:rPr>
      </w:pPr>
      <w:r w:rsidRPr="00B8415E">
        <w:rPr>
          <w:rFonts w:ascii="Verdana" w:eastAsia="Calibri" w:hAnsi="Verdana" w:cs="Times New Roman"/>
          <w:sz w:val="20"/>
          <w:szCs w:val="20"/>
        </w:rPr>
        <w:t>– системно-деятельностный подход как общепедагогическая основа определения требований к результатам образования (цель образования – развитие личности учащегося на основе освоения универсальных способов деятельности);</w:t>
      </w:r>
    </w:p>
    <w:p w:rsidR="00B8415E" w:rsidRPr="00B8415E" w:rsidRDefault="00B8415E" w:rsidP="00B8415E">
      <w:pPr>
        <w:spacing w:before="100" w:beforeAutospacing="1" w:after="100" w:afterAutospacing="1" w:line="240" w:lineRule="auto"/>
        <w:ind w:left="1429"/>
        <w:contextualSpacing/>
        <w:jc w:val="both"/>
        <w:rPr>
          <w:rFonts w:ascii="Verdana" w:eastAsia="Calibri" w:hAnsi="Verdana" w:cs="Times New Roman"/>
          <w:sz w:val="20"/>
          <w:szCs w:val="20"/>
        </w:rPr>
      </w:pPr>
      <w:r w:rsidRPr="00B8415E">
        <w:rPr>
          <w:rFonts w:ascii="Verdana" w:eastAsia="Calibri" w:hAnsi="Verdana" w:cs="Times New Roman"/>
          <w:sz w:val="20"/>
          <w:szCs w:val="20"/>
        </w:rPr>
        <w:t>–определение научного содержания образования на основе выделения его фундаментального ядра;</w:t>
      </w:r>
    </w:p>
    <w:p w:rsidR="00B8415E" w:rsidRPr="00B8415E" w:rsidRDefault="00B8415E" w:rsidP="00B8415E">
      <w:pPr>
        <w:spacing w:before="100" w:beforeAutospacing="1" w:after="100" w:afterAutospacing="1" w:line="240" w:lineRule="auto"/>
        <w:ind w:left="1429"/>
        <w:contextualSpacing/>
        <w:jc w:val="both"/>
        <w:rPr>
          <w:rFonts w:ascii="Verdana" w:eastAsia="Calibri" w:hAnsi="Verdana" w:cs="Times New Roman"/>
          <w:sz w:val="20"/>
          <w:szCs w:val="20"/>
        </w:rPr>
      </w:pPr>
      <w:r w:rsidRPr="00B8415E">
        <w:rPr>
          <w:rFonts w:ascii="Verdana" w:eastAsia="Calibri" w:hAnsi="Verdana" w:cs="Times New Roman"/>
          <w:sz w:val="20"/>
          <w:szCs w:val="20"/>
        </w:rPr>
        <w:t>– восстановление роли воспитания в системе образования как важнейшей составной части и личностного результата освоения программы;</w:t>
      </w:r>
    </w:p>
    <w:p w:rsidR="00B8415E" w:rsidRPr="00B8415E" w:rsidRDefault="00B8415E" w:rsidP="00B8415E">
      <w:pPr>
        <w:spacing w:before="100" w:beforeAutospacing="1" w:after="100" w:afterAutospacing="1" w:line="240" w:lineRule="auto"/>
        <w:ind w:left="1429"/>
        <w:contextualSpacing/>
        <w:jc w:val="both"/>
        <w:rPr>
          <w:rFonts w:ascii="Verdana" w:eastAsia="Calibri" w:hAnsi="Verdana" w:cs="Times New Roman"/>
          <w:sz w:val="20"/>
          <w:szCs w:val="20"/>
        </w:rPr>
      </w:pPr>
      <w:r w:rsidRPr="00B8415E">
        <w:rPr>
          <w:rFonts w:ascii="Verdana" w:eastAsia="Calibri" w:hAnsi="Verdana" w:cs="Times New Roman"/>
          <w:sz w:val="20"/>
          <w:szCs w:val="20"/>
        </w:rPr>
        <w:t>– новая система организации образовательного процесса посредством разработки новой структуры образовательного плана, внедрения здоровьесберегающих технологий, формирования открытой информационно-образовательной среды и т. д.</w:t>
      </w:r>
    </w:p>
    <w:p w:rsidR="00B8415E" w:rsidRPr="00B8415E" w:rsidRDefault="00B8415E" w:rsidP="00B8415E">
      <w:pPr>
        <w:spacing w:after="0" w:line="240" w:lineRule="auto"/>
        <w:ind w:firstLine="720"/>
        <w:jc w:val="both"/>
        <w:outlineLvl w:val="0"/>
        <w:rPr>
          <w:rFonts w:ascii="Verdana" w:eastAsia="MS Mincho" w:hAnsi="Verdana" w:cs="Times New Roman"/>
          <w:b/>
          <w:sz w:val="20"/>
          <w:szCs w:val="20"/>
          <w:u w:val="single"/>
          <w:lang w:eastAsia="ja-JP"/>
        </w:rPr>
      </w:pPr>
    </w:p>
    <w:p w:rsidR="00B8415E" w:rsidRPr="00B8415E" w:rsidRDefault="00B8415E" w:rsidP="00B8415E">
      <w:pPr>
        <w:spacing w:after="0" w:line="240" w:lineRule="auto"/>
        <w:ind w:firstLine="720"/>
        <w:jc w:val="both"/>
        <w:outlineLvl w:val="0"/>
        <w:rPr>
          <w:rFonts w:ascii="Verdana" w:eastAsia="MS Mincho" w:hAnsi="Verdana" w:cs="Times New Roman"/>
          <w:b/>
          <w:sz w:val="20"/>
          <w:szCs w:val="20"/>
          <w:u w:val="single"/>
          <w:lang w:eastAsia="ja-JP"/>
        </w:rPr>
      </w:pPr>
    </w:p>
    <w:p w:rsidR="00B8415E" w:rsidRPr="00B8415E" w:rsidRDefault="00B8415E" w:rsidP="00B8415E">
      <w:pPr>
        <w:spacing w:after="0" w:line="240" w:lineRule="auto"/>
        <w:ind w:firstLine="720"/>
        <w:jc w:val="both"/>
        <w:outlineLvl w:val="0"/>
        <w:rPr>
          <w:rFonts w:ascii="Verdana" w:eastAsia="MS Mincho" w:hAnsi="Verdana" w:cs="Times New Roman"/>
          <w:b/>
          <w:sz w:val="20"/>
          <w:szCs w:val="20"/>
          <w:u w:val="single"/>
          <w:lang w:eastAsia="ja-JP"/>
        </w:rPr>
      </w:pPr>
      <w:r w:rsidRPr="00B8415E">
        <w:rPr>
          <w:rFonts w:ascii="Verdana" w:eastAsia="MS Mincho" w:hAnsi="Verdana" w:cs="Times New Roman"/>
          <w:b/>
          <w:sz w:val="20"/>
          <w:szCs w:val="20"/>
          <w:u w:val="single"/>
          <w:lang w:eastAsia="ja-JP"/>
        </w:rPr>
        <w:t>Общая характеристика ООП НОО</w:t>
      </w:r>
    </w:p>
    <w:p w:rsidR="00B8415E" w:rsidRPr="00B8415E" w:rsidRDefault="00B8415E" w:rsidP="00B8415E">
      <w:pPr>
        <w:spacing w:after="0" w:line="240" w:lineRule="auto"/>
        <w:ind w:firstLine="720"/>
        <w:jc w:val="both"/>
        <w:rPr>
          <w:rFonts w:ascii="Verdana" w:eastAsia="MS Mincho" w:hAnsi="Verdana" w:cs="Times New Roman"/>
          <w:b/>
          <w:sz w:val="20"/>
          <w:szCs w:val="20"/>
          <w:lang w:eastAsia="ja-JP"/>
        </w:rPr>
      </w:pP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Начальная школа - особый этап в жизни ребёнка, связанный:</w:t>
      </w: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lastRenderedPageBreak/>
        <w:t>• 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с изменением при этом самооценки ребёнка, которая приобретает черты адекватности и рефлексии;</w:t>
      </w: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с моральным развитием, которое существенным образом связано с характером сотрудничества с взрослыми и сверстниками, общением и межличностными отношениями дружбы, становлением основ гражданской идентичности и мировоззрения.</w:t>
      </w: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Учитываются следующие характерные для младшего школьного возраста (от 6,5 до 11 лет):</w:t>
      </w: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  </w:t>
      </w: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К числу планируемых результатов освоения основной образовательной программы отнесены:</w:t>
      </w: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личностные результаты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метапредметные результаты - освоенные обучающимися универсальные учебные действия (познавательные, регулятивные и коммуникативные);</w:t>
      </w: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предметные результаты - освоенные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Содержание основной образовательной программы начального общего образования сформировано с учётом социокультурных особенностей и потребностей региона, в котором осуществляется образовательный процесс. </w:t>
      </w: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Важнейшей частью основной образовательной программы является учебный план образовательного учреждения, который содержит две составляющие: обязательную часть и часть, формируемую участниками образовательного процесса, включающую в том числе внеурочную деятельность.</w:t>
      </w: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В ходе освоения образовательных программ при реализации учебного плана на первой ступени общего образования формируются базовые основы и фундамент всего последующего обучения, в том числе:</w:t>
      </w: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закладывается основа формирования учебной деятельности ребёнка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формируются универсальные учебные действия;</w:t>
      </w: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развивается познавательная мотивация и интересы обучающихся, их готовность и способность к сотрудничеству и совместной деятельности ученика с учителем и одноклассниками, формируются основы нравственного поведения, определяющего отношения личности с обществом и окружающими людьми.</w:t>
      </w:r>
    </w:p>
    <w:p w:rsidR="00B8415E" w:rsidRPr="00B8415E" w:rsidRDefault="00B8415E" w:rsidP="00B8415E">
      <w:pPr>
        <w:spacing w:after="0" w:line="240" w:lineRule="auto"/>
        <w:ind w:firstLine="720"/>
        <w:jc w:val="both"/>
        <w:rPr>
          <w:rFonts w:ascii="Verdana" w:eastAsia="Times New Roman" w:hAnsi="Verdana" w:cs="Times New Roman"/>
          <w:sz w:val="20"/>
          <w:szCs w:val="20"/>
          <w:lang w:eastAsia="ru-RU"/>
        </w:rPr>
      </w:pPr>
      <w:r w:rsidRPr="00B8415E">
        <w:rPr>
          <w:rFonts w:ascii="Verdana" w:eastAsia="Times New Roman" w:hAnsi="Verdana" w:cs="Times New Roman"/>
          <w:sz w:val="20"/>
          <w:szCs w:val="20"/>
          <w:lang w:eastAsia="ru-RU"/>
        </w:rPr>
        <w:lastRenderedPageBreak/>
        <w:t>Финансирование учебного образовательного плана осуществляется по строке «Всего к финансированию».</w:t>
      </w: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Содержание образования на этой ступени реализуется преимущественно за счёт введения учебных курсов, обеспечивающих целостное восприятие мира, деятельностного подхода и индивидуализации обучения по каждому учебному предмету.</w:t>
      </w: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        В соответствии с требованиями Стандарта </w:t>
      </w:r>
      <w:r w:rsidRPr="00B8415E">
        <w:rPr>
          <w:rFonts w:ascii="Verdana" w:eastAsia="MS Mincho" w:hAnsi="Verdana" w:cs="Times New Roman"/>
          <w:b/>
          <w:bCs/>
          <w:sz w:val="20"/>
          <w:szCs w:val="20"/>
          <w:lang w:eastAsia="ja-JP"/>
        </w:rPr>
        <w:t xml:space="preserve">внеурочная деятельность </w:t>
      </w:r>
      <w:r w:rsidRPr="00B8415E">
        <w:rPr>
          <w:rFonts w:ascii="Verdana" w:eastAsia="MS Mincho" w:hAnsi="Verdana" w:cs="Times New Roman"/>
          <w:sz w:val="20"/>
          <w:szCs w:val="20"/>
          <w:lang w:eastAsia="ja-JP"/>
        </w:rPr>
        <w:t>организуется по направлениям развития личности (духовно-нравственное, социальное, общеинтеллектуальное, общекультурное, спортивно-оздоровительное и т. д.), которые подробно отражены в целевых комплексных программах школы:</w:t>
      </w:r>
    </w:p>
    <w:p w:rsidR="00B8415E" w:rsidRPr="00B8415E" w:rsidRDefault="00B8415E" w:rsidP="00B8415E">
      <w:pPr>
        <w:spacing w:before="240" w:after="0" w:line="240" w:lineRule="auto"/>
        <w:ind w:firstLine="720"/>
        <w:jc w:val="both"/>
        <w:rPr>
          <w:rFonts w:ascii="Verdana" w:eastAsia="MS Mincho" w:hAnsi="Verdana" w:cs="Times New Roman"/>
          <w:b/>
          <w:sz w:val="20"/>
          <w:szCs w:val="20"/>
          <w:u w:val="single"/>
          <w:lang w:eastAsia="ja-JP"/>
        </w:rPr>
      </w:pPr>
      <w:r w:rsidRPr="00B8415E">
        <w:rPr>
          <w:rFonts w:ascii="Verdana" w:eastAsia="MS Mincho" w:hAnsi="Verdana" w:cs="Times New Roman"/>
          <w:b/>
          <w:sz w:val="20"/>
          <w:szCs w:val="20"/>
          <w:lang w:eastAsia="ja-JP"/>
        </w:rPr>
        <w:t xml:space="preserve"> </w:t>
      </w:r>
      <w:r w:rsidRPr="00B8415E">
        <w:rPr>
          <w:rFonts w:ascii="Verdana" w:eastAsia="MS Mincho" w:hAnsi="Verdana" w:cs="Times New Roman"/>
          <w:b/>
          <w:sz w:val="20"/>
          <w:szCs w:val="20"/>
          <w:u w:val="single"/>
          <w:lang w:eastAsia="ja-JP"/>
        </w:rPr>
        <w:t xml:space="preserve"> Условия реализации ООП НОО  </w:t>
      </w: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Учебная нагрузка и режим занятий обучающихся определяются в соответствии с действующими санитарными нормами.</w:t>
      </w: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color w:val="0070C0"/>
          <w:sz w:val="20"/>
          <w:szCs w:val="20"/>
          <w:lang w:eastAsia="ja-JP"/>
        </w:rPr>
      </w:pP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В ОУ соблюдены нормативы максимальной учебной аудиторной нагрузки обучающихся, определенные БУПом и СанПиНом; определен объем обязательных домашних заданий с учетом требований СанПиНа; утверждены локальные нормативы текущей и итоговой аттестации.</w:t>
      </w:r>
    </w:p>
    <w:p w:rsidR="00B8415E" w:rsidRPr="00B8415E" w:rsidRDefault="00B8415E" w:rsidP="00B8415E">
      <w:pPr>
        <w:autoSpaceDE w:val="0"/>
        <w:autoSpaceDN w:val="0"/>
        <w:adjustRightInd w:val="0"/>
        <w:spacing w:after="0" w:line="240" w:lineRule="auto"/>
        <w:ind w:firstLine="720"/>
        <w:jc w:val="both"/>
        <w:outlineLvl w:val="0"/>
        <w:rPr>
          <w:rFonts w:ascii="Verdana" w:eastAsia="MS Mincho" w:hAnsi="Verdana" w:cs="Times New Roman"/>
          <w:b/>
          <w:sz w:val="20"/>
          <w:szCs w:val="20"/>
          <w:u w:val="single"/>
          <w:lang w:eastAsia="ja-JP"/>
        </w:rPr>
      </w:pPr>
      <w:r w:rsidRPr="00B8415E">
        <w:rPr>
          <w:rFonts w:ascii="Verdana" w:eastAsia="MS Mincho" w:hAnsi="Verdana" w:cs="Times New Roman"/>
          <w:b/>
          <w:sz w:val="20"/>
          <w:szCs w:val="20"/>
          <w:u w:val="single"/>
          <w:lang w:eastAsia="ja-JP"/>
        </w:rPr>
        <w:t>Режим работы:</w:t>
      </w: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Устанавливается 5-дневная учебная неделя (определено СанПиНом)</w:t>
      </w: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Продолжительность учебного года на первой ступени общего образования составляет 34 недели, в 1 классе - 33 недели.</w:t>
      </w: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Продолжительность каникул в течение учебного года составляет 30 календарных дней, летом -8 недель.</w:t>
      </w: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Для обучающихся в 1 классе устанавливаются в  феврале месяце дополнительные недельные каникулы.</w:t>
      </w: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Продолжительность урока составляет:</w:t>
      </w: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в 1 классе - 35 минут ;</w:t>
      </w: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 во 2-4 классах - 40минут. </w:t>
      </w:r>
    </w:p>
    <w:p w:rsidR="00B8415E" w:rsidRPr="00B8415E" w:rsidRDefault="00B8415E" w:rsidP="00B8415E">
      <w:pPr>
        <w:spacing w:after="0" w:line="240" w:lineRule="auto"/>
        <w:ind w:firstLine="720"/>
        <w:jc w:val="both"/>
        <w:rPr>
          <w:rFonts w:ascii="Verdana" w:eastAsia="Times New Roman" w:hAnsi="Verdana" w:cs="Times New Roman"/>
          <w:sz w:val="20"/>
          <w:szCs w:val="20"/>
          <w:lang w:eastAsia="ru-RU"/>
        </w:rPr>
      </w:pPr>
      <w:r w:rsidRPr="00B8415E">
        <w:rPr>
          <w:rFonts w:ascii="Verdana" w:eastAsia="Times New Roman" w:hAnsi="Verdana" w:cs="Times New Roman"/>
          <w:sz w:val="20"/>
          <w:szCs w:val="20"/>
          <w:lang w:eastAsia="ru-RU"/>
        </w:rPr>
        <w:t>За счет указанных в базисном плане часов общеобразовательное учреждение реализует дополнительные образовательные программы, воспитательные программы.</w:t>
      </w: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b/>
          <w:sz w:val="20"/>
          <w:szCs w:val="20"/>
          <w:u w:val="single"/>
          <w:lang w:eastAsia="ja-JP"/>
        </w:rPr>
        <w:t>Кадровый состав</w:t>
      </w:r>
      <w:r w:rsidRPr="00B8415E">
        <w:rPr>
          <w:rFonts w:ascii="Verdana" w:eastAsia="MS Mincho" w:hAnsi="Verdana" w:cs="Times New Roman"/>
          <w:b/>
          <w:sz w:val="20"/>
          <w:szCs w:val="20"/>
          <w:lang w:eastAsia="ja-JP"/>
        </w:rPr>
        <w:t>,</w:t>
      </w:r>
      <w:r w:rsidRPr="00B8415E">
        <w:rPr>
          <w:rFonts w:ascii="Verdana" w:eastAsia="MS Mincho" w:hAnsi="Verdana" w:cs="Times New Roman"/>
          <w:sz w:val="20"/>
          <w:szCs w:val="20"/>
          <w:lang w:eastAsia="ja-JP"/>
        </w:rPr>
        <w:t xml:space="preserve"> обеспечивающий реализацию основной образовательной программы начального общего образования.</w:t>
      </w: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Кадры начальной школы имеют базовое профессиональное образование и </w:t>
      </w:r>
      <w:r w:rsidRPr="00B8415E">
        <w:rPr>
          <w:rFonts w:ascii="Verdana" w:eastAsia="MS Mincho" w:hAnsi="Verdana" w:cs="Times New Roman"/>
          <w:iCs/>
          <w:sz w:val="20"/>
          <w:szCs w:val="20"/>
          <w:lang w:eastAsia="ja-JP"/>
        </w:rPr>
        <w:t>необходимую квалификацию,</w:t>
      </w:r>
      <w:r w:rsidRPr="00B8415E">
        <w:rPr>
          <w:rFonts w:ascii="Verdana" w:eastAsia="MS Mincho" w:hAnsi="Verdana" w:cs="Times New Roman"/>
          <w:sz w:val="20"/>
          <w:szCs w:val="20"/>
          <w:lang w:eastAsia="ja-JP"/>
        </w:rPr>
        <w:t xml:space="preserve"> способны к инновационной профессиональной деятельности, обладают необходимым уровнем методологической культуры и сформированной готовностью к непрерывному образованию в течение всей жизни.</w:t>
      </w: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Педагоги компетентны  в осуществлении обучения и воспитания  младших школьников, использовании современных образовательных, в том числе информационно-коммуникационных, технологий обучения, способны эффективно применять учебно-методические,   информационные и иные ресурсы реализации основной образовательной программы</w:t>
      </w:r>
      <w:r w:rsidRPr="00B8415E">
        <w:rPr>
          <w:rFonts w:ascii="Verdana" w:eastAsia="MS Mincho" w:hAnsi="Verdana" w:cs="Times New Roman"/>
          <w:b/>
          <w:sz w:val="20"/>
          <w:szCs w:val="20"/>
          <w:lang w:eastAsia="ja-JP"/>
        </w:rPr>
        <w:t xml:space="preserve"> </w:t>
      </w:r>
      <w:r w:rsidRPr="00B8415E">
        <w:rPr>
          <w:rFonts w:ascii="Verdana" w:eastAsia="MS Mincho" w:hAnsi="Verdana" w:cs="Times New Roman"/>
          <w:sz w:val="20"/>
          <w:szCs w:val="20"/>
          <w:lang w:eastAsia="ja-JP"/>
        </w:rPr>
        <w:t>начального общего образования, постоянно развиваются в профессиональном отношении.</w:t>
      </w: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sz w:val="20"/>
          <w:szCs w:val="20"/>
          <w:lang w:eastAsia="ja-JP"/>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76"/>
        <w:gridCol w:w="3160"/>
        <w:gridCol w:w="12"/>
        <w:gridCol w:w="2520"/>
        <w:gridCol w:w="3304"/>
      </w:tblGrid>
      <w:tr w:rsidR="00B8415E" w:rsidRPr="00B8415E" w:rsidTr="00B8415E">
        <w:tc>
          <w:tcPr>
            <w:tcW w:w="392" w:type="dxa"/>
            <w:tcBorders>
              <w:top w:val="single" w:sz="4" w:space="0" w:color="auto"/>
              <w:left w:val="single" w:sz="4" w:space="0" w:color="auto"/>
              <w:bottom w:val="single" w:sz="4" w:space="0" w:color="auto"/>
              <w:right w:val="single" w:sz="4" w:space="0" w:color="auto"/>
            </w:tcBorders>
          </w:tcPr>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w:t>
            </w: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п/п</w:t>
            </w:r>
          </w:p>
        </w:tc>
        <w:tc>
          <w:tcPr>
            <w:tcW w:w="3248" w:type="dxa"/>
            <w:gridSpan w:val="3"/>
            <w:tcBorders>
              <w:top w:val="single" w:sz="4" w:space="0" w:color="auto"/>
              <w:left w:val="single" w:sz="4" w:space="0" w:color="auto"/>
              <w:bottom w:val="single" w:sz="4" w:space="0" w:color="auto"/>
              <w:right w:val="single" w:sz="4" w:space="0" w:color="auto"/>
            </w:tcBorders>
          </w:tcPr>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Должность</w:t>
            </w:r>
          </w:p>
        </w:tc>
        <w:tc>
          <w:tcPr>
            <w:tcW w:w="2520" w:type="dxa"/>
            <w:tcBorders>
              <w:top w:val="single" w:sz="4" w:space="0" w:color="auto"/>
              <w:left w:val="single" w:sz="4" w:space="0" w:color="auto"/>
              <w:bottom w:val="single" w:sz="4" w:space="0" w:color="auto"/>
              <w:right w:val="single" w:sz="4" w:space="0" w:color="auto"/>
            </w:tcBorders>
          </w:tcPr>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Ф.И.О.</w:t>
            </w:r>
          </w:p>
        </w:tc>
        <w:tc>
          <w:tcPr>
            <w:tcW w:w="3304" w:type="dxa"/>
            <w:tcBorders>
              <w:top w:val="single" w:sz="4" w:space="0" w:color="auto"/>
              <w:left w:val="single" w:sz="4" w:space="0" w:color="auto"/>
              <w:bottom w:val="single" w:sz="4" w:space="0" w:color="auto"/>
              <w:right w:val="single" w:sz="4" w:space="0" w:color="auto"/>
            </w:tcBorders>
            <w:shd w:val="clear" w:color="auto" w:fill="FFFFFF"/>
          </w:tcPr>
          <w:p w:rsidR="00B8415E" w:rsidRPr="00B8415E" w:rsidRDefault="00B8415E" w:rsidP="00B8415E">
            <w:pPr>
              <w:autoSpaceDE w:val="0"/>
              <w:autoSpaceDN w:val="0"/>
              <w:adjustRightInd w:val="0"/>
              <w:spacing w:after="0" w:line="240" w:lineRule="auto"/>
              <w:ind w:firstLine="720"/>
              <w:jc w:val="center"/>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Наличие квалификационной категории</w:t>
            </w:r>
          </w:p>
        </w:tc>
      </w:tr>
      <w:tr w:rsidR="00B8415E" w:rsidRPr="00B8415E" w:rsidTr="00B8415E">
        <w:tc>
          <w:tcPr>
            <w:tcW w:w="9464" w:type="dxa"/>
            <w:gridSpan w:val="6"/>
            <w:tcBorders>
              <w:top w:val="single" w:sz="4" w:space="0" w:color="auto"/>
              <w:left w:val="single" w:sz="4" w:space="0" w:color="auto"/>
              <w:bottom w:val="single" w:sz="4" w:space="0" w:color="auto"/>
              <w:right w:val="single" w:sz="4" w:space="0" w:color="auto"/>
            </w:tcBorders>
          </w:tcPr>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Административный аппарат</w:t>
            </w:r>
          </w:p>
        </w:tc>
      </w:tr>
      <w:tr w:rsidR="00B8415E" w:rsidRPr="00B8415E" w:rsidTr="00B8415E">
        <w:tc>
          <w:tcPr>
            <w:tcW w:w="468" w:type="dxa"/>
            <w:gridSpan w:val="2"/>
            <w:tcBorders>
              <w:top w:val="single" w:sz="4" w:space="0" w:color="auto"/>
              <w:left w:val="single" w:sz="4" w:space="0" w:color="auto"/>
              <w:bottom w:val="single" w:sz="4" w:space="0" w:color="auto"/>
              <w:right w:val="single" w:sz="4" w:space="0" w:color="auto"/>
            </w:tcBorders>
          </w:tcPr>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11</w:t>
            </w:r>
          </w:p>
        </w:tc>
        <w:tc>
          <w:tcPr>
            <w:tcW w:w="3160" w:type="dxa"/>
            <w:tcBorders>
              <w:top w:val="single" w:sz="4" w:space="0" w:color="auto"/>
              <w:left w:val="single" w:sz="4" w:space="0" w:color="auto"/>
              <w:bottom w:val="single" w:sz="4" w:space="0" w:color="auto"/>
              <w:right w:val="single" w:sz="4" w:space="0" w:color="auto"/>
            </w:tcBorders>
          </w:tcPr>
          <w:p w:rsidR="00B8415E" w:rsidRPr="00B8415E" w:rsidRDefault="00B8415E" w:rsidP="00B8415E">
            <w:pPr>
              <w:autoSpaceDE w:val="0"/>
              <w:autoSpaceDN w:val="0"/>
              <w:adjustRightInd w:val="0"/>
              <w:spacing w:after="0" w:line="240" w:lineRule="auto"/>
              <w:ind w:firstLine="72"/>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Директор школы</w:t>
            </w:r>
          </w:p>
        </w:tc>
        <w:tc>
          <w:tcPr>
            <w:tcW w:w="2532" w:type="dxa"/>
            <w:gridSpan w:val="2"/>
            <w:tcBorders>
              <w:top w:val="single" w:sz="4" w:space="0" w:color="auto"/>
              <w:left w:val="single" w:sz="4" w:space="0" w:color="auto"/>
              <w:bottom w:val="single" w:sz="4" w:space="0" w:color="auto"/>
              <w:right w:val="single" w:sz="4" w:space="0" w:color="auto"/>
            </w:tcBorders>
          </w:tcPr>
          <w:p w:rsidR="00B8415E" w:rsidRPr="00B8415E" w:rsidRDefault="00B8415E" w:rsidP="00B8415E">
            <w:pPr>
              <w:autoSpaceDE w:val="0"/>
              <w:autoSpaceDN w:val="0"/>
              <w:adjustRightInd w:val="0"/>
              <w:spacing w:after="0" w:line="240" w:lineRule="auto"/>
              <w:ind w:firstLine="72"/>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Мирязов М.М.</w:t>
            </w:r>
          </w:p>
        </w:tc>
        <w:tc>
          <w:tcPr>
            <w:tcW w:w="3304" w:type="dxa"/>
            <w:tcBorders>
              <w:top w:val="single" w:sz="4" w:space="0" w:color="auto"/>
              <w:left w:val="single" w:sz="4" w:space="0" w:color="auto"/>
              <w:bottom w:val="single" w:sz="4" w:space="0" w:color="auto"/>
              <w:right w:val="single" w:sz="4" w:space="0" w:color="auto"/>
            </w:tcBorders>
          </w:tcPr>
          <w:p w:rsidR="00B8415E" w:rsidRPr="00B8415E" w:rsidRDefault="00B8415E" w:rsidP="00B8415E">
            <w:pPr>
              <w:autoSpaceDE w:val="0"/>
              <w:autoSpaceDN w:val="0"/>
              <w:adjustRightInd w:val="0"/>
              <w:spacing w:after="0" w:line="240" w:lineRule="auto"/>
              <w:ind w:firstLine="72"/>
              <w:jc w:val="center"/>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первая</w:t>
            </w:r>
          </w:p>
        </w:tc>
      </w:tr>
      <w:tr w:rsidR="00B8415E" w:rsidRPr="00B8415E" w:rsidTr="00B8415E">
        <w:tc>
          <w:tcPr>
            <w:tcW w:w="468" w:type="dxa"/>
            <w:gridSpan w:val="2"/>
            <w:tcBorders>
              <w:top w:val="single" w:sz="4" w:space="0" w:color="auto"/>
              <w:left w:val="single" w:sz="4" w:space="0" w:color="auto"/>
              <w:bottom w:val="single" w:sz="4" w:space="0" w:color="auto"/>
              <w:right w:val="single" w:sz="4" w:space="0" w:color="auto"/>
            </w:tcBorders>
          </w:tcPr>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22</w:t>
            </w:r>
          </w:p>
        </w:tc>
        <w:tc>
          <w:tcPr>
            <w:tcW w:w="3160" w:type="dxa"/>
            <w:tcBorders>
              <w:top w:val="single" w:sz="4" w:space="0" w:color="auto"/>
              <w:left w:val="single" w:sz="4" w:space="0" w:color="auto"/>
              <w:bottom w:val="single" w:sz="4" w:space="0" w:color="auto"/>
              <w:right w:val="single" w:sz="4" w:space="0" w:color="auto"/>
            </w:tcBorders>
          </w:tcPr>
          <w:p w:rsidR="00B8415E" w:rsidRPr="00B8415E" w:rsidRDefault="00B8415E" w:rsidP="00B8415E">
            <w:pPr>
              <w:autoSpaceDE w:val="0"/>
              <w:autoSpaceDN w:val="0"/>
              <w:adjustRightInd w:val="0"/>
              <w:spacing w:after="0" w:line="240" w:lineRule="auto"/>
              <w:ind w:firstLine="72"/>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Заместитель директора школы по учебной работе</w:t>
            </w:r>
          </w:p>
        </w:tc>
        <w:tc>
          <w:tcPr>
            <w:tcW w:w="2532" w:type="dxa"/>
            <w:gridSpan w:val="2"/>
            <w:tcBorders>
              <w:top w:val="single" w:sz="4" w:space="0" w:color="auto"/>
              <w:left w:val="single" w:sz="4" w:space="0" w:color="auto"/>
              <w:bottom w:val="single" w:sz="4" w:space="0" w:color="auto"/>
              <w:right w:val="single" w:sz="4" w:space="0" w:color="auto"/>
            </w:tcBorders>
          </w:tcPr>
          <w:p w:rsidR="00B8415E" w:rsidRPr="00B8415E" w:rsidRDefault="00B8415E" w:rsidP="00B8415E">
            <w:pPr>
              <w:autoSpaceDE w:val="0"/>
              <w:autoSpaceDN w:val="0"/>
              <w:adjustRightInd w:val="0"/>
              <w:spacing w:after="0" w:line="240" w:lineRule="auto"/>
              <w:ind w:firstLine="72"/>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Нурмухаметова  Г.Х.</w:t>
            </w:r>
          </w:p>
        </w:tc>
        <w:tc>
          <w:tcPr>
            <w:tcW w:w="3304" w:type="dxa"/>
            <w:tcBorders>
              <w:top w:val="single" w:sz="4" w:space="0" w:color="auto"/>
              <w:left w:val="single" w:sz="4" w:space="0" w:color="auto"/>
              <w:bottom w:val="single" w:sz="4" w:space="0" w:color="auto"/>
              <w:right w:val="single" w:sz="4" w:space="0" w:color="auto"/>
            </w:tcBorders>
          </w:tcPr>
          <w:p w:rsidR="00B8415E" w:rsidRPr="00B8415E" w:rsidRDefault="00B8415E" w:rsidP="00B8415E">
            <w:pPr>
              <w:autoSpaceDE w:val="0"/>
              <w:autoSpaceDN w:val="0"/>
              <w:adjustRightInd w:val="0"/>
              <w:spacing w:after="0" w:line="240" w:lineRule="auto"/>
              <w:ind w:firstLine="72"/>
              <w:jc w:val="center"/>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нет</w:t>
            </w:r>
          </w:p>
        </w:tc>
      </w:tr>
      <w:tr w:rsidR="00B8415E" w:rsidRPr="00B8415E" w:rsidTr="00B8415E">
        <w:tc>
          <w:tcPr>
            <w:tcW w:w="9464" w:type="dxa"/>
            <w:gridSpan w:val="6"/>
            <w:tcBorders>
              <w:top w:val="single" w:sz="4" w:space="0" w:color="auto"/>
              <w:left w:val="single" w:sz="4" w:space="0" w:color="auto"/>
              <w:bottom w:val="single" w:sz="4" w:space="0" w:color="auto"/>
              <w:right w:val="single" w:sz="4" w:space="0" w:color="auto"/>
            </w:tcBorders>
          </w:tcPr>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Педагоги: учителя начальных классов, учителя – предметники, </w:t>
            </w:r>
          </w:p>
        </w:tc>
      </w:tr>
      <w:tr w:rsidR="00B8415E" w:rsidRPr="00B8415E" w:rsidTr="00B8415E">
        <w:tc>
          <w:tcPr>
            <w:tcW w:w="468" w:type="dxa"/>
            <w:gridSpan w:val="2"/>
            <w:tcBorders>
              <w:top w:val="single" w:sz="4" w:space="0" w:color="auto"/>
              <w:left w:val="single" w:sz="4" w:space="0" w:color="auto"/>
              <w:bottom w:val="single" w:sz="4" w:space="0" w:color="auto"/>
              <w:right w:val="single" w:sz="4" w:space="0" w:color="auto"/>
            </w:tcBorders>
          </w:tcPr>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sz w:val="20"/>
                <w:szCs w:val="20"/>
                <w:lang w:eastAsia="ja-JP"/>
              </w:rPr>
            </w:pPr>
          </w:p>
        </w:tc>
        <w:tc>
          <w:tcPr>
            <w:tcW w:w="3172" w:type="dxa"/>
            <w:gridSpan w:val="2"/>
            <w:tcBorders>
              <w:top w:val="single" w:sz="4" w:space="0" w:color="auto"/>
              <w:left w:val="single" w:sz="4" w:space="0" w:color="auto"/>
              <w:bottom w:val="single" w:sz="4" w:space="0" w:color="auto"/>
              <w:right w:val="single" w:sz="4" w:space="0" w:color="auto"/>
            </w:tcBorders>
          </w:tcPr>
          <w:p w:rsidR="00B8415E" w:rsidRPr="00B8415E" w:rsidRDefault="00B8415E" w:rsidP="00B8415E">
            <w:pPr>
              <w:autoSpaceDE w:val="0"/>
              <w:autoSpaceDN w:val="0"/>
              <w:adjustRightInd w:val="0"/>
              <w:spacing w:after="0" w:line="240" w:lineRule="auto"/>
              <w:ind w:hanging="108"/>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Учитель начальных классов</w:t>
            </w:r>
          </w:p>
        </w:tc>
        <w:tc>
          <w:tcPr>
            <w:tcW w:w="2520" w:type="dxa"/>
            <w:tcBorders>
              <w:top w:val="single" w:sz="4" w:space="0" w:color="auto"/>
              <w:left w:val="single" w:sz="4" w:space="0" w:color="auto"/>
              <w:bottom w:val="single" w:sz="4" w:space="0" w:color="auto"/>
              <w:right w:val="single" w:sz="4" w:space="0" w:color="auto"/>
            </w:tcBorders>
          </w:tcPr>
          <w:p w:rsidR="00B8415E" w:rsidRPr="00B8415E" w:rsidRDefault="00B8415E" w:rsidP="00B8415E">
            <w:pPr>
              <w:autoSpaceDE w:val="0"/>
              <w:autoSpaceDN w:val="0"/>
              <w:adjustRightInd w:val="0"/>
              <w:spacing w:after="0" w:line="240" w:lineRule="auto"/>
              <w:ind w:hanging="108"/>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Каримова В.М.</w:t>
            </w:r>
          </w:p>
        </w:tc>
        <w:tc>
          <w:tcPr>
            <w:tcW w:w="3304" w:type="dxa"/>
            <w:tcBorders>
              <w:top w:val="single" w:sz="4" w:space="0" w:color="auto"/>
              <w:left w:val="single" w:sz="4" w:space="0" w:color="auto"/>
              <w:bottom w:val="single" w:sz="4" w:space="0" w:color="auto"/>
              <w:right w:val="single" w:sz="4" w:space="0" w:color="auto"/>
            </w:tcBorders>
          </w:tcPr>
          <w:p w:rsidR="00B8415E" w:rsidRPr="00B8415E" w:rsidRDefault="00B8415E" w:rsidP="00B8415E">
            <w:pPr>
              <w:autoSpaceDE w:val="0"/>
              <w:autoSpaceDN w:val="0"/>
              <w:adjustRightInd w:val="0"/>
              <w:spacing w:after="0" w:line="240" w:lineRule="auto"/>
              <w:ind w:hanging="108"/>
              <w:jc w:val="center"/>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первая</w:t>
            </w:r>
          </w:p>
        </w:tc>
      </w:tr>
      <w:tr w:rsidR="00B8415E" w:rsidRPr="00B8415E" w:rsidTr="00B8415E">
        <w:tc>
          <w:tcPr>
            <w:tcW w:w="468" w:type="dxa"/>
            <w:gridSpan w:val="2"/>
            <w:tcBorders>
              <w:top w:val="single" w:sz="4" w:space="0" w:color="auto"/>
              <w:left w:val="single" w:sz="4" w:space="0" w:color="auto"/>
              <w:bottom w:val="single" w:sz="4" w:space="0" w:color="auto"/>
              <w:right w:val="single" w:sz="4" w:space="0" w:color="auto"/>
            </w:tcBorders>
          </w:tcPr>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sz w:val="20"/>
                <w:szCs w:val="20"/>
                <w:lang w:eastAsia="ja-JP"/>
              </w:rPr>
            </w:pPr>
          </w:p>
        </w:tc>
        <w:tc>
          <w:tcPr>
            <w:tcW w:w="3172" w:type="dxa"/>
            <w:gridSpan w:val="2"/>
            <w:tcBorders>
              <w:top w:val="single" w:sz="4" w:space="0" w:color="auto"/>
              <w:left w:val="single" w:sz="4" w:space="0" w:color="auto"/>
              <w:bottom w:val="single" w:sz="4" w:space="0" w:color="auto"/>
              <w:right w:val="single" w:sz="4" w:space="0" w:color="auto"/>
            </w:tcBorders>
          </w:tcPr>
          <w:p w:rsidR="00B8415E" w:rsidRPr="00B8415E" w:rsidRDefault="00B8415E" w:rsidP="00B8415E">
            <w:pPr>
              <w:autoSpaceDE w:val="0"/>
              <w:autoSpaceDN w:val="0"/>
              <w:adjustRightInd w:val="0"/>
              <w:spacing w:after="0" w:line="240" w:lineRule="auto"/>
              <w:ind w:hanging="108"/>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Учитель начальных классов</w:t>
            </w:r>
          </w:p>
        </w:tc>
        <w:tc>
          <w:tcPr>
            <w:tcW w:w="2520" w:type="dxa"/>
            <w:tcBorders>
              <w:top w:val="single" w:sz="4" w:space="0" w:color="auto"/>
              <w:left w:val="single" w:sz="4" w:space="0" w:color="auto"/>
              <w:bottom w:val="single" w:sz="4" w:space="0" w:color="auto"/>
              <w:right w:val="single" w:sz="4" w:space="0" w:color="auto"/>
            </w:tcBorders>
          </w:tcPr>
          <w:p w:rsidR="00B8415E" w:rsidRPr="00B8415E" w:rsidRDefault="00B8415E" w:rsidP="00B8415E">
            <w:pPr>
              <w:autoSpaceDE w:val="0"/>
              <w:autoSpaceDN w:val="0"/>
              <w:adjustRightInd w:val="0"/>
              <w:spacing w:after="0" w:line="240" w:lineRule="auto"/>
              <w:ind w:hanging="108"/>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Хамитова З.А.</w:t>
            </w:r>
          </w:p>
        </w:tc>
        <w:tc>
          <w:tcPr>
            <w:tcW w:w="3304" w:type="dxa"/>
            <w:tcBorders>
              <w:top w:val="single" w:sz="4" w:space="0" w:color="auto"/>
              <w:left w:val="single" w:sz="4" w:space="0" w:color="auto"/>
              <w:bottom w:val="single" w:sz="4" w:space="0" w:color="auto"/>
              <w:right w:val="single" w:sz="4" w:space="0" w:color="auto"/>
            </w:tcBorders>
          </w:tcPr>
          <w:p w:rsidR="00B8415E" w:rsidRPr="00B8415E" w:rsidRDefault="00B8415E" w:rsidP="00B8415E">
            <w:pPr>
              <w:autoSpaceDE w:val="0"/>
              <w:autoSpaceDN w:val="0"/>
              <w:adjustRightInd w:val="0"/>
              <w:spacing w:after="0" w:line="240" w:lineRule="auto"/>
              <w:ind w:hanging="108"/>
              <w:jc w:val="center"/>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первая</w:t>
            </w:r>
          </w:p>
        </w:tc>
      </w:tr>
      <w:tr w:rsidR="00B8415E" w:rsidRPr="00B8415E" w:rsidTr="00B8415E">
        <w:tc>
          <w:tcPr>
            <w:tcW w:w="468" w:type="dxa"/>
            <w:gridSpan w:val="2"/>
            <w:tcBorders>
              <w:top w:val="single" w:sz="4" w:space="0" w:color="auto"/>
              <w:left w:val="single" w:sz="4" w:space="0" w:color="auto"/>
              <w:bottom w:val="single" w:sz="4" w:space="0" w:color="auto"/>
              <w:right w:val="single" w:sz="4" w:space="0" w:color="auto"/>
            </w:tcBorders>
          </w:tcPr>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sz w:val="20"/>
                <w:szCs w:val="20"/>
                <w:lang w:eastAsia="ja-JP"/>
              </w:rPr>
            </w:pPr>
          </w:p>
        </w:tc>
        <w:tc>
          <w:tcPr>
            <w:tcW w:w="3172" w:type="dxa"/>
            <w:gridSpan w:val="2"/>
            <w:tcBorders>
              <w:top w:val="single" w:sz="4" w:space="0" w:color="auto"/>
              <w:left w:val="single" w:sz="4" w:space="0" w:color="auto"/>
              <w:bottom w:val="single" w:sz="4" w:space="0" w:color="auto"/>
              <w:right w:val="single" w:sz="4" w:space="0" w:color="auto"/>
            </w:tcBorders>
          </w:tcPr>
          <w:p w:rsidR="00B8415E" w:rsidRPr="00B8415E" w:rsidRDefault="00B8415E" w:rsidP="00B8415E">
            <w:pPr>
              <w:autoSpaceDE w:val="0"/>
              <w:autoSpaceDN w:val="0"/>
              <w:adjustRightInd w:val="0"/>
              <w:spacing w:after="0" w:line="240" w:lineRule="auto"/>
              <w:ind w:hanging="108"/>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Учитель начальных классов</w:t>
            </w:r>
          </w:p>
        </w:tc>
        <w:tc>
          <w:tcPr>
            <w:tcW w:w="2520" w:type="dxa"/>
            <w:tcBorders>
              <w:top w:val="single" w:sz="4" w:space="0" w:color="auto"/>
              <w:left w:val="single" w:sz="4" w:space="0" w:color="auto"/>
              <w:bottom w:val="single" w:sz="4" w:space="0" w:color="auto"/>
              <w:right w:val="single" w:sz="4" w:space="0" w:color="auto"/>
            </w:tcBorders>
          </w:tcPr>
          <w:p w:rsidR="00B8415E" w:rsidRPr="00B8415E" w:rsidRDefault="00B8415E" w:rsidP="00B8415E">
            <w:pPr>
              <w:autoSpaceDE w:val="0"/>
              <w:autoSpaceDN w:val="0"/>
              <w:adjustRightInd w:val="0"/>
              <w:spacing w:after="0" w:line="240" w:lineRule="auto"/>
              <w:ind w:hanging="108"/>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Чичбакова Г.Ш.</w:t>
            </w:r>
          </w:p>
        </w:tc>
        <w:tc>
          <w:tcPr>
            <w:tcW w:w="3304" w:type="dxa"/>
            <w:tcBorders>
              <w:top w:val="single" w:sz="4" w:space="0" w:color="auto"/>
              <w:left w:val="single" w:sz="4" w:space="0" w:color="auto"/>
              <w:bottom w:val="single" w:sz="4" w:space="0" w:color="auto"/>
              <w:right w:val="single" w:sz="4" w:space="0" w:color="auto"/>
            </w:tcBorders>
          </w:tcPr>
          <w:p w:rsidR="00B8415E" w:rsidRPr="00B8415E" w:rsidRDefault="00B8415E" w:rsidP="00B8415E">
            <w:pPr>
              <w:autoSpaceDE w:val="0"/>
              <w:autoSpaceDN w:val="0"/>
              <w:adjustRightInd w:val="0"/>
              <w:spacing w:after="0" w:line="240" w:lineRule="auto"/>
              <w:ind w:hanging="108"/>
              <w:jc w:val="center"/>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нет</w:t>
            </w:r>
          </w:p>
        </w:tc>
      </w:tr>
      <w:tr w:rsidR="00B8415E" w:rsidRPr="00B8415E" w:rsidTr="00B8415E">
        <w:tc>
          <w:tcPr>
            <w:tcW w:w="468" w:type="dxa"/>
            <w:gridSpan w:val="2"/>
            <w:tcBorders>
              <w:top w:val="single" w:sz="4" w:space="0" w:color="auto"/>
              <w:left w:val="single" w:sz="4" w:space="0" w:color="auto"/>
              <w:bottom w:val="single" w:sz="4" w:space="0" w:color="auto"/>
              <w:right w:val="single" w:sz="4" w:space="0" w:color="auto"/>
            </w:tcBorders>
          </w:tcPr>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sz w:val="20"/>
                <w:szCs w:val="20"/>
                <w:lang w:eastAsia="ja-JP"/>
              </w:rPr>
            </w:pPr>
          </w:p>
        </w:tc>
        <w:tc>
          <w:tcPr>
            <w:tcW w:w="3172" w:type="dxa"/>
            <w:gridSpan w:val="2"/>
            <w:tcBorders>
              <w:top w:val="single" w:sz="4" w:space="0" w:color="auto"/>
              <w:left w:val="single" w:sz="4" w:space="0" w:color="auto"/>
              <w:bottom w:val="single" w:sz="4" w:space="0" w:color="auto"/>
              <w:right w:val="single" w:sz="4" w:space="0" w:color="auto"/>
            </w:tcBorders>
          </w:tcPr>
          <w:p w:rsidR="00B8415E" w:rsidRPr="00B8415E" w:rsidRDefault="00B8415E" w:rsidP="00B8415E">
            <w:pPr>
              <w:autoSpaceDE w:val="0"/>
              <w:autoSpaceDN w:val="0"/>
              <w:adjustRightInd w:val="0"/>
              <w:spacing w:after="0" w:line="240" w:lineRule="auto"/>
              <w:ind w:hanging="108"/>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Учитель английского языка</w:t>
            </w:r>
          </w:p>
        </w:tc>
        <w:tc>
          <w:tcPr>
            <w:tcW w:w="2520" w:type="dxa"/>
            <w:tcBorders>
              <w:top w:val="single" w:sz="4" w:space="0" w:color="auto"/>
              <w:left w:val="single" w:sz="4" w:space="0" w:color="auto"/>
              <w:bottom w:val="single" w:sz="4" w:space="0" w:color="auto"/>
              <w:right w:val="single" w:sz="4" w:space="0" w:color="auto"/>
            </w:tcBorders>
          </w:tcPr>
          <w:p w:rsidR="00B8415E" w:rsidRPr="00B8415E" w:rsidRDefault="00B8415E" w:rsidP="00B8415E">
            <w:pPr>
              <w:autoSpaceDE w:val="0"/>
              <w:autoSpaceDN w:val="0"/>
              <w:adjustRightInd w:val="0"/>
              <w:spacing w:after="0" w:line="240" w:lineRule="auto"/>
              <w:ind w:hanging="108"/>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Каримова А.Х.</w:t>
            </w:r>
          </w:p>
        </w:tc>
        <w:tc>
          <w:tcPr>
            <w:tcW w:w="3304" w:type="dxa"/>
            <w:tcBorders>
              <w:top w:val="single" w:sz="4" w:space="0" w:color="auto"/>
              <w:left w:val="single" w:sz="4" w:space="0" w:color="auto"/>
              <w:bottom w:val="single" w:sz="4" w:space="0" w:color="auto"/>
              <w:right w:val="single" w:sz="4" w:space="0" w:color="auto"/>
            </w:tcBorders>
          </w:tcPr>
          <w:p w:rsidR="00B8415E" w:rsidRPr="00B8415E" w:rsidRDefault="00B8415E" w:rsidP="00B8415E">
            <w:pPr>
              <w:autoSpaceDE w:val="0"/>
              <w:autoSpaceDN w:val="0"/>
              <w:adjustRightInd w:val="0"/>
              <w:spacing w:after="0" w:line="240" w:lineRule="auto"/>
              <w:ind w:hanging="108"/>
              <w:jc w:val="center"/>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-вторая</w:t>
            </w:r>
          </w:p>
        </w:tc>
      </w:tr>
      <w:tr w:rsidR="00B8415E" w:rsidRPr="00B8415E" w:rsidTr="00B8415E">
        <w:tc>
          <w:tcPr>
            <w:tcW w:w="468" w:type="dxa"/>
            <w:gridSpan w:val="2"/>
            <w:tcBorders>
              <w:top w:val="single" w:sz="4" w:space="0" w:color="auto"/>
              <w:left w:val="single" w:sz="4" w:space="0" w:color="auto"/>
              <w:bottom w:val="single" w:sz="4" w:space="0" w:color="auto"/>
              <w:right w:val="single" w:sz="4" w:space="0" w:color="auto"/>
            </w:tcBorders>
          </w:tcPr>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sz w:val="20"/>
                <w:szCs w:val="20"/>
                <w:lang w:eastAsia="ja-JP"/>
              </w:rPr>
            </w:pPr>
          </w:p>
        </w:tc>
        <w:tc>
          <w:tcPr>
            <w:tcW w:w="3172" w:type="dxa"/>
            <w:gridSpan w:val="2"/>
            <w:tcBorders>
              <w:top w:val="single" w:sz="4" w:space="0" w:color="auto"/>
              <w:left w:val="single" w:sz="4" w:space="0" w:color="auto"/>
              <w:bottom w:val="single" w:sz="4" w:space="0" w:color="auto"/>
              <w:right w:val="single" w:sz="4" w:space="0" w:color="auto"/>
            </w:tcBorders>
          </w:tcPr>
          <w:p w:rsidR="00B8415E" w:rsidRPr="00B8415E" w:rsidRDefault="00B8415E" w:rsidP="00B8415E">
            <w:pPr>
              <w:autoSpaceDE w:val="0"/>
              <w:autoSpaceDN w:val="0"/>
              <w:adjustRightInd w:val="0"/>
              <w:spacing w:after="0" w:line="240" w:lineRule="auto"/>
              <w:ind w:hanging="108"/>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Учитель ИЗО</w:t>
            </w:r>
          </w:p>
        </w:tc>
        <w:tc>
          <w:tcPr>
            <w:tcW w:w="2520" w:type="dxa"/>
            <w:tcBorders>
              <w:top w:val="single" w:sz="4" w:space="0" w:color="auto"/>
              <w:left w:val="single" w:sz="4" w:space="0" w:color="auto"/>
              <w:bottom w:val="single" w:sz="4" w:space="0" w:color="auto"/>
              <w:right w:val="single" w:sz="4" w:space="0" w:color="auto"/>
            </w:tcBorders>
          </w:tcPr>
          <w:p w:rsidR="00B8415E" w:rsidRPr="00B8415E" w:rsidRDefault="00B8415E" w:rsidP="00B8415E">
            <w:pPr>
              <w:autoSpaceDE w:val="0"/>
              <w:autoSpaceDN w:val="0"/>
              <w:adjustRightInd w:val="0"/>
              <w:spacing w:after="0" w:line="240" w:lineRule="auto"/>
              <w:ind w:hanging="108"/>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Аликашев Р.Ч.</w:t>
            </w:r>
          </w:p>
        </w:tc>
        <w:tc>
          <w:tcPr>
            <w:tcW w:w="3304" w:type="dxa"/>
            <w:tcBorders>
              <w:top w:val="single" w:sz="4" w:space="0" w:color="auto"/>
              <w:left w:val="single" w:sz="4" w:space="0" w:color="auto"/>
              <w:right w:val="single" w:sz="4" w:space="0" w:color="auto"/>
            </w:tcBorders>
          </w:tcPr>
          <w:p w:rsidR="00B8415E" w:rsidRPr="00B8415E" w:rsidRDefault="00B8415E" w:rsidP="00B8415E">
            <w:pPr>
              <w:autoSpaceDE w:val="0"/>
              <w:autoSpaceDN w:val="0"/>
              <w:adjustRightInd w:val="0"/>
              <w:spacing w:after="0" w:line="240" w:lineRule="auto"/>
              <w:ind w:hanging="108"/>
              <w:jc w:val="center"/>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вторая</w:t>
            </w:r>
          </w:p>
        </w:tc>
      </w:tr>
      <w:tr w:rsidR="00502BD5" w:rsidRPr="00B8415E" w:rsidTr="00B8415E">
        <w:tc>
          <w:tcPr>
            <w:tcW w:w="468" w:type="dxa"/>
            <w:gridSpan w:val="2"/>
            <w:tcBorders>
              <w:top w:val="single" w:sz="4" w:space="0" w:color="auto"/>
              <w:left w:val="single" w:sz="4" w:space="0" w:color="auto"/>
              <w:bottom w:val="single" w:sz="4" w:space="0" w:color="auto"/>
              <w:right w:val="single" w:sz="4" w:space="0" w:color="auto"/>
            </w:tcBorders>
          </w:tcPr>
          <w:p w:rsidR="00502BD5" w:rsidRPr="00B8415E" w:rsidRDefault="00502BD5" w:rsidP="00B8415E">
            <w:pPr>
              <w:autoSpaceDE w:val="0"/>
              <w:autoSpaceDN w:val="0"/>
              <w:adjustRightInd w:val="0"/>
              <w:spacing w:after="0" w:line="240" w:lineRule="auto"/>
              <w:ind w:firstLine="720"/>
              <w:jc w:val="both"/>
              <w:rPr>
                <w:rFonts w:ascii="Verdana" w:eastAsia="MS Mincho" w:hAnsi="Verdana" w:cs="Times New Roman"/>
                <w:sz w:val="20"/>
                <w:szCs w:val="20"/>
                <w:lang w:eastAsia="ja-JP"/>
              </w:rPr>
            </w:pPr>
          </w:p>
        </w:tc>
        <w:tc>
          <w:tcPr>
            <w:tcW w:w="3172" w:type="dxa"/>
            <w:gridSpan w:val="2"/>
            <w:tcBorders>
              <w:top w:val="single" w:sz="4" w:space="0" w:color="auto"/>
              <w:left w:val="single" w:sz="4" w:space="0" w:color="auto"/>
              <w:bottom w:val="single" w:sz="4" w:space="0" w:color="auto"/>
              <w:right w:val="single" w:sz="4" w:space="0" w:color="auto"/>
            </w:tcBorders>
          </w:tcPr>
          <w:p w:rsidR="00502BD5" w:rsidRPr="00B8415E" w:rsidRDefault="00502BD5" w:rsidP="00B8415E">
            <w:pPr>
              <w:autoSpaceDE w:val="0"/>
              <w:autoSpaceDN w:val="0"/>
              <w:adjustRightInd w:val="0"/>
              <w:spacing w:after="0" w:line="240" w:lineRule="auto"/>
              <w:ind w:hanging="108"/>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Учитель начальных классов</w:t>
            </w:r>
          </w:p>
        </w:tc>
        <w:tc>
          <w:tcPr>
            <w:tcW w:w="2520" w:type="dxa"/>
            <w:tcBorders>
              <w:top w:val="single" w:sz="4" w:space="0" w:color="auto"/>
              <w:left w:val="single" w:sz="4" w:space="0" w:color="auto"/>
              <w:bottom w:val="single" w:sz="4" w:space="0" w:color="auto"/>
              <w:right w:val="single" w:sz="4" w:space="0" w:color="auto"/>
            </w:tcBorders>
          </w:tcPr>
          <w:p w:rsidR="00502BD5" w:rsidRPr="00B8415E" w:rsidRDefault="00502BD5" w:rsidP="00B8415E">
            <w:pPr>
              <w:autoSpaceDE w:val="0"/>
              <w:autoSpaceDN w:val="0"/>
              <w:adjustRightInd w:val="0"/>
              <w:spacing w:after="0" w:line="240" w:lineRule="auto"/>
              <w:ind w:hanging="108"/>
              <w:jc w:val="both"/>
              <w:rPr>
                <w:rFonts w:ascii="Verdana" w:eastAsia="MS Mincho" w:hAnsi="Verdana" w:cs="Times New Roman"/>
                <w:sz w:val="20"/>
                <w:szCs w:val="20"/>
                <w:lang w:eastAsia="ja-JP"/>
              </w:rPr>
            </w:pPr>
            <w:r>
              <w:rPr>
                <w:rFonts w:ascii="Verdana" w:eastAsia="MS Mincho" w:hAnsi="Verdana" w:cs="Times New Roman"/>
                <w:sz w:val="20"/>
                <w:szCs w:val="20"/>
                <w:lang w:eastAsia="ja-JP"/>
              </w:rPr>
              <w:t xml:space="preserve">Челялова Земфира </w:t>
            </w:r>
            <w:r>
              <w:rPr>
                <w:rFonts w:ascii="Verdana" w:eastAsia="MS Mincho" w:hAnsi="Verdana" w:cs="Times New Roman"/>
                <w:sz w:val="20"/>
                <w:szCs w:val="20"/>
                <w:lang w:eastAsia="ja-JP"/>
              </w:rPr>
              <w:lastRenderedPageBreak/>
              <w:t>Мансуровна</w:t>
            </w:r>
          </w:p>
        </w:tc>
        <w:tc>
          <w:tcPr>
            <w:tcW w:w="3304" w:type="dxa"/>
            <w:tcBorders>
              <w:top w:val="single" w:sz="4" w:space="0" w:color="auto"/>
              <w:left w:val="single" w:sz="4" w:space="0" w:color="auto"/>
              <w:right w:val="single" w:sz="4" w:space="0" w:color="auto"/>
            </w:tcBorders>
          </w:tcPr>
          <w:p w:rsidR="00502BD5" w:rsidRPr="00B8415E" w:rsidRDefault="00502BD5" w:rsidP="00B8415E">
            <w:pPr>
              <w:autoSpaceDE w:val="0"/>
              <w:autoSpaceDN w:val="0"/>
              <w:adjustRightInd w:val="0"/>
              <w:spacing w:after="0" w:line="240" w:lineRule="auto"/>
              <w:ind w:hanging="108"/>
              <w:jc w:val="center"/>
              <w:rPr>
                <w:rFonts w:ascii="Verdana" w:eastAsia="MS Mincho" w:hAnsi="Verdana" w:cs="Times New Roman"/>
                <w:sz w:val="20"/>
                <w:szCs w:val="20"/>
                <w:lang w:eastAsia="ja-JP"/>
              </w:rPr>
            </w:pPr>
            <w:r>
              <w:rPr>
                <w:rFonts w:ascii="Verdana" w:eastAsia="MS Mincho" w:hAnsi="Verdana" w:cs="Times New Roman"/>
                <w:sz w:val="20"/>
                <w:szCs w:val="20"/>
                <w:lang w:eastAsia="ja-JP"/>
              </w:rPr>
              <w:lastRenderedPageBreak/>
              <w:t>нет</w:t>
            </w:r>
          </w:p>
        </w:tc>
      </w:tr>
      <w:tr w:rsidR="00502BD5" w:rsidRPr="00B8415E" w:rsidTr="00B8415E">
        <w:tc>
          <w:tcPr>
            <w:tcW w:w="468" w:type="dxa"/>
            <w:gridSpan w:val="2"/>
            <w:tcBorders>
              <w:top w:val="single" w:sz="4" w:space="0" w:color="auto"/>
              <w:left w:val="single" w:sz="4" w:space="0" w:color="auto"/>
              <w:bottom w:val="single" w:sz="4" w:space="0" w:color="auto"/>
              <w:right w:val="single" w:sz="4" w:space="0" w:color="auto"/>
            </w:tcBorders>
          </w:tcPr>
          <w:p w:rsidR="00502BD5" w:rsidRPr="00B8415E" w:rsidRDefault="00502BD5" w:rsidP="00B8415E">
            <w:pPr>
              <w:autoSpaceDE w:val="0"/>
              <w:autoSpaceDN w:val="0"/>
              <w:adjustRightInd w:val="0"/>
              <w:spacing w:after="0" w:line="240" w:lineRule="auto"/>
              <w:ind w:firstLine="720"/>
              <w:jc w:val="both"/>
              <w:rPr>
                <w:rFonts w:ascii="Verdana" w:eastAsia="MS Mincho" w:hAnsi="Verdana" w:cs="Times New Roman"/>
                <w:sz w:val="20"/>
                <w:szCs w:val="20"/>
                <w:lang w:eastAsia="ja-JP"/>
              </w:rPr>
            </w:pPr>
          </w:p>
        </w:tc>
        <w:tc>
          <w:tcPr>
            <w:tcW w:w="3172" w:type="dxa"/>
            <w:gridSpan w:val="2"/>
            <w:tcBorders>
              <w:top w:val="single" w:sz="4" w:space="0" w:color="auto"/>
              <w:left w:val="single" w:sz="4" w:space="0" w:color="auto"/>
              <w:bottom w:val="single" w:sz="4" w:space="0" w:color="auto"/>
              <w:right w:val="single" w:sz="4" w:space="0" w:color="auto"/>
            </w:tcBorders>
          </w:tcPr>
          <w:p w:rsidR="00502BD5" w:rsidRPr="00B8415E" w:rsidRDefault="00502BD5" w:rsidP="00B8415E">
            <w:pPr>
              <w:autoSpaceDE w:val="0"/>
              <w:autoSpaceDN w:val="0"/>
              <w:adjustRightInd w:val="0"/>
              <w:spacing w:after="0" w:line="240" w:lineRule="auto"/>
              <w:ind w:hanging="108"/>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Учитель начальных классов</w:t>
            </w:r>
          </w:p>
        </w:tc>
        <w:tc>
          <w:tcPr>
            <w:tcW w:w="2520" w:type="dxa"/>
            <w:tcBorders>
              <w:top w:val="single" w:sz="4" w:space="0" w:color="auto"/>
              <w:left w:val="single" w:sz="4" w:space="0" w:color="auto"/>
              <w:bottom w:val="single" w:sz="4" w:space="0" w:color="auto"/>
              <w:right w:val="single" w:sz="4" w:space="0" w:color="auto"/>
            </w:tcBorders>
          </w:tcPr>
          <w:p w:rsidR="00502BD5" w:rsidRDefault="00502BD5" w:rsidP="00B8415E">
            <w:pPr>
              <w:autoSpaceDE w:val="0"/>
              <w:autoSpaceDN w:val="0"/>
              <w:adjustRightInd w:val="0"/>
              <w:spacing w:after="0" w:line="240" w:lineRule="auto"/>
              <w:ind w:hanging="108"/>
              <w:jc w:val="both"/>
              <w:rPr>
                <w:rFonts w:ascii="Verdana" w:eastAsia="MS Mincho" w:hAnsi="Verdana" w:cs="Times New Roman"/>
                <w:sz w:val="20"/>
                <w:szCs w:val="20"/>
                <w:lang w:eastAsia="ja-JP"/>
              </w:rPr>
            </w:pPr>
            <w:r>
              <w:rPr>
                <w:rFonts w:ascii="Verdana" w:eastAsia="MS Mincho" w:hAnsi="Verdana" w:cs="Times New Roman"/>
                <w:sz w:val="20"/>
                <w:szCs w:val="20"/>
                <w:lang w:eastAsia="ja-JP"/>
              </w:rPr>
              <w:t>Сайфуллина Римма Рустямовна</w:t>
            </w:r>
          </w:p>
        </w:tc>
        <w:tc>
          <w:tcPr>
            <w:tcW w:w="3304" w:type="dxa"/>
            <w:tcBorders>
              <w:top w:val="single" w:sz="4" w:space="0" w:color="auto"/>
              <w:left w:val="single" w:sz="4" w:space="0" w:color="auto"/>
              <w:right w:val="single" w:sz="4" w:space="0" w:color="auto"/>
            </w:tcBorders>
          </w:tcPr>
          <w:p w:rsidR="00502BD5" w:rsidRPr="00B8415E" w:rsidRDefault="00502BD5" w:rsidP="00B8415E">
            <w:pPr>
              <w:autoSpaceDE w:val="0"/>
              <w:autoSpaceDN w:val="0"/>
              <w:adjustRightInd w:val="0"/>
              <w:spacing w:after="0" w:line="240" w:lineRule="auto"/>
              <w:ind w:hanging="108"/>
              <w:jc w:val="center"/>
              <w:rPr>
                <w:rFonts w:ascii="Verdana" w:eastAsia="MS Mincho" w:hAnsi="Verdana" w:cs="Times New Roman"/>
                <w:sz w:val="20"/>
                <w:szCs w:val="20"/>
                <w:lang w:eastAsia="ja-JP"/>
              </w:rPr>
            </w:pPr>
            <w:r>
              <w:rPr>
                <w:rFonts w:ascii="Verdana" w:eastAsia="MS Mincho" w:hAnsi="Verdana" w:cs="Times New Roman"/>
                <w:sz w:val="20"/>
                <w:szCs w:val="20"/>
                <w:lang w:eastAsia="ja-JP"/>
              </w:rPr>
              <w:t>первая</w:t>
            </w:r>
          </w:p>
        </w:tc>
      </w:tr>
      <w:tr w:rsidR="00B8415E" w:rsidRPr="00B8415E" w:rsidTr="00B8415E">
        <w:trPr>
          <w:trHeight w:val="70"/>
        </w:trPr>
        <w:tc>
          <w:tcPr>
            <w:tcW w:w="468" w:type="dxa"/>
            <w:gridSpan w:val="2"/>
            <w:tcBorders>
              <w:top w:val="single" w:sz="4" w:space="0" w:color="auto"/>
              <w:left w:val="single" w:sz="4" w:space="0" w:color="auto"/>
              <w:bottom w:val="single" w:sz="4" w:space="0" w:color="auto"/>
              <w:right w:val="single" w:sz="4" w:space="0" w:color="auto"/>
            </w:tcBorders>
          </w:tcPr>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sz w:val="20"/>
                <w:szCs w:val="20"/>
                <w:lang w:eastAsia="ja-JP"/>
              </w:rPr>
            </w:pPr>
          </w:p>
        </w:tc>
        <w:tc>
          <w:tcPr>
            <w:tcW w:w="3172" w:type="dxa"/>
            <w:gridSpan w:val="2"/>
            <w:tcBorders>
              <w:top w:val="single" w:sz="4" w:space="0" w:color="auto"/>
              <w:left w:val="single" w:sz="4" w:space="0" w:color="auto"/>
              <w:bottom w:val="single" w:sz="4" w:space="0" w:color="auto"/>
              <w:right w:val="single" w:sz="4" w:space="0" w:color="auto"/>
            </w:tcBorders>
          </w:tcPr>
          <w:p w:rsidR="00B8415E" w:rsidRDefault="00B8415E" w:rsidP="00B8415E">
            <w:pPr>
              <w:autoSpaceDE w:val="0"/>
              <w:autoSpaceDN w:val="0"/>
              <w:adjustRightInd w:val="0"/>
              <w:spacing w:after="0" w:line="240" w:lineRule="auto"/>
              <w:ind w:hanging="108"/>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Учитель татарского языка и литературы</w:t>
            </w:r>
          </w:p>
          <w:p w:rsidR="00502BD5" w:rsidRPr="00B8415E" w:rsidRDefault="00502BD5" w:rsidP="00B8415E">
            <w:pPr>
              <w:autoSpaceDE w:val="0"/>
              <w:autoSpaceDN w:val="0"/>
              <w:adjustRightInd w:val="0"/>
              <w:spacing w:after="0" w:line="240" w:lineRule="auto"/>
              <w:ind w:hanging="108"/>
              <w:jc w:val="both"/>
              <w:rPr>
                <w:rFonts w:ascii="Verdana" w:eastAsia="MS Mincho" w:hAnsi="Verdana" w:cs="Times New Roman"/>
                <w:sz w:val="20"/>
                <w:szCs w:val="20"/>
                <w:lang w:eastAsia="ja-JP"/>
              </w:rPr>
            </w:pPr>
          </w:p>
        </w:tc>
        <w:tc>
          <w:tcPr>
            <w:tcW w:w="2520" w:type="dxa"/>
            <w:tcBorders>
              <w:top w:val="single" w:sz="4" w:space="0" w:color="auto"/>
              <w:left w:val="single" w:sz="4" w:space="0" w:color="auto"/>
              <w:bottom w:val="single" w:sz="4" w:space="0" w:color="auto"/>
              <w:right w:val="single" w:sz="4" w:space="0" w:color="auto"/>
            </w:tcBorders>
          </w:tcPr>
          <w:p w:rsidR="00B8415E" w:rsidRPr="00B8415E" w:rsidRDefault="00B8415E" w:rsidP="00B8415E">
            <w:pPr>
              <w:autoSpaceDE w:val="0"/>
              <w:autoSpaceDN w:val="0"/>
              <w:adjustRightInd w:val="0"/>
              <w:spacing w:after="0" w:line="240" w:lineRule="auto"/>
              <w:ind w:hanging="108"/>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Исмагилова А.Н.</w:t>
            </w:r>
          </w:p>
        </w:tc>
        <w:tc>
          <w:tcPr>
            <w:tcW w:w="3304" w:type="dxa"/>
            <w:tcBorders>
              <w:left w:val="single" w:sz="4" w:space="0" w:color="auto"/>
              <w:bottom w:val="single" w:sz="4" w:space="0" w:color="auto"/>
              <w:right w:val="single" w:sz="4" w:space="0" w:color="auto"/>
            </w:tcBorders>
          </w:tcPr>
          <w:p w:rsidR="00B8415E" w:rsidRPr="00B8415E" w:rsidRDefault="009F184F" w:rsidP="00B8415E">
            <w:pPr>
              <w:autoSpaceDE w:val="0"/>
              <w:autoSpaceDN w:val="0"/>
              <w:adjustRightInd w:val="0"/>
              <w:spacing w:after="0" w:line="240" w:lineRule="auto"/>
              <w:ind w:hanging="108"/>
              <w:jc w:val="center"/>
              <w:rPr>
                <w:rFonts w:ascii="Verdana" w:eastAsia="MS Mincho" w:hAnsi="Verdana" w:cs="Times New Roman"/>
                <w:sz w:val="20"/>
                <w:szCs w:val="20"/>
                <w:lang w:eastAsia="ja-JP"/>
              </w:rPr>
            </w:pPr>
            <w:r>
              <w:rPr>
                <w:rFonts w:ascii="Verdana" w:eastAsia="MS Mincho" w:hAnsi="Verdana" w:cs="Times New Roman"/>
                <w:sz w:val="20"/>
                <w:szCs w:val="20"/>
                <w:lang w:eastAsia="ja-JP"/>
              </w:rPr>
              <w:t>высшая</w:t>
            </w:r>
          </w:p>
        </w:tc>
      </w:tr>
    </w:tbl>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Требования к комплектованию классов:</w:t>
      </w:r>
    </w:p>
    <w:p w:rsidR="00B8415E" w:rsidRPr="00B8415E" w:rsidRDefault="00B8415E" w:rsidP="009E1974">
      <w:pPr>
        <w:numPr>
          <w:ilvl w:val="1"/>
          <w:numId w:val="18"/>
        </w:numPr>
        <w:autoSpaceDE w:val="0"/>
        <w:autoSpaceDN w:val="0"/>
        <w:adjustRightInd w:val="0"/>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Желание родителей по выбору образовательной системы, программы обучения.  </w:t>
      </w:r>
    </w:p>
    <w:p w:rsidR="00B8415E" w:rsidRPr="00B8415E" w:rsidRDefault="00B8415E" w:rsidP="009E1974">
      <w:pPr>
        <w:numPr>
          <w:ilvl w:val="1"/>
          <w:numId w:val="18"/>
        </w:numPr>
        <w:autoSpaceDE w:val="0"/>
        <w:autoSpaceDN w:val="0"/>
        <w:adjustRightInd w:val="0"/>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Зачисление  обучающихся с ОВЗ, дети-инвалиды </w:t>
      </w:r>
    </w:p>
    <w:p w:rsidR="00B8415E" w:rsidRPr="00B8415E" w:rsidRDefault="00B8415E" w:rsidP="009E1974">
      <w:pPr>
        <w:numPr>
          <w:ilvl w:val="1"/>
          <w:numId w:val="18"/>
        </w:numPr>
        <w:autoSpaceDE w:val="0"/>
        <w:autoSpaceDN w:val="0"/>
        <w:adjustRightInd w:val="0"/>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Внутренняя дифференциация</w:t>
      </w:r>
    </w:p>
    <w:p w:rsidR="00B8415E" w:rsidRPr="00B8415E" w:rsidRDefault="00B8415E" w:rsidP="00B8415E">
      <w:pPr>
        <w:keepNext/>
        <w:spacing w:before="240" w:after="60" w:line="240" w:lineRule="auto"/>
        <w:jc w:val="center"/>
        <w:outlineLvl w:val="1"/>
        <w:rPr>
          <w:rFonts w:ascii="Verdana" w:eastAsia="Times New Roman" w:hAnsi="Verdana" w:cs="Times New Roman"/>
          <w:b/>
          <w:bCs/>
          <w:iCs/>
          <w:kern w:val="2"/>
          <w:sz w:val="20"/>
          <w:szCs w:val="20"/>
          <w:u w:val="single"/>
          <w:lang w:eastAsia="ru-RU"/>
        </w:rPr>
      </w:pPr>
      <w:r w:rsidRPr="00B8415E">
        <w:rPr>
          <w:rFonts w:ascii="Verdana" w:eastAsia="Times New Roman" w:hAnsi="Verdana" w:cs="Times New Roman"/>
          <w:b/>
          <w:bCs/>
          <w:iCs/>
          <w:kern w:val="2"/>
          <w:sz w:val="20"/>
          <w:szCs w:val="20"/>
          <w:u w:val="single"/>
          <w:lang w:eastAsia="ru-RU"/>
        </w:rPr>
        <w:t>Финансовые  условия реализации основной образовательной программы начального общего образования</w:t>
      </w:r>
    </w:p>
    <w:p w:rsidR="00B8415E" w:rsidRPr="00B8415E" w:rsidRDefault="00B8415E" w:rsidP="00B8415E">
      <w:pPr>
        <w:shd w:val="clear" w:color="auto" w:fill="FFFFFF"/>
        <w:autoSpaceDE w:val="0"/>
        <w:autoSpaceDN w:val="0"/>
        <w:adjustRightInd w:val="0"/>
        <w:spacing w:before="240" w:after="0" w:line="240" w:lineRule="auto"/>
        <w:ind w:firstLine="709"/>
        <w:jc w:val="both"/>
        <w:rPr>
          <w:rFonts w:ascii="Verdana" w:eastAsia="MS Mincho" w:hAnsi="Verdana" w:cs="Times New Roman"/>
          <w:kern w:val="2"/>
          <w:sz w:val="20"/>
          <w:szCs w:val="20"/>
          <w:lang w:eastAsia="ja-JP"/>
        </w:rPr>
      </w:pPr>
      <w:r w:rsidRPr="00B8415E">
        <w:rPr>
          <w:rFonts w:ascii="Verdana" w:eastAsia="MS Mincho" w:hAnsi="Verdana" w:cs="Times New Roman"/>
          <w:kern w:val="2"/>
          <w:sz w:val="20"/>
          <w:szCs w:val="20"/>
          <w:lang w:eastAsia="ja-JP"/>
        </w:rPr>
        <w:t>Финансовые условия реализации основной образовательной программы начального общего образования должны:</w:t>
      </w:r>
    </w:p>
    <w:p w:rsidR="00B8415E" w:rsidRPr="00B8415E" w:rsidRDefault="00B8415E" w:rsidP="00B8415E">
      <w:pPr>
        <w:shd w:val="clear" w:color="auto" w:fill="FFFFFF"/>
        <w:autoSpaceDE w:val="0"/>
        <w:autoSpaceDN w:val="0"/>
        <w:adjustRightInd w:val="0"/>
        <w:spacing w:after="0" w:line="240" w:lineRule="auto"/>
        <w:ind w:firstLine="709"/>
        <w:jc w:val="both"/>
        <w:rPr>
          <w:rFonts w:ascii="Verdana" w:eastAsia="MS Mincho" w:hAnsi="Verdana" w:cs="Times New Roman"/>
          <w:kern w:val="2"/>
          <w:sz w:val="20"/>
          <w:szCs w:val="20"/>
          <w:lang w:eastAsia="ja-JP"/>
        </w:rPr>
      </w:pPr>
      <w:r w:rsidRPr="00B8415E">
        <w:rPr>
          <w:rFonts w:ascii="Verdana" w:eastAsia="MS Mincho" w:hAnsi="Verdana" w:cs="Times New Roman"/>
          <w:kern w:val="2"/>
          <w:sz w:val="20"/>
          <w:szCs w:val="20"/>
          <w:lang w:eastAsia="ja-JP"/>
        </w:rPr>
        <w:t>обеспечивать образовательному учреждению возможность исполнения требований Стандарта;</w:t>
      </w:r>
    </w:p>
    <w:p w:rsidR="00B8415E" w:rsidRPr="00B8415E" w:rsidRDefault="00B8415E" w:rsidP="00B8415E">
      <w:pPr>
        <w:shd w:val="clear" w:color="auto" w:fill="FFFFFF"/>
        <w:autoSpaceDE w:val="0"/>
        <w:autoSpaceDN w:val="0"/>
        <w:adjustRightInd w:val="0"/>
        <w:spacing w:after="0" w:line="240" w:lineRule="auto"/>
        <w:ind w:firstLine="709"/>
        <w:jc w:val="both"/>
        <w:rPr>
          <w:rFonts w:ascii="Verdana" w:eastAsia="MS Mincho" w:hAnsi="Verdana" w:cs="Times New Roman"/>
          <w:kern w:val="2"/>
          <w:sz w:val="20"/>
          <w:szCs w:val="20"/>
          <w:lang w:eastAsia="ja-JP"/>
        </w:rPr>
      </w:pPr>
      <w:r w:rsidRPr="00B8415E">
        <w:rPr>
          <w:rFonts w:ascii="Verdana" w:eastAsia="MS Mincho" w:hAnsi="Verdana" w:cs="Times New Roman"/>
          <w:kern w:val="2"/>
          <w:sz w:val="20"/>
          <w:szCs w:val="20"/>
          <w:lang w:eastAsia="ja-JP"/>
        </w:rPr>
        <w:t>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образовательного процесса;</w:t>
      </w:r>
    </w:p>
    <w:p w:rsidR="00B8415E" w:rsidRPr="00B8415E" w:rsidRDefault="00B8415E" w:rsidP="00B8415E">
      <w:pPr>
        <w:shd w:val="clear" w:color="auto" w:fill="FFFFFF"/>
        <w:autoSpaceDE w:val="0"/>
        <w:autoSpaceDN w:val="0"/>
        <w:adjustRightInd w:val="0"/>
        <w:spacing w:after="0" w:line="240" w:lineRule="auto"/>
        <w:ind w:firstLine="709"/>
        <w:jc w:val="both"/>
        <w:rPr>
          <w:rFonts w:ascii="Verdana" w:eastAsia="MS Mincho" w:hAnsi="Verdana" w:cs="Times New Roman"/>
          <w:iCs/>
          <w:sz w:val="20"/>
          <w:szCs w:val="20"/>
          <w:lang w:eastAsia="ja-JP"/>
        </w:rPr>
      </w:pPr>
      <w:r w:rsidRPr="00B8415E">
        <w:rPr>
          <w:rFonts w:ascii="Verdana" w:eastAsia="MS Mincho" w:hAnsi="Verdana" w:cs="Times New Roman"/>
          <w:kern w:val="2"/>
          <w:sz w:val="20"/>
          <w:szCs w:val="20"/>
          <w:lang w:eastAsia="ja-JP"/>
        </w:rPr>
        <w:t xml:space="preserve">отражать </w:t>
      </w:r>
      <w:r w:rsidRPr="00B8415E">
        <w:rPr>
          <w:rFonts w:ascii="Verdana" w:eastAsia="MS Mincho" w:hAnsi="Verdana" w:cs="Times New Roman"/>
          <w:iCs/>
          <w:sz w:val="20"/>
          <w:szCs w:val="20"/>
          <w:lang w:eastAsia="ja-JP"/>
        </w:rPr>
        <w:t xml:space="preserve">структуру и объем расходов, необходимых для реализации основной образовательной программы начального общего образования и достижения планируемых результатов, а также механизм их формирования. </w:t>
      </w:r>
    </w:p>
    <w:p w:rsidR="00B8415E" w:rsidRPr="00B8415E" w:rsidRDefault="00B8415E" w:rsidP="00B8415E">
      <w:pPr>
        <w:shd w:val="clear" w:color="auto" w:fill="FFFFFF"/>
        <w:autoSpaceDE w:val="0"/>
        <w:autoSpaceDN w:val="0"/>
        <w:adjustRightInd w:val="0"/>
        <w:spacing w:after="0" w:line="240" w:lineRule="auto"/>
        <w:ind w:firstLine="709"/>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Формирование структуры и определение объемов финансирования  реализации </w:t>
      </w:r>
      <w:r w:rsidRPr="00B8415E">
        <w:rPr>
          <w:rFonts w:ascii="Verdana" w:eastAsia="MS Mincho" w:hAnsi="Verdana" w:cs="Times New Roman"/>
          <w:kern w:val="2"/>
          <w:sz w:val="20"/>
          <w:szCs w:val="20"/>
          <w:lang w:eastAsia="ja-JP"/>
        </w:rPr>
        <w:t>основной образовательной программы начального общего образования</w:t>
      </w:r>
      <w:r w:rsidRPr="00B8415E">
        <w:rPr>
          <w:rFonts w:ascii="Verdana" w:eastAsia="MS Mincho" w:hAnsi="Verdana" w:cs="Times New Roman"/>
          <w:sz w:val="20"/>
          <w:szCs w:val="20"/>
          <w:lang w:eastAsia="ja-JP"/>
        </w:rPr>
        <w:t xml:space="preserve"> должно осуществляться</w:t>
      </w:r>
      <w:r w:rsidRPr="00B8415E">
        <w:rPr>
          <w:rFonts w:ascii="Verdana" w:eastAsia="MS Mincho" w:hAnsi="Verdana" w:cs="Times New Roman"/>
          <w:color w:val="000000"/>
          <w:spacing w:val="2"/>
          <w:sz w:val="20"/>
          <w:szCs w:val="20"/>
          <w:lang w:eastAsia="ja-JP"/>
        </w:rPr>
        <w:t xml:space="preserve"> субъектом Российской Федерации</w:t>
      </w:r>
      <w:r w:rsidRPr="00B8415E">
        <w:rPr>
          <w:rFonts w:ascii="Verdana" w:eastAsia="MS Mincho" w:hAnsi="Verdana" w:cs="Times New Roman"/>
          <w:sz w:val="20"/>
          <w:szCs w:val="20"/>
          <w:lang w:eastAsia="ja-JP"/>
        </w:rPr>
        <w:t xml:space="preserve"> на основе принципа нормативного подушевого финансирования образовательных учреждений, реализация которого должна создавать условия для:</w:t>
      </w:r>
    </w:p>
    <w:p w:rsidR="00B8415E" w:rsidRPr="00B8415E" w:rsidRDefault="00B8415E" w:rsidP="00B8415E">
      <w:pPr>
        <w:shd w:val="clear" w:color="auto" w:fill="FFFFFF"/>
        <w:autoSpaceDE w:val="0"/>
        <w:autoSpaceDN w:val="0"/>
        <w:adjustRightInd w:val="0"/>
        <w:spacing w:after="0" w:line="240" w:lineRule="auto"/>
        <w:ind w:firstLine="709"/>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разграничения расходных обязательств по финансированию образовательных учреждений между уровнями бюджетной системы;</w:t>
      </w:r>
    </w:p>
    <w:p w:rsidR="00B8415E" w:rsidRPr="00B8415E" w:rsidRDefault="00B8415E" w:rsidP="00B8415E">
      <w:pPr>
        <w:shd w:val="clear" w:color="auto" w:fill="FFFFFF"/>
        <w:autoSpaceDE w:val="0"/>
        <w:autoSpaceDN w:val="0"/>
        <w:adjustRightInd w:val="0"/>
        <w:spacing w:after="0" w:line="240" w:lineRule="auto"/>
        <w:ind w:firstLine="709"/>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расширения и повышения качества предоставляемых образовательных услуг, формирования благоприятной среды для обучающихся, обеспечивая учебный процесс конкретного обучающегося, а не деятельность образовательного учреждения;</w:t>
      </w:r>
    </w:p>
    <w:p w:rsidR="00B8415E" w:rsidRPr="00B8415E" w:rsidRDefault="00B8415E" w:rsidP="00B8415E">
      <w:pPr>
        <w:shd w:val="clear" w:color="auto" w:fill="FFFFFF"/>
        <w:autoSpaceDE w:val="0"/>
        <w:autoSpaceDN w:val="0"/>
        <w:adjustRightInd w:val="0"/>
        <w:spacing w:after="0" w:line="240" w:lineRule="auto"/>
        <w:ind w:firstLine="709"/>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диверсификации организационно-правовых форм образовательных учреждений;</w:t>
      </w:r>
    </w:p>
    <w:p w:rsidR="00B8415E" w:rsidRPr="00B8415E" w:rsidRDefault="00B8415E" w:rsidP="00B8415E">
      <w:pPr>
        <w:shd w:val="clear" w:color="auto" w:fill="FFFFFF"/>
        <w:autoSpaceDE w:val="0"/>
        <w:autoSpaceDN w:val="0"/>
        <w:adjustRightInd w:val="0"/>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усиления заинтересованности всех субъектов, задействованных в выработке и реализации государственной политики в области образования, направленной на развитие образовательного учреждения как института формирования социальных качеств личности обучающегося.</w:t>
      </w:r>
    </w:p>
    <w:p w:rsidR="00B8415E" w:rsidRPr="00B8415E" w:rsidRDefault="00B8415E" w:rsidP="00B8415E">
      <w:pPr>
        <w:shd w:val="clear" w:color="auto" w:fill="FFFFFF"/>
        <w:tabs>
          <w:tab w:val="left" w:pos="567"/>
        </w:tabs>
        <w:spacing w:after="0" w:line="240" w:lineRule="auto"/>
        <w:ind w:firstLine="567"/>
        <w:jc w:val="both"/>
        <w:rPr>
          <w:rFonts w:ascii="Verdana" w:eastAsia="MS Mincho" w:hAnsi="Verdana" w:cs="Times New Roman"/>
          <w:color w:val="000000"/>
          <w:spacing w:val="2"/>
          <w:sz w:val="20"/>
          <w:szCs w:val="20"/>
          <w:lang w:eastAsia="ja-JP"/>
        </w:rPr>
      </w:pPr>
      <w:r w:rsidRPr="00B8415E">
        <w:rPr>
          <w:rFonts w:ascii="Verdana" w:eastAsia="MS Mincho" w:hAnsi="Verdana" w:cs="Times New Roman"/>
          <w:sz w:val="20"/>
          <w:szCs w:val="20"/>
          <w:lang w:eastAsia="ja-JP"/>
        </w:rPr>
        <w:t xml:space="preserve">Величина регионального </w:t>
      </w:r>
      <w:r w:rsidRPr="00B8415E">
        <w:rPr>
          <w:rFonts w:ascii="Verdana" w:eastAsia="MS Mincho" w:hAnsi="Verdana" w:cs="Times New Roman"/>
          <w:color w:val="000000"/>
          <w:spacing w:val="2"/>
          <w:sz w:val="20"/>
          <w:szCs w:val="20"/>
          <w:lang w:eastAsia="ja-JP"/>
        </w:rPr>
        <w:t>подушевого норматива является минимально допустимым объемом финансовых средств, необходимых для реализации  в полном объеме  основной образовательной программы</w:t>
      </w:r>
      <w:r w:rsidRPr="00B8415E">
        <w:rPr>
          <w:rFonts w:ascii="Verdana" w:eastAsia="MS Mincho" w:hAnsi="Verdana" w:cs="Times New Roman"/>
          <w:kern w:val="2"/>
          <w:sz w:val="20"/>
          <w:szCs w:val="20"/>
          <w:lang w:eastAsia="ja-JP"/>
        </w:rPr>
        <w:t xml:space="preserve"> начального общего образования</w:t>
      </w:r>
      <w:r w:rsidRPr="00B8415E">
        <w:rPr>
          <w:rFonts w:ascii="Verdana" w:eastAsia="MS Mincho" w:hAnsi="Verdana" w:cs="Times New Roman"/>
          <w:color w:val="000000"/>
          <w:spacing w:val="2"/>
          <w:sz w:val="20"/>
          <w:szCs w:val="20"/>
          <w:lang w:eastAsia="ja-JP"/>
        </w:rPr>
        <w:t xml:space="preserve"> в образовательных учреждениях в расчете на одного обучающегося в год в конкретном субъекте Российской Федерации. </w:t>
      </w:r>
    </w:p>
    <w:p w:rsidR="00B8415E" w:rsidRPr="00B8415E" w:rsidRDefault="00B8415E" w:rsidP="00B8415E">
      <w:pPr>
        <w:shd w:val="clear" w:color="auto" w:fill="FFFFFF"/>
        <w:autoSpaceDE w:val="0"/>
        <w:autoSpaceDN w:val="0"/>
        <w:adjustRightInd w:val="0"/>
        <w:spacing w:after="0" w:line="240" w:lineRule="auto"/>
        <w:ind w:firstLine="709"/>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Данный норматив применяется при формировании бюджета субъекта Российской Федерации (муниципального бюджета) в части расходов на образование.</w:t>
      </w:r>
    </w:p>
    <w:p w:rsidR="00B8415E" w:rsidRPr="00B8415E" w:rsidRDefault="00B8415E" w:rsidP="00B8415E">
      <w:pPr>
        <w:shd w:val="clear" w:color="auto" w:fill="FFFFFF"/>
        <w:autoSpaceDE w:val="0"/>
        <w:autoSpaceDN w:val="0"/>
        <w:adjustRightInd w:val="0"/>
        <w:spacing w:after="0" w:line="240" w:lineRule="auto"/>
        <w:ind w:firstLine="709"/>
        <w:jc w:val="both"/>
        <w:rPr>
          <w:rFonts w:ascii="Verdana" w:eastAsia="MS Mincho" w:hAnsi="Verdana" w:cs="Times New Roman"/>
          <w:i/>
          <w:sz w:val="20"/>
          <w:szCs w:val="20"/>
          <w:lang w:eastAsia="ja-JP"/>
        </w:rPr>
      </w:pPr>
      <w:r w:rsidRPr="00B8415E">
        <w:rPr>
          <w:rFonts w:ascii="Verdana" w:eastAsia="MS Mincho" w:hAnsi="Verdana" w:cs="Times New Roman"/>
          <w:sz w:val="20"/>
          <w:szCs w:val="20"/>
          <w:lang w:eastAsia="ja-JP"/>
        </w:rPr>
        <w:t xml:space="preserve">При определении подушевого норматива должны учитываться затраты  рабочего времени педагогических работников образовательных учреждений на урочную (занятия в группах, классах) и внеурочную деятельность, включая все виды работ (учебная, воспитательная, методическая и т.п.), входящие в трудовые обязанности конкретных педагогических работников. </w:t>
      </w:r>
    </w:p>
    <w:p w:rsidR="00B8415E" w:rsidRPr="00B8415E" w:rsidRDefault="00B8415E" w:rsidP="00B8415E">
      <w:pPr>
        <w:widowControl w:val="0"/>
        <w:autoSpaceDE w:val="0"/>
        <w:autoSpaceDN w:val="0"/>
        <w:adjustRightInd w:val="0"/>
        <w:spacing w:after="0" w:line="240" w:lineRule="auto"/>
        <w:ind w:firstLine="709"/>
        <w:jc w:val="both"/>
        <w:rPr>
          <w:rFonts w:ascii="Verdana" w:eastAsia="Times New Roman" w:hAnsi="Verdana" w:cs="Times New Roman"/>
          <w:bCs/>
          <w:sz w:val="20"/>
          <w:szCs w:val="20"/>
          <w:lang w:eastAsia="ru-RU"/>
        </w:rPr>
      </w:pPr>
      <w:r w:rsidRPr="00B8415E">
        <w:rPr>
          <w:rFonts w:ascii="Verdana" w:eastAsia="Times New Roman" w:hAnsi="Verdana" w:cs="Times New Roman"/>
          <w:bCs/>
          <w:sz w:val="20"/>
          <w:szCs w:val="20"/>
          <w:lang w:eastAsia="ru-RU"/>
        </w:rPr>
        <w:t xml:space="preserve">Региональный подушевой норматив должен предусматривать возможность реализации: </w:t>
      </w:r>
    </w:p>
    <w:p w:rsidR="00B8415E" w:rsidRPr="00B8415E" w:rsidRDefault="00B8415E" w:rsidP="00B8415E">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B8415E">
        <w:rPr>
          <w:rFonts w:ascii="Verdana" w:eastAsia="Times New Roman" w:hAnsi="Verdana" w:cs="Times New Roman"/>
          <w:bCs/>
          <w:sz w:val="20"/>
          <w:szCs w:val="20"/>
          <w:lang w:eastAsia="ru-RU"/>
        </w:rPr>
        <w:t>обязательной части основной образовательной программы начального общего образования и части формируемой участниками образовательного процесса;</w:t>
      </w: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расходов на оплату труда работников образовательного учреждения (педагогического, административного, учебно-вспомогательного и обслуживающего </w:t>
      </w:r>
      <w:r w:rsidRPr="00B8415E">
        <w:rPr>
          <w:rFonts w:ascii="Verdana" w:eastAsia="MS Mincho" w:hAnsi="Verdana" w:cs="Times New Roman"/>
          <w:sz w:val="20"/>
          <w:szCs w:val="20"/>
          <w:lang w:eastAsia="ja-JP"/>
        </w:rPr>
        <w:lastRenderedPageBreak/>
        <w:t>персонала образовательных учреждений), включая стимулирующие и компенсационные выплаты;</w:t>
      </w: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расходов на учебно-методическое и информационное обеспечение образовательного процесса, в том числе для дополнительной работы с одаренными детьми и детьми с ограниченными возможностями здоровья (на </w:t>
      </w:r>
      <w:r w:rsidRPr="00B8415E">
        <w:rPr>
          <w:rFonts w:ascii="Verdana" w:eastAsia="MS Mincho" w:hAnsi="Verdana" w:cs="Times New Roman"/>
          <w:color w:val="000000"/>
          <w:spacing w:val="2"/>
          <w:sz w:val="20"/>
          <w:szCs w:val="20"/>
          <w:lang w:eastAsia="ja-JP"/>
        </w:rPr>
        <w:t xml:space="preserve">приобретение учебников, учебно-методических, учебно-наглядных  пособий, технических средств обучения; оплату услуг связи в части расходов, связанных с подключением информационной сети Интернет и ее использованием, за исключением случаев, </w:t>
      </w:r>
      <w:r w:rsidRPr="00B8415E">
        <w:rPr>
          <w:rFonts w:ascii="Verdana" w:eastAsia="MS Mincho" w:hAnsi="Verdana" w:cs="Times New Roman"/>
          <w:spacing w:val="2"/>
          <w:sz w:val="20"/>
          <w:szCs w:val="20"/>
          <w:lang w:eastAsia="ja-JP"/>
        </w:rPr>
        <w:t>когда оплата данных услуг осуществляется централизованно из средств бюджета</w:t>
      </w:r>
      <w:r w:rsidRPr="00B8415E">
        <w:rPr>
          <w:rFonts w:ascii="Verdana" w:eastAsia="MS Mincho" w:hAnsi="Verdana" w:cs="Times New Roman"/>
          <w:color w:val="000000"/>
          <w:spacing w:val="2"/>
          <w:sz w:val="20"/>
          <w:szCs w:val="20"/>
          <w:lang w:eastAsia="ja-JP"/>
        </w:rPr>
        <w:t xml:space="preserve"> субъекта Российской Федерации);</w:t>
      </w: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расходов, связанных с обучением и повышением квалификации педагогических и административно-управленческих работников;</w:t>
      </w: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расходов на проведение научно-методических и научно-исследовательских работ;</w:t>
      </w:r>
    </w:p>
    <w:p w:rsidR="00B8415E" w:rsidRPr="00B8415E" w:rsidRDefault="00B8415E" w:rsidP="00B8415E">
      <w:pPr>
        <w:autoSpaceDE w:val="0"/>
        <w:autoSpaceDN w:val="0"/>
        <w:adjustRightInd w:val="0"/>
        <w:spacing w:after="0" w:line="240" w:lineRule="auto"/>
        <w:ind w:firstLine="709"/>
        <w:jc w:val="both"/>
        <w:rPr>
          <w:rFonts w:ascii="Verdana" w:eastAsia="MS Mincho" w:hAnsi="Verdana" w:cs="Times New Roman"/>
          <w:i/>
          <w:sz w:val="20"/>
          <w:szCs w:val="20"/>
          <w:lang w:eastAsia="ja-JP"/>
        </w:rPr>
      </w:pPr>
      <w:r w:rsidRPr="00B8415E">
        <w:rPr>
          <w:rFonts w:ascii="Verdana" w:eastAsia="MS Mincho" w:hAnsi="Verdana" w:cs="Times New Roman"/>
          <w:sz w:val="20"/>
          <w:szCs w:val="20"/>
          <w:lang w:eastAsia="ja-JP"/>
        </w:rPr>
        <w:t>затрат на приобретение расходных материалов;</w:t>
      </w:r>
    </w:p>
    <w:p w:rsidR="00B8415E" w:rsidRPr="00B8415E" w:rsidRDefault="00B8415E" w:rsidP="00B8415E">
      <w:pPr>
        <w:autoSpaceDE w:val="0"/>
        <w:autoSpaceDN w:val="0"/>
        <w:adjustRightInd w:val="0"/>
        <w:spacing w:after="0" w:line="240" w:lineRule="auto"/>
        <w:ind w:firstLine="709"/>
        <w:jc w:val="both"/>
        <w:rPr>
          <w:rFonts w:ascii="Verdana" w:eastAsia="MS Mincho" w:hAnsi="Verdana" w:cs="Times New Roman"/>
          <w:i/>
          <w:sz w:val="20"/>
          <w:szCs w:val="20"/>
          <w:lang w:eastAsia="ja-JP"/>
        </w:rPr>
      </w:pPr>
      <w:r w:rsidRPr="00B8415E">
        <w:rPr>
          <w:rFonts w:ascii="Verdana" w:eastAsia="MS Mincho" w:hAnsi="Verdana" w:cs="Times New Roman"/>
          <w:sz w:val="20"/>
          <w:szCs w:val="20"/>
          <w:lang w:eastAsia="ja-JP"/>
        </w:rPr>
        <w:t>хозяйственных расходов (за исключением расходов на содержание зданий и коммунальных расходов, осуществляемых из местных бюджетов).</w:t>
      </w:r>
      <w:r w:rsidRPr="00B8415E">
        <w:rPr>
          <w:rFonts w:ascii="Verdana" w:eastAsia="MS Mincho" w:hAnsi="Verdana" w:cs="Times New Roman"/>
          <w:i/>
          <w:sz w:val="20"/>
          <w:szCs w:val="20"/>
          <w:lang w:eastAsia="ja-JP"/>
        </w:rPr>
        <w:t xml:space="preserve"> </w:t>
      </w:r>
    </w:p>
    <w:p w:rsidR="00B8415E" w:rsidRPr="00B8415E" w:rsidRDefault="00B8415E" w:rsidP="00B8415E">
      <w:pPr>
        <w:autoSpaceDE w:val="0"/>
        <w:autoSpaceDN w:val="0"/>
        <w:adjustRightInd w:val="0"/>
        <w:spacing w:after="0" w:line="240" w:lineRule="auto"/>
        <w:ind w:firstLine="709"/>
        <w:jc w:val="both"/>
        <w:rPr>
          <w:rFonts w:ascii="Verdana" w:eastAsia="Times New Roman" w:hAnsi="Verdana" w:cs="Times New Roman"/>
          <w:bCs/>
          <w:sz w:val="20"/>
          <w:szCs w:val="20"/>
          <w:lang w:eastAsia="ru-RU"/>
        </w:rPr>
      </w:pPr>
      <w:r w:rsidRPr="00B8415E">
        <w:rPr>
          <w:rFonts w:ascii="Verdana" w:eastAsia="Times New Roman" w:hAnsi="Verdana" w:cs="Times New Roman"/>
          <w:bCs/>
          <w:sz w:val="20"/>
          <w:szCs w:val="20"/>
          <w:lang w:eastAsia="ru-RU"/>
        </w:rPr>
        <w:t>Региональный подушевой норматив определяет соотношение расходов на оплату труда и на учебные расходы как непосредственные, так и опосредованные (в процентном выражении) и определяется  вне зависимости от количества учебных дней в неделю.</w:t>
      </w:r>
    </w:p>
    <w:p w:rsidR="00B8415E" w:rsidRPr="00B8415E" w:rsidRDefault="00B8415E" w:rsidP="00B8415E">
      <w:pPr>
        <w:spacing w:after="0" w:line="240" w:lineRule="auto"/>
        <w:ind w:firstLine="709"/>
        <w:jc w:val="both"/>
        <w:rPr>
          <w:rFonts w:ascii="Verdana" w:eastAsia="MS Mincho" w:hAnsi="Verdana" w:cs="Times New Roman"/>
          <w:sz w:val="20"/>
          <w:szCs w:val="20"/>
          <w:lang w:eastAsia="ja-JP"/>
        </w:rPr>
      </w:pPr>
      <w:r w:rsidRPr="00B8415E">
        <w:rPr>
          <w:rFonts w:ascii="Verdana" w:eastAsia="MS Mincho" w:hAnsi="Verdana" w:cs="Times New Roman"/>
          <w:color w:val="000000"/>
          <w:spacing w:val="2"/>
          <w:sz w:val="20"/>
          <w:szCs w:val="20"/>
          <w:lang w:eastAsia="ja-JP"/>
        </w:rPr>
        <w:t xml:space="preserve">Региональный подушевой норматив и поправочные (адаптационные) коэффициенты к нему, порядок определения </w:t>
      </w:r>
      <w:r w:rsidRPr="00B8415E">
        <w:rPr>
          <w:rFonts w:ascii="Verdana" w:eastAsia="MS Mincho" w:hAnsi="Verdana" w:cs="Times New Roman"/>
          <w:sz w:val="20"/>
          <w:szCs w:val="20"/>
          <w:lang w:eastAsia="ja-JP"/>
        </w:rPr>
        <w:t>поправочного (адаптационного) коэффициента для использования при определении объемов финансирования образовательных учреждений</w:t>
      </w:r>
      <w:r w:rsidRPr="00B8415E">
        <w:rPr>
          <w:rFonts w:ascii="Verdana" w:eastAsia="MS Mincho" w:hAnsi="Verdana" w:cs="Times New Roman"/>
          <w:color w:val="000000"/>
          <w:spacing w:val="2"/>
          <w:sz w:val="20"/>
          <w:szCs w:val="20"/>
          <w:lang w:eastAsia="ja-JP"/>
        </w:rPr>
        <w:t xml:space="preserve"> устанавливается нормативными правовыми актами субъекта Российской Федерации.</w:t>
      </w:r>
    </w:p>
    <w:p w:rsidR="00B8415E" w:rsidRPr="00B8415E" w:rsidRDefault="00B8415E" w:rsidP="00B8415E">
      <w:pPr>
        <w:shd w:val="clear" w:color="auto" w:fill="FFFFFF"/>
        <w:autoSpaceDE w:val="0"/>
        <w:autoSpaceDN w:val="0"/>
        <w:adjustRightInd w:val="0"/>
        <w:spacing w:after="0" w:line="240" w:lineRule="auto"/>
        <w:ind w:firstLine="709"/>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Объем финансовых средств, рассчитанный на основании регионального подушевого норматива, в полном объеме доводится до образовательного учреждения.  </w:t>
      </w:r>
    </w:p>
    <w:p w:rsidR="00B8415E" w:rsidRPr="00B8415E" w:rsidRDefault="00B8415E" w:rsidP="00B8415E">
      <w:pPr>
        <w:spacing w:after="0" w:line="240" w:lineRule="auto"/>
        <w:ind w:firstLine="720"/>
        <w:jc w:val="center"/>
        <w:rPr>
          <w:rFonts w:ascii="Verdana" w:eastAsia="@Arial Unicode MS" w:hAnsi="Verdana" w:cs="Times New Roman"/>
          <w:b/>
          <w:sz w:val="20"/>
          <w:szCs w:val="20"/>
          <w:lang w:eastAsia="ja-JP"/>
        </w:rPr>
      </w:pPr>
    </w:p>
    <w:p w:rsidR="00B8415E" w:rsidRPr="00B8415E" w:rsidRDefault="00B8415E" w:rsidP="00B8415E">
      <w:pPr>
        <w:spacing w:after="0" w:line="240" w:lineRule="auto"/>
        <w:ind w:firstLine="720"/>
        <w:jc w:val="center"/>
        <w:rPr>
          <w:rFonts w:ascii="Verdana" w:eastAsia="@Arial Unicode MS" w:hAnsi="Verdana" w:cs="Times New Roman"/>
          <w:b/>
          <w:sz w:val="20"/>
          <w:szCs w:val="20"/>
          <w:lang w:eastAsia="ja-JP"/>
        </w:rPr>
      </w:pPr>
    </w:p>
    <w:p w:rsidR="00B8415E" w:rsidRPr="00B8415E" w:rsidRDefault="00B8415E" w:rsidP="00B8415E">
      <w:pPr>
        <w:spacing w:after="0" w:line="240" w:lineRule="auto"/>
        <w:ind w:firstLine="720"/>
        <w:jc w:val="center"/>
        <w:rPr>
          <w:rFonts w:ascii="Verdana" w:eastAsia="@Arial Unicode MS" w:hAnsi="Verdana" w:cs="Times New Roman"/>
          <w:b/>
          <w:sz w:val="20"/>
          <w:szCs w:val="20"/>
          <w:lang w:eastAsia="ja-JP"/>
        </w:rPr>
      </w:pPr>
    </w:p>
    <w:p w:rsidR="00B8415E" w:rsidRPr="00B8415E" w:rsidRDefault="00B8415E" w:rsidP="00B8415E">
      <w:pPr>
        <w:spacing w:after="0" w:line="240" w:lineRule="auto"/>
        <w:ind w:firstLine="720"/>
        <w:jc w:val="center"/>
        <w:rPr>
          <w:rFonts w:ascii="Verdana" w:eastAsia="@Arial Unicode MS" w:hAnsi="Verdana" w:cs="Times New Roman"/>
          <w:b/>
          <w:sz w:val="20"/>
          <w:szCs w:val="20"/>
          <w:lang w:eastAsia="ja-JP"/>
        </w:rPr>
      </w:pPr>
    </w:p>
    <w:p w:rsidR="00B8415E" w:rsidRPr="00B8415E" w:rsidRDefault="00B8415E" w:rsidP="00B8415E">
      <w:pPr>
        <w:spacing w:after="0" w:line="240" w:lineRule="auto"/>
        <w:ind w:firstLine="720"/>
        <w:jc w:val="center"/>
        <w:rPr>
          <w:rFonts w:ascii="Verdana" w:eastAsia="@Arial Unicode MS" w:hAnsi="Verdana" w:cs="Times New Roman"/>
          <w:b/>
          <w:sz w:val="20"/>
          <w:szCs w:val="20"/>
          <w:lang w:eastAsia="ja-JP"/>
        </w:rPr>
      </w:pPr>
    </w:p>
    <w:p w:rsidR="00B8415E" w:rsidRPr="00B8415E" w:rsidRDefault="00B8415E" w:rsidP="00B8415E">
      <w:pPr>
        <w:spacing w:after="0" w:line="240" w:lineRule="auto"/>
        <w:ind w:firstLine="720"/>
        <w:jc w:val="center"/>
        <w:rPr>
          <w:rFonts w:ascii="Verdana" w:eastAsia="@Arial Unicode MS" w:hAnsi="Verdana" w:cs="Times New Roman"/>
          <w:b/>
          <w:sz w:val="20"/>
          <w:szCs w:val="20"/>
          <w:lang w:eastAsia="ja-JP"/>
        </w:rPr>
      </w:pPr>
    </w:p>
    <w:p w:rsidR="00B8415E" w:rsidRPr="00B8415E" w:rsidRDefault="00B8415E" w:rsidP="00B8415E">
      <w:pPr>
        <w:spacing w:after="0" w:line="240" w:lineRule="auto"/>
        <w:ind w:firstLine="720"/>
        <w:jc w:val="center"/>
        <w:rPr>
          <w:rFonts w:ascii="Verdana" w:eastAsia="@Arial Unicode MS" w:hAnsi="Verdana" w:cs="Times New Roman"/>
          <w:b/>
          <w:sz w:val="20"/>
          <w:szCs w:val="20"/>
          <w:lang w:eastAsia="ja-JP"/>
        </w:rPr>
      </w:pPr>
    </w:p>
    <w:p w:rsidR="00B8415E" w:rsidRPr="00B8415E" w:rsidRDefault="00B8415E" w:rsidP="00B8415E">
      <w:pPr>
        <w:spacing w:after="0" w:line="240" w:lineRule="auto"/>
        <w:ind w:firstLine="720"/>
        <w:jc w:val="center"/>
        <w:rPr>
          <w:rFonts w:ascii="Verdana" w:eastAsia="@Arial Unicode MS" w:hAnsi="Verdana" w:cs="Times New Roman"/>
          <w:b/>
          <w:sz w:val="20"/>
          <w:szCs w:val="20"/>
          <w:lang w:eastAsia="ja-JP"/>
        </w:rPr>
      </w:pPr>
    </w:p>
    <w:p w:rsidR="00B8415E" w:rsidRPr="00B8415E" w:rsidRDefault="00B8415E" w:rsidP="00B8415E">
      <w:pPr>
        <w:spacing w:after="0" w:line="240" w:lineRule="auto"/>
        <w:ind w:firstLine="720"/>
        <w:jc w:val="center"/>
        <w:rPr>
          <w:rFonts w:ascii="Verdana" w:eastAsia="@Arial Unicode MS" w:hAnsi="Verdana" w:cs="Times New Roman"/>
          <w:b/>
          <w:sz w:val="20"/>
          <w:szCs w:val="20"/>
          <w:lang w:eastAsia="ja-JP"/>
        </w:rPr>
      </w:pPr>
    </w:p>
    <w:p w:rsidR="00B8415E" w:rsidRPr="00B8415E" w:rsidRDefault="00B8415E" w:rsidP="00B8415E">
      <w:pPr>
        <w:spacing w:after="0" w:line="240" w:lineRule="auto"/>
        <w:ind w:firstLine="720"/>
        <w:jc w:val="center"/>
        <w:rPr>
          <w:rFonts w:ascii="Verdana" w:eastAsia="@Arial Unicode MS" w:hAnsi="Verdana" w:cs="Times New Roman"/>
          <w:b/>
          <w:sz w:val="20"/>
          <w:szCs w:val="20"/>
          <w:lang w:eastAsia="ja-JP"/>
        </w:rPr>
      </w:pPr>
    </w:p>
    <w:p w:rsidR="00B8415E" w:rsidRPr="00B8415E" w:rsidRDefault="00B8415E" w:rsidP="00B8415E">
      <w:pPr>
        <w:spacing w:after="0" w:line="240" w:lineRule="auto"/>
        <w:ind w:firstLine="720"/>
        <w:jc w:val="center"/>
        <w:rPr>
          <w:rFonts w:ascii="Verdana" w:eastAsia="@Arial Unicode MS" w:hAnsi="Verdana" w:cs="Times New Roman"/>
          <w:b/>
          <w:sz w:val="20"/>
          <w:szCs w:val="20"/>
          <w:lang w:eastAsia="ja-JP"/>
        </w:rPr>
      </w:pPr>
    </w:p>
    <w:p w:rsidR="00B8415E" w:rsidRPr="00B8415E" w:rsidRDefault="00B8415E" w:rsidP="00B8415E">
      <w:pPr>
        <w:spacing w:after="0" w:line="240" w:lineRule="auto"/>
        <w:ind w:firstLine="720"/>
        <w:jc w:val="center"/>
        <w:rPr>
          <w:rFonts w:ascii="Verdana" w:eastAsia="@Arial Unicode MS" w:hAnsi="Verdana" w:cs="Times New Roman"/>
          <w:b/>
          <w:sz w:val="20"/>
          <w:szCs w:val="20"/>
          <w:lang w:eastAsia="ja-JP"/>
        </w:rPr>
      </w:pPr>
    </w:p>
    <w:p w:rsidR="00B8415E" w:rsidRPr="00B8415E" w:rsidRDefault="00B8415E" w:rsidP="00B8415E">
      <w:pPr>
        <w:spacing w:after="0" w:line="240" w:lineRule="auto"/>
        <w:ind w:firstLine="720"/>
        <w:jc w:val="center"/>
        <w:rPr>
          <w:rFonts w:ascii="Verdana" w:eastAsia="@Arial Unicode MS" w:hAnsi="Verdana" w:cs="Times New Roman"/>
          <w:b/>
          <w:sz w:val="20"/>
          <w:szCs w:val="20"/>
          <w:lang w:eastAsia="ja-JP"/>
        </w:rPr>
      </w:pPr>
    </w:p>
    <w:p w:rsidR="00B8415E" w:rsidRPr="00B8415E" w:rsidRDefault="00B8415E" w:rsidP="00B8415E">
      <w:pPr>
        <w:spacing w:after="0" w:line="240" w:lineRule="auto"/>
        <w:ind w:firstLine="720"/>
        <w:jc w:val="center"/>
        <w:rPr>
          <w:rFonts w:ascii="Verdana" w:eastAsia="@Arial Unicode MS" w:hAnsi="Verdana" w:cs="Times New Roman"/>
          <w:b/>
          <w:sz w:val="20"/>
          <w:szCs w:val="20"/>
          <w:lang w:eastAsia="ja-JP"/>
        </w:rPr>
      </w:pPr>
    </w:p>
    <w:p w:rsidR="00B8415E" w:rsidRPr="00B8415E" w:rsidRDefault="00B8415E" w:rsidP="00B8415E">
      <w:pPr>
        <w:spacing w:after="0" w:line="240" w:lineRule="auto"/>
        <w:ind w:firstLine="720"/>
        <w:jc w:val="center"/>
        <w:rPr>
          <w:rFonts w:ascii="Verdana" w:eastAsia="@Arial Unicode MS" w:hAnsi="Verdana" w:cs="Times New Roman"/>
          <w:b/>
          <w:sz w:val="20"/>
          <w:szCs w:val="20"/>
          <w:lang w:eastAsia="ja-JP"/>
        </w:rPr>
      </w:pPr>
    </w:p>
    <w:p w:rsidR="00B8415E" w:rsidRPr="00B8415E" w:rsidRDefault="00B8415E" w:rsidP="00B8415E">
      <w:pPr>
        <w:spacing w:line="240" w:lineRule="auto"/>
        <w:rPr>
          <w:rFonts w:ascii="Verdana" w:eastAsia="Calibri" w:hAnsi="Verdana" w:cs="Times New Roman"/>
          <w:b/>
          <w:sz w:val="20"/>
          <w:szCs w:val="20"/>
        </w:rPr>
      </w:pPr>
    </w:p>
    <w:p w:rsidR="00B8415E" w:rsidRPr="00B8415E" w:rsidRDefault="00B8415E" w:rsidP="00B8415E">
      <w:pPr>
        <w:spacing w:line="240" w:lineRule="auto"/>
        <w:rPr>
          <w:rFonts w:ascii="Verdana" w:eastAsia="Calibri" w:hAnsi="Verdana" w:cs="Times New Roman"/>
          <w:b/>
          <w:sz w:val="20"/>
          <w:szCs w:val="20"/>
        </w:rPr>
      </w:pPr>
    </w:p>
    <w:p w:rsidR="00B8415E" w:rsidRPr="00B8415E" w:rsidRDefault="00B8415E" w:rsidP="00B8415E">
      <w:pPr>
        <w:spacing w:line="240" w:lineRule="auto"/>
        <w:rPr>
          <w:rFonts w:ascii="Verdana" w:eastAsia="Calibri" w:hAnsi="Verdana" w:cs="Times New Roman"/>
          <w:b/>
          <w:sz w:val="20"/>
          <w:szCs w:val="20"/>
        </w:rPr>
      </w:pPr>
    </w:p>
    <w:p w:rsidR="00B8415E" w:rsidRPr="00B8415E" w:rsidRDefault="00B8415E" w:rsidP="00B8415E">
      <w:pPr>
        <w:spacing w:line="240" w:lineRule="auto"/>
        <w:rPr>
          <w:rFonts w:ascii="Verdana" w:eastAsia="Calibri" w:hAnsi="Verdana" w:cs="Times New Roman"/>
          <w:b/>
          <w:sz w:val="20"/>
          <w:szCs w:val="20"/>
        </w:rPr>
      </w:pPr>
    </w:p>
    <w:p w:rsidR="00B8415E" w:rsidRPr="00B8415E" w:rsidRDefault="00B8415E" w:rsidP="00B8415E">
      <w:pPr>
        <w:spacing w:line="240" w:lineRule="auto"/>
        <w:rPr>
          <w:rFonts w:ascii="Verdana" w:eastAsia="Calibri" w:hAnsi="Verdana" w:cs="Times New Roman"/>
          <w:b/>
          <w:sz w:val="20"/>
          <w:szCs w:val="20"/>
        </w:rPr>
      </w:pPr>
    </w:p>
    <w:p w:rsidR="00B8415E" w:rsidRPr="00B8415E" w:rsidRDefault="00B8415E" w:rsidP="00B8415E">
      <w:pPr>
        <w:spacing w:line="240" w:lineRule="auto"/>
        <w:rPr>
          <w:rFonts w:ascii="Verdana" w:eastAsia="Calibri" w:hAnsi="Verdana" w:cs="Times New Roman"/>
          <w:b/>
          <w:sz w:val="20"/>
          <w:szCs w:val="20"/>
        </w:rPr>
      </w:pPr>
    </w:p>
    <w:p w:rsidR="00B8415E" w:rsidRPr="00B8415E" w:rsidRDefault="00B8415E" w:rsidP="00B8415E">
      <w:pPr>
        <w:spacing w:line="240" w:lineRule="auto"/>
        <w:rPr>
          <w:rFonts w:ascii="Verdana" w:eastAsia="Calibri" w:hAnsi="Verdana" w:cs="Times New Roman"/>
          <w:b/>
          <w:sz w:val="20"/>
          <w:szCs w:val="20"/>
        </w:rPr>
      </w:pPr>
    </w:p>
    <w:p w:rsidR="00B8415E" w:rsidRPr="00B8415E" w:rsidRDefault="00B8415E" w:rsidP="00B8415E">
      <w:pPr>
        <w:spacing w:line="240" w:lineRule="auto"/>
        <w:rPr>
          <w:rFonts w:ascii="Verdana" w:eastAsia="Calibri" w:hAnsi="Verdana" w:cs="Times New Roman"/>
          <w:b/>
          <w:sz w:val="20"/>
          <w:szCs w:val="20"/>
        </w:rPr>
      </w:pPr>
    </w:p>
    <w:p w:rsidR="00B8415E" w:rsidRPr="00B8415E" w:rsidRDefault="00B8415E" w:rsidP="00B8415E">
      <w:pPr>
        <w:spacing w:line="240" w:lineRule="auto"/>
        <w:rPr>
          <w:rFonts w:ascii="Verdana" w:eastAsia="Calibri" w:hAnsi="Verdana" w:cs="Times New Roman"/>
          <w:b/>
          <w:sz w:val="20"/>
          <w:szCs w:val="20"/>
        </w:rPr>
      </w:pPr>
    </w:p>
    <w:p w:rsidR="00B8415E" w:rsidRPr="00B8415E" w:rsidRDefault="00B8415E" w:rsidP="00B8415E">
      <w:pPr>
        <w:spacing w:line="240" w:lineRule="auto"/>
        <w:jc w:val="center"/>
        <w:rPr>
          <w:rFonts w:ascii="Verdana" w:eastAsia="Calibri" w:hAnsi="Verdana" w:cs="Times New Roman"/>
          <w:b/>
          <w:sz w:val="20"/>
          <w:szCs w:val="20"/>
        </w:rPr>
      </w:pPr>
    </w:p>
    <w:p w:rsidR="00B8415E" w:rsidRDefault="00B8415E" w:rsidP="00502BD5">
      <w:pPr>
        <w:spacing w:line="240" w:lineRule="auto"/>
        <w:rPr>
          <w:rFonts w:ascii="Verdana" w:eastAsia="Calibri" w:hAnsi="Verdana" w:cs="Times New Roman"/>
          <w:b/>
          <w:sz w:val="20"/>
          <w:szCs w:val="20"/>
        </w:rPr>
      </w:pPr>
    </w:p>
    <w:p w:rsidR="00B8415E" w:rsidRPr="00B8415E" w:rsidRDefault="00B8415E" w:rsidP="00B8415E">
      <w:pPr>
        <w:spacing w:line="240" w:lineRule="auto"/>
        <w:jc w:val="center"/>
        <w:rPr>
          <w:rFonts w:ascii="Verdana" w:eastAsia="Calibri" w:hAnsi="Verdana" w:cs="Times New Roman"/>
          <w:b/>
          <w:sz w:val="20"/>
          <w:szCs w:val="20"/>
        </w:rPr>
      </w:pPr>
    </w:p>
    <w:p w:rsidR="00B8415E" w:rsidRPr="00B8415E" w:rsidRDefault="00B8415E" w:rsidP="00B8415E">
      <w:pPr>
        <w:spacing w:line="240" w:lineRule="auto"/>
        <w:jc w:val="center"/>
        <w:rPr>
          <w:rFonts w:ascii="Verdana" w:eastAsia="Calibri" w:hAnsi="Verdana" w:cs="Times New Roman"/>
          <w:b/>
          <w:sz w:val="20"/>
          <w:szCs w:val="20"/>
        </w:rPr>
      </w:pPr>
      <w:r w:rsidRPr="00B8415E">
        <w:rPr>
          <w:rFonts w:ascii="Verdana" w:eastAsia="Calibri" w:hAnsi="Verdana" w:cs="Times New Roman"/>
          <w:b/>
          <w:sz w:val="20"/>
          <w:szCs w:val="20"/>
        </w:rPr>
        <w:t>2.</w:t>
      </w:r>
      <w:r w:rsidR="00502BD5">
        <w:rPr>
          <w:rFonts w:ascii="Verdana" w:eastAsia="Calibri" w:hAnsi="Verdana" w:cs="Times New Roman"/>
          <w:b/>
          <w:sz w:val="20"/>
          <w:szCs w:val="20"/>
        </w:rPr>
        <w:t xml:space="preserve">2. </w:t>
      </w:r>
      <w:r w:rsidRPr="00B8415E">
        <w:rPr>
          <w:rFonts w:ascii="Verdana" w:eastAsia="Calibri" w:hAnsi="Verdana" w:cs="Times New Roman"/>
          <w:b/>
          <w:sz w:val="20"/>
          <w:szCs w:val="20"/>
        </w:rPr>
        <w:t>ПЛАНИРУЕМЫЕ РЕЗУЛЬТАТЫ ОСВОЕНИЯ ОБУЧАЮЩИМИСЯ ОСНОВНОЙ ОБРАЗОВАТЕЛЬНОЙ ПРОГРАММЫ НАЧАЛЬНОГО ОБЩЕГО ОБРАЗОВАНИЯ</w:t>
      </w:r>
    </w:p>
    <w:p w:rsidR="00B8415E" w:rsidRPr="00B8415E" w:rsidRDefault="00B8415E" w:rsidP="00B8415E">
      <w:pPr>
        <w:autoSpaceDN w:val="0"/>
        <w:spacing w:after="0" w:line="240" w:lineRule="auto"/>
        <w:contextualSpacing/>
        <w:jc w:val="both"/>
        <w:rPr>
          <w:rFonts w:ascii="Verdana" w:eastAsia="Times New Roman" w:hAnsi="Verdana" w:cs="Times New Roman"/>
          <w:sz w:val="20"/>
          <w:szCs w:val="20"/>
          <w:lang w:eastAsia="ru-RU"/>
        </w:rPr>
      </w:pPr>
      <w:r w:rsidRPr="00B8415E">
        <w:rPr>
          <w:rFonts w:ascii="Verdana" w:eastAsia="Times New Roman" w:hAnsi="Verdana" w:cs="Times New Roman"/>
          <w:sz w:val="20"/>
          <w:szCs w:val="20"/>
          <w:lang w:eastAsia="ru-RU"/>
        </w:rPr>
        <w:t>2.1.Планируемые результаты образования обучающихся МАОУ«Асланинская  СОШ» перечень показателей достижения планируемых результатов и инструментарий для оценки их достижения.</w:t>
      </w:r>
    </w:p>
    <w:p w:rsidR="00B8415E" w:rsidRPr="00B8415E" w:rsidRDefault="00B8415E" w:rsidP="00B8415E">
      <w:pPr>
        <w:autoSpaceDN w:val="0"/>
        <w:spacing w:after="0" w:line="240" w:lineRule="auto"/>
        <w:contextualSpacing/>
        <w:jc w:val="both"/>
        <w:rPr>
          <w:rFonts w:ascii="Verdana" w:eastAsia="Times New Roman" w:hAnsi="Verdana" w:cs="Times New Roman"/>
          <w:sz w:val="20"/>
          <w:szCs w:val="20"/>
          <w:lang w:eastAsia="ru-RU"/>
        </w:rPr>
      </w:pPr>
      <w:r w:rsidRPr="00B8415E">
        <w:rPr>
          <w:rFonts w:ascii="Verdana" w:eastAsia="Times New Roman" w:hAnsi="Verdana" w:cs="Times New Roman"/>
          <w:sz w:val="20"/>
          <w:szCs w:val="20"/>
          <w:lang w:eastAsia="ru-RU"/>
        </w:rPr>
        <w:t>Планируемые результаты</w:t>
      </w:r>
      <w:r w:rsidRPr="00B8415E">
        <w:rPr>
          <w:rFonts w:ascii="Verdana" w:eastAsia="Times New Roman" w:hAnsi="Verdana" w:cs="Times New Roman"/>
          <w:bCs/>
          <w:sz w:val="20"/>
          <w:szCs w:val="20"/>
          <w:lang w:eastAsia="ru-RU"/>
        </w:rPr>
        <w:t xml:space="preserve"> выстроены на основе требований к результатам образования и включают в себя</w:t>
      </w:r>
      <w:r w:rsidRPr="00B8415E">
        <w:rPr>
          <w:rFonts w:ascii="Verdana" w:eastAsia="Times New Roman" w:hAnsi="Verdana" w:cs="Times New Roman"/>
          <w:sz w:val="20"/>
          <w:szCs w:val="20"/>
          <w:lang w:eastAsia="ru-RU"/>
        </w:rPr>
        <w:t xml:space="preserve">: </w:t>
      </w:r>
    </w:p>
    <w:p w:rsidR="00B8415E" w:rsidRPr="00B8415E" w:rsidRDefault="00B8415E" w:rsidP="00B8415E">
      <w:pPr>
        <w:spacing w:line="240" w:lineRule="auto"/>
        <w:ind w:firstLine="709"/>
        <w:contextualSpacing/>
        <w:jc w:val="both"/>
        <w:rPr>
          <w:rFonts w:ascii="Verdana" w:eastAsia="Calibri" w:hAnsi="Verdana" w:cs="Times New Roman"/>
          <w:color w:val="000000"/>
          <w:sz w:val="20"/>
          <w:szCs w:val="20"/>
        </w:rPr>
      </w:pPr>
      <w:r w:rsidRPr="00B8415E">
        <w:rPr>
          <w:rFonts w:ascii="Verdana" w:eastAsia="Calibri" w:hAnsi="Verdana" w:cs="Times New Roman"/>
          <w:color w:val="000000"/>
          <w:sz w:val="20"/>
          <w:szCs w:val="20"/>
        </w:rPr>
        <w:t xml:space="preserve">• </w:t>
      </w:r>
      <w:r w:rsidRPr="00B8415E">
        <w:rPr>
          <w:rFonts w:ascii="Verdana" w:eastAsia="Calibri" w:hAnsi="Verdana" w:cs="Times New Roman"/>
          <w:iCs/>
          <w:color w:val="000000"/>
          <w:sz w:val="20"/>
          <w:szCs w:val="20"/>
        </w:rPr>
        <w:t>предметные результаты (</w:t>
      </w:r>
      <w:r w:rsidRPr="00B8415E">
        <w:rPr>
          <w:rFonts w:ascii="Verdana" w:eastAsia="Calibri" w:hAnsi="Verdana" w:cs="Times New Roman"/>
          <w:color w:val="000000"/>
          <w:sz w:val="20"/>
          <w:szCs w:val="20"/>
        </w:rPr>
        <w:t>знания и умения, опыт творческой деятельности, освоенный обучающимися в ходе изучения учебных предметов);</w:t>
      </w:r>
    </w:p>
    <w:p w:rsidR="00B8415E" w:rsidRPr="00B8415E" w:rsidRDefault="00B8415E" w:rsidP="00B8415E">
      <w:pPr>
        <w:spacing w:line="240" w:lineRule="auto"/>
        <w:ind w:firstLine="709"/>
        <w:contextualSpacing/>
        <w:jc w:val="both"/>
        <w:rPr>
          <w:rFonts w:ascii="Verdana" w:eastAsia="Calibri" w:hAnsi="Verdana" w:cs="Times New Roman"/>
          <w:color w:val="000000"/>
          <w:sz w:val="20"/>
          <w:szCs w:val="20"/>
        </w:rPr>
      </w:pPr>
      <w:r w:rsidRPr="00B8415E">
        <w:rPr>
          <w:rFonts w:ascii="Verdana" w:eastAsia="Calibri" w:hAnsi="Verdana" w:cs="Times New Roman"/>
          <w:color w:val="000000"/>
          <w:sz w:val="20"/>
          <w:szCs w:val="20"/>
        </w:rPr>
        <w:t xml:space="preserve">• </w:t>
      </w:r>
      <w:r w:rsidRPr="00B8415E">
        <w:rPr>
          <w:rFonts w:ascii="Verdana" w:eastAsia="Calibri" w:hAnsi="Verdana" w:cs="Times New Roman"/>
          <w:iCs/>
          <w:color w:val="000000"/>
          <w:sz w:val="20"/>
          <w:szCs w:val="20"/>
        </w:rPr>
        <w:t>метапредметные результаты</w:t>
      </w:r>
      <w:r w:rsidRPr="00B8415E">
        <w:rPr>
          <w:rFonts w:ascii="Verdana" w:eastAsia="Calibri" w:hAnsi="Verdana" w:cs="Times New Roman"/>
          <w:color w:val="000000"/>
          <w:sz w:val="20"/>
          <w:szCs w:val="20"/>
        </w:rPr>
        <w:t xml:space="preserve"> (способы деятельности, освоенные на базе одного или нескольких предметов, применимые как в рамках образовательного процесса, так и при решении проблем в реальных жизненных ситуациях, освоение обучающимися универсальных учебных действий – познавательных, регулятивных, коммуникативных);</w:t>
      </w:r>
    </w:p>
    <w:p w:rsidR="00B8415E" w:rsidRPr="00B8415E" w:rsidRDefault="00B8415E" w:rsidP="00B8415E">
      <w:pPr>
        <w:spacing w:line="240" w:lineRule="auto"/>
        <w:ind w:firstLine="709"/>
        <w:contextualSpacing/>
        <w:jc w:val="both"/>
        <w:rPr>
          <w:rFonts w:ascii="Verdana" w:eastAsia="Calibri" w:hAnsi="Verdana" w:cs="Times New Roman"/>
          <w:color w:val="000000"/>
          <w:sz w:val="20"/>
          <w:szCs w:val="20"/>
        </w:rPr>
      </w:pPr>
      <w:r w:rsidRPr="00B8415E">
        <w:rPr>
          <w:rFonts w:ascii="Verdana" w:eastAsia="Calibri" w:hAnsi="Verdana" w:cs="Times New Roman"/>
          <w:color w:val="000000"/>
          <w:sz w:val="20"/>
          <w:szCs w:val="20"/>
        </w:rPr>
        <w:t xml:space="preserve">• </w:t>
      </w:r>
      <w:r w:rsidRPr="00B8415E">
        <w:rPr>
          <w:rFonts w:ascii="Verdana" w:eastAsia="Calibri" w:hAnsi="Verdana" w:cs="Times New Roman"/>
          <w:iCs/>
          <w:color w:val="000000"/>
          <w:sz w:val="20"/>
          <w:szCs w:val="20"/>
        </w:rPr>
        <w:t>личностные результаты</w:t>
      </w:r>
      <w:r w:rsidRPr="00B8415E">
        <w:rPr>
          <w:rFonts w:ascii="Verdana" w:eastAsia="Calibri" w:hAnsi="Verdana" w:cs="Times New Roman"/>
          <w:color w:val="000000"/>
          <w:sz w:val="20"/>
          <w:szCs w:val="20"/>
        </w:rPr>
        <w:t xml:space="preserve"> (система ценностных отношений, интересов, мотивации учащихся, готовность и способность обучающихся к самомотивации, сформированность мотивации к учению и познанию, ценностно-смысловые установки, отражающие их индивидуально-личностные позиции).</w:t>
      </w:r>
    </w:p>
    <w:p w:rsidR="00B8415E" w:rsidRPr="00B8415E" w:rsidRDefault="00B8415E" w:rsidP="00B8415E">
      <w:pPr>
        <w:tabs>
          <w:tab w:val="left" w:pos="357"/>
        </w:tabs>
        <w:spacing w:line="240" w:lineRule="auto"/>
        <w:ind w:firstLine="720"/>
        <w:contextualSpacing/>
        <w:jc w:val="both"/>
        <w:rPr>
          <w:rFonts w:ascii="Verdana" w:eastAsia="Calibri" w:hAnsi="Verdana" w:cs="Times New Roman"/>
          <w:sz w:val="20"/>
          <w:szCs w:val="20"/>
        </w:rPr>
      </w:pPr>
      <w:r w:rsidRPr="00B8415E">
        <w:rPr>
          <w:rFonts w:ascii="Verdana" w:eastAsia="Calibri" w:hAnsi="Verdana" w:cs="Times New Roman"/>
          <w:sz w:val="20"/>
          <w:szCs w:val="20"/>
        </w:rPr>
        <w:t>Основным результатом начального образования является  сформированность у выпускников начальной школы общеучебных умений, а также умений учиться, умений организовать свою деятельность с целью решения учебных задач. У обучающихся должны сформироваться:</w:t>
      </w:r>
    </w:p>
    <w:p w:rsidR="00B8415E" w:rsidRPr="00B8415E" w:rsidRDefault="00B8415E" w:rsidP="00B8415E">
      <w:pPr>
        <w:numPr>
          <w:ilvl w:val="0"/>
          <w:numId w:val="2"/>
        </w:numPr>
        <w:tabs>
          <w:tab w:val="left" w:pos="720"/>
        </w:tabs>
        <w:spacing w:after="0"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осознанное принятие ценностей здорового образа жизни и регуляция своего поведения в соответствии с ними;</w:t>
      </w:r>
    </w:p>
    <w:p w:rsidR="00B8415E" w:rsidRPr="00B8415E" w:rsidRDefault="00B8415E" w:rsidP="00B8415E">
      <w:pPr>
        <w:numPr>
          <w:ilvl w:val="0"/>
          <w:numId w:val="2"/>
        </w:numPr>
        <w:tabs>
          <w:tab w:val="left" w:pos="1040"/>
        </w:tabs>
        <w:spacing w:after="0"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желание и умение учиться, готовность к образованию в основном звене школы и самообразованию;</w:t>
      </w:r>
    </w:p>
    <w:p w:rsidR="00B8415E" w:rsidRPr="00B8415E" w:rsidRDefault="00B8415E" w:rsidP="00B8415E">
      <w:pPr>
        <w:numPr>
          <w:ilvl w:val="0"/>
          <w:numId w:val="2"/>
        </w:numPr>
        <w:tabs>
          <w:tab w:val="left" w:pos="1040"/>
        </w:tabs>
        <w:spacing w:after="0"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инициативность, самостоятельность, навыки сотрудничества в разных видах деятельности;</w:t>
      </w:r>
    </w:p>
    <w:p w:rsidR="00B8415E" w:rsidRPr="00B8415E" w:rsidRDefault="00B8415E" w:rsidP="00B8415E">
      <w:pPr>
        <w:numPr>
          <w:ilvl w:val="0"/>
          <w:numId w:val="2"/>
        </w:numPr>
        <w:tabs>
          <w:tab w:val="left" w:pos="1040"/>
        </w:tabs>
        <w:spacing w:after="0"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математическая и языковая грамотность как основа всего последующего обучения.</w:t>
      </w:r>
    </w:p>
    <w:p w:rsidR="00B8415E" w:rsidRPr="00B8415E" w:rsidRDefault="00B8415E" w:rsidP="00B8415E">
      <w:pPr>
        <w:tabs>
          <w:tab w:val="left" w:pos="1040"/>
        </w:tabs>
        <w:spacing w:line="240" w:lineRule="auto"/>
        <w:ind w:firstLine="720"/>
        <w:contextualSpacing/>
        <w:jc w:val="both"/>
        <w:rPr>
          <w:rFonts w:ascii="Verdana" w:eastAsia="Calibri" w:hAnsi="Verdana" w:cs="Times New Roman"/>
          <w:iCs/>
          <w:sz w:val="20"/>
          <w:szCs w:val="20"/>
        </w:rPr>
      </w:pPr>
      <w:r w:rsidRPr="00B8415E">
        <w:rPr>
          <w:rFonts w:ascii="Verdana" w:eastAsia="Calibri" w:hAnsi="Verdana" w:cs="Times New Roman"/>
          <w:sz w:val="20"/>
          <w:szCs w:val="20"/>
        </w:rPr>
        <w:t>Планируемые результаты освоения основной программы начального образования  выстроены в логике традиционной структуры школьных предметов (математики, русского языка, чтения, окружающего мира и др.).</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xml:space="preserve">В данной образовательной программе представлены планируемые результаты:  </w:t>
      </w:r>
    </w:p>
    <w:p w:rsidR="00B8415E" w:rsidRPr="00B8415E" w:rsidRDefault="00B8415E" w:rsidP="00B8415E">
      <w:pPr>
        <w:numPr>
          <w:ilvl w:val="0"/>
          <w:numId w:val="3"/>
        </w:num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2 междисциплинарных программ – «Формирование универсальных учебных действий» и «Чтение. Работа с текстом».</w:t>
      </w:r>
    </w:p>
    <w:p w:rsidR="00B8415E" w:rsidRPr="00B8415E" w:rsidRDefault="00B8415E" w:rsidP="00B8415E">
      <w:pPr>
        <w:numPr>
          <w:ilvl w:val="0"/>
          <w:numId w:val="3"/>
        </w:numPr>
        <w:spacing w:line="240" w:lineRule="auto"/>
        <w:contextualSpacing/>
        <w:jc w:val="both"/>
        <w:rPr>
          <w:rFonts w:ascii="Verdana" w:eastAsia="Calibri" w:hAnsi="Verdana" w:cs="Times New Roman"/>
          <w:color w:val="FF0000"/>
          <w:sz w:val="20"/>
          <w:szCs w:val="20"/>
        </w:rPr>
      </w:pPr>
      <w:r w:rsidRPr="00B8415E">
        <w:rPr>
          <w:rFonts w:ascii="Verdana" w:eastAsia="Calibri" w:hAnsi="Verdana" w:cs="Times New Roman"/>
          <w:sz w:val="20"/>
          <w:szCs w:val="20"/>
        </w:rPr>
        <w:t xml:space="preserve">Программ по учебным предметам: «Русский язык», </w:t>
      </w:r>
      <w:r w:rsidRPr="00B8415E">
        <w:rPr>
          <w:rFonts w:ascii="Verdana" w:eastAsia="Calibri" w:hAnsi="Verdana" w:cs="Times New Roman"/>
          <w:color w:val="FF0000"/>
          <w:sz w:val="20"/>
          <w:szCs w:val="20"/>
        </w:rPr>
        <w:t xml:space="preserve"> </w:t>
      </w:r>
      <w:r w:rsidRPr="00B8415E">
        <w:rPr>
          <w:rFonts w:ascii="Verdana" w:eastAsia="Calibri" w:hAnsi="Verdana" w:cs="Times New Roman"/>
          <w:sz w:val="20"/>
          <w:szCs w:val="20"/>
        </w:rPr>
        <w:t xml:space="preserve">«Литературное чтение», «Иностранный язык», «Математика», «Окружающий мир», </w:t>
      </w:r>
    </w:p>
    <w:p w:rsidR="00B8415E" w:rsidRPr="00B8415E" w:rsidRDefault="00B8415E" w:rsidP="00B8415E">
      <w:pPr>
        <w:spacing w:line="240" w:lineRule="auto"/>
        <w:ind w:left="720"/>
        <w:contextualSpacing/>
        <w:jc w:val="both"/>
        <w:rPr>
          <w:rFonts w:ascii="Verdana" w:eastAsia="Calibri" w:hAnsi="Verdana" w:cs="Times New Roman"/>
          <w:color w:val="FF0000"/>
          <w:sz w:val="20"/>
          <w:szCs w:val="20"/>
        </w:rPr>
      </w:pPr>
      <w:r w:rsidRPr="00B8415E">
        <w:rPr>
          <w:rFonts w:ascii="Verdana" w:eastAsia="Calibri" w:hAnsi="Verdana" w:cs="Times New Roman"/>
          <w:sz w:val="20"/>
          <w:szCs w:val="20"/>
        </w:rPr>
        <w:t>«Музыка», «Изобразительное искусство», «Технология», «Физическая культура».</w:t>
      </w:r>
    </w:p>
    <w:p w:rsidR="00B8415E" w:rsidRPr="00B8415E" w:rsidRDefault="00B8415E" w:rsidP="00B8415E">
      <w:pPr>
        <w:numPr>
          <w:ilvl w:val="0"/>
          <w:numId w:val="3"/>
        </w:num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У выпускника будут сформированы: адекватная мотивация учебной деятельности, ориентация на моральные нормы и их выполнение, способность к моральной концентрации; внутренняя позиция школьника на уровне положительного отношения к ОУ; ориентация на понимание причин успеха,  самоанализ и самоконтроль результата;</w:t>
      </w:r>
    </w:p>
    <w:p w:rsidR="00B8415E" w:rsidRPr="00B8415E" w:rsidRDefault="00B8415E" w:rsidP="00B8415E">
      <w:pPr>
        <w:numPr>
          <w:ilvl w:val="0"/>
          <w:numId w:val="3"/>
        </w:num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Выпускник овладеет всеми типами учебных действий по организации своей деятельности в ОУ и вне образовательного учреждения. Выпускник научится сохранять учебную цель и задачу, планировать ход её реализации, контролировать и оценивать свои действия, сможет вносить коррективы в ход выполнения задач; будет способен к самооценке на основе критериев успешности учебной деятельности;</w:t>
      </w:r>
    </w:p>
    <w:p w:rsidR="00B8415E" w:rsidRPr="00B8415E" w:rsidRDefault="00B8415E" w:rsidP="00B8415E">
      <w:pPr>
        <w:numPr>
          <w:ilvl w:val="0"/>
          <w:numId w:val="4"/>
        </w:num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Выпускник приобретёт умения учитывать позицию собеседника, организовывать и осуществлять этическое сотрудничество и кооперацию, как с учителем, так и со сверстниками, адекватно воспринимать и передавать информацию, отображать предметное содержание и условия деятельности в сообщениях, текстах. Будет способен к эмпатии.</w:t>
      </w:r>
    </w:p>
    <w:p w:rsidR="00B8415E" w:rsidRPr="00B8415E" w:rsidRDefault="00B8415E" w:rsidP="00B8415E">
      <w:pPr>
        <w:numPr>
          <w:ilvl w:val="0"/>
          <w:numId w:val="4"/>
        </w:num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xml:space="preserve">Выпускник будет владеть основами гражданской идентичности в форме осознания «Я» как гражданина России, чувства сопричастности и гордости  за свою Родину, народ и историю. </w:t>
      </w:r>
    </w:p>
    <w:p w:rsidR="00B8415E" w:rsidRPr="00B8415E" w:rsidRDefault="00B8415E" w:rsidP="00B8415E">
      <w:pPr>
        <w:numPr>
          <w:ilvl w:val="0"/>
          <w:numId w:val="5"/>
        </w:num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lastRenderedPageBreak/>
        <w:t>Для выпускника приоритетна будет  установка на здоровый образ жизни, экологическую культуру ценностей природного мира, чувство прекрасного на основе мировой и отечественной художественной культуры.</w:t>
      </w:r>
    </w:p>
    <w:p w:rsidR="00B8415E" w:rsidRPr="00B8415E" w:rsidRDefault="00B8415E" w:rsidP="00B8415E">
      <w:pPr>
        <w:spacing w:line="240" w:lineRule="auto"/>
        <w:ind w:left="1080"/>
        <w:contextualSpacing/>
        <w:jc w:val="both"/>
        <w:rPr>
          <w:rFonts w:ascii="Verdana" w:eastAsia="Calibri" w:hAnsi="Verdana" w:cs="Times New Roman"/>
          <w:sz w:val="20"/>
          <w:szCs w:val="20"/>
        </w:rPr>
      </w:pPr>
    </w:p>
    <w:p w:rsidR="00B8415E" w:rsidRPr="00B8415E" w:rsidRDefault="00B8415E" w:rsidP="00B8415E">
      <w:pPr>
        <w:numPr>
          <w:ilvl w:val="0"/>
          <w:numId w:val="4"/>
        </w:numPr>
        <w:autoSpaceDE w:val="0"/>
        <w:autoSpaceDN w:val="0"/>
        <w:adjustRightInd w:val="0"/>
        <w:spacing w:after="0" w:line="240" w:lineRule="auto"/>
        <w:contextualSpacing/>
        <w:jc w:val="both"/>
        <w:rPr>
          <w:rFonts w:ascii="Verdana" w:eastAsia="Calibri" w:hAnsi="Verdana" w:cs="Times New Roman"/>
          <w:b/>
          <w:bCs/>
          <w:color w:val="000000"/>
          <w:sz w:val="20"/>
          <w:szCs w:val="20"/>
        </w:rPr>
      </w:pPr>
      <w:r w:rsidRPr="00B8415E">
        <w:rPr>
          <w:rFonts w:ascii="Verdana" w:eastAsia="Calibri" w:hAnsi="Verdana" w:cs="Times New Roman"/>
          <w:b/>
          <w:bCs/>
          <w:color w:val="000000"/>
          <w:sz w:val="20"/>
          <w:szCs w:val="20"/>
        </w:rPr>
        <w:t>Выпускник научится:</w:t>
      </w:r>
    </w:p>
    <w:p w:rsidR="00B8415E" w:rsidRPr="00B8415E" w:rsidRDefault="00B8415E" w:rsidP="009E1974">
      <w:pPr>
        <w:numPr>
          <w:ilvl w:val="0"/>
          <w:numId w:val="10"/>
        </w:num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воспринимать и анализировать сообщения (тексты, знаково-символические средства), а также овладеет широким спектром логических действий и операций;</w:t>
      </w:r>
    </w:p>
    <w:p w:rsidR="00B8415E" w:rsidRPr="00B8415E" w:rsidRDefault="00B8415E" w:rsidP="009E1974">
      <w:pPr>
        <w:numPr>
          <w:ilvl w:val="0"/>
          <w:numId w:val="10"/>
        </w:numPr>
        <w:autoSpaceDE w:val="0"/>
        <w:autoSpaceDN w:val="0"/>
        <w:adjustRightInd w:val="0"/>
        <w:spacing w:after="0" w:line="240" w:lineRule="auto"/>
        <w:contextualSpacing/>
        <w:jc w:val="both"/>
        <w:rPr>
          <w:rFonts w:ascii="Verdana" w:eastAsia="Calibri" w:hAnsi="Verdana" w:cs="Times New Roman"/>
          <w:bCs/>
          <w:color w:val="000000"/>
          <w:sz w:val="20"/>
          <w:szCs w:val="20"/>
        </w:rPr>
      </w:pPr>
      <w:r w:rsidRPr="00B8415E">
        <w:rPr>
          <w:rFonts w:ascii="Verdana" w:eastAsia="Calibri" w:hAnsi="Verdana" w:cs="Times New Roman"/>
          <w:bCs/>
          <w:color w:val="000000"/>
          <w:sz w:val="20"/>
          <w:szCs w:val="20"/>
        </w:rPr>
        <w:t>принимать и сохранять учебную задачу;</w:t>
      </w:r>
    </w:p>
    <w:p w:rsidR="00B8415E" w:rsidRPr="00B8415E" w:rsidRDefault="00B8415E" w:rsidP="009E1974">
      <w:pPr>
        <w:numPr>
          <w:ilvl w:val="0"/>
          <w:numId w:val="10"/>
        </w:numPr>
        <w:autoSpaceDE w:val="0"/>
        <w:autoSpaceDN w:val="0"/>
        <w:adjustRightInd w:val="0"/>
        <w:spacing w:after="0" w:line="240" w:lineRule="auto"/>
        <w:contextualSpacing/>
        <w:jc w:val="both"/>
        <w:rPr>
          <w:rFonts w:ascii="Verdana" w:eastAsia="Calibri" w:hAnsi="Verdana" w:cs="Times New Roman"/>
          <w:bCs/>
          <w:color w:val="000000"/>
          <w:sz w:val="20"/>
          <w:szCs w:val="20"/>
        </w:rPr>
      </w:pPr>
      <w:r w:rsidRPr="00B8415E">
        <w:rPr>
          <w:rFonts w:ascii="Verdana" w:eastAsia="Calibri" w:hAnsi="Verdana" w:cs="Times New Roman"/>
          <w:bCs/>
          <w:color w:val="000000"/>
          <w:sz w:val="20"/>
          <w:szCs w:val="20"/>
        </w:rPr>
        <w:t>учитывать выделенные учителем ориентиры действия в новом учебном материале в сотрудничестве с учителем;</w:t>
      </w:r>
    </w:p>
    <w:p w:rsidR="00B8415E" w:rsidRPr="00B8415E" w:rsidRDefault="00B8415E" w:rsidP="009E1974">
      <w:pPr>
        <w:numPr>
          <w:ilvl w:val="0"/>
          <w:numId w:val="10"/>
        </w:numPr>
        <w:autoSpaceDE w:val="0"/>
        <w:autoSpaceDN w:val="0"/>
        <w:adjustRightInd w:val="0"/>
        <w:spacing w:after="0" w:line="240" w:lineRule="auto"/>
        <w:contextualSpacing/>
        <w:jc w:val="both"/>
        <w:rPr>
          <w:rFonts w:ascii="Verdana" w:eastAsia="Calibri" w:hAnsi="Verdana" w:cs="Times New Roman"/>
          <w:bCs/>
          <w:color w:val="000000"/>
          <w:sz w:val="20"/>
          <w:szCs w:val="20"/>
        </w:rPr>
      </w:pPr>
      <w:r w:rsidRPr="00B8415E">
        <w:rPr>
          <w:rFonts w:ascii="Verdana" w:eastAsia="Calibri" w:hAnsi="Verdana" w:cs="Times New Roman"/>
          <w:bCs/>
          <w:color w:val="000000"/>
          <w:sz w:val="20"/>
          <w:szCs w:val="20"/>
        </w:rPr>
        <w:t>планировать свое действие в соответствии с поставленной задачей и условиями ее реализации, в том числе во внутреннем плане;</w:t>
      </w:r>
    </w:p>
    <w:p w:rsidR="00B8415E" w:rsidRPr="00B8415E" w:rsidRDefault="00B8415E" w:rsidP="009E1974">
      <w:pPr>
        <w:numPr>
          <w:ilvl w:val="0"/>
          <w:numId w:val="10"/>
        </w:numPr>
        <w:autoSpaceDE w:val="0"/>
        <w:autoSpaceDN w:val="0"/>
        <w:adjustRightInd w:val="0"/>
        <w:spacing w:after="0" w:line="240" w:lineRule="auto"/>
        <w:contextualSpacing/>
        <w:jc w:val="both"/>
        <w:rPr>
          <w:rFonts w:ascii="Verdana" w:eastAsia="Calibri" w:hAnsi="Verdana" w:cs="Times New Roman"/>
          <w:bCs/>
          <w:color w:val="000000"/>
          <w:sz w:val="20"/>
          <w:szCs w:val="20"/>
        </w:rPr>
      </w:pPr>
      <w:r w:rsidRPr="00B8415E">
        <w:rPr>
          <w:rFonts w:ascii="Verdana" w:eastAsia="Calibri" w:hAnsi="Verdana" w:cs="Times New Roman"/>
          <w:bCs/>
          <w:color w:val="000000"/>
          <w:sz w:val="20"/>
          <w:szCs w:val="20"/>
        </w:rPr>
        <w:t>учитывать правило в планировании и контроле способа решения;</w:t>
      </w:r>
    </w:p>
    <w:p w:rsidR="00B8415E" w:rsidRPr="00B8415E" w:rsidRDefault="00B8415E" w:rsidP="009E1974">
      <w:pPr>
        <w:numPr>
          <w:ilvl w:val="0"/>
          <w:numId w:val="10"/>
        </w:numPr>
        <w:autoSpaceDE w:val="0"/>
        <w:autoSpaceDN w:val="0"/>
        <w:adjustRightInd w:val="0"/>
        <w:spacing w:after="0" w:line="240" w:lineRule="auto"/>
        <w:contextualSpacing/>
        <w:jc w:val="both"/>
        <w:rPr>
          <w:rFonts w:ascii="Verdana" w:eastAsia="Calibri" w:hAnsi="Verdana" w:cs="Times New Roman"/>
          <w:bCs/>
          <w:color w:val="000000"/>
          <w:sz w:val="20"/>
          <w:szCs w:val="20"/>
        </w:rPr>
      </w:pPr>
      <w:r w:rsidRPr="00B8415E">
        <w:rPr>
          <w:rFonts w:ascii="Verdana" w:eastAsia="Calibri" w:hAnsi="Verdana" w:cs="Times New Roman"/>
          <w:bCs/>
          <w:color w:val="000000"/>
          <w:sz w:val="20"/>
          <w:szCs w:val="20"/>
        </w:rPr>
        <w:t>осуществлять итоговый и пошаговый контроль по результату;</w:t>
      </w:r>
    </w:p>
    <w:p w:rsidR="00B8415E" w:rsidRPr="00B8415E" w:rsidRDefault="00B8415E" w:rsidP="009E1974">
      <w:pPr>
        <w:numPr>
          <w:ilvl w:val="0"/>
          <w:numId w:val="10"/>
        </w:numPr>
        <w:autoSpaceDE w:val="0"/>
        <w:autoSpaceDN w:val="0"/>
        <w:adjustRightInd w:val="0"/>
        <w:spacing w:after="0" w:line="240" w:lineRule="auto"/>
        <w:contextualSpacing/>
        <w:jc w:val="both"/>
        <w:rPr>
          <w:rFonts w:ascii="Verdana" w:eastAsia="Calibri" w:hAnsi="Verdana" w:cs="Times New Roman"/>
          <w:bCs/>
          <w:color w:val="000000"/>
          <w:sz w:val="20"/>
          <w:szCs w:val="20"/>
        </w:rPr>
      </w:pPr>
      <w:r w:rsidRPr="00B8415E">
        <w:rPr>
          <w:rFonts w:ascii="Verdana" w:eastAsia="Calibri" w:hAnsi="Verdana" w:cs="Times New Roman"/>
          <w:bCs/>
          <w:color w:val="000000"/>
          <w:sz w:val="20"/>
          <w:szCs w:val="20"/>
        </w:rPr>
        <w:t>адекватно воспринимать оценку учителя;</w:t>
      </w:r>
    </w:p>
    <w:p w:rsidR="00B8415E" w:rsidRPr="00B8415E" w:rsidRDefault="00B8415E" w:rsidP="009E1974">
      <w:pPr>
        <w:numPr>
          <w:ilvl w:val="0"/>
          <w:numId w:val="10"/>
        </w:numPr>
        <w:autoSpaceDE w:val="0"/>
        <w:autoSpaceDN w:val="0"/>
        <w:adjustRightInd w:val="0"/>
        <w:spacing w:after="0" w:line="240" w:lineRule="auto"/>
        <w:contextualSpacing/>
        <w:jc w:val="both"/>
        <w:rPr>
          <w:rFonts w:ascii="Verdana" w:eastAsia="Calibri" w:hAnsi="Verdana" w:cs="Times New Roman"/>
          <w:bCs/>
          <w:color w:val="000000"/>
          <w:sz w:val="20"/>
          <w:szCs w:val="20"/>
        </w:rPr>
      </w:pPr>
      <w:r w:rsidRPr="00B8415E">
        <w:rPr>
          <w:rFonts w:ascii="Verdana" w:eastAsia="Calibri" w:hAnsi="Verdana" w:cs="Times New Roman"/>
          <w:bCs/>
          <w:color w:val="000000"/>
          <w:sz w:val="20"/>
          <w:szCs w:val="20"/>
        </w:rPr>
        <w:t>различать способ и результат действия;</w:t>
      </w:r>
    </w:p>
    <w:p w:rsidR="00B8415E" w:rsidRPr="00B8415E" w:rsidRDefault="00B8415E" w:rsidP="009E1974">
      <w:pPr>
        <w:numPr>
          <w:ilvl w:val="0"/>
          <w:numId w:val="10"/>
        </w:numPr>
        <w:autoSpaceDE w:val="0"/>
        <w:autoSpaceDN w:val="0"/>
        <w:adjustRightInd w:val="0"/>
        <w:spacing w:after="0" w:line="240" w:lineRule="auto"/>
        <w:contextualSpacing/>
        <w:jc w:val="both"/>
        <w:rPr>
          <w:rFonts w:ascii="Verdana" w:eastAsia="Calibri" w:hAnsi="Verdana" w:cs="Times New Roman"/>
          <w:bCs/>
          <w:color w:val="000000"/>
          <w:sz w:val="20"/>
          <w:szCs w:val="20"/>
        </w:rPr>
      </w:pPr>
      <w:r w:rsidRPr="00B8415E">
        <w:rPr>
          <w:rFonts w:ascii="Verdana" w:eastAsia="Calibri" w:hAnsi="Verdana" w:cs="Times New Roman"/>
          <w:bCs/>
          <w:color w:val="000000"/>
          <w:sz w:val="20"/>
          <w:szCs w:val="20"/>
        </w:rPr>
        <w:t>оценивать правильность выполнения действия на уровне адекватной ретроспективной оценки;</w:t>
      </w:r>
    </w:p>
    <w:p w:rsidR="00B8415E" w:rsidRPr="00B8415E" w:rsidRDefault="00B8415E" w:rsidP="009E1974">
      <w:pPr>
        <w:numPr>
          <w:ilvl w:val="0"/>
          <w:numId w:val="10"/>
        </w:numPr>
        <w:autoSpaceDE w:val="0"/>
        <w:autoSpaceDN w:val="0"/>
        <w:adjustRightInd w:val="0"/>
        <w:spacing w:after="0" w:line="240" w:lineRule="auto"/>
        <w:contextualSpacing/>
        <w:jc w:val="both"/>
        <w:rPr>
          <w:rFonts w:ascii="Verdana" w:eastAsia="Calibri" w:hAnsi="Verdana" w:cs="Times New Roman"/>
          <w:bCs/>
          <w:color w:val="000000"/>
          <w:sz w:val="20"/>
          <w:szCs w:val="20"/>
        </w:rPr>
      </w:pPr>
      <w:r w:rsidRPr="00B8415E">
        <w:rPr>
          <w:rFonts w:ascii="Verdana" w:eastAsia="Calibri" w:hAnsi="Verdana" w:cs="Times New Roman"/>
          <w:bCs/>
          <w:color w:val="000000"/>
          <w:sz w:val="20"/>
          <w:szCs w:val="20"/>
        </w:rPr>
        <w:t>вносить необходимые коррективы в действие после его завершения на основе его оценки и учета характера сделанных ошибок;</w:t>
      </w:r>
    </w:p>
    <w:p w:rsidR="00B8415E" w:rsidRPr="00B8415E" w:rsidRDefault="00B8415E" w:rsidP="009E1974">
      <w:pPr>
        <w:numPr>
          <w:ilvl w:val="0"/>
          <w:numId w:val="10"/>
        </w:numPr>
        <w:autoSpaceDE w:val="0"/>
        <w:autoSpaceDN w:val="0"/>
        <w:adjustRightInd w:val="0"/>
        <w:spacing w:after="0" w:line="240" w:lineRule="auto"/>
        <w:contextualSpacing/>
        <w:jc w:val="both"/>
        <w:rPr>
          <w:rFonts w:ascii="Verdana" w:eastAsia="Calibri" w:hAnsi="Verdana" w:cs="Times New Roman"/>
          <w:bCs/>
          <w:color w:val="000000"/>
          <w:sz w:val="20"/>
          <w:szCs w:val="20"/>
        </w:rPr>
      </w:pPr>
      <w:r w:rsidRPr="00B8415E">
        <w:rPr>
          <w:rFonts w:ascii="Verdana" w:eastAsia="Calibri" w:hAnsi="Verdana" w:cs="Times New Roman"/>
          <w:bCs/>
          <w:color w:val="000000"/>
          <w:sz w:val="20"/>
          <w:szCs w:val="20"/>
        </w:rPr>
        <w:t>выполнять учебные действия в материализованной, громко речевой и умственной форме;</w:t>
      </w:r>
    </w:p>
    <w:p w:rsidR="00B8415E" w:rsidRPr="00B8415E" w:rsidRDefault="00B8415E" w:rsidP="009E1974">
      <w:pPr>
        <w:numPr>
          <w:ilvl w:val="0"/>
          <w:numId w:val="10"/>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воспринимать на слух и понимать различные виды сообщений (бытового характера, художественные и информационные тексты);</w:t>
      </w:r>
    </w:p>
    <w:p w:rsidR="00B8415E" w:rsidRPr="00B8415E" w:rsidRDefault="00B8415E" w:rsidP="009E1974">
      <w:pPr>
        <w:numPr>
          <w:ilvl w:val="0"/>
          <w:numId w:val="10"/>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осознанно читать тексты с целью удовлетворения интереса, приобретения читательского опыта, освоения и использования информации;</w:t>
      </w:r>
    </w:p>
    <w:p w:rsidR="00B8415E" w:rsidRPr="00B8415E" w:rsidRDefault="00B8415E" w:rsidP="009E1974">
      <w:pPr>
        <w:numPr>
          <w:ilvl w:val="0"/>
          <w:numId w:val="10"/>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использовать такие виды чтения, как ознакомительное, изучающее, поисковое; осознавать цель чтения и выбирать в соответствии с ней нужный вид чтения;</w:t>
      </w:r>
    </w:p>
    <w:p w:rsidR="00B8415E" w:rsidRPr="00B8415E" w:rsidRDefault="00B8415E" w:rsidP="009E1974">
      <w:pPr>
        <w:numPr>
          <w:ilvl w:val="0"/>
          <w:numId w:val="10"/>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работать с информацией, представленной в разных форматах (текст, рисунок, таблица, диаграмма, схема);</w:t>
      </w:r>
    </w:p>
    <w:p w:rsidR="00B8415E" w:rsidRPr="00B8415E" w:rsidRDefault="00B8415E" w:rsidP="009E1974">
      <w:pPr>
        <w:numPr>
          <w:ilvl w:val="0"/>
          <w:numId w:val="10"/>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ориентироваться в соответствующих возрасту словарях и справочниках;</w:t>
      </w:r>
    </w:p>
    <w:p w:rsidR="00B8415E" w:rsidRPr="00B8415E" w:rsidRDefault="00B8415E" w:rsidP="009E1974">
      <w:pPr>
        <w:numPr>
          <w:ilvl w:val="0"/>
          <w:numId w:val="10"/>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составлять список используемой литературы и других информационных источников, заполнять адресную и телефонную книги;</w:t>
      </w:r>
    </w:p>
    <w:p w:rsidR="00B8415E" w:rsidRPr="00B8415E" w:rsidRDefault="00B8415E" w:rsidP="009E1974">
      <w:pPr>
        <w:numPr>
          <w:ilvl w:val="0"/>
          <w:numId w:val="10"/>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определять тему и главную мысль текста, делить текст на смысловые части, составлять простой план текста, подробно и сжато устно пересказывать прочитанный или прослушанный текст;</w:t>
      </w:r>
    </w:p>
    <w:p w:rsidR="00B8415E" w:rsidRPr="00B8415E" w:rsidRDefault="00B8415E" w:rsidP="009E1974">
      <w:pPr>
        <w:numPr>
          <w:ilvl w:val="0"/>
          <w:numId w:val="10"/>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xml:space="preserve">находить информацию, факты, заданные в тексте в явном виде: числовые данные, отношения (например, математические) и зависимости; </w:t>
      </w:r>
    </w:p>
    <w:p w:rsidR="00B8415E" w:rsidRPr="00B8415E" w:rsidRDefault="00B8415E" w:rsidP="009E1974">
      <w:pPr>
        <w:numPr>
          <w:ilvl w:val="0"/>
          <w:numId w:val="10"/>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вычленять содержащиеся в тексте основные события и устанавливать их последовательность; упорядочивать информацию по алфавиту, по числовым параметрам (возрастанию и убыванию);</w:t>
      </w:r>
    </w:p>
    <w:p w:rsidR="00B8415E" w:rsidRPr="00B8415E" w:rsidRDefault="00B8415E" w:rsidP="009E1974">
      <w:pPr>
        <w:numPr>
          <w:ilvl w:val="0"/>
          <w:numId w:val="10"/>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понимать информацию, представленную в неявном виде:</w:t>
      </w:r>
    </w:p>
    <w:p w:rsidR="00B8415E" w:rsidRPr="00B8415E" w:rsidRDefault="00B8415E" w:rsidP="00B8415E">
      <w:pPr>
        <w:autoSpaceDE w:val="0"/>
        <w:autoSpaceDN w:val="0"/>
        <w:adjustRightInd w:val="0"/>
        <w:spacing w:after="0" w:line="240" w:lineRule="auto"/>
        <w:ind w:left="72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например, выделять общий признак группы элементов, характеризовать явление по его описанию; находить в тексте несколько примеров, доказывающих приведенное утверждение, и т. д.;</w:t>
      </w:r>
    </w:p>
    <w:p w:rsidR="00B8415E" w:rsidRPr="00B8415E" w:rsidRDefault="00B8415E" w:rsidP="009E1974">
      <w:pPr>
        <w:numPr>
          <w:ilvl w:val="0"/>
          <w:numId w:val="10"/>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xml:space="preserve">интерпретировать и обобщать информацию: интегрировать содержащиеся в разных частях текста детали сообщения; устанавливать связи, не высказанные в тексте напрямую, интерпретировать их, соотнося с общей идеей текста; </w:t>
      </w:r>
    </w:p>
    <w:p w:rsidR="00B8415E" w:rsidRPr="00B8415E" w:rsidRDefault="00B8415E" w:rsidP="009E1974">
      <w:pPr>
        <w:numPr>
          <w:ilvl w:val="0"/>
          <w:numId w:val="10"/>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xml:space="preserve">формулировать, основываясь на тексте, простые выводы; </w:t>
      </w:r>
    </w:p>
    <w:p w:rsidR="00B8415E" w:rsidRPr="00B8415E" w:rsidRDefault="00B8415E" w:rsidP="009E1974">
      <w:pPr>
        <w:numPr>
          <w:ilvl w:val="0"/>
          <w:numId w:val="10"/>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понимать текст, не только опираясь на содержащуюся в нем информацию, но и обращая внимание на жанр, структуру, язык текста;</w:t>
      </w:r>
    </w:p>
    <w:p w:rsidR="00B8415E" w:rsidRPr="00B8415E" w:rsidRDefault="00B8415E" w:rsidP="009E1974">
      <w:pPr>
        <w:numPr>
          <w:ilvl w:val="0"/>
          <w:numId w:val="10"/>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xml:space="preserve">преобразовывать информацию из сплошного текста в таблицу (дополнять таблицу информацией из текста); </w:t>
      </w:r>
    </w:p>
    <w:p w:rsidR="00B8415E" w:rsidRPr="00B8415E" w:rsidRDefault="00B8415E" w:rsidP="009E1974">
      <w:pPr>
        <w:numPr>
          <w:ilvl w:val="0"/>
          <w:numId w:val="10"/>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преобразовывать информацию, полученную из рисунка, в текстовую задачу;</w:t>
      </w:r>
    </w:p>
    <w:p w:rsidR="00B8415E" w:rsidRPr="00B8415E" w:rsidRDefault="00B8415E" w:rsidP="009E1974">
      <w:pPr>
        <w:numPr>
          <w:ilvl w:val="0"/>
          <w:numId w:val="10"/>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заполнять предложенные схемы с опорой на прочитанный текст;</w:t>
      </w:r>
    </w:p>
    <w:p w:rsidR="00B8415E" w:rsidRPr="00B8415E" w:rsidRDefault="00B8415E" w:rsidP="009E1974">
      <w:pPr>
        <w:numPr>
          <w:ilvl w:val="0"/>
          <w:numId w:val="10"/>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xml:space="preserve">анализировать и оценивать содержание, языковые особенности и структуру текста; </w:t>
      </w:r>
    </w:p>
    <w:p w:rsidR="00B8415E" w:rsidRPr="00B8415E" w:rsidRDefault="00B8415E" w:rsidP="009E1974">
      <w:pPr>
        <w:numPr>
          <w:ilvl w:val="0"/>
          <w:numId w:val="10"/>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определять место и роль иллюстративного ряда в тексте;</w:t>
      </w:r>
    </w:p>
    <w:p w:rsidR="00B8415E" w:rsidRPr="00B8415E" w:rsidRDefault="00B8415E" w:rsidP="009E1974">
      <w:pPr>
        <w:numPr>
          <w:ilvl w:val="0"/>
          <w:numId w:val="10"/>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передавать собеседнику/партнеру важную для решаемой учебной задачи информацию, участвовать в диалоге при обсуждении прочитанного или прослушанного;</w:t>
      </w:r>
    </w:p>
    <w:p w:rsidR="00B8415E" w:rsidRPr="00B8415E" w:rsidRDefault="00B8415E" w:rsidP="009E1974">
      <w:pPr>
        <w:numPr>
          <w:ilvl w:val="0"/>
          <w:numId w:val="10"/>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lastRenderedPageBreak/>
        <w:t>использовать полученный читательский опыт для обогащения чувственного опыта, высказывать оценочные суждения и свою точку зрения о прочитанном тексте;</w:t>
      </w:r>
    </w:p>
    <w:p w:rsidR="00B8415E" w:rsidRPr="00B8415E" w:rsidRDefault="00B8415E" w:rsidP="009E1974">
      <w:pPr>
        <w:numPr>
          <w:ilvl w:val="0"/>
          <w:numId w:val="10"/>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составлять устно небольшое монологическое высказывание по предложенной теме, заданному вопросу;</w:t>
      </w:r>
    </w:p>
    <w:p w:rsidR="00B8415E" w:rsidRPr="00B8415E" w:rsidRDefault="00B8415E" w:rsidP="009E1974">
      <w:pPr>
        <w:numPr>
          <w:ilvl w:val="0"/>
          <w:numId w:val="10"/>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описывать по определенному алгоритму объект наблюдения, сравнивать между собой два объекта, выделяя два - три существенных признака;</w:t>
      </w:r>
    </w:p>
    <w:p w:rsidR="00B8415E" w:rsidRPr="00B8415E" w:rsidRDefault="00B8415E" w:rsidP="009E1974">
      <w:pPr>
        <w:numPr>
          <w:ilvl w:val="0"/>
          <w:numId w:val="10"/>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по результатам наблюдений находить и формулировать правила, закономерности и т. п.;</w:t>
      </w:r>
    </w:p>
    <w:p w:rsidR="00B8415E" w:rsidRPr="00B8415E" w:rsidRDefault="00B8415E" w:rsidP="009E1974">
      <w:pPr>
        <w:numPr>
          <w:ilvl w:val="0"/>
          <w:numId w:val="10"/>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группировать, систематизировать объекты, выделяя один - два признака;</w:t>
      </w:r>
    </w:p>
    <w:p w:rsidR="00B8415E" w:rsidRPr="00B8415E" w:rsidRDefault="00B8415E" w:rsidP="009E1974">
      <w:pPr>
        <w:numPr>
          <w:ilvl w:val="0"/>
          <w:numId w:val="10"/>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определять последовательность выполнения действий, составлять простейшую инструкцию из двух - трех шагов (на основе предложенного набора действий, включающего избыточные шаги);</w:t>
      </w:r>
    </w:p>
    <w:p w:rsidR="00B8415E" w:rsidRPr="00B8415E" w:rsidRDefault="00B8415E" w:rsidP="009E1974">
      <w:pPr>
        <w:numPr>
          <w:ilvl w:val="0"/>
          <w:numId w:val="10"/>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B8415E" w:rsidRPr="00B8415E" w:rsidRDefault="00B8415E" w:rsidP="009E1974">
      <w:pPr>
        <w:numPr>
          <w:ilvl w:val="0"/>
          <w:numId w:val="10"/>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в процессе работы с одним или несколькими источниками выявлять содержащуюся в них противоречивую, конфликтную информацию.</w:t>
      </w:r>
    </w:p>
    <w:p w:rsidR="00B8415E" w:rsidRPr="00B8415E" w:rsidRDefault="00B8415E" w:rsidP="00B8415E">
      <w:pPr>
        <w:spacing w:line="240" w:lineRule="auto"/>
        <w:ind w:left="360"/>
        <w:contextualSpacing/>
        <w:jc w:val="both"/>
        <w:rPr>
          <w:rFonts w:ascii="Verdana" w:eastAsia="Calibri" w:hAnsi="Verdana" w:cs="Times New Roman"/>
          <w:b/>
          <w:sz w:val="20"/>
          <w:szCs w:val="20"/>
        </w:rPr>
      </w:pPr>
    </w:p>
    <w:p w:rsidR="00B8415E" w:rsidRPr="00B8415E" w:rsidRDefault="00B8415E" w:rsidP="00B8415E">
      <w:pPr>
        <w:numPr>
          <w:ilvl w:val="0"/>
          <w:numId w:val="5"/>
        </w:numPr>
        <w:spacing w:line="240" w:lineRule="auto"/>
        <w:contextualSpacing/>
        <w:jc w:val="both"/>
        <w:rPr>
          <w:rFonts w:ascii="Verdana" w:eastAsia="Calibri" w:hAnsi="Verdana" w:cs="Times New Roman"/>
          <w:b/>
          <w:sz w:val="20"/>
          <w:szCs w:val="20"/>
        </w:rPr>
      </w:pPr>
      <w:r w:rsidRPr="00B8415E">
        <w:rPr>
          <w:rFonts w:ascii="Verdana" w:eastAsia="Calibri" w:hAnsi="Verdana" w:cs="Times New Roman"/>
          <w:b/>
          <w:sz w:val="20"/>
          <w:szCs w:val="20"/>
        </w:rPr>
        <w:t>Выпускник получит возможность для формирования:</w:t>
      </w:r>
    </w:p>
    <w:p w:rsidR="00B8415E" w:rsidRPr="00B8415E" w:rsidRDefault="00B8415E" w:rsidP="009E1974">
      <w:pPr>
        <w:numPr>
          <w:ilvl w:val="0"/>
          <w:numId w:val="11"/>
        </w:numPr>
        <w:spacing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внутренней позиции школьника на уровне положительного отношения к школе, понимания необходимости учения, выраженного в преобладании учебно-познавательных мотивов и предпочтении социального способа оценки знаний;</w:t>
      </w:r>
    </w:p>
    <w:p w:rsidR="00B8415E" w:rsidRPr="00B8415E" w:rsidRDefault="00B8415E" w:rsidP="009E1974">
      <w:pPr>
        <w:numPr>
          <w:ilvl w:val="0"/>
          <w:numId w:val="11"/>
        </w:numPr>
        <w:spacing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выраженной устойчивой учебно-познавательной мотивации учения;</w:t>
      </w:r>
    </w:p>
    <w:p w:rsidR="00B8415E" w:rsidRPr="00B8415E" w:rsidRDefault="00B8415E" w:rsidP="009E1974">
      <w:pPr>
        <w:numPr>
          <w:ilvl w:val="0"/>
          <w:numId w:val="11"/>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устойчивого учебно-познавательного интереса к новым общим способам решения задач;</w:t>
      </w:r>
    </w:p>
    <w:p w:rsidR="00B8415E" w:rsidRPr="00B8415E" w:rsidRDefault="00B8415E" w:rsidP="009E1974">
      <w:pPr>
        <w:numPr>
          <w:ilvl w:val="0"/>
          <w:numId w:val="11"/>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адекватного понимания причин успешности/неуспешности учебной деятельности;</w:t>
      </w:r>
    </w:p>
    <w:p w:rsidR="00B8415E" w:rsidRPr="00B8415E" w:rsidRDefault="00B8415E" w:rsidP="009E1974">
      <w:pPr>
        <w:numPr>
          <w:ilvl w:val="0"/>
          <w:numId w:val="11"/>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положительной адекватной дифференцированной самооценки на основе критерия успешности реализации социальной роли «хорошего ученика»;</w:t>
      </w:r>
    </w:p>
    <w:p w:rsidR="00B8415E" w:rsidRPr="00B8415E" w:rsidRDefault="00B8415E" w:rsidP="009E1974">
      <w:pPr>
        <w:numPr>
          <w:ilvl w:val="0"/>
          <w:numId w:val="11"/>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компетентности в реализации основ гражданской идентичности в поступках и деятельности;</w:t>
      </w:r>
    </w:p>
    <w:p w:rsidR="00B8415E" w:rsidRPr="00B8415E" w:rsidRDefault="00B8415E" w:rsidP="009E1974">
      <w:pPr>
        <w:numPr>
          <w:ilvl w:val="0"/>
          <w:numId w:val="11"/>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морального сознания на конвенциональном уровне, способности к решению моральных дилемм на основе учета позиций партнеров в общении, ориентации на их мотивы и чувства, устойчивое следование в поведении моральным нормам и этическим требованиям;</w:t>
      </w:r>
    </w:p>
    <w:p w:rsidR="00B8415E" w:rsidRPr="00B8415E" w:rsidRDefault="00B8415E" w:rsidP="009E1974">
      <w:pPr>
        <w:numPr>
          <w:ilvl w:val="0"/>
          <w:numId w:val="11"/>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установки на здоровый образ жизни и реализации в реальном поведении и поступках;</w:t>
      </w:r>
    </w:p>
    <w:p w:rsidR="00B8415E" w:rsidRPr="00B8415E" w:rsidRDefault="00B8415E" w:rsidP="009E1974">
      <w:pPr>
        <w:numPr>
          <w:ilvl w:val="0"/>
          <w:numId w:val="11"/>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осознанных устойчивых эстетических предпочтений и ориентации на искусство как значимую сферу человеческой жизни;</w:t>
      </w:r>
    </w:p>
    <w:p w:rsidR="00B8415E" w:rsidRPr="00B8415E" w:rsidRDefault="00B8415E" w:rsidP="009E1974">
      <w:pPr>
        <w:numPr>
          <w:ilvl w:val="0"/>
          <w:numId w:val="11"/>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эмпатии как осознанного понимания чувств других людей и сопереживания им, выражающихся в поступках, направленных на помощь и обеспечение благополучия.</w:t>
      </w:r>
    </w:p>
    <w:p w:rsidR="00B8415E" w:rsidRPr="00B8415E" w:rsidRDefault="00B8415E" w:rsidP="00B8415E">
      <w:pPr>
        <w:autoSpaceDE w:val="0"/>
        <w:autoSpaceDN w:val="0"/>
        <w:adjustRightInd w:val="0"/>
        <w:spacing w:after="0" w:line="240" w:lineRule="auto"/>
        <w:ind w:left="357"/>
        <w:contextualSpacing/>
        <w:jc w:val="both"/>
        <w:rPr>
          <w:rFonts w:ascii="Verdana" w:eastAsia="Calibri" w:hAnsi="Verdana" w:cs="Times New Roman"/>
          <w:bCs/>
          <w:color w:val="000000"/>
          <w:sz w:val="20"/>
          <w:szCs w:val="20"/>
        </w:rPr>
      </w:pPr>
    </w:p>
    <w:p w:rsidR="00B8415E" w:rsidRPr="00B8415E" w:rsidRDefault="00B8415E" w:rsidP="00B8415E">
      <w:pPr>
        <w:numPr>
          <w:ilvl w:val="0"/>
          <w:numId w:val="5"/>
        </w:numPr>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получит возможность научиться:</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в сотрудничестве с учителем ставить новые учебные задачи;</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преобразовывать практическую задачу в познавательную;</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проявлять познавательную инициативу в учебном сотрудничестве;</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самостоятельно учитывать выделенные учителем ориентиры действия в новом учебном материале;</w:t>
      </w:r>
    </w:p>
    <w:p w:rsidR="00B8415E" w:rsidRPr="00B8415E" w:rsidRDefault="00B8415E" w:rsidP="009E1974">
      <w:pPr>
        <w:numPr>
          <w:ilvl w:val="0"/>
          <w:numId w:val="12"/>
        </w:num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color w:val="000000"/>
          <w:sz w:val="20"/>
          <w:szCs w:val="20"/>
        </w:rPr>
      </w:pPr>
      <w:r w:rsidRPr="00B8415E">
        <w:rPr>
          <w:rFonts w:ascii="Verdana" w:eastAsia="Calibri" w:hAnsi="Verdana" w:cs="Times New Roman"/>
          <w:bCs/>
          <w:color w:val="000000"/>
          <w:sz w:val="20"/>
          <w:szCs w:val="20"/>
        </w:rPr>
        <w:t>осуществлять поиск необходимой информации для выполнения учебных заданий с использованием учебной литературы;</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color w:val="000000"/>
          <w:sz w:val="20"/>
          <w:szCs w:val="20"/>
        </w:rPr>
      </w:pPr>
      <w:r w:rsidRPr="00B8415E">
        <w:rPr>
          <w:rFonts w:ascii="Verdana" w:eastAsia="Calibri" w:hAnsi="Verdana" w:cs="Times New Roman"/>
          <w:bCs/>
          <w:color w:val="000000"/>
          <w:sz w:val="20"/>
          <w:szCs w:val="20"/>
        </w:rPr>
        <w:t>использовать знаково-символические средства, в том числе модели и схемы для решения задач;</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color w:val="000000"/>
          <w:sz w:val="20"/>
          <w:szCs w:val="20"/>
        </w:rPr>
      </w:pPr>
      <w:r w:rsidRPr="00B8415E">
        <w:rPr>
          <w:rFonts w:ascii="Verdana" w:eastAsia="Calibri" w:hAnsi="Verdana" w:cs="Times New Roman"/>
          <w:bCs/>
          <w:color w:val="000000"/>
          <w:sz w:val="20"/>
          <w:szCs w:val="20"/>
        </w:rPr>
        <w:t>строить речевое высказывание в устной и письменной форме;</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color w:val="000000"/>
          <w:sz w:val="20"/>
          <w:szCs w:val="20"/>
        </w:rPr>
      </w:pPr>
      <w:r w:rsidRPr="00B8415E">
        <w:rPr>
          <w:rFonts w:ascii="Verdana" w:eastAsia="Calibri" w:hAnsi="Verdana" w:cs="Times New Roman"/>
          <w:bCs/>
          <w:color w:val="000000"/>
          <w:sz w:val="20"/>
          <w:szCs w:val="20"/>
        </w:rPr>
        <w:t>ориентироваться на разнообразие способов решения задач;</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color w:val="000000"/>
          <w:sz w:val="20"/>
          <w:szCs w:val="20"/>
        </w:rPr>
      </w:pPr>
      <w:r w:rsidRPr="00B8415E">
        <w:rPr>
          <w:rFonts w:ascii="Verdana" w:eastAsia="Calibri" w:hAnsi="Verdana" w:cs="Times New Roman"/>
          <w:bCs/>
          <w:color w:val="000000"/>
          <w:sz w:val="20"/>
          <w:szCs w:val="20"/>
        </w:rPr>
        <w:lastRenderedPageBreak/>
        <w:t>основам смыслового чтения художественных и познавательных текстов, выделять существенную информацию из текстов разных видов;</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color w:val="000000"/>
          <w:sz w:val="20"/>
          <w:szCs w:val="20"/>
        </w:rPr>
      </w:pPr>
      <w:r w:rsidRPr="00B8415E">
        <w:rPr>
          <w:rFonts w:ascii="Verdana" w:eastAsia="Calibri" w:hAnsi="Verdana" w:cs="Times New Roman"/>
          <w:bCs/>
          <w:color w:val="000000"/>
          <w:sz w:val="20"/>
          <w:szCs w:val="20"/>
        </w:rPr>
        <w:t>осуществлять анализ объектов с выделением существенных и несущественных признаков;</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color w:val="000000"/>
          <w:sz w:val="20"/>
          <w:szCs w:val="20"/>
        </w:rPr>
      </w:pPr>
      <w:r w:rsidRPr="00B8415E">
        <w:rPr>
          <w:rFonts w:ascii="Verdana" w:eastAsia="Calibri" w:hAnsi="Verdana" w:cs="Times New Roman"/>
          <w:bCs/>
          <w:color w:val="000000"/>
          <w:sz w:val="20"/>
          <w:szCs w:val="20"/>
        </w:rPr>
        <w:t>осуществлять синтез как составление целого из частей;</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color w:val="000000"/>
          <w:sz w:val="20"/>
          <w:szCs w:val="20"/>
        </w:rPr>
      </w:pPr>
      <w:r w:rsidRPr="00B8415E">
        <w:rPr>
          <w:rFonts w:ascii="Verdana" w:eastAsia="Calibri" w:hAnsi="Verdana" w:cs="Times New Roman"/>
          <w:bCs/>
          <w:color w:val="000000"/>
          <w:sz w:val="20"/>
          <w:szCs w:val="20"/>
        </w:rPr>
        <w:t>проводить сравнение, сериацию и классификацию по заданным критериям;</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color w:val="000000"/>
          <w:sz w:val="20"/>
          <w:szCs w:val="20"/>
        </w:rPr>
      </w:pPr>
      <w:r w:rsidRPr="00B8415E">
        <w:rPr>
          <w:rFonts w:ascii="Verdana" w:eastAsia="Calibri" w:hAnsi="Verdana" w:cs="Times New Roman"/>
          <w:bCs/>
          <w:color w:val="000000"/>
          <w:sz w:val="20"/>
          <w:szCs w:val="20"/>
        </w:rPr>
        <w:t>устанавливать причинно-следственные связи;</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color w:val="000000"/>
          <w:sz w:val="20"/>
          <w:szCs w:val="20"/>
        </w:rPr>
      </w:pPr>
      <w:r w:rsidRPr="00B8415E">
        <w:rPr>
          <w:rFonts w:ascii="Verdana" w:eastAsia="Calibri" w:hAnsi="Verdana" w:cs="Times New Roman"/>
          <w:bCs/>
          <w:color w:val="000000"/>
          <w:sz w:val="20"/>
          <w:szCs w:val="20"/>
        </w:rPr>
        <w:t>строить рассуждения в форме связи простых суждений об объекте, его строении, свойствах и связях;</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color w:val="000000"/>
          <w:sz w:val="20"/>
          <w:szCs w:val="20"/>
        </w:rPr>
      </w:pPr>
      <w:r w:rsidRPr="00B8415E">
        <w:rPr>
          <w:rFonts w:ascii="Verdana" w:eastAsia="Calibri" w:hAnsi="Verdana" w:cs="Times New Roman"/>
          <w:bCs/>
          <w:color w:val="000000"/>
          <w:sz w:val="20"/>
          <w:szCs w:val="20"/>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color w:val="000000"/>
          <w:sz w:val="20"/>
          <w:szCs w:val="20"/>
        </w:rPr>
      </w:pPr>
      <w:r w:rsidRPr="00B8415E">
        <w:rPr>
          <w:rFonts w:ascii="Verdana" w:eastAsia="Calibri" w:hAnsi="Verdana" w:cs="Times New Roman"/>
          <w:bCs/>
          <w:color w:val="000000"/>
          <w:sz w:val="20"/>
          <w:szCs w:val="20"/>
        </w:rPr>
        <w:t>осуществлять подведение под понятие на основе распознавания объектов, выделения существенных признаков и их синтеза;</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color w:val="000000"/>
          <w:sz w:val="20"/>
          <w:szCs w:val="20"/>
        </w:rPr>
      </w:pPr>
      <w:r w:rsidRPr="00B8415E">
        <w:rPr>
          <w:rFonts w:ascii="Verdana" w:eastAsia="Calibri" w:hAnsi="Verdana" w:cs="Times New Roman"/>
          <w:bCs/>
          <w:color w:val="000000"/>
          <w:sz w:val="20"/>
          <w:szCs w:val="20"/>
        </w:rPr>
        <w:t>устанавливать аналогии;</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color w:val="000000"/>
          <w:sz w:val="20"/>
          <w:szCs w:val="20"/>
        </w:rPr>
      </w:pPr>
      <w:r w:rsidRPr="00B8415E">
        <w:rPr>
          <w:rFonts w:ascii="Verdana" w:eastAsia="Calibri" w:hAnsi="Verdana" w:cs="Times New Roman"/>
          <w:bCs/>
          <w:color w:val="000000"/>
          <w:sz w:val="20"/>
          <w:szCs w:val="20"/>
        </w:rPr>
        <w:t>владеть общим приемом решения задач.</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осуществлять расширенный поиск информации с использованием ресурсов библиотек и Интернета;</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создавать и преобразовывать модели и схемы для решения задач;</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xml:space="preserve">осознанно и произвольно строить речевое высказывание в устной и письменной форме; </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осуществлять выбор наиболее эффективных способов решения задач в зависимости от конкретных условий;</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осуществлять синтез как составление целого из частей, самостоятельно достраивая и восполняя недостающие компоненты;</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осуществлять сравнение, сериацию и классификацию, самостоятельно выбирая основания и критерии для указанных логических операций;</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строить логическое рассуждение, включающее установление причинно-следственных связей;</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произвольно и осознанно владеть общим приемом решения задач;</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учитывать разные мнения и стремиться к координации различных позиций в сотрудничестве;</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формулировать собственное мнение и позицию;</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договариваться и приходить к общему решению в совместной деятельности, в том числе в ситуации столкновения интересов;</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строить понятные для партнера высказывания, учитывающие, что партнер знает и видит, а что нет;</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задавать вопросы;</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контролировать действия партнера;</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использовать речь для регуляции своего действия;</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учитывать и координировать в сотрудничестве отличные от собственной позиции других людей;</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учитывать разные мнения и интересы и обосновывать собственную позицию;</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понимать относительность мнений и подходов к решению проблемы;</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продуктивно разрешать конфликты на основе учета интересов и позиций всех его участников;</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с учетом целей коммуникации достаточно точно, последовательно и полно передавать партнеру необходимую информацию как ориентир для построения действия;</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задавать вопросы, необходимые для организации собственной деятельности и сотрудничества с партнером;</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осуществлять взаимный контроль и оказывать в сотрудничестве необходимую взаимопомощь;</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lastRenderedPageBreak/>
        <w:t>адекватно использовать речь для планирования и регуляции своей деятельности;</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адекватно использовать речевые средства для эффективного решения разнообразных коммуникативных задач;</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строить умозаключения и принимать решения на основе самостоятельно полученной информации, а также приобрести первичный опыт критического отношения к получаемой информации, сопоставляя ее с информацией из других источников и имеющимся жизненным опытом;</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находить несколько источников информации, пользоваться словарями и справочниками на электронных носителях;</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систематизировать подобранные информационные материалы в виде схемы или электронного каталога при подготовке собственных работ (сообщений, сочинений, простых исследований, проектов и т. п.);</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хранить информацию на бумажных (альбом, тетрадь и т. п.) и электронных носителях (диск, USB-накопитель) в виде упорядоченной структуры (статей, изображений, аудиоряда, ссылок и т. п.).</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соотносить позицию автора с собственной точкой зрения;</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xml:space="preserve">для поиска нужной информации использовать такие внешние формальные элементы текста, как подзаголовки, иллюстрации, сноски; </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делать выписки из используемых источников информации, составлять письменные отзывы, аннотации.</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на основе прочитанного принимать несложные практические решения;</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создавать небольшие собственные письменные тексты по предложенной теме, представлять одну и ту же информацию разными способами, составлять инструкцию (алгоритм) к выполненному действию;</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выступать перед аудиторией сверстников с небольшими сообщениями, используя иллюстративный ряд (плакаты, презентацию);</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критически относиться к рекламной информации;</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находить способы проверки противоречивой информации;</w:t>
      </w:r>
    </w:p>
    <w:p w:rsidR="00B8415E" w:rsidRPr="00B8415E" w:rsidRDefault="00B8415E" w:rsidP="009E1974">
      <w:pPr>
        <w:numPr>
          <w:ilvl w:val="0"/>
          <w:numId w:val="12"/>
        </w:num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определять достоверную информацию в случае наличия конфликтной ситуации.</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Планируемые результаты освоения учебных программ по отдельным предметам</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333333"/>
          <w:sz w:val="20"/>
          <w:szCs w:val="20"/>
        </w:rPr>
      </w:pPr>
    </w:p>
    <w:p w:rsidR="00B8415E" w:rsidRPr="00B8415E" w:rsidRDefault="00B8415E" w:rsidP="00B8415E">
      <w:pPr>
        <w:autoSpaceDE w:val="0"/>
        <w:autoSpaceDN w:val="0"/>
        <w:adjustRightInd w:val="0"/>
        <w:spacing w:after="0" w:line="240" w:lineRule="auto"/>
        <w:contextualSpacing/>
        <w:jc w:val="center"/>
        <w:rPr>
          <w:rFonts w:ascii="Verdana" w:eastAsia="Calibri" w:hAnsi="Verdana" w:cs="Times New Roman"/>
          <w:b/>
          <w:bCs/>
          <w:iCs/>
          <w:sz w:val="20"/>
          <w:szCs w:val="20"/>
        </w:rPr>
      </w:pPr>
      <w:r w:rsidRPr="00B8415E">
        <w:rPr>
          <w:rFonts w:ascii="Verdana" w:eastAsia="Calibri" w:hAnsi="Verdana" w:cs="Times New Roman"/>
          <w:b/>
          <w:bCs/>
          <w:iCs/>
          <w:sz w:val="20"/>
          <w:szCs w:val="20"/>
        </w:rPr>
        <w:t>РУССКИЙ ЯЗЫК</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333333"/>
          <w:sz w:val="20"/>
          <w:szCs w:val="20"/>
        </w:rPr>
      </w:pP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В результате изучения курса русского языка учащиеся начальной школы научатся осознавать язык как основное средство человеческого общения и явление национальной культуры, у них начнет формироваться позитивное эмоционально-ценностное отношение к русскому языку, стремление к его грамотному использованию, русский язык станет для учеников основой всего процесса обучения, средством развития их мышления, воображения, интеллектуальных и творческих способностей.</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В процессе изучения русского языка ученики начальной школы получат возможность реализовать в устном и письменном общении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У выпускников начальной школы будет сформировано отношение к правильной устной и письменной речи как показателям</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общей культуры человека; они получат начальные представления о нормах русского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Выпускники начальной школы научатся осознавать безошибочное письмо как одно из проявлений собственного уровня культуры, они смогут применять орфографические правила и правила постановки знаков препинания (в объеме изученного) при записи собственных и предложенных текстов, овладеют умением проверять написанное.</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lastRenderedPageBreak/>
        <w:t>Выпускники начальной школы получат первоначальные</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представления о системе и структуре русского языка: познакомятся с разделами изучения языка — фонетикой и графикой,</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лексикой, словообразованием (морфемикой), морфологией и</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синтаксисом; в объеме содержания курса научатся находить, характеризовать, сравнивать, классифицировать такие языковые</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В результате изучения курса русского языка у выпускников</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начальной школы будет сформирован учебно-познавательный</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интерес к новому учебному материалу по русскому языку и способам решения новой языковой задачи, что заложит основы успешной учебной деятельности при продолжении изучения курса русского языка на следующей ступени образования.</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Содержательная линия «Система языка»</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Раздел «Фонетика и графика»</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научится:</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различать звуки и буквы;</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характеризовать звуки русского языка (гласные ударные/безударные; согласные твердые/мягкие, парные/непарные; твердые и мягкие; согласные звонкие/глухие, парные/непарные звонкие и глухие);</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знать последовательность букв в русском алфавите, пользоваться алфавитом для упорядочивания слов и поиска нужной информации.</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получит возможность научиться:</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проводить фонетико-графический (звукобуквенный)</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разбор слова самостоятельно по предложенному в учебнике</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алгоритму, оценивать правильность проведения фонетико-графического (звукобуквенного) разбора слов.</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Раздел «Орфоэпия»</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получит возможность научиться:</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соблюдать нормы русского литературного языка в собственной речи и оценивать соблюдение этих норм в речи собеседников (в объеме представленного в учебнике материала);</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находить при сомнении в правильности постановки ударения или произношения слова ответ самостоятельно (по словарю учебника) или обращаться за помощью (к учителю, родителям и др.).</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Раздел «Состав слова (морфемика)»</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научится:</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различать изменяемые и неизменяемые слова;</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различать родственные (однокоренные) слова и формы слова;</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находить в словах с однозначно выделяемыми морфемами окончание, корень, приставку, суффикс.</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получит возможность научиться:</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xml:space="preserve">разбирать по составу слова с однозначно выделяемыми морфемами в соответствии с предложенным в учебнике алгоритмом; </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оценивать правильность проведения разбора слова по составу.</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Раздел «Лексика»</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научится:</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выявлять слова, значение которых требует уточнения;</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определять значение слова по тексту или уточнять с помощью толкового словаря.</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получит возможность научиться:</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подбирать синонимы для устранения повторов в тексте;</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подбирать антонимы для точной характеристики предметов при их сравнении;</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различать употребление в тексте слов в прямом и переносном значении (простые случаи);</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оценивать уместность использования слов в тексте;</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lastRenderedPageBreak/>
        <w:t>выбирать слова из ряда предложенных для успешного решения коммуникативной задачи.</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Раздел «Морфология»</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научится:</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определять грамматические признаки имен существительных — род, число, падеж, склонение;</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определять грамматические признаки имен прилагательных — род, число, падеж;</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определять грамматические признаки глаголов — число, время, род (в прошедшем времени), лицо (в настоящем и будущем времени), спряжение.</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получит возможность научиться:</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проводить морфологический разбор имен существительных, имен прилагательных, глаголов по предложенному в учебнике алгоритму; оценивать правильность проведения морфологического разбора;</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Раздел «Синтаксис»</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научится:</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различать предложение, словосочетание, слово;</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устанавливать при помощи смысловых вопросов связь между словами в словосочетании и предложении;</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классифицировать предложения по цели высказывания, находить повествовательные/побудительные/вопросительные предложения;</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определять восклицательную/невосклицательную интонацию предложения;</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находить главные и второстепенные (без деления на виды) члены предложения;</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выделять предложения с однородными членами.</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получит возможность научиться:</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различать второстепенные члены предложения — определения, дополнения, обстоятельства;</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различать простые и сложные предложения.</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Содержательная линия «Орфография и пунктуация»</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научится:</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применять правила правописания (в объеме содержания курса);</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определять (уточнять) написание слова по орфографическому словарю учебника;</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безошибочно списывать текст объемом 80—90 слов;</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писать под диктовку тексты объемом 75—80 слов в соответствии с изученными правилами правописания;</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проверять собственный и предложенный тексты, находить и исправлять орфографические и пунктуационные ошибки.</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получит возможность научиться:</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осознавать место возможного возникновения орфографической ошибки;</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подбирать примеры с определенной орфограммой;</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при составлении собственных текстов перефразировать записываемое, чтобы избежать орфографических и пунктуационных ошибок;</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при работе над ошибками осознавать причины появления ошибки и определять способы действий, помогающих предотвратить ее в последующих письменных работах.</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Содержательная линия «Развитие речи»</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научится:</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оценивать правильность (уместность) выбора языковых и</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неязыковых средств устного общения на уроке, в школе, в быту, со знакомыми и незнакомыми, с людьми разного возраста;</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соблюдать в повседневной жизни нормы речевого этикета</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и правила устного общения (умение слышать, точно реагировать</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lastRenderedPageBreak/>
        <w:t>на реплики, поддерживать разговор);</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выражать собственное мнение, аргументировать его с учетом ситуации общения;</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самостоятельно озаглавливать текст;</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составлять план текста;</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сочинять письма, поздравительные открытки, записки и</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другие небольшие тексты для конкретных ситуаций общения.</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получит возможность научиться:</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создавать тексты по предложенному заголовку;</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подробно или выборочно пересказывать текст;</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пересказывать текст от другого лица;</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составлять устный рассказ на определенную тему с использованием разных типов речи: описание, повествование, рассуждение;</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анализировать и корректировать тексты с нарушенным порядком предложений, находить в тексте смысловые пропуски;</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корректировать тексты, в которых допущены нарушения культуры речи;</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B8415E" w:rsidRPr="00B8415E" w:rsidRDefault="00B8415E" w:rsidP="00B8415E">
      <w:pPr>
        <w:autoSpaceDE w:val="0"/>
        <w:autoSpaceDN w:val="0"/>
        <w:adjustRightInd w:val="0"/>
        <w:spacing w:after="0" w:line="240" w:lineRule="auto"/>
        <w:ind w:left="360"/>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соблюдать нормы речевого взаимодействия при интерактивном общении (sms-сообщения, электронная почта, Интернет и другие виды, и способы связи).</w:t>
      </w:r>
    </w:p>
    <w:p w:rsidR="00B8415E" w:rsidRPr="00B8415E" w:rsidRDefault="00B8415E" w:rsidP="00B8415E">
      <w:pPr>
        <w:autoSpaceDE w:val="0"/>
        <w:autoSpaceDN w:val="0"/>
        <w:adjustRightInd w:val="0"/>
        <w:spacing w:after="0" w:line="240" w:lineRule="auto"/>
        <w:contextualSpacing/>
        <w:jc w:val="center"/>
        <w:rPr>
          <w:rFonts w:ascii="Verdana" w:eastAsia="Calibri" w:hAnsi="Verdana" w:cs="Times New Roman"/>
          <w:b/>
          <w:bCs/>
          <w:iCs/>
          <w:sz w:val="20"/>
          <w:szCs w:val="20"/>
        </w:rPr>
      </w:pPr>
      <w:r w:rsidRPr="00B8415E">
        <w:rPr>
          <w:rFonts w:ascii="Verdana" w:eastAsia="Calibri" w:hAnsi="Verdana" w:cs="Times New Roman"/>
          <w:b/>
          <w:bCs/>
          <w:iCs/>
          <w:sz w:val="20"/>
          <w:szCs w:val="20"/>
        </w:rPr>
        <w:t>.ЛИТЕРАТУРНОЕ ЧТЕНИЕ</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333333"/>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В результате изучения курса выпускник начальной школы осознает значимость чтения для своего дальнейшего развития и для успешного обучения по другим предметам. У него будет формироваться потребность в систематическом чтении как средстве познания мира и самого себя.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Младший школьник будет учиться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Он получит возможность познакомиться с культурно-историческим наследием России и общечеловеческими ценностями и воспринимать художественное произведение как особый вид искусства, соотносить его с другими видами искусства.</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Младший школьник полюбит чтение художественных произведений, которые помогут ему сформировать собственную позицию в жизни, расширят кругозор.</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Выпускник начальной школы приобретет первичные умения работы с учебной и научно-популярной литературой, будет находить и использовать информацию для практической работы.</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К концу обучения в начальной школе будет обеспечена готовность детей к дальнейшему обучению,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Выпускники овладеют техникой чтения, приемами понимания прочитанного и прослушанного произведения, элементарными приемами интерпретации, анализа и преобразования художественных, научно-популярных и учебных текстов. Научатся самостоятельно выбирать интересующую их литературу, пользоваться словарями и справочниками, осознают себя как грамотного читателя, способного к творческой деятельности.</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Они научатся вести диалог в различных коммуникативных ситуациях, соблюдая правила речевого этикета, участвовать в диалоге при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xml:space="preserve">Выпускники научатся приемам поиска нужной информации, овладеют алгоритмами основных учебных действий по анализу и интерпретации художественных произведений (деление текста на части, составление плана, нахождение средств художественной </w:t>
      </w:r>
      <w:r w:rsidRPr="00B8415E">
        <w:rPr>
          <w:rFonts w:ascii="Verdana" w:eastAsia="Calibri" w:hAnsi="Verdana" w:cs="Times New Roman"/>
          <w:bCs/>
          <w:iCs/>
          <w:color w:val="000000"/>
          <w:sz w:val="20"/>
          <w:szCs w:val="20"/>
        </w:rPr>
        <w:lastRenderedPageBreak/>
        <w:t>выразительности и др.), научатся высказывать и пояснять свою точку зрения, познакомятся с правилами и способами взаимодействия с окружающим миром, получат представления о</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правилах и нормах поведения, принятых в обществе.</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Раздел «Виды речевой и читательской деятельности»</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научится: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осознавать значимость чтения для дальнейшего обучения,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xml:space="preserve"> осознанно воспринимать (при чтении вслух и про себя, при прослушивании) содержание различных видов текстов, выявлять их специфику (художественный, научно-популярный, учебный, справочный), определять главную мысль и героев произведения, отвечать на вопросы по содержанию произведения, определять последовательность событий, задавать вопросы по</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услышанному или прочитанному учебному, научно-популярному и художественному тексту;</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оформлять свою мысль в монологическое речевое высказывание небольшого объема (повествование, описание, рассуждение) с опорой на авторский текст, по предложенной теме или отвечая на вопрос;</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вести диалог в различных учебных и бытовых ситуациях общения, соблюдая правила речевого этикета, участвовать в диалоге при обсуждении прослушанного/прочитанного произведения;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xml:space="preserve"> работать со словом (распознавать прямое и переносное значение слова, его многозначность), целенаправленно пополнять свой активный словарный запас;</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читать (вслух и про себя) со скоростью, позволяющей осознавать (понимать) смысл прочитанного;</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читать осознанно и выразительно доступные по объему произведения;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xml:space="preserve"> ориентироваться 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ориентироваться в специфике научно-популярного и учебного текста и использовать полученную информацию в практической деятельности;</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xml:space="preserve"> использовать простейшие приемы анализа различных видов текстов: устанавливать причинно-следственные связи и определять главную мысль произведения; </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делить текст на части, озаглавливать их; составлять простой план; находить различные средства выразительности (сравнение, олицетворение, метафора), определяющие отношение автора к герою, событию;</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использовать различные формы интерпретации содержания текстов: интегрировать содержащиеся в разных частях текста</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xml:space="preserve">детали сообщения; </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устанавливать связи, не высказанные в тексте напрямую;</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xml:space="preserve"> объяснять (пояснять) их, соотнося с общей идеей и содержанием текста; формулировать, основываясь на тексте, простые выводы; понимать текст, опираясь не только на содержащуюся в нем информацию, но и на жанр, структуру, язык;</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передавать содержание прочитанного или прослушанного</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xml:space="preserve">с учетом специфики научно-популярного, учебного и художественного текстов; </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передавать содержание текста в виде пересказа (полного или выборочного);</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xml:space="preserve"> коллективно обсуждать прочитанное, доказывать собственное мнение, опираясь на текст или собственный опыт;</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ориентироваться в книге по названию, оглавлению, отличать сборник произведений от авторской книги, самостоятельно и целенаправленно осуществлять выбор книги в библиотеке по заданной тематике, по собственному желанию;</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xml:space="preserve"> составлять краткую аннотацию (автор, название, тема книги, рекомендации к чтению) на литературное произведение по заданному образцу;</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xml:space="preserve"> самостоятельно пользоваться алфавитным каталогом, соответствующими возрасту словарями и справочной литературой.</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получит возможность научиться: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lastRenderedPageBreak/>
        <w:t>воспринимать художественную литературу как вид искусства;</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осмысливать эстетические и нравственные ценности художественного текста и высказывать собственное суждение;</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осознанно выбирать виды чтения (ознакомительное, изучающее, выборочное, поисковое) в зависимости от цели чтения;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xml:space="preserve"> определять авторскую позицию и высказывать свое отношение к герою и его поступкам;</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xml:space="preserve"> доказывать и подтверждать фактами (из текста) собственное суждение;</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xml:space="preserve"> 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писать отзыв о прочитанной книге;</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работать с тематическим каталогом;</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работать с детской периодикой.</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Раздел «Творческая деятельность»</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научится: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читать по ролям литературное произведение;</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xml:space="preserve"> использовать различные способы работы с деформированным текстом (устанавливать причинно-следственные связи, последовательность событий, этапность в выполнении действий; давать характеристику героя; составлять текст на основе плана);</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создавать собственный текст на основе художественного произведения, репродукций картин художников, по серии иллюстраций к произведению или на основе личного опыта.</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получит возможность научиться: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xml:space="preserve"> творчески пересказывать текст (от лица героя, от автора), дополнять текст;</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xml:space="preserve"> создавать иллюстрации, диафильм по содержанию произведения;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xml:space="preserve"> работать в группе, создавая инсценировки по произведению, сценарии, проекты;</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xml:space="preserve"> способам написания изложения.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Раздел «Литературоведческая пропедевтика»</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научится: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xml:space="preserve"> сравнивать, сопоставлять, делать элементарный анализ различных текстов, выделяя два-три существенных признака;</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отличать прозаический текст от поэтического;</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распознавать особенности построения фольклорных форм (сказки, загадки, пословицы).</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получит возможность научиться: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определять позиции героев и автора художественного текста;</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333333"/>
          <w:sz w:val="20"/>
          <w:szCs w:val="20"/>
        </w:rPr>
      </w:pPr>
    </w:p>
    <w:p w:rsidR="00B8415E" w:rsidRPr="00B8415E" w:rsidRDefault="00B8415E" w:rsidP="00B8415E">
      <w:pPr>
        <w:autoSpaceDE w:val="0"/>
        <w:autoSpaceDN w:val="0"/>
        <w:adjustRightInd w:val="0"/>
        <w:spacing w:after="0" w:line="240" w:lineRule="auto"/>
        <w:contextualSpacing/>
        <w:jc w:val="center"/>
        <w:rPr>
          <w:rFonts w:ascii="Verdana" w:eastAsia="Calibri" w:hAnsi="Verdana" w:cs="Times New Roman"/>
          <w:b/>
          <w:bCs/>
          <w:iCs/>
          <w:sz w:val="20"/>
          <w:szCs w:val="20"/>
        </w:rPr>
      </w:pPr>
      <w:r w:rsidRPr="00B8415E">
        <w:rPr>
          <w:rFonts w:ascii="Verdana" w:eastAsia="Calibri" w:hAnsi="Verdana" w:cs="Times New Roman"/>
          <w:b/>
          <w:bCs/>
          <w:iCs/>
          <w:sz w:val="20"/>
          <w:szCs w:val="20"/>
        </w:rPr>
        <w:t>.ИНОСТРАННЫЙ ЯЗЫК (АНГЛИЙСКИЙ)</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333333"/>
          <w:sz w:val="20"/>
          <w:szCs w:val="20"/>
        </w:rPr>
      </w:pP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Изучение иностранного языка будет способствовать формированию коммуникативной культуры школьников, их общему речевому развитию, расширению кругозора, воспитанию чувств и эмоций.</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В результате изучения английского языка младшие школьники приобретут элементарную коммуникативную компетенцию, т. е. способность и готовность общаться с носителями языка с учетом их речевых возможностей и потребностей в разных формах: устной (говорение и аудирование) и письменной (чтение и письмо).</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У младших школьников расширится лингвистический кругозор, они освоят начальные лингвистические представления, доступные им и необходимые для овладения устной и письменной речью на английском языке на элементарном уровне.</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В процессе участия в моделируемых ситуациях общения, ролевых играх, в ходе овладения языковым материалом английского языка у младших школьников будут развиваться речевые, интеллектуальные и познавательные способности, личностные качества, внимание, мышление, память и воображение.</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lastRenderedPageBreak/>
        <w:t>Наряду с овладением правилами речевого и неречевого поведения в процессе знакомства с жизнью своих англоговорящих сверстников, с детским фольклором и доступными образцами детской художественной литературы младшие школьники приобретут ощущение причастности к универсальной детской культуре, дружелюбное отношение и толерантность к представителям других стран.</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Раздел «Коммуникативные умения»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Говорение</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научится: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xml:space="preserve"> участвовать в элементарных диалогах: этикетном, диалоге-расспросе, диалоге-побуждении;</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составлять небольшое описание предмета, картинки, персонажа;</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xml:space="preserve"> рассказывать о себе, своей семье, друге.</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получит возможность научиться: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xml:space="preserve"> участвовать в элементарном диалоге, расспрашивая собеседника и отвечая на его вопросы;</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xml:space="preserve"> воспроизводить наизусть небольшие произведения детского фольклора;</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составлять краткую характеристику персонажа;</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xml:space="preserve"> кратко излагать содержание прочитанного текста.</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Аудирование</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научится: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понимать на слух речь учителя и одноклассников при непосредственном общении и вербально/невербально реагировать</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на услышанное;</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xml:space="preserve"> воспринимать на слух в аудиозаписи основную информацию из сообщений, рассказов, сказок, построенных в основном на знакомом языковом материале.</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получит возможность научиться: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воспринимать на слух аудиотекст и полностью понимать содержащуюся в нем информацию;</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использовать контекстуальную или языковую догадку при восприятии на слух текстов, содержащих некоторые незнакомые слова.</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Чтение</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научится: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соотносить графический образ английского слова с его звуковым образом;</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xml:space="preserve"> читать вслух небольшой текст, построенный на изученном языковом материале, соблюдая правила произношения и соответствующую интонацию;</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xml:space="preserve"> читать про себя и понимать содержание небольшого текста, построенного в основном на изученном языковом материале.</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получит возможность научиться: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xml:space="preserve"> догадываться о значении незнакомых слов по контексту;</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не обращать внимания на незнакомые слова, не мешающие понять основное содержание текста.</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Письмо</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научится: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списывать текст и выписывать из него слова, словосочетания, простые предложения;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восстанавливать слово, предложение, текст в соответствии</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с решаемой учебной задачей;</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писать по образцу краткое письмо зарубежному другу;</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писать поздравительную открытку с Новым годом, Рождеством, днем рождения (с опорой на образец).</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получит возможность научиться: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в письменной форме кратко отвечать на вопросы к тексту;</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xml:space="preserve"> составлять рассказ в письменной форме по плану/ключевым словам;</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заполнять простую анкету;</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правильно оформлять конверт (с опорой на образец).</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Раздел «Языковые средства и навыки оперирования ими»</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Графика, каллиграфия, орфография</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научится:</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пользоваться английским алфавитом, знать последовательность букв в нем;</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lastRenderedPageBreak/>
        <w:t>• воспроизводить графически и каллиграфически корректно все буквы английского алфавита (полупечатное написание букв, буквосочетаний, слов);</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применять основные правила чтения и орфографии, читать и писать изученные слова английского языка;</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отличать буквы от знаков транскрипции.</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получит возможность научиться:</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сравнивать и анализировать буквосочетания английского языка и их транскрипцию;</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группировать слова в соответствии с изученными правилами чтения;</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уточнять написание слова по словарю учебника.</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Фонетическая сторона речи</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научится:</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различать на слух и адекватно произносить все звуки английского языка, соблюдая нормы произношения звуков;</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соблюдать правильное ударение в изолированном слове,</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фразе;</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различать коммуникативные типы предложений по интонации;</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корректно произносить предложения с точки зрения их ритмико-интонационных особенностей.</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получит возможность научиться:</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распознавать случаи использования связующего r и соблюдать их в речи;</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соблюдать интонацию перечисления;</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соблюдать правило отсутствия ударения на служебных словах (артиклях, союзах, предлогах);</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читать изучаемые слова по транскрипции.</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Лексическая сторона речи</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научится:</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узнавать в письменном и устном тексте изученные лексические единицы, в том числе словосочетания, в пределах тематики начальной школы;</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оперировать в процессе общения активной лексикой в соответствии с коммуникативной задачей.</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получит возможность научиться:</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узнавать простые словообразовательные элементы;</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опираться на языковую догадку в процессе чтения и аудирования (интернациональные и сложные слова).</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Грамматическая сторона речи</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научится:</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распознавать и употреблять в речи основные коммуникативные типы предложений;</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xml:space="preserve">• распознавать и употреблять в речи изученные существительные с определенным/неопределенным/нулевым артиклем; глаголы в </w:t>
      </w:r>
      <w:r w:rsidRPr="00B8415E">
        <w:rPr>
          <w:rFonts w:ascii="Verdana" w:eastAsia="Calibri" w:hAnsi="Verdana" w:cs="Times New Roman"/>
          <w:bCs/>
          <w:iCs/>
          <w:color w:val="000000"/>
          <w:sz w:val="20"/>
          <w:szCs w:val="20"/>
          <w:lang w:val="en-US"/>
        </w:rPr>
        <w:t>Present</w:t>
      </w:r>
      <w:r w:rsidRPr="00B8415E">
        <w:rPr>
          <w:rFonts w:ascii="Verdana" w:eastAsia="Calibri" w:hAnsi="Verdana" w:cs="Times New Roman"/>
          <w:bCs/>
          <w:iCs/>
          <w:color w:val="000000"/>
          <w:sz w:val="20"/>
          <w:szCs w:val="20"/>
        </w:rPr>
        <w:t xml:space="preserve">, </w:t>
      </w:r>
      <w:r w:rsidRPr="00B8415E">
        <w:rPr>
          <w:rFonts w:ascii="Verdana" w:eastAsia="Calibri" w:hAnsi="Verdana" w:cs="Times New Roman"/>
          <w:bCs/>
          <w:iCs/>
          <w:color w:val="000000"/>
          <w:sz w:val="20"/>
          <w:szCs w:val="20"/>
          <w:lang w:val="en-US"/>
        </w:rPr>
        <w:t>Past</w:t>
      </w:r>
      <w:r w:rsidRPr="00B8415E">
        <w:rPr>
          <w:rFonts w:ascii="Verdana" w:eastAsia="Calibri" w:hAnsi="Verdana" w:cs="Times New Roman"/>
          <w:bCs/>
          <w:iCs/>
          <w:color w:val="000000"/>
          <w:sz w:val="20"/>
          <w:szCs w:val="20"/>
        </w:rPr>
        <w:t xml:space="preserve">, </w:t>
      </w:r>
      <w:r w:rsidRPr="00B8415E">
        <w:rPr>
          <w:rFonts w:ascii="Verdana" w:eastAsia="Calibri" w:hAnsi="Verdana" w:cs="Times New Roman"/>
          <w:bCs/>
          <w:iCs/>
          <w:color w:val="000000"/>
          <w:sz w:val="20"/>
          <w:szCs w:val="20"/>
          <w:lang w:val="en-US"/>
        </w:rPr>
        <w:t>Future</w:t>
      </w:r>
      <w:r w:rsidRPr="00B8415E">
        <w:rPr>
          <w:rFonts w:ascii="Verdana" w:eastAsia="Calibri" w:hAnsi="Verdana" w:cs="Times New Roman"/>
          <w:bCs/>
          <w:iCs/>
          <w:color w:val="000000"/>
          <w:sz w:val="20"/>
          <w:szCs w:val="20"/>
        </w:rPr>
        <w:t xml:space="preserve"> </w:t>
      </w:r>
      <w:r w:rsidRPr="00B8415E">
        <w:rPr>
          <w:rFonts w:ascii="Verdana" w:eastAsia="Calibri" w:hAnsi="Verdana" w:cs="Times New Roman"/>
          <w:bCs/>
          <w:iCs/>
          <w:color w:val="000000"/>
          <w:sz w:val="20"/>
          <w:szCs w:val="20"/>
          <w:lang w:val="en-US"/>
        </w:rPr>
        <w:t>Simple</w:t>
      </w:r>
      <w:r w:rsidRPr="00B8415E">
        <w:rPr>
          <w:rFonts w:ascii="Verdana" w:eastAsia="Calibri" w:hAnsi="Verdana" w:cs="Times New Roman"/>
          <w:bCs/>
          <w:iCs/>
          <w:color w:val="000000"/>
          <w:sz w:val="20"/>
          <w:szCs w:val="20"/>
        </w:rPr>
        <w:t xml:space="preserve">; модальные глаголы </w:t>
      </w:r>
      <w:r w:rsidRPr="00B8415E">
        <w:rPr>
          <w:rFonts w:ascii="Verdana" w:eastAsia="Calibri" w:hAnsi="Verdana" w:cs="Times New Roman"/>
          <w:bCs/>
          <w:iCs/>
          <w:color w:val="000000"/>
          <w:sz w:val="20"/>
          <w:szCs w:val="20"/>
          <w:lang w:val="en-US"/>
        </w:rPr>
        <w:t>can</w:t>
      </w:r>
      <w:r w:rsidRPr="00B8415E">
        <w:rPr>
          <w:rFonts w:ascii="Verdana" w:eastAsia="Calibri" w:hAnsi="Verdana" w:cs="Times New Roman"/>
          <w:bCs/>
          <w:iCs/>
          <w:color w:val="000000"/>
          <w:sz w:val="20"/>
          <w:szCs w:val="20"/>
        </w:rPr>
        <w:t>, may, must; личные, притяжательные и указательные местоимения; изученные прилагательные в положительной, сравнительной и превосходной степенях; количественные (до 100) и порядковые (до 20) числительные; наиболее употребительные предлоги для выражения временных и пространственных отношений.</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получит возможность научиться:</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узнавать сложносочиненные предложения с союзами and и but;</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Cs/>
          <w:iCs/>
          <w:color w:val="000000"/>
          <w:sz w:val="20"/>
          <w:szCs w:val="20"/>
          <w:lang w:val="en-US"/>
        </w:rPr>
      </w:pPr>
      <w:r w:rsidRPr="00B8415E">
        <w:rPr>
          <w:rFonts w:ascii="Verdana" w:eastAsia="Calibri" w:hAnsi="Verdana" w:cs="Times New Roman"/>
          <w:bCs/>
          <w:iCs/>
          <w:color w:val="000000"/>
          <w:sz w:val="20"/>
          <w:szCs w:val="20"/>
        </w:rPr>
        <w:t xml:space="preserve">• использовать в речи безличные предложения (It’s cold. </w:t>
      </w:r>
      <w:r w:rsidRPr="00B8415E">
        <w:rPr>
          <w:rFonts w:ascii="Verdana" w:eastAsia="Calibri" w:hAnsi="Verdana" w:cs="Times New Roman"/>
          <w:bCs/>
          <w:iCs/>
          <w:color w:val="000000"/>
          <w:sz w:val="20"/>
          <w:szCs w:val="20"/>
          <w:lang w:val="en-US"/>
        </w:rPr>
        <w:t xml:space="preserve">It’s 5 o’clock. It’s interesting), </w:t>
      </w:r>
      <w:r w:rsidRPr="00B8415E">
        <w:rPr>
          <w:rFonts w:ascii="Verdana" w:eastAsia="Calibri" w:hAnsi="Verdana" w:cs="Times New Roman"/>
          <w:bCs/>
          <w:iCs/>
          <w:color w:val="000000"/>
          <w:sz w:val="20"/>
          <w:szCs w:val="20"/>
        </w:rPr>
        <w:t>предложения</w:t>
      </w:r>
      <w:r w:rsidRPr="00B8415E">
        <w:rPr>
          <w:rFonts w:ascii="Verdana" w:eastAsia="Calibri" w:hAnsi="Verdana" w:cs="Times New Roman"/>
          <w:bCs/>
          <w:iCs/>
          <w:color w:val="000000"/>
          <w:sz w:val="20"/>
          <w:szCs w:val="20"/>
          <w:lang w:val="en-US"/>
        </w:rPr>
        <w:t xml:space="preserve"> </w:t>
      </w:r>
      <w:r w:rsidRPr="00B8415E">
        <w:rPr>
          <w:rFonts w:ascii="Verdana" w:eastAsia="Calibri" w:hAnsi="Verdana" w:cs="Times New Roman"/>
          <w:bCs/>
          <w:iCs/>
          <w:color w:val="000000"/>
          <w:sz w:val="20"/>
          <w:szCs w:val="20"/>
        </w:rPr>
        <w:t>с</w:t>
      </w:r>
      <w:r w:rsidRPr="00B8415E">
        <w:rPr>
          <w:rFonts w:ascii="Verdana" w:eastAsia="Calibri" w:hAnsi="Verdana" w:cs="Times New Roman"/>
          <w:bCs/>
          <w:iCs/>
          <w:color w:val="000000"/>
          <w:sz w:val="20"/>
          <w:szCs w:val="20"/>
          <w:lang w:val="en-US"/>
        </w:rPr>
        <w:t xml:space="preserve"> </w:t>
      </w:r>
      <w:r w:rsidRPr="00B8415E">
        <w:rPr>
          <w:rFonts w:ascii="Verdana" w:eastAsia="Calibri" w:hAnsi="Verdana" w:cs="Times New Roman"/>
          <w:bCs/>
          <w:iCs/>
          <w:color w:val="000000"/>
          <w:sz w:val="20"/>
          <w:szCs w:val="20"/>
        </w:rPr>
        <w:t>конструкцией</w:t>
      </w:r>
      <w:r w:rsidRPr="00B8415E">
        <w:rPr>
          <w:rFonts w:ascii="Verdana" w:eastAsia="Calibri" w:hAnsi="Verdana" w:cs="Times New Roman"/>
          <w:bCs/>
          <w:iCs/>
          <w:color w:val="000000"/>
          <w:sz w:val="20"/>
          <w:szCs w:val="20"/>
          <w:lang w:val="en-US"/>
        </w:rPr>
        <w:t xml:space="preserve"> there is/there are;</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Cs/>
          <w:iCs/>
          <w:color w:val="000000"/>
          <w:sz w:val="20"/>
          <w:szCs w:val="20"/>
          <w:lang w:val="en-US"/>
        </w:rPr>
      </w:pPr>
      <w:r w:rsidRPr="00B8415E">
        <w:rPr>
          <w:rFonts w:ascii="Verdana" w:eastAsia="Calibri" w:hAnsi="Verdana" w:cs="Times New Roman"/>
          <w:bCs/>
          <w:iCs/>
          <w:color w:val="000000"/>
          <w:sz w:val="20"/>
          <w:szCs w:val="20"/>
        </w:rPr>
        <w:t xml:space="preserve">• оперировать в речи неопределенными местоимениями </w:t>
      </w:r>
      <w:r w:rsidRPr="00B8415E">
        <w:rPr>
          <w:rFonts w:ascii="Verdana" w:eastAsia="Calibri" w:hAnsi="Verdana" w:cs="Times New Roman"/>
          <w:bCs/>
          <w:iCs/>
          <w:color w:val="000000"/>
          <w:sz w:val="20"/>
          <w:szCs w:val="20"/>
          <w:lang w:val="en-US"/>
        </w:rPr>
        <w:t>some</w:t>
      </w:r>
      <w:r w:rsidRPr="00B8415E">
        <w:rPr>
          <w:rFonts w:ascii="Verdana" w:eastAsia="Calibri" w:hAnsi="Verdana" w:cs="Times New Roman"/>
          <w:bCs/>
          <w:iCs/>
          <w:color w:val="000000"/>
          <w:sz w:val="20"/>
          <w:szCs w:val="20"/>
        </w:rPr>
        <w:t xml:space="preserve">, </w:t>
      </w:r>
      <w:r w:rsidRPr="00B8415E">
        <w:rPr>
          <w:rFonts w:ascii="Verdana" w:eastAsia="Calibri" w:hAnsi="Verdana" w:cs="Times New Roman"/>
          <w:bCs/>
          <w:iCs/>
          <w:color w:val="000000"/>
          <w:sz w:val="20"/>
          <w:szCs w:val="20"/>
          <w:lang w:val="en-US"/>
        </w:rPr>
        <w:t>any</w:t>
      </w:r>
      <w:r w:rsidRPr="00B8415E">
        <w:rPr>
          <w:rFonts w:ascii="Verdana" w:eastAsia="Calibri" w:hAnsi="Verdana" w:cs="Times New Roman"/>
          <w:bCs/>
          <w:iCs/>
          <w:color w:val="000000"/>
          <w:sz w:val="20"/>
          <w:szCs w:val="20"/>
        </w:rPr>
        <w:t xml:space="preserve"> (некоторые случаи употребления: </w:t>
      </w:r>
      <w:r w:rsidRPr="00B8415E">
        <w:rPr>
          <w:rFonts w:ascii="Verdana" w:eastAsia="Calibri" w:hAnsi="Verdana" w:cs="Times New Roman"/>
          <w:bCs/>
          <w:iCs/>
          <w:color w:val="000000"/>
          <w:sz w:val="20"/>
          <w:szCs w:val="20"/>
          <w:lang w:val="en-US"/>
        </w:rPr>
        <w:t>Can</w:t>
      </w:r>
      <w:r w:rsidRPr="00B8415E">
        <w:rPr>
          <w:rFonts w:ascii="Verdana" w:eastAsia="Calibri" w:hAnsi="Verdana" w:cs="Times New Roman"/>
          <w:bCs/>
          <w:iCs/>
          <w:color w:val="000000"/>
          <w:sz w:val="20"/>
          <w:szCs w:val="20"/>
        </w:rPr>
        <w:t xml:space="preserve"> </w:t>
      </w:r>
      <w:r w:rsidRPr="00B8415E">
        <w:rPr>
          <w:rFonts w:ascii="Verdana" w:eastAsia="Calibri" w:hAnsi="Verdana" w:cs="Times New Roman"/>
          <w:bCs/>
          <w:iCs/>
          <w:color w:val="000000"/>
          <w:sz w:val="20"/>
          <w:szCs w:val="20"/>
          <w:lang w:val="en-US"/>
        </w:rPr>
        <w:t>I</w:t>
      </w:r>
      <w:r w:rsidRPr="00B8415E">
        <w:rPr>
          <w:rFonts w:ascii="Verdana" w:eastAsia="Calibri" w:hAnsi="Verdana" w:cs="Times New Roman"/>
          <w:bCs/>
          <w:iCs/>
          <w:color w:val="000000"/>
          <w:sz w:val="20"/>
          <w:szCs w:val="20"/>
        </w:rPr>
        <w:t xml:space="preserve"> </w:t>
      </w:r>
      <w:r w:rsidRPr="00B8415E">
        <w:rPr>
          <w:rFonts w:ascii="Verdana" w:eastAsia="Calibri" w:hAnsi="Verdana" w:cs="Times New Roman"/>
          <w:bCs/>
          <w:iCs/>
          <w:color w:val="000000"/>
          <w:sz w:val="20"/>
          <w:szCs w:val="20"/>
          <w:lang w:val="en-US"/>
        </w:rPr>
        <w:t>have</w:t>
      </w:r>
      <w:r w:rsidRPr="00B8415E">
        <w:rPr>
          <w:rFonts w:ascii="Verdana" w:eastAsia="Calibri" w:hAnsi="Verdana" w:cs="Times New Roman"/>
          <w:bCs/>
          <w:iCs/>
          <w:color w:val="000000"/>
          <w:sz w:val="20"/>
          <w:szCs w:val="20"/>
        </w:rPr>
        <w:t xml:space="preserve"> </w:t>
      </w:r>
      <w:r w:rsidRPr="00B8415E">
        <w:rPr>
          <w:rFonts w:ascii="Verdana" w:eastAsia="Calibri" w:hAnsi="Verdana" w:cs="Times New Roman"/>
          <w:bCs/>
          <w:iCs/>
          <w:color w:val="000000"/>
          <w:sz w:val="20"/>
          <w:szCs w:val="20"/>
          <w:lang w:val="en-US"/>
        </w:rPr>
        <w:t>some</w:t>
      </w:r>
      <w:r w:rsidRPr="00B8415E">
        <w:rPr>
          <w:rFonts w:ascii="Verdana" w:eastAsia="Calibri" w:hAnsi="Verdana" w:cs="Times New Roman"/>
          <w:bCs/>
          <w:iCs/>
          <w:color w:val="000000"/>
          <w:sz w:val="20"/>
          <w:szCs w:val="20"/>
        </w:rPr>
        <w:t xml:space="preserve"> </w:t>
      </w:r>
      <w:r w:rsidRPr="00B8415E">
        <w:rPr>
          <w:rFonts w:ascii="Verdana" w:eastAsia="Calibri" w:hAnsi="Verdana" w:cs="Times New Roman"/>
          <w:bCs/>
          <w:iCs/>
          <w:color w:val="000000"/>
          <w:sz w:val="20"/>
          <w:szCs w:val="20"/>
          <w:lang w:val="en-US"/>
        </w:rPr>
        <w:t>tea</w:t>
      </w:r>
      <w:r w:rsidRPr="00B8415E">
        <w:rPr>
          <w:rFonts w:ascii="Verdana" w:eastAsia="Calibri" w:hAnsi="Verdana" w:cs="Times New Roman"/>
          <w:bCs/>
          <w:iCs/>
          <w:color w:val="000000"/>
          <w:sz w:val="20"/>
          <w:szCs w:val="20"/>
        </w:rPr>
        <w:t xml:space="preserve">? </w:t>
      </w:r>
      <w:r w:rsidRPr="00B8415E">
        <w:rPr>
          <w:rFonts w:ascii="Verdana" w:eastAsia="Calibri" w:hAnsi="Verdana" w:cs="Times New Roman"/>
          <w:bCs/>
          <w:iCs/>
          <w:color w:val="000000"/>
          <w:sz w:val="20"/>
          <w:szCs w:val="20"/>
          <w:lang w:val="en-US"/>
        </w:rPr>
        <w:t>Is there any milk in the fridge? — No, there isn’t any);</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образовывать по правилу прилагательные в сравнительной и превосходной степенях и употреблять их в речи;</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распознавать в тексте и дифференцировать слова по определенным признакам (существительные, прилагательные, модальные/смысловые глаголы).</w:t>
      </w:r>
    </w:p>
    <w:p w:rsidR="00B8415E" w:rsidRPr="00B8415E" w:rsidRDefault="00B8415E" w:rsidP="00B8415E">
      <w:pPr>
        <w:autoSpaceDE w:val="0"/>
        <w:autoSpaceDN w:val="0"/>
        <w:adjustRightInd w:val="0"/>
        <w:spacing w:after="0" w:line="240" w:lineRule="auto"/>
        <w:ind w:firstLine="709"/>
        <w:contextualSpacing/>
        <w:jc w:val="both"/>
        <w:rPr>
          <w:rFonts w:ascii="Verdana" w:eastAsia="Calibri" w:hAnsi="Verdana" w:cs="Times New Roman"/>
          <w:b/>
          <w:bCs/>
          <w:iCs/>
          <w:color w:val="000000"/>
          <w:sz w:val="20"/>
          <w:szCs w:val="20"/>
        </w:rPr>
      </w:pPr>
    </w:p>
    <w:p w:rsidR="00B8415E" w:rsidRDefault="00B8415E" w:rsidP="00B8415E">
      <w:pPr>
        <w:autoSpaceDE w:val="0"/>
        <w:autoSpaceDN w:val="0"/>
        <w:adjustRightInd w:val="0"/>
        <w:spacing w:after="0" w:line="240" w:lineRule="auto"/>
        <w:contextualSpacing/>
        <w:jc w:val="center"/>
        <w:rPr>
          <w:rFonts w:ascii="Verdana" w:eastAsia="Calibri" w:hAnsi="Verdana" w:cs="Times New Roman"/>
          <w:b/>
          <w:bCs/>
          <w:iCs/>
          <w:sz w:val="20"/>
          <w:szCs w:val="20"/>
        </w:rPr>
      </w:pPr>
    </w:p>
    <w:p w:rsidR="00B8415E" w:rsidRDefault="00B8415E" w:rsidP="00B8415E">
      <w:pPr>
        <w:autoSpaceDE w:val="0"/>
        <w:autoSpaceDN w:val="0"/>
        <w:adjustRightInd w:val="0"/>
        <w:spacing w:after="0" w:line="240" w:lineRule="auto"/>
        <w:contextualSpacing/>
        <w:jc w:val="center"/>
        <w:rPr>
          <w:rFonts w:ascii="Verdana" w:eastAsia="Calibri" w:hAnsi="Verdana" w:cs="Times New Roman"/>
          <w:b/>
          <w:bCs/>
          <w:iCs/>
          <w:sz w:val="20"/>
          <w:szCs w:val="20"/>
        </w:rPr>
      </w:pPr>
    </w:p>
    <w:p w:rsidR="00B8415E" w:rsidRPr="00B8415E" w:rsidRDefault="00B8415E" w:rsidP="00B8415E">
      <w:pPr>
        <w:autoSpaceDE w:val="0"/>
        <w:autoSpaceDN w:val="0"/>
        <w:adjustRightInd w:val="0"/>
        <w:spacing w:after="0" w:line="240" w:lineRule="auto"/>
        <w:contextualSpacing/>
        <w:jc w:val="center"/>
        <w:rPr>
          <w:rFonts w:ascii="Verdana" w:eastAsia="Calibri" w:hAnsi="Verdana" w:cs="Times New Roman"/>
          <w:b/>
          <w:bCs/>
          <w:iCs/>
          <w:sz w:val="20"/>
          <w:szCs w:val="20"/>
        </w:rPr>
      </w:pPr>
      <w:r w:rsidRPr="00B8415E">
        <w:rPr>
          <w:rFonts w:ascii="Verdana" w:eastAsia="Calibri" w:hAnsi="Verdana" w:cs="Times New Roman"/>
          <w:b/>
          <w:bCs/>
          <w:iCs/>
          <w:sz w:val="20"/>
          <w:szCs w:val="20"/>
        </w:rPr>
        <w:lastRenderedPageBreak/>
        <w:t>МАТЕМАТИКА</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333333"/>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В результате изучения курса математики выпускники начальной школы 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Учащиеся овладеют основами логического мышления, пространственного воображения и математической речи, приобретут необходимые вычислительные навыки.</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Ученики 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Выпускники начальной школы получат представления о числе как результате счета и измерения, о принципе записи чисел.</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Учащиеся накопят опыт решения текстовых задач.</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Выпускники 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В ходе работы с таблицами и диаграммами (без использования компьютера) школьники приобретут важные для практико-ориентированной математической деятельности умения, связанные с представлением, анализом и интерпретацией данных. Они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Раздел «Числа и величины»</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научится: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читать, записывать, сравнивать, упорядочивать числа от нуля до миллиона;</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группировать числа по заданному или самостоятельно установленному признаку;</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читать и записывать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получит возможность научиться: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классифицировать числа по одному или нескольким основаниям, объяснять свои действия;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выбирать единицу для измерения данной величины (длины, массы, площади, времени), объяснять свои действия.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Раздел «Арифметические действия»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научится: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выделять неизвестный компонент арифметического действия и находить его значение;</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вычислять значение числового выражения (содержащего 2—3 арифметических действия, со скобками и без скобок).</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получит возможность научиться: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выполнять действия с величинами;</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lastRenderedPageBreak/>
        <w:t>• использовать свойства арифметических действий для удобства вычислений;</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проводить проверку правильности вычислений (с помощью обратного действия, прикидки и оценки результата действия).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Раздел «Работа с текстовыми задачами»</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научится: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анализировать задачу, устанавливать зависимость между величинами 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решать учебные задачи и задачи, связанные с повседневной жизнью, арифметическим способом (в 1—2 действия);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оценивать правильность хода решения и реальность ответа на вопрос задачи.</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получит возможность научиться: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решать задачи на нахождение доли величины и величины по значению ее доли (половина, треть, четверть, пятая, десятая часть);</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решать задачи в 3—4 действия;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находить разные способы решения задачи.</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Раздел «Пространственные отношения. Геометрические</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фигуры»</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научится: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описывать взаимное расположение предметов в пространстве и на плоскости;</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выполнять построение геометрических фигур с заданными измерениями (отрезок, квадрат, прямоугольник) с помощью линейки, угольника;</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использовать свойства прямоугольника и квадрата для решения задач;</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распознавать и называть геометрические тела: куб, шар;</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соотносить реальные объекты с моделями геометрических фигур.</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получит возможность научиться: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распознавать, различать и называть геометрические тела: параллелепипед, пирамиду, цилиндр, конус.</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Раздел «Геометрические величины»</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научится: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измерять длину отрезка;</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вычислять периметр треугольника, прямоугольника и квадрата, площадь прямоугольника и квадрата;</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оценивать размеры геометрических объектов, расстояний приближенно (на глаз).</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получит возможность научиться: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вычислять периметр и площадь нестандартной прямоугольной фигуры.</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Раздел «Работа с данными»</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научится: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читать несложные готовые таблицы;</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заполнять несложные готовые таблицы;</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читать несложные готовые столбчатые диаграммы.</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получит возможность научиться: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читать несложные готовые круговые диаграммы.</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достраивать несложную готовую столбчатую диаграмму;</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сравнивать и обобщать информацию, представленную в строках и столбцах несложных таблиц и диаграмм;</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распознавать одну и ту же информацию, представленную в разной форме (таблицы и диаграммы);</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lastRenderedPageBreak/>
        <w:t>• планировать несложные исследования, собирать и представлять полученную информацию с помощью таблиц и диаграмм;</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contextualSpacing/>
        <w:jc w:val="center"/>
        <w:rPr>
          <w:rFonts w:ascii="Verdana" w:eastAsia="Calibri" w:hAnsi="Verdana" w:cs="Times New Roman"/>
          <w:b/>
          <w:bCs/>
          <w:iCs/>
          <w:color w:val="333333"/>
          <w:sz w:val="20"/>
          <w:szCs w:val="20"/>
        </w:rPr>
      </w:pPr>
    </w:p>
    <w:p w:rsidR="00B8415E" w:rsidRPr="00B8415E" w:rsidRDefault="00B8415E" w:rsidP="00B8415E">
      <w:pPr>
        <w:autoSpaceDE w:val="0"/>
        <w:autoSpaceDN w:val="0"/>
        <w:adjustRightInd w:val="0"/>
        <w:spacing w:after="0" w:line="240" w:lineRule="auto"/>
        <w:contextualSpacing/>
        <w:jc w:val="center"/>
        <w:rPr>
          <w:rFonts w:ascii="Verdana" w:eastAsia="Calibri" w:hAnsi="Verdana" w:cs="Times New Roman"/>
          <w:b/>
          <w:bCs/>
          <w:iCs/>
          <w:color w:val="333333"/>
          <w:sz w:val="20"/>
          <w:szCs w:val="20"/>
        </w:rPr>
      </w:pPr>
    </w:p>
    <w:p w:rsidR="00B8415E" w:rsidRPr="00B8415E" w:rsidRDefault="00B8415E" w:rsidP="00B8415E">
      <w:pPr>
        <w:autoSpaceDE w:val="0"/>
        <w:autoSpaceDN w:val="0"/>
        <w:adjustRightInd w:val="0"/>
        <w:spacing w:after="0" w:line="240" w:lineRule="auto"/>
        <w:contextualSpacing/>
        <w:jc w:val="center"/>
        <w:rPr>
          <w:rFonts w:ascii="Verdana" w:eastAsia="Calibri" w:hAnsi="Verdana" w:cs="Times New Roman"/>
          <w:b/>
          <w:bCs/>
          <w:iCs/>
          <w:sz w:val="20"/>
          <w:szCs w:val="20"/>
        </w:rPr>
      </w:pPr>
      <w:r w:rsidRPr="00B8415E">
        <w:rPr>
          <w:rFonts w:ascii="Verdana" w:eastAsia="Calibri" w:hAnsi="Verdana" w:cs="Times New Roman"/>
          <w:b/>
          <w:bCs/>
          <w:iCs/>
          <w:sz w:val="20"/>
          <w:szCs w:val="20"/>
        </w:rPr>
        <w:t>ОКРУЖАЮЩИЙ МИР</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В результате изучения курса «Окружающий мир» выпускники начальной школы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овладеют основами практико-ориентированных знаний о природе, человеке и обществе.</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Они приобретут опыт эмоционально окрашенного, личностного отношения к миру природы и культуры. Знакомство с началами естественных и социально-гуманитарных наук в их единстве и взаимосвязях даст учащимся ключ (метод) к осмыслению личного опыта, позволит сделать явления окружающего мира более понятными, знакомыми и предсказуемыми, определить свое место в ближайшем окружении.</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Выпускники получат возможность осознать целостность научной картины мира,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Выпускники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в том числе на многообразном материале природы и культуры родного края.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Cs/>
          <w:iCs/>
          <w:color w:val="000000"/>
          <w:sz w:val="20"/>
          <w:szCs w:val="20"/>
        </w:rPr>
        <w:t>Раздел «Человек и природа»</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научится: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различать (узнавать) изученные объекты и явления живой и неживой природы;</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описывать на основе предложенного плана изученные объекты и явления живой и неживой природы, выделять их основные существенные признаки;</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проводить несложные наблюдения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использовать естественнонаучные тексты с целью поиска и извлечения познавательной информации, ответов на вопросы, объяснений, создания собственных устных или письменных высказываний;</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использовать различные справочные издания (словарь по естествознанию, определитель растений и животных на основе иллюстраций, атлас карт) для поиска необходимой информации;</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использовать готовые модели (глобус, карта, план) для объяснения явлений или выявления свойств объектов;</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определять характер взаимоотношений человека с природой, находить примеры влияния этих отношений на природные объекты, на здоровье и безопасность человека;</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получит возможность научиться: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lastRenderedPageBreak/>
        <w:t>• осознавать ценность природы и необходимость нести ответственность за ее сохранение, соблюдать правила экологического поведения в быту (раздельный сбор мусора, экономия воды и электроэнергии) и в природе;</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пользоваться простыми навыками самоконтроля и саморегуляции своего самочувствия для сохранения здоровья, осознанно выполнять режим дня, правила рационального питания и личной гигиены;</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выполнять правила безопасного поведения в природе, оказывать первую помощь при несложных несчастных случаях.</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Раздел «Человек и общество»</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научится: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различать государственную символику Российской Федерации; описывать достопримечательности столицы и родного края; находить на карте Российскую Федерацию, Москву – столицу России, тюменскую область- Тобольск- Абалак.</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различать прошлое, настоящее, будущее; соотносить основные (изученные) исторические события с датами, конкретную дату с веком; находить место изученных событий на «ленте времени»;</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используя дополнительные источники информации, находить факты, относящиеся к образу жизни, обычаям и верованиям наших предков; на основе имеющихся знаний отличать реальные исторические факты от вымыслов;</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оценивать характер взаимоотношений людей в различных</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социальных группах (семья, общество сверстников и т. д.);</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использовать различные справочные издания (словари, энциклопедии) и детскую литературу о человеке и обществе с целью поиска и извлечения познавательной информации, ответов на вопросы, объяснений, для создания собственных устных или письменных высказываний;</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соблюдать правила личной безопасности и безопасности окружающих, понимать необходимость здорового образа жизни.</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получит возможность научиться: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осознавать свою неразрывную связь с разнообразными окружающими социальными группами;</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наблюдать и описывать проявления богатства внутреннего мира человека в его созидательной деятельности на благо семьи, в интересах школы, профессионального сообщества, страны;</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проявлять уважение и готовность выполнять совместно установленные договоренности и правила, в том числе правила общения со взрослыми и сверстниками в официальной обстановке школы.</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contextualSpacing/>
        <w:jc w:val="center"/>
        <w:rPr>
          <w:rFonts w:ascii="Verdana" w:eastAsia="Calibri" w:hAnsi="Verdana" w:cs="Times New Roman"/>
          <w:b/>
          <w:bCs/>
          <w:iCs/>
          <w:sz w:val="20"/>
          <w:szCs w:val="20"/>
        </w:rPr>
      </w:pPr>
      <w:r w:rsidRPr="00B8415E">
        <w:rPr>
          <w:rFonts w:ascii="Verdana" w:eastAsia="Calibri" w:hAnsi="Verdana" w:cs="Times New Roman"/>
          <w:b/>
          <w:bCs/>
          <w:iCs/>
          <w:sz w:val="20"/>
          <w:szCs w:val="20"/>
        </w:rPr>
        <w:t>МУЗЫКА</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В результате изучения музыки в начальной школе у выпускников будут сформированы основы музыкальной культуры; воспитаны нравственные и эстетические чувства, художественный вкус; развит интерес к музыкальному искусству и музыкальной деятельности,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 Школьники смогут открыто выражать свое отношение к искусству, проявлять ценностно-смысловые ориентации, позитивную самооценку, самоуважение, жизненный оптимизм.</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Выпускники начальной школы научатся воспринимать музыку и размышлять о ней; воплощать музыкальные образы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 импровизировать в разнообразных видах музыкально-творческой деятельности.</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xml:space="preserve">Дети будут способны встать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Они смогут реализовать собственный </w:t>
      </w:r>
      <w:r w:rsidRPr="00B8415E">
        <w:rPr>
          <w:rFonts w:ascii="Verdana" w:eastAsia="Calibri" w:hAnsi="Verdana" w:cs="Times New Roman"/>
          <w:bCs/>
          <w:iCs/>
          <w:color w:val="000000"/>
          <w:sz w:val="20"/>
          <w:szCs w:val="20"/>
        </w:rPr>
        <w:lastRenderedPageBreak/>
        <w:t>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Раздел «Музыка в жизни человека»</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научится: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свое отношение к нему в различных видах музыкально-творческой деятельности;</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ориентироваться в музыкально-поэтическом творчестве, в многообразии музыкального фольклора России, сопоставлять различные образцы народной и профессиональной музыки, ценить отечественные народные музыкальные традиции;</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воплощать художественно-образное содержание и интонационно-мелодические особенности профессионального (в пении, слове, движении и др.) и народного творчества (в песнях, играх, действах).</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получит возможность научиться: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реализовывать творческий потенциал, осуществляя собственные музыкально-исполнительские замыслы в различных видах деятельности;</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организовывать культурный досуг, самостоятельную музыкально-творческую деятельность, музицировать и использовать ИКТ в музыкальных играх.</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Раздел «Основные закономерности музыкального искусства»</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научится: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наблюдать за процессом и результатом музыкального развития на основе сходства и различия интонаций, тем, образов и распознавать художественный смысл различных форм построения музыки;</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получит возможность научиться: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использовать систему графических знаков для ориентации в нотном письме при пении простейших мелодий;</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Раздел «Музыкальная картина мира»</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научится: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оценивать и соотносить содержание и музыкальный язык народного и профессионального музыкального творчества разных стран мира.</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получит возможность научиться: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lastRenderedPageBreak/>
        <w:t>• 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333333"/>
          <w:sz w:val="20"/>
          <w:szCs w:val="20"/>
        </w:rPr>
      </w:pPr>
    </w:p>
    <w:p w:rsidR="00B8415E" w:rsidRPr="00B8415E" w:rsidRDefault="00B8415E" w:rsidP="00B8415E">
      <w:pPr>
        <w:autoSpaceDE w:val="0"/>
        <w:autoSpaceDN w:val="0"/>
        <w:adjustRightInd w:val="0"/>
        <w:spacing w:after="0" w:line="240" w:lineRule="auto"/>
        <w:contextualSpacing/>
        <w:jc w:val="center"/>
        <w:rPr>
          <w:rFonts w:ascii="Verdana" w:eastAsia="Calibri" w:hAnsi="Verdana" w:cs="Times New Roman"/>
          <w:b/>
          <w:bCs/>
          <w:iCs/>
          <w:sz w:val="20"/>
          <w:szCs w:val="20"/>
        </w:rPr>
      </w:pPr>
      <w:r w:rsidRPr="00B8415E">
        <w:rPr>
          <w:rFonts w:ascii="Verdana" w:eastAsia="Calibri" w:hAnsi="Verdana" w:cs="Times New Roman"/>
          <w:b/>
          <w:bCs/>
          <w:iCs/>
          <w:sz w:val="20"/>
          <w:szCs w:val="20"/>
        </w:rPr>
        <w:t>ИЗОБРАЗИТЕЛЬНОЕ ИСКУССТВО</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В результате изучения изобразительного искусства в начальной школе у выпускников будут сформированы основы художественной культуры: представления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 Начнут развиваться образное мышление и воображение, учебно-творческие способности, формироваться основы анализа произведения искусства; будут</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проявляться эмоционально-ценностное отношение к миру и художественный вкус. Учащиеся овладеют практическими умениями и навыками в восприятии произведений пластических искусств и в различных видах художественной деятельности: рисунке, живописи, скульптуре, художественном конструировании, декоративно-прикладном искусстве.</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Выпускники смогут понимать образную природу искусства;</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 Они научатся применять художественные умения, знания и представления о пластических искусствах для выполнения учебных и художественно-практических задач.</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Раздел «Восприятие искусства и виды художественной</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деятельности»</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научится: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различать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различать основные виды и жанры пластических искусств, понимать их специфику;</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свое отношение к ним средствами художественного языка;</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узнавать, воспринимать, описывать и эмоционально оценивать шедевры русского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называть ведущие художественные музеи России и художественные музеи своего региона.</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получит возможность научиться: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воспринимать произведения изобразительного искусства, участвовать в обсуждении их содержания и выразительных средств, объяснять сюжеты и содержание знакомых произведений;</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видеть проявления художественной культуры вокруг: музеи искусства, архитектура, скульптура, дизайн, декоративные искусства в доме, на улице, в театре;</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высказывать суждение о художественных произведениях, изображающих природу и человека в различных эмоциональных состояниях.</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Раздел «Азбука искусства. Как говорит искусство?»</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научится: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создавать простые композиции на заданную тему на плоскости и в пространстве;</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использовать выразительные средства изобразительного искусства: композицию, форму, ритм, линию, цвет, объем, фактуру; различные художественные материалы для воплощения собственного художественно-творческого замысла;</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lastRenderedPageBreak/>
        <w:t>• различать основные и составные, теплые и холодные цвета; изменять их эмоциональную напряженность с помощью смешивания с белой и черной красками; использовать их для передачи художественного замысла в собственной учебно-творческой деятельности;</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создавать средствами живописи, графики, скульптуры, декоративно-прикладного искусства образ человека: передавать на плоскости и в объеме пропорции лица, фигуры; передавать характерные черты внешнего облика, одежды, украшений человека;</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использовать декоративные элементы, геометрические,</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учетом местных условий).</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получит возможность научиться: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оттенки цвета, при создании живописных композиций на заданные темы;</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моделировать новые формы, различные ситуации, путем трансформации известного создавать новые образы природы, человека, фантастического существа средствами изобразительного искусства и компьютерной графики;</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выполнять простые рисунки и орнаментальные композиции, используя язык компьютерной графики в программе Paint.</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Раздел «Значимые темы искусства. О чем говорит искусство?»</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научится: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осознавать главные темы искусства и отражать их в собственной художественно-творческой деятельности;</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с опорой на правила перспективы, цветоведения, усвоенные способы действия;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передавать характер и намерения объекта (природы, человека, сказочного героя, предмета, явления и т. д.) в живописи, графике и скульптуре, выражая свое отношение к качествам данного объекта.</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получит возможность научиться: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видеть, чувствовать и изображать красоту и разнообразие природы, человека, зданий, предметов;</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изображать пейзажи, натюрморты, портреты, выражая к ним свое эмоциональное отношение;</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изображать многофигурные композиции на значимые жизненные темы и участвовать в коллективных работах на эти темы.</w:t>
      </w:r>
    </w:p>
    <w:p w:rsidR="00B8415E" w:rsidRPr="00B8415E" w:rsidRDefault="00B8415E" w:rsidP="00B8415E">
      <w:pPr>
        <w:spacing w:line="240" w:lineRule="auto"/>
        <w:contextualSpacing/>
        <w:jc w:val="both"/>
        <w:rPr>
          <w:rFonts w:ascii="Verdana" w:eastAsia="Calibri" w:hAnsi="Verdana" w:cs="Times New Roman"/>
          <w:sz w:val="20"/>
          <w:szCs w:val="20"/>
        </w:rPr>
      </w:pPr>
    </w:p>
    <w:p w:rsidR="00B8415E" w:rsidRPr="00B8415E" w:rsidRDefault="00B8415E" w:rsidP="00B8415E">
      <w:pPr>
        <w:autoSpaceDE w:val="0"/>
        <w:autoSpaceDN w:val="0"/>
        <w:adjustRightInd w:val="0"/>
        <w:spacing w:after="0" w:line="240" w:lineRule="auto"/>
        <w:contextualSpacing/>
        <w:jc w:val="center"/>
        <w:rPr>
          <w:rFonts w:ascii="Verdana" w:eastAsia="Calibri" w:hAnsi="Verdana" w:cs="Times New Roman"/>
          <w:b/>
          <w:bCs/>
          <w:iCs/>
          <w:sz w:val="20"/>
          <w:szCs w:val="20"/>
        </w:rPr>
      </w:pPr>
      <w:r w:rsidRPr="00B8415E">
        <w:rPr>
          <w:rFonts w:ascii="Verdana" w:eastAsia="Calibri" w:hAnsi="Verdana" w:cs="Times New Roman"/>
          <w:b/>
          <w:bCs/>
          <w:iCs/>
          <w:sz w:val="20"/>
          <w:szCs w:val="20"/>
        </w:rPr>
        <w:t>ТЕХНОЛОГИЯ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В результате изучения курса технологии выпускники начальной школы получат начальные представления о материальной и духовной культуре как продукте творческой предметно-преобразующей деятельности человека. Выпускники получат общее представление о мире профессий, их социальном значении, истории возникновения и развития. Они научатся использовать</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lastRenderedPageBreak/>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В результате выполнения под руководством учителя коллективных и групповых творческих работ, а также элементарных доступных проектов выпускники получат первоначальный опыт использования сформированных в рамках учебного предмета коммуникативных универсальных учебных действий в целях осуществления совместной продуктивной деятельности: распределение ролей руководителя и подчиненных, распределение общего объема работы, навыки сотрудничества и взаимопомощи, доброжелательного и уважительного общения со сверстниками и взрослыми.</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Выпускники овладеют начальными формами познавательных универсальных учебных действий — исследовательскими и логическими: наблюдения, сравнения, анализа, классификации, обобщения.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Учащиеся получат первоначальный опыт организации собственной творческой практической деятельности на основе сформированных регулятивных универсальных учебных действий: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Выпускники научатся искать, отбирать, преобразовывать необходимую печатную и электронную информацию.</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Выпускники познакомятся с персональным компьютером как</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техническим средством, с его основными устройствами, их назначением. Они приобретут первоначальный опыт работы с простыми информационными объектами: текстом, рисунком, таблицей. Овладеют приемами поиска и использования информации, научатся работать с доступными электронными ресурсами.</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В ходе преобразовательной творческой деятельности будут</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Выпускники 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Раздел «Общекультурные и общетрудовые компетенции. Основы культуры труда, самообслуживание»</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научится: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называть наиболее распространенные в своем регионе профессии (в том числе профессии своих родителей) и описывать их особенности;</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своей продуктивной деятельности;</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анализировать предлагаемую информацию, планировать предстоящую практическую работу, осуществлять корректировку хода практической работы, самоконтроль выполняемых практических действий;</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организовывать свое рабочее место в зависимости от вида работы, выполнять доступные действия по самообслуживанию и доступные виды домашнего труда.</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получит возможность научиться: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уважительно относиться к труду людей;</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понимать культурно-историческую ценность традиций, отраженных в предметном мире, и уважать их;</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Раздел «Технология ручной обработки материалов. Элементы графической грамоты»</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lastRenderedPageBreak/>
        <w:t>Выпускник научится: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 их выделении из заготовки, формообразовании, сборке и отделке изделия; экономно расходовать используемые материалы;</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применять приемы рациональной безопасной работы ручными инструментами: чертежными (линейка, угольник, циркуль), режущими (ножницы) и колющими (швейная игла);</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объемные изделия по простейшим чертежам, эскизам, схемам, рисункам.</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получит возможность научиться: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отбирать и выстраивать оптимальную технологическую последовательность реализации собственного или предложенного учителем замысла;</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Раздел «Конструирование и моделирование»</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научится: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анализировать устройство изделия: выделять детали, их</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форму, определять взаимное расположение, виды соединения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деталей;</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изготавливать несложные конструкции изделий по рисунку, простейшему чертежу или эскизу, образцу и доступным заданным условиям.</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получит возможность научиться: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соотносить объемную конструкцию, основанную на правильных геометрических формах, с изображениями их разверток;</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создавать мысленный образ конструкции с целью решения определенной конструкторской задачи или передачи определенной художественно-эстетической информации, воплощать этот образ в материале.</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Раздел «Практика работы на компьютере»</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научится: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соблюдать безопасные приемы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использовать простейшие приемы работы с готовыми электронными ресурсами: активировать, читать информацию, выполнять задания;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создавать небольшие тексты, использовать рисунки из ресурса компьютера, программы Word и Power Point.</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получит возможность научиться: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пользоваться доступными приемами работы с готовой текстовой, визуальной, звуковой информацией в сети Интернет, а также познакомиться с доступными способами ее получения, хранения, переработки.</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333333"/>
          <w:sz w:val="20"/>
          <w:szCs w:val="20"/>
        </w:rPr>
      </w:pPr>
    </w:p>
    <w:p w:rsidR="00B8415E" w:rsidRDefault="00B8415E" w:rsidP="00B8415E">
      <w:pPr>
        <w:autoSpaceDE w:val="0"/>
        <w:autoSpaceDN w:val="0"/>
        <w:adjustRightInd w:val="0"/>
        <w:spacing w:after="0" w:line="240" w:lineRule="auto"/>
        <w:contextualSpacing/>
        <w:jc w:val="center"/>
        <w:rPr>
          <w:rFonts w:ascii="Verdana" w:eastAsia="Calibri" w:hAnsi="Verdana" w:cs="Times New Roman"/>
          <w:b/>
          <w:bCs/>
          <w:iCs/>
          <w:sz w:val="20"/>
          <w:szCs w:val="20"/>
        </w:rPr>
      </w:pPr>
    </w:p>
    <w:p w:rsidR="00B8415E" w:rsidRPr="00B8415E" w:rsidRDefault="00B8415E" w:rsidP="00B8415E">
      <w:pPr>
        <w:autoSpaceDE w:val="0"/>
        <w:autoSpaceDN w:val="0"/>
        <w:adjustRightInd w:val="0"/>
        <w:spacing w:after="0" w:line="240" w:lineRule="auto"/>
        <w:contextualSpacing/>
        <w:jc w:val="center"/>
        <w:rPr>
          <w:rFonts w:ascii="Verdana" w:eastAsia="Calibri" w:hAnsi="Verdana" w:cs="Times New Roman"/>
          <w:b/>
          <w:bCs/>
          <w:iCs/>
          <w:sz w:val="20"/>
          <w:szCs w:val="20"/>
          <w:vertAlign w:val="superscript"/>
        </w:rPr>
      </w:pPr>
      <w:r w:rsidRPr="00B8415E">
        <w:rPr>
          <w:rFonts w:ascii="Verdana" w:eastAsia="Calibri" w:hAnsi="Verdana" w:cs="Times New Roman"/>
          <w:b/>
          <w:bCs/>
          <w:iCs/>
          <w:sz w:val="20"/>
          <w:szCs w:val="20"/>
        </w:rPr>
        <w:lastRenderedPageBreak/>
        <w:t>ФИЗИЧЕСКАЯ КУЛЬТУРА</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В результате обучения выпускники начальной школы 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 Они 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 Они 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Выпускники освоят простейшие навыки и умения по организации и проведению утренней зарядки, физкультурно-оздоровительных мероприятий в течение учебного дня, подвижных игр в помещении и на открытом воздухе. Они научатся составлять комплексы оздоровительных и общеразвивающих упражнений, использовать простейший спортивный инвентарь и оборудование, освоят правила поведения и безопасности во время занятий</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физическими упражнениями, правила подбора одежды и обуви в зависимости от условий проведения занятий. Они 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Выпускники 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Они 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Выпускники будут демонстрировать постоянный прирост показателей развития основных физических качеств.</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Они 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они будут использовать навыки коллективного общения и взаимодействия.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(1- данные планируемые результаты и примеры оценки их достижения составлены с учетом возможностей учащихся основной физкультурной группы (не имеющих противопоказаний для занятий физической культурой или существенных ограничений по нагрузке).</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Раздел «Знания о физической культуре»</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научится: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ориентироваться в понятиях «физическая культура», «режим дня»;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раскрывать на примерах (из истории или из личного опыта) положительное влияние занятий физической культурой на физическое и личностное развитие;</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получит возможность научиться: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выявлять связь занятий физической культурой с трудовой и оборонной деятельностью;</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характеризовать роль и значение режима дня в сохранении и укреплении здоровья; планировать и корректировать режим дня в зависимости от индивидуальных особенностей учебной и внешкольной деятельности, показателей здоровья, физического развития и физической подготовленности.</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Раздел «Способы физкультурной деятельности»</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научится: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отбирать и выполнять комплексы упражнений для утренней зарядки и физкультминуток в соответствии с изученными правилами;</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lastRenderedPageBreak/>
        <w:t>• 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измерять показатели физического развития (рост и массу тела) и физической подготовленности (сила, быстрота, выносливость, гибкость), вести систематические наблюдения за их динамикой.</w:t>
      </w:r>
    </w:p>
    <w:p w:rsidR="00B8415E" w:rsidRPr="00B8415E" w:rsidRDefault="00B8415E" w:rsidP="00B8415E">
      <w:pPr>
        <w:tabs>
          <w:tab w:val="left" w:pos="5865"/>
        </w:tabs>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получит возможность научиться:</w:t>
      </w:r>
      <w:r w:rsidRPr="00B8415E">
        <w:rPr>
          <w:rFonts w:ascii="Verdana" w:eastAsia="Calibri" w:hAnsi="Verdana" w:cs="Times New Roman"/>
          <w:b/>
          <w:bCs/>
          <w:iCs/>
          <w:color w:val="000000"/>
          <w:sz w:val="20"/>
          <w:szCs w:val="20"/>
        </w:rPr>
        <w:tab/>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целенаправленно отбирать физические упражнения для индивидуальных занятий по развитию физических качеств;</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выполнять простейшие приемы оказания доврачебной помощи при травмах и ушибах.</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Раздел «Физическое совершенствование»</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научится: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выполнять тестовые упражнения для оценки динамики индивидуального развития основных физических качеств;</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выполнять организующие строевые команды и приемы;</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выполнять акробатические упражнения (кувырки, стойки, перекаты);</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выполнять гимнастические упражнения на спортивных снарядах (перекладина, брусья, гимнастическое бревно);</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выполнять легкоатлетические упражнения (бег, прыжки, метания и броски мяча разного веса);</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выполнять игровые действия и упражнения из подвижных игр разной функциональной направленности.</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
          <w:bCs/>
          <w:iCs/>
          <w:color w:val="000000"/>
          <w:sz w:val="20"/>
          <w:szCs w:val="20"/>
        </w:rPr>
      </w:pPr>
      <w:r w:rsidRPr="00B8415E">
        <w:rPr>
          <w:rFonts w:ascii="Verdana" w:eastAsia="Calibri" w:hAnsi="Verdana" w:cs="Times New Roman"/>
          <w:b/>
          <w:bCs/>
          <w:iCs/>
          <w:color w:val="000000"/>
          <w:sz w:val="20"/>
          <w:szCs w:val="20"/>
        </w:rPr>
        <w:t>Выпускник получит возможность научиться:</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сохранять правильную осанку, оптимальное телосложение;</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выполнять эстетически красиво гимнастические и акробатические комбинации;</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играть в баскетбол, футбол и волейбол по упрощенным правилам;</w:t>
      </w:r>
    </w:p>
    <w:p w:rsidR="00B8415E" w:rsidRPr="00B8415E" w:rsidRDefault="00B8415E" w:rsidP="00B8415E">
      <w:pPr>
        <w:autoSpaceDE w:val="0"/>
        <w:autoSpaceDN w:val="0"/>
        <w:adjustRightInd w:val="0"/>
        <w:spacing w:after="0" w:line="240" w:lineRule="auto"/>
        <w:contextualSpacing/>
        <w:jc w:val="both"/>
        <w:rPr>
          <w:rFonts w:ascii="Verdana" w:eastAsia="Calibri" w:hAnsi="Verdana" w:cs="Times New Roman"/>
          <w:bCs/>
          <w:iCs/>
          <w:color w:val="000000"/>
          <w:sz w:val="20"/>
          <w:szCs w:val="20"/>
        </w:rPr>
      </w:pPr>
      <w:r w:rsidRPr="00B8415E">
        <w:rPr>
          <w:rFonts w:ascii="Verdana" w:eastAsia="Calibri" w:hAnsi="Verdana" w:cs="Times New Roman"/>
          <w:bCs/>
          <w:iCs/>
          <w:color w:val="000000"/>
          <w:sz w:val="20"/>
          <w:szCs w:val="20"/>
        </w:rPr>
        <w:t>• выполнять передвижения на лыжах.</w:t>
      </w:r>
    </w:p>
    <w:p w:rsidR="00B8415E" w:rsidRPr="00B8415E" w:rsidRDefault="00B8415E" w:rsidP="00B8415E">
      <w:pPr>
        <w:spacing w:line="240" w:lineRule="auto"/>
        <w:contextualSpacing/>
        <w:jc w:val="both"/>
        <w:rPr>
          <w:rFonts w:ascii="Verdana" w:eastAsia="Calibri" w:hAnsi="Verdana" w:cs="Times New Roman"/>
          <w:b/>
          <w:sz w:val="20"/>
          <w:szCs w:val="20"/>
        </w:rPr>
      </w:pPr>
    </w:p>
    <w:p w:rsidR="00B8415E" w:rsidRPr="00B8415E" w:rsidRDefault="00B8415E" w:rsidP="00B8415E">
      <w:pPr>
        <w:spacing w:line="240" w:lineRule="auto"/>
        <w:contextualSpacing/>
        <w:jc w:val="both"/>
        <w:rPr>
          <w:rFonts w:ascii="Verdana" w:eastAsia="Calibri" w:hAnsi="Verdana" w:cs="Times New Roman"/>
          <w:b/>
          <w:bCs/>
          <w:sz w:val="20"/>
          <w:szCs w:val="20"/>
        </w:rPr>
      </w:pPr>
    </w:p>
    <w:p w:rsidR="00B8415E" w:rsidRPr="00B8415E" w:rsidRDefault="00B8415E" w:rsidP="00B8415E">
      <w:pPr>
        <w:contextualSpacing/>
        <w:jc w:val="both"/>
        <w:rPr>
          <w:rFonts w:ascii="Verdana" w:eastAsia="Calibri" w:hAnsi="Verdana" w:cs="Times New Roman"/>
          <w:b/>
          <w:bCs/>
          <w:sz w:val="20"/>
          <w:szCs w:val="20"/>
        </w:rPr>
      </w:pPr>
    </w:p>
    <w:p w:rsidR="00B8415E" w:rsidRPr="00B8415E" w:rsidRDefault="00B8415E" w:rsidP="00B8415E">
      <w:pPr>
        <w:contextualSpacing/>
        <w:jc w:val="both"/>
        <w:rPr>
          <w:rFonts w:ascii="Verdana" w:eastAsia="Calibri" w:hAnsi="Verdana" w:cs="Times New Roman"/>
          <w:b/>
          <w:bCs/>
          <w:sz w:val="20"/>
          <w:szCs w:val="20"/>
        </w:rPr>
      </w:pPr>
    </w:p>
    <w:p w:rsidR="00B8415E" w:rsidRPr="00B8415E" w:rsidRDefault="00B8415E" w:rsidP="00B8415E">
      <w:pPr>
        <w:contextualSpacing/>
        <w:jc w:val="both"/>
        <w:rPr>
          <w:rFonts w:ascii="Verdana" w:eastAsia="Calibri" w:hAnsi="Verdana" w:cs="Times New Roman"/>
          <w:b/>
          <w:bCs/>
          <w:sz w:val="20"/>
          <w:szCs w:val="20"/>
        </w:rPr>
      </w:pPr>
    </w:p>
    <w:p w:rsidR="00B8415E" w:rsidRPr="00B8415E" w:rsidRDefault="00B8415E" w:rsidP="00B8415E">
      <w:pPr>
        <w:spacing w:line="240" w:lineRule="auto"/>
        <w:contextualSpacing/>
        <w:rPr>
          <w:rFonts w:ascii="Verdana" w:eastAsia="Calibri" w:hAnsi="Verdana" w:cs="Times New Roman"/>
          <w:b/>
          <w:sz w:val="20"/>
          <w:szCs w:val="20"/>
        </w:rPr>
      </w:pPr>
    </w:p>
    <w:p w:rsidR="00B8415E" w:rsidRDefault="00B8415E" w:rsidP="00B8415E">
      <w:pPr>
        <w:spacing w:line="240" w:lineRule="auto"/>
        <w:contextualSpacing/>
        <w:jc w:val="center"/>
        <w:rPr>
          <w:rFonts w:ascii="Verdana" w:eastAsia="Calibri" w:hAnsi="Verdana" w:cs="Times New Roman"/>
          <w:b/>
          <w:sz w:val="20"/>
          <w:szCs w:val="20"/>
        </w:rPr>
      </w:pPr>
    </w:p>
    <w:p w:rsidR="00B8415E" w:rsidRDefault="00B8415E" w:rsidP="00B8415E">
      <w:pPr>
        <w:spacing w:line="240" w:lineRule="auto"/>
        <w:contextualSpacing/>
        <w:jc w:val="center"/>
        <w:rPr>
          <w:rFonts w:ascii="Verdana" w:eastAsia="Calibri" w:hAnsi="Verdana" w:cs="Times New Roman"/>
          <w:b/>
          <w:sz w:val="20"/>
          <w:szCs w:val="20"/>
        </w:rPr>
      </w:pPr>
    </w:p>
    <w:p w:rsidR="00B8415E" w:rsidRDefault="00B8415E" w:rsidP="00B8415E">
      <w:pPr>
        <w:spacing w:line="240" w:lineRule="auto"/>
        <w:contextualSpacing/>
        <w:jc w:val="center"/>
        <w:rPr>
          <w:rFonts w:ascii="Verdana" w:eastAsia="Calibri" w:hAnsi="Verdana" w:cs="Times New Roman"/>
          <w:b/>
          <w:sz w:val="20"/>
          <w:szCs w:val="20"/>
        </w:rPr>
      </w:pPr>
    </w:p>
    <w:p w:rsidR="00B8415E" w:rsidRDefault="00B8415E" w:rsidP="00B8415E">
      <w:pPr>
        <w:spacing w:line="240" w:lineRule="auto"/>
        <w:contextualSpacing/>
        <w:jc w:val="center"/>
        <w:rPr>
          <w:rFonts w:ascii="Verdana" w:eastAsia="Calibri" w:hAnsi="Verdana" w:cs="Times New Roman"/>
          <w:b/>
          <w:sz w:val="20"/>
          <w:szCs w:val="20"/>
        </w:rPr>
      </w:pPr>
    </w:p>
    <w:p w:rsidR="00B8415E" w:rsidRDefault="00B8415E" w:rsidP="00B8415E">
      <w:pPr>
        <w:spacing w:line="240" w:lineRule="auto"/>
        <w:contextualSpacing/>
        <w:jc w:val="center"/>
        <w:rPr>
          <w:rFonts w:ascii="Verdana" w:eastAsia="Calibri" w:hAnsi="Verdana" w:cs="Times New Roman"/>
          <w:b/>
          <w:sz w:val="20"/>
          <w:szCs w:val="20"/>
        </w:rPr>
      </w:pPr>
    </w:p>
    <w:p w:rsidR="00B8415E" w:rsidRDefault="00B8415E" w:rsidP="00B8415E">
      <w:pPr>
        <w:spacing w:line="240" w:lineRule="auto"/>
        <w:contextualSpacing/>
        <w:jc w:val="center"/>
        <w:rPr>
          <w:rFonts w:ascii="Verdana" w:eastAsia="Calibri" w:hAnsi="Verdana" w:cs="Times New Roman"/>
          <w:b/>
          <w:sz w:val="20"/>
          <w:szCs w:val="20"/>
        </w:rPr>
      </w:pPr>
    </w:p>
    <w:p w:rsidR="00B8415E" w:rsidRDefault="00B8415E" w:rsidP="00B8415E">
      <w:pPr>
        <w:spacing w:line="240" w:lineRule="auto"/>
        <w:contextualSpacing/>
        <w:jc w:val="center"/>
        <w:rPr>
          <w:rFonts w:ascii="Verdana" w:eastAsia="Calibri" w:hAnsi="Verdana" w:cs="Times New Roman"/>
          <w:b/>
          <w:sz w:val="20"/>
          <w:szCs w:val="20"/>
        </w:rPr>
      </w:pPr>
    </w:p>
    <w:p w:rsidR="00B8415E" w:rsidRDefault="00B8415E" w:rsidP="00B8415E">
      <w:pPr>
        <w:spacing w:line="240" w:lineRule="auto"/>
        <w:contextualSpacing/>
        <w:jc w:val="center"/>
        <w:rPr>
          <w:rFonts w:ascii="Verdana" w:eastAsia="Calibri" w:hAnsi="Verdana" w:cs="Times New Roman"/>
          <w:b/>
          <w:sz w:val="20"/>
          <w:szCs w:val="20"/>
        </w:rPr>
      </w:pPr>
    </w:p>
    <w:p w:rsidR="00B8415E" w:rsidRDefault="00B8415E" w:rsidP="00B8415E">
      <w:pPr>
        <w:spacing w:line="240" w:lineRule="auto"/>
        <w:contextualSpacing/>
        <w:jc w:val="center"/>
        <w:rPr>
          <w:rFonts w:ascii="Verdana" w:eastAsia="Calibri" w:hAnsi="Verdana" w:cs="Times New Roman"/>
          <w:b/>
          <w:sz w:val="20"/>
          <w:szCs w:val="20"/>
        </w:rPr>
      </w:pPr>
    </w:p>
    <w:p w:rsidR="00B8415E" w:rsidRDefault="00B8415E" w:rsidP="00B8415E">
      <w:pPr>
        <w:spacing w:line="240" w:lineRule="auto"/>
        <w:contextualSpacing/>
        <w:jc w:val="center"/>
        <w:rPr>
          <w:rFonts w:ascii="Verdana" w:eastAsia="Calibri" w:hAnsi="Verdana" w:cs="Times New Roman"/>
          <w:b/>
          <w:sz w:val="20"/>
          <w:szCs w:val="20"/>
        </w:rPr>
      </w:pPr>
    </w:p>
    <w:p w:rsidR="00B8415E" w:rsidRDefault="00B8415E" w:rsidP="00B8415E">
      <w:pPr>
        <w:spacing w:line="240" w:lineRule="auto"/>
        <w:contextualSpacing/>
        <w:jc w:val="center"/>
        <w:rPr>
          <w:rFonts w:ascii="Verdana" w:eastAsia="Calibri" w:hAnsi="Verdana" w:cs="Times New Roman"/>
          <w:b/>
          <w:sz w:val="20"/>
          <w:szCs w:val="20"/>
        </w:rPr>
      </w:pPr>
    </w:p>
    <w:p w:rsidR="00B8415E" w:rsidRDefault="00B8415E" w:rsidP="00B8415E">
      <w:pPr>
        <w:spacing w:line="240" w:lineRule="auto"/>
        <w:contextualSpacing/>
        <w:jc w:val="center"/>
        <w:rPr>
          <w:rFonts w:ascii="Verdana" w:eastAsia="Calibri" w:hAnsi="Verdana" w:cs="Times New Roman"/>
          <w:b/>
          <w:sz w:val="20"/>
          <w:szCs w:val="20"/>
        </w:rPr>
      </w:pPr>
    </w:p>
    <w:p w:rsidR="00B8415E" w:rsidRDefault="00B8415E" w:rsidP="00B8415E">
      <w:pPr>
        <w:spacing w:line="240" w:lineRule="auto"/>
        <w:contextualSpacing/>
        <w:jc w:val="center"/>
        <w:rPr>
          <w:rFonts w:ascii="Verdana" w:eastAsia="Calibri" w:hAnsi="Verdana" w:cs="Times New Roman"/>
          <w:b/>
          <w:sz w:val="20"/>
          <w:szCs w:val="20"/>
        </w:rPr>
      </w:pPr>
    </w:p>
    <w:p w:rsidR="00B8415E" w:rsidRDefault="00B8415E" w:rsidP="00B8415E">
      <w:pPr>
        <w:spacing w:line="240" w:lineRule="auto"/>
        <w:contextualSpacing/>
        <w:jc w:val="center"/>
        <w:rPr>
          <w:rFonts w:ascii="Verdana" w:eastAsia="Calibri" w:hAnsi="Verdana" w:cs="Times New Roman"/>
          <w:b/>
          <w:sz w:val="20"/>
          <w:szCs w:val="20"/>
        </w:rPr>
      </w:pPr>
    </w:p>
    <w:p w:rsidR="00B8415E" w:rsidRDefault="00B8415E" w:rsidP="00B8415E">
      <w:pPr>
        <w:spacing w:line="240" w:lineRule="auto"/>
        <w:contextualSpacing/>
        <w:jc w:val="center"/>
        <w:rPr>
          <w:rFonts w:ascii="Verdana" w:eastAsia="Calibri" w:hAnsi="Verdana" w:cs="Times New Roman"/>
          <w:b/>
          <w:sz w:val="20"/>
          <w:szCs w:val="20"/>
        </w:rPr>
      </w:pPr>
    </w:p>
    <w:p w:rsidR="00B8415E" w:rsidRDefault="00B8415E" w:rsidP="00B8415E">
      <w:pPr>
        <w:spacing w:line="240" w:lineRule="auto"/>
        <w:contextualSpacing/>
        <w:jc w:val="center"/>
        <w:rPr>
          <w:rFonts w:ascii="Verdana" w:eastAsia="Calibri" w:hAnsi="Verdana" w:cs="Times New Roman"/>
          <w:b/>
          <w:sz w:val="20"/>
          <w:szCs w:val="20"/>
        </w:rPr>
      </w:pPr>
    </w:p>
    <w:p w:rsidR="00B8415E" w:rsidRDefault="00B8415E" w:rsidP="00B8415E">
      <w:pPr>
        <w:spacing w:line="240" w:lineRule="auto"/>
        <w:contextualSpacing/>
        <w:jc w:val="center"/>
        <w:rPr>
          <w:rFonts w:ascii="Verdana" w:eastAsia="Calibri" w:hAnsi="Verdana" w:cs="Times New Roman"/>
          <w:b/>
          <w:sz w:val="20"/>
          <w:szCs w:val="20"/>
        </w:rPr>
      </w:pPr>
    </w:p>
    <w:p w:rsidR="00B8415E" w:rsidRDefault="00B8415E" w:rsidP="00B8415E">
      <w:pPr>
        <w:spacing w:line="240" w:lineRule="auto"/>
        <w:contextualSpacing/>
        <w:jc w:val="center"/>
        <w:rPr>
          <w:rFonts w:ascii="Verdana" w:eastAsia="Calibri" w:hAnsi="Verdana" w:cs="Times New Roman"/>
          <w:b/>
          <w:sz w:val="20"/>
          <w:szCs w:val="20"/>
        </w:rPr>
      </w:pPr>
    </w:p>
    <w:p w:rsidR="00B8415E" w:rsidRDefault="00B8415E" w:rsidP="00B8415E">
      <w:pPr>
        <w:spacing w:line="240" w:lineRule="auto"/>
        <w:contextualSpacing/>
        <w:jc w:val="center"/>
        <w:rPr>
          <w:rFonts w:ascii="Verdana" w:eastAsia="Calibri" w:hAnsi="Verdana" w:cs="Times New Roman"/>
          <w:b/>
          <w:sz w:val="20"/>
          <w:szCs w:val="20"/>
        </w:rPr>
      </w:pPr>
    </w:p>
    <w:p w:rsidR="00B8415E" w:rsidRPr="00B8415E" w:rsidRDefault="00B8415E" w:rsidP="00B8415E">
      <w:pPr>
        <w:spacing w:line="240" w:lineRule="auto"/>
        <w:contextualSpacing/>
        <w:jc w:val="center"/>
        <w:rPr>
          <w:rFonts w:ascii="Verdana" w:eastAsia="Calibri" w:hAnsi="Verdana" w:cs="Times New Roman"/>
          <w:b/>
          <w:sz w:val="20"/>
          <w:szCs w:val="20"/>
        </w:rPr>
      </w:pPr>
    </w:p>
    <w:p w:rsidR="00B8415E" w:rsidRPr="00B8415E" w:rsidRDefault="00B8415E" w:rsidP="00B8415E">
      <w:pPr>
        <w:spacing w:after="0" w:line="240" w:lineRule="auto"/>
        <w:ind w:left="1080" w:right="57"/>
        <w:contextualSpacing/>
        <w:jc w:val="both"/>
        <w:rPr>
          <w:rFonts w:ascii="Verdana" w:eastAsia="Calibri" w:hAnsi="Verdana" w:cs="Times New Roman"/>
          <w:b/>
          <w:sz w:val="20"/>
          <w:szCs w:val="20"/>
        </w:rPr>
      </w:pPr>
    </w:p>
    <w:p w:rsidR="000654FA" w:rsidRDefault="00B8415E" w:rsidP="00B8415E">
      <w:pPr>
        <w:widowControl w:val="0"/>
        <w:tabs>
          <w:tab w:val="left" w:leader="dot" w:pos="624"/>
        </w:tabs>
        <w:autoSpaceDE w:val="0"/>
        <w:autoSpaceDN w:val="0"/>
        <w:adjustRightInd w:val="0"/>
        <w:spacing w:after="337" w:line="302" w:lineRule="exact"/>
        <w:ind w:firstLine="720"/>
        <w:jc w:val="center"/>
        <w:rPr>
          <w:rFonts w:ascii="Verdana" w:eastAsia="@Arial Unicode MS" w:hAnsi="Verdana" w:cs="Times New Roman"/>
          <w:b/>
          <w:bCs/>
          <w:color w:val="000000"/>
          <w:sz w:val="20"/>
          <w:szCs w:val="20"/>
          <w:lang w:eastAsia="ru-RU"/>
        </w:rPr>
      </w:pPr>
      <w:r w:rsidRPr="00B8415E">
        <w:rPr>
          <w:rFonts w:ascii="Verdana" w:eastAsia="@Arial Unicode MS" w:hAnsi="Verdana" w:cs="Times New Roman"/>
          <w:b/>
          <w:bCs/>
          <w:color w:val="000000"/>
          <w:sz w:val="20"/>
          <w:szCs w:val="20"/>
          <w:lang w:eastAsia="ru-RU"/>
        </w:rPr>
        <w:t>3.</w:t>
      </w:r>
      <w:r w:rsidR="000654FA">
        <w:rPr>
          <w:rFonts w:ascii="Verdana" w:eastAsia="@Arial Unicode MS" w:hAnsi="Verdana" w:cs="Times New Roman"/>
          <w:b/>
          <w:bCs/>
          <w:color w:val="000000"/>
          <w:sz w:val="20"/>
          <w:szCs w:val="20"/>
          <w:lang w:eastAsia="ru-RU"/>
        </w:rPr>
        <w:t xml:space="preserve">3. </w:t>
      </w:r>
    </w:p>
    <w:p w:rsidR="000654FA" w:rsidRDefault="000654FA" w:rsidP="00B8415E">
      <w:pPr>
        <w:widowControl w:val="0"/>
        <w:tabs>
          <w:tab w:val="left" w:leader="dot" w:pos="624"/>
        </w:tabs>
        <w:autoSpaceDE w:val="0"/>
        <w:autoSpaceDN w:val="0"/>
        <w:adjustRightInd w:val="0"/>
        <w:spacing w:after="337" w:line="302" w:lineRule="exact"/>
        <w:ind w:firstLine="720"/>
        <w:jc w:val="center"/>
        <w:rPr>
          <w:rFonts w:ascii="Verdana" w:eastAsia="@Arial Unicode MS" w:hAnsi="Verdana" w:cs="Times New Roman"/>
          <w:b/>
          <w:bCs/>
          <w:color w:val="000000"/>
          <w:sz w:val="20"/>
          <w:szCs w:val="20"/>
          <w:lang w:eastAsia="ru-RU"/>
        </w:rPr>
      </w:pPr>
    </w:p>
    <w:p w:rsidR="00B8415E" w:rsidRPr="00B8415E" w:rsidRDefault="00B8415E" w:rsidP="00B8415E">
      <w:pPr>
        <w:widowControl w:val="0"/>
        <w:tabs>
          <w:tab w:val="left" w:leader="dot" w:pos="624"/>
        </w:tabs>
        <w:autoSpaceDE w:val="0"/>
        <w:autoSpaceDN w:val="0"/>
        <w:adjustRightInd w:val="0"/>
        <w:spacing w:after="337" w:line="302" w:lineRule="exact"/>
        <w:ind w:firstLine="720"/>
        <w:jc w:val="center"/>
        <w:rPr>
          <w:rFonts w:ascii="Verdana" w:eastAsia="@Arial Unicode MS" w:hAnsi="Verdana" w:cs="Times New Roman"/>
          <w:b/>
          <w:bCs/>
          <w:color w:val="000000"/>
          <w:sz w:val="20"/>
          <w:szCs w:val="20"/>
          <w:lang w:eastAsia="ru-RU"/>
        </w:rPr>
      </w:pPr>
      <w:r w:rsidRPr="00B8415E">
        <w:rPr>
          <w:rFonts w:ascii="Verdana" w:eastAsia="@Arial Unicode MS" w:hAnsi="Verdana" w:cs="Times New Roman"/>
          <w:b/>
          <w:bCs/>
          <w:color w:val="000000"/>
          <w:sz w:val="20"/>
          <w:szCs w:val="20"/>
          <w:lang w:eastAsia="ru-RU"/>
        </w:rPr>
        <w:t>СИСТЕМА ОЦЕНКИ ДОСТИЖЕНИЯ ПЛАНИРУЕМЫХ РЕЗУЛЬТАТОВ ОСВОЕНИЯ ОСНОВНОЙ ОБРАЗОВАТЕЛЬНОЙ ПРОГРАММЫ НАЧАЛЬНОГО ОБЩЕГО ОБРАЗОВАНИЯ</w:t>
      </w:r>
    </w:p>
    <w:p w:rsidR="00B8415E" w:rsidRPr="00B8415E" w:rsidRDefault="00B8415E" w:rsidP="00B8415E">
      <w:pPr>
        <w:widowControl w:val="0"/>
        <w:tabs>
          <w:tab w:val="left" w:leader="dot" w:pos="624"/>
        </w:tabs>
        <w:autoSpaceDE w:val="0"/>
        <w:autoSpaceDN w:val="0"/>
        <w:adjustRightInd w:val="0"/>
        <w:spacing w:after="129" w:line="291" w:lineRule="exact"/>
        <w:ind w:firstLine="720"/>
        <w:jc w:val="center"/>
        <w:rPr>
          <w:rFonts w:ascii="Verdana" w:eastAsia="@Arial Unicode MS" w:hAnsi="Verdana" w:cs="Times New Roman"/>
          <w:b/>
          <w:bCs/>
          <w:color w:val="000000"/>
          <w:sz w:val="20"/>
          <w:szCs w:val="20"/>
          <w:lang w:eastAsia="ru-RU"/>
        </w:rPr>
      </w:pPr>
      <w:r w:rsidRPr="00B8415E">
        <w:rPr>
          <w:rFonts w:ascii="Verdana" w:eastAsia="@Arial Unicode MS" w:hAnsi="Verdana" w:cs="Times New Roman"/>
          <w:b/>
          <w:bCs/>
          <w:color w:val="000000"/>
          <w:sz w:val="20"/>
          <w:szCs w:val="20"/>
          <w:lang w:eastAsia="ru-RU"/>
        </w:rPr>
        <w:t>Пояснительная записка</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 xml:space="preserve">          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Оценка на единой критериальной основе, формирование навыков рефлексии, самоанализа, самоконтроля, само</w:t>
      </w:r>
      <w:r w:rsidRPr="00B8415E">
        <w:rPr>
          <w:rFonts w:ascii="Verdana" w:eastAsia="@Arial Unicode MS" w:hAnsi="Verdana" w:cs="Times New Roman"/>
          <w:sz w:val="20"/>
          <w:szCs w:val="20"/>
          <w:lang w:eastAsia="ja-JP"/>
        </w:rPr>
        <w:noBreakHyphen/>
        <w:t xml:space="preserve"> и взаимооценки дают возможность педагогам и обучающимся не только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 xml:space="preserve">  В соответствии со Стандартом основным</w:t>
      </w:r>
      <w:r w:rsidRPr="00B8415E">
        <w:rPr>
          <w:rFonts w:ascii="Verdana" w:eastAsia="@Arial Unicode MS" w:hAnsi="Verdana" w:cs="Times New Roman"/>
          <w:bCs/>
          <w:sz w:val="20"/>
          <w:szCs w:val="20"/>
          <w:lang w:eastAsia="ja-JP"/>
        </w:rPr>
        <w:t xml:space="preserve"> объектом </w:t>
      </w:r>
      <w:r w:rsidRPr="00B8415E">
        <w:rPr>
          <w:rFonts w:ascii="Verdana" w:eastAsia="@Arial Unicode MS" w:hAnsi="Verdana" w:cs="Times New Roman"/>
          <w:sz w:val="20"/>
          <w:szCs w:val="20"/>
          <w:lang w:eastAsia="ja-JP"/>
        </w:rPr>
        <w:t xml:space="preserve">системы оценки, её </w:t>
      </w:r>
      <w:r w:rsidRPr="00B8415E">
        <w:rPr>
          <w:rFonts w:ascii="Verdana" w:eastAsia="@Arial Unicode MS" w:hAnsi="Verdana" w:cs="Times New Roman"/>
          <w:bCs/>
          <w:sz w:val="20"/>
          <w:szCs w:val="20"/>
          <w:lang w:eastAsia="ja-JP"/>
        </w:rPr>
        <w:t>содержательной и критериальной базой выступают планируемые результаты</w:t>
      </w:r>
      <w:r w:rsidRPr="00B8415E">
        <w:rPr>
          <w:rFonts w:ascii="Verdana" w:eastAsia="@Arial Unicode MS" w:hAnsi="Verdana" w:cs="Times New Roman"/>
          <w:sz w:val="20"/>
          <w:szCs w:val="20"/>
          <w:lang w:eastAsia="ja-JP"/>
        </w:rPr>
        <w:t xml:space="preserve"> освоения обучающимися основной образовательной программы начального общего образования.</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B8415E">
        <w:rPr>
          <w:rFonts w:ascii="Verdana" w:eastAsia="@Arial Unicode MS" w:hAnsi="Verdana" w:cs="Times New Roman"/>
          <w:bCs/>
          <w:sz w:val="20"/>
          <w:szCs w:val="20"/>
          <w:lang w:eastAsia="ja-JP"/>
        </w:rPr>
        <w:t>функциями</w:t>
      </w:r>
      <w:r w:rsidRPr="00B8415E">
        <w:rPr>
          <w:rFonts w:ascii="Verdana" w:eastAsia="@Arial Unicode MS" w:hAnsi="Verdana" w:cs="Times New Roman"/>
          <w:sz w:val="20"/>
          <w:szCs w:val="20"/>
          <w:lang w:eastAsia="ja-JP"/>
        </w:rPr>
        <w:t xml:space="preserve"> являются </w:t>
      </w:r>
      <w:r w:rsidRPr="00B8415E">
        <w:rPr>
          <w:rFonts w:ascii="Verdana" w:eastAsia="@Arial Unicode MS" w:hAnsi="Verdana" w:cs="Times New Roman"/>
          <w:bCs/>
          <w:i/>
          <w:iCs/>
          <w:sz w:val="20"/>
          <w:szCs w:val="20"/>
          <w:lang w:eastAsia="ja-JP"/>
        </w:rPr>
        <w:t>ориентация образовательного процесса</w:t>
      </w:r>
      <w:r w:rsidRPr="00B8415E">
        <w:rPr>
          <w:rFonts w:ascii="Verdana" w:eastAsia="@Arial Unicode MS" w:hAnsi="Verdana" w:cs="Times New Roman"/>
          <w:sz w:val="20"/>
          <w:szCs w:val="20"/>
          <w:lang w:eastAsia="ja-JP"/>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B8415E">
        <w:rPr>
          <w:rFonts w:ascii="Verdana" w:eastAsia="@Arial Unicode MS" w:hAnsi="Verdana" w:cs="Times New Roman"/>
          <w:bCs/>
          <w:i/>
          <w:iCs/>
          <w:sz w:val="20"/>
          <w:szCs w:val="20"/>
          <w:lang w:eastAsia="ja-JP"/>
        </w:rPr>
        <w:t>обратной связи</w:t>
      </w:r>
      <w:r w:rsidRPr="00B8415E">
        <w:rPr>
          <w:rFonts w:ascii="Verdana" w:eastAsia="@Arial Unicode MS" w:hAnsi="Verdana" w:cs="Times New Roman"/>
          <w:sz w:val="20"/>
          <w:szCs w:val="20"/>
          <w:lang w:eastAsia="ja-JP"/>
        </w:rPr>
        <w:t>, позволяющей осуществлять</w:t>
      </w:r>
      <w:r w:rsidRPr="00B8415E">
        <w:rPr>
          <w:rFonts w:ascii="Verdana" w:eastAsia="@Arial Unicode MS" w:hAnsi="Verdana" w:cs="Times New Roman"/>
          <w:bCs/>
          <w:i/>
          <w:iCs/>
          <w:sz w:val="20"/>
          <w:szCs w:val="20"/>
          <w:lang w:eastAsia="ja-JP"/>
        </w:rPr>
        <w:t xml:space="preserve"> управление образовательным процессом</w:t>
      </w:r>
      <w:r w:rsidRPr="00B8415E">
        <w:rPr>
          <w:rFonts w:ascii="Verdana" w:eastAsia="@Arial Unicode MS" w:hAnsi="Verdana" w:cs="Times New Roman"/>
          <w:sz w:val="20"/>
          <w:szCs w:val="20"/>
          <w:lang w:eastAsia="ja-JP"/>
        </w:rPr>
        <w:t>.</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b/>
          <w:sz w:val="20"/>
          <w:szCs w:val="20"/>
          <w:lang w:eastAsia="ja-JP"/>
        </w:rPr>
        <w:t>Основными направлениями и целями</w:t>
      </w:r>
      <w:r w:rsidRPr="00B8415E">
        <w:rPr>
          <w:rFonts w:ascii="Verdana" w:eastAsia="@Arial Unicode MS" w:hAnsi="Verdana" w:cs="Times New Roman"/>
          <w:sz w:val="20"/>
          <w:szCs w:val="20"/>
          <w:lang w:eastAsia="ja-JP"/>
        </w:rPr>
        <w:t xml:space="preserve"> оценочной деятельности в соответствии с требованиями Стандарта являются:</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 оценка образовательных достижений обучающихся с целью итоговой оценки подготовки выпускников на ступени начального общего образования;</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 оценка результатов деятельности образовательных учреждений и педагогических кадров с целью получения, обработки и предоставления информации о качестве образовательных услуг и эффективности деятельности образовательных учреждений и работников образования. Полученные данные используются для оценки состояния и тенденций развития системы образования разного уровня.</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 xml:space="preserve">Основным объектом, 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w:t>
      </w:r>
      <w:r w:rsidRPr="00B8415E">
        <w:rPr>
          <w:rFonts w:ascii="Verdana" w:eastAsia="@Arial Unicode MS" w:hAnsi="Verdana" w:cs="Times New Roman"/>
          <w:sz w:val="20"/>
          <w:szCs w:val="20"/>
          <w:u w:val="single"/>
          <w:lang w:eastAsia="ja-JP"/>
        </w:rPr>
        <w:t>«Выпускник научится»</w:t>
      </w:r>
      <w:r w:rsidRPr="00B8415E">
        <w:rPr>
          <w:rFonts w:ascii="Verdana" w:eastAsia="@Arial Unicode MS" w:hAnsi="Verdana" w:cs="Times New Roman"/>
          <w:sz w:val="20"/>
          <w:szCs w:val="20"/>
          <w:lang w:eastAsia="ja-JP"/>
        </w:rPr>
        <w:t xml:space="preserve"> для каждой программы, предмета, курса.</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При оценке результатов деятельности образовательных учреждений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для каждой учебной программы.</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При оценке состояния и тенденций развития систем образования основным объектом оценки, её содержательной и критериальной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B8415E">
        <w:rPr>
          <w:rFonts w:ascii="Verdana" w:eastAsia="@Arial Unicode MS" w:hAnsi="Verdana" w:cs="Times New Roman"/>
          <w:bCs/>
          <w:i/>
          <w:iCs/>
          <w:sz w:val="20"/>
          <w:szCs w:val="20"/>
          <w:lang w:eastAsia="ja-JP"/>
        </w:rPr>
        <w:t>комплексный подход к оценке результатов</w:t>
      </w:r>
      <w:r w:rsidRPr="00B8415E">
        <w:rPr>
          <w:rFonts w:ascii="Verdana" w:eastAsia="@Arial Unicode MS" w:hAnsi="Verdana" w:cs="Times New Roman"/>
          <w:sz w:val="20"/>
          <w:szCs w:val="20"/>
          <w:lang w:eastAsia="ja-JP"/>
        </w:rPr>
        <w:t xml:space="preserve"> образования, позволяющий вести оценку достижения </w:t>
      </w:r>
      <w:r w:rsidRPr="00B8415E">
        <w:rPr>
          <w:rFonts w:ascii="Verdana" w:eastAsia="@Arial Unicode MS" w:hAnsi="Verdana" w:cs="Times New Roman"/>
          <w:sz w:val="20"/>
          <w:szCs w:val="20"/>
          <w:lang w:eastAsia="ja-JP"/>
        </w:rPr>
        <w:lastRenderedPageBreak/>
        <w:t>обучающимися всех трёх групп результатов образования:</w:t>
      </w:r>
      <w:r w:rsidRPr="00B8415E">
        <w:rPr>
          <w:rFonts w:ascii="Verdana" w:eastAsia="@Arial Unicode MS" w:hAnsi="Verdana" w:cs="Times New Roman"/>
          <w:bCs/>
          <w:iCs/>
          <w:sz w:val="20"/>
          <w:szCs w:val="20"/>
          <w:lang w:eastAsia="ja-JP"/>
        </w:rPr>
        <w:t xml:space="preserve"> личностных, метапредметных и предметных</w:t>
      </w:r>
      <w:r w:rsidRPr="00B8415E">
        <w:rPr>
          <w:rFonts w:ascii="Verdana" w:eastAsia="@Arial Unicode MS" w:hAnsi="Verdana" w:cs="Times New Roman"/>
          <w:sz w:val="20"/>
          <w:szCs w:val="20"/>
          <w:lang w:eastAsia="ja-JP"/>
        </w:rPr>
        <w:t>.</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 xml:space="preserve">В соответствии с Требованиями Стандарта предоставление и использование </w:t>
      </w:r>
      <w:r w:rsidRPr="00B8415E">
        <w:rPr>
          <w:rFonts w:ascii="Verdana" w:eastAsia="@Arial Unicode MS" w:hAnsi="Verdana" w:cs="Times New Roman"/>
          <w:bCs/>
          <w:iCs/>
          <w:sz w:val="20"/>
          <w:szCs w:val="20"/>
          <w:lang w:eastAsia="ja-JP"/>
        </w:rPr>
        <w:t>персонифицированной информации</w:t>
      </w:r>
      <w:r w:rsidRPr="00B8415E">
        <w:rPr>
          <w:rFonts w:ascii="Verdana" w:eastAsia="@Arial Unicode MS" w:hAnsi="Verdana" w:cs="Times New Roman"/>
          <w:sz w:val="20"/>
          <w:szCs w:val="20"/>
          <w:lang w:eastAsia="ja-JP"/>
        </w:rPr>
        <w:t xml:space="preserve"> возможно только в рамках процедур итоговой оценки обучающихся. Во всех иных процедурах допустимо предоставление и использование исключительно </w:t>
      </w:r>
      <w:r w:rsidRPr="00B8415E">
        <w:rPr>
          <w:rFonts w:ascii="Verdana" w:eastAsia="@Arial Unicode MS" w:hAnsi="Verdana" w:cs="Times New Roman"/>
          <w:bCs/>
          <w:iCs/>
          <w:sz w:val="20"/>
          <w:szCs w:val="20"/>
          <w:lang w:eastAsia="ja-JP"/>
        </w:rPr>
        <w:t>неперсонифицированной (анонимной)</w:t>
      </w:r>
      <w:r w:rsidRPr="00B8415E">
        <w:rPr>
          <w:rFonts w:ascii="Verdana" w:eastAsia="@Arial Unicode MS" w:hAnsi="Verdana" w:cs="Times New Roman"/>
          <w:sz w:val="20"/>
          <w:szCs w:val="20"/>
          <w:lang w:eastAsia="ja-JP"/>
        </w:rPr>
        <w:t xml:space="preserve"> </w:t>
      </w:r>
      <w:r w:rsidRPr="00B8415E">
        <w:rPr>
          <w:rFonts w:ascii="Verdana" w:eastAsia="@Arial Unicode MS" w:hAnsi="Verdana" w:cs="Times New Roman"/>
          <w:bCs/>
          <w:iCs/>
          <w:sz w:val="20"/>
          <w:szCs w:val="20"/>
          <w:lang w:eastAsia="ja-JP"/>
        </w:rPr>
        <w:t>информации</w:t>
      </w:r>
      <w:r w:rsidRPr="00B8415E">
        <w:rPr>
          <w:rFonts w:ascii="Verdana" w:eastAsia="@Arial Unicode MS" w:hAnsi="Verdana" w:cs="Times New Roman"/>
          <w:sz w:val="20"/>
          <w:szCs w:val="20"/>
          <w:lang w:eastAsia="ja-JP"/>
        </w:rPr>
        <w:t xml:space="preserve"> о достигаемых обучающимися образовательных результатах.</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 xml:space="preserve">Интерпретация результатов оценки ведётся на основе </w:t>
      </w:r>
      <w:r w:rsidRPr="00B8415E">
        <w:rPr>
          <w:rFonts w:ascii="Verdana" w:eastAsia="@Arial Unicode MS" w:hAnsi="Verdana" w:cs="Times New Roman"/>
          <w:bCs/>
          <w:iCs/>
          <w:sz w:val="20"/>
          <w:szCs w:val="20"/>
          <w:lang w:eastAsia="ja-JP"/>
        </w:rPr>
        <w:t>контекстной информации</w:t>
      </w:r>
      <w:r w:rsidRPr="00B8415E">
        <w:rPr>
          <w:rFonts w:ascii="Verdana" w:eastAsia="@Arial Unicode MS" w:hAnsi="Verdana" w:cs="Times New Roman"/>
          <w:sz w:val="20"/>
          <w:szCs w:val="20"/>
          <w:lang w:eastAsia="ja-JP"/>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 xml:space="preserve">Система оценки предусматривает </w:t>
      </w:r>
      <w:r w:rsidRPr="00B8415E">
        <w:rPr>
          <w:rFonts w:ascii="Verdana" w:eastAsia="@Arial Unicode MS" w:hAnsi="Verdana" w:cs="Times New Roman"/>
          <w:bCs/>
          <w:iCs/>
          <w:sz w:val="20"/>
          <w:szCs w:val="20"/>
          <w:lang w:eastAsia="ja-JP"/>
        </w:rPr>
        <w:t>уровневый подход</w:t>
      </w:r>
      <w:r w:rsidRPr="00B8415E">
        <w:rPr>
          <w:rFonts w:ascii="Verdana" w:eastAsia="@Arial Unicode MS" w:hAnsi="Verdana" w:cs="Times New Roman"/>
          <w:sz w:val="20"/>
          <w:szCs w:val="20"/>
          <w:lang w:eastAsia="ja-JP"/>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Поэтому в текущей оценочной деятельности целесообразно соотносить результаты, продемонстрированные учеником, с оценками типа:</w:t>
      </w:r>
    </w:p>
    <w:p w:rsidR="00B8415E" w:rsidRPr="00B8415E" w:rsidRDefault="00B8415E" w:rsidP="00B8415E">
      <w:pPr>
        <w:spacing w:after="0" w:line="240" w:lineRule="auto"/>
        <w:ind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·«зачёт/незачёт»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Это не исключает возможности использования традиционной системы отметок по 5</w:t>
      </w:r>
      <w:r w:rsidRPr="00B8415E">
        <w:rPr>
          <w:rFonts w:ascii="Verdana" w:eastAsia="@Arial Unicode MS" w:hAnsi="Verdana" w:cs="Times New Roman"/>
          <w:sz w:val="20"/>
          <w:szCs w:val="20"/>
          <w:lang w:eastAsia="ja-JP"/>
        </w:rPr>
        <w:noBreakHyphen/>
        <w:t xml:space="preserve">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ребёнка, как исполнение им </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требований Стандарта и соотносится с оценкой «удовлетворительно» (зачёт).</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p>
    <w:p w:rsidR="00B8415E" w:rsidRPr="00B8415E" w:rsidRDefault="00B8415E" w:rsidP="00B8415E">
      <w:pPr>
        <w:spacing w:after="0" w:line="240" w:lineRule="auto"/>
        <w:ind w:firstLine="720"/>
        <w:jc w:val="both"/>
        <w:rPr>
          <w:rFonts w:ascii="Verdana" w:eastAsia="@Arial Unicode MS" w:hAnsi="Verdana" w:cs="Times New Roman"/>
          <w:b/>
          <w:sz w:val="20"/>
          <w:szCs w:val="20"/>
          <w:u w:val="single"/>
          <w:lang w:eastAsia="ja-JP"/>
        </w:rPr>
      </w:pPr>
      <w:r w:rsidRPr="00B8415E">
        <w:rPr>
          <w:rFonts w:ascii="Verdana" w:eastAsia="@Arial Unicode MS" w:hAnsi="Verdana" w:cs="Times New Roman"/>
          <w:b/>
          <w:sz w:val="20"/>
          <w:szCs w:val="20"/>
          <w:u w:val="single"/>
          <w:lang w:eastAsia="ja-JP"/>
        </w:rPr>
        <w:t>Особенности оценки личностных, метапредметных и предметных результатов</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на ступени начального общего образования.</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Основным объектом оценки личностных результатов служит сформированность универсальных учебных действий, включаемых в следующие три основные блока:</w:t>
      </w:r>
    </w:p>
    <w:p w:rsidR="00B8415E" w:rsidRPr="00B8415E" w:rsidRDefault="00B8415E" w:rsidP="00B8415E">
      <w:pPr>
        <w:spacing w:after="0" w:line="240" w:lineRule="auto"/>
        <w:ind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w:t>
      </w:r>
      <w:r w:rsidRPr="00B8415E">
        <w:rPr>
          <w:rFonts w:ascii="Verdana" w:eastAsia="@Arial Unicode MS" w:hAnsi="Verdana" w:cs="Times New Roman"/>
          <w:i/>
          <w:iCs/>
          <w:color w:val="000000"/>
          <w:sz w:val="20"/>
          <w:szCs w:val="20"/>
          <w:lang w:eastAsia="ja-JP"/>
        </w:rPr>
        <w:t>самоопределение</w:t>
      </w:r>
      <w:r w:rsidRPr="00B8415E">
        <w:rPr>
          <w:rFonts w:ascii="Verdana" w:eastAsia="@Arial Unicode MS" w:hAnsi="Verdana" w:cs="Times New Roman"/>
          <w:color w:val="000000"/>
          <w:sz w:val="20"/>
          <w:szCs w:val="20"/>
          <w:lang w:eastAsia="ja-JP"/>
        </w:rPr>
        <w:t xml:space="preserve">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B8415E" w:rsidRPr="00B8415E" w:rsidRDefault="00B8415E" w:rsidP="00B8415E">
      <w:pPr>
        <w:spacing w:after="0" w:line="240" w:lineRule="auto"/>
        <w:ind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w:t>
      </w:r>
      <w:r w:rsidRPr="00B8415E">
        <w:rPr>
          <w:rFonts w:ascii="Verdana" w:eastAsia="@Arial Unicode MS" w:hAnsi="Verdana" w:cs="Times New Roman"/>
          <w:i/>
          <w:iCs/>
          <w:color w:val="000000"/>
          <w:sz w:val="20"/>
          <w:szCs w:val="20"/>
          <w:lang w:eastAsia="ja-JP"/>
        </w:rPr>
        <w:t>смыслоообразование</w:t>
      </w:r>
      <w:r w:rsidRPr="00B8415E">
        <w:rPr>
          <w:rFonts w:ascii="Verdana" w:eastAsia="@Arial Unicode MS" w:hAnsi="Verdana" w:cs="Times New Roman"/>
          <w:color w:val="000000"/>
          <w:sz w:val="20"/>
          <w:szCs w:val="20"/>
          <w:lang w:eastAsia="ja-JP"/>
        </w:rPr>
        <w:t xml:space="preserve"> — поиск и установление личностного смысла (т. е. «значения для себя») учения обучающимися на основе устойчивой системы учебно</w:t>
      </w:r>
      <w:r w:rsidRPr="00B8415E">
        <w:rPr>
          <w:rFonts w:ascii="Verdana" w:eastAsia="@Arial Unicode MS" w:hAnsi="Verdana" w:cs="Times New Roman"/>
          <w:color w:val="000000"/>
          <w:sz w:val="20"/>
          <w:szCs w:val="20"/>
          <w:lang w:eastAsia="ja-JP"/>
        </w:rPr>
        <w:noBreakHyphen/>
        <w:t xml:space="preserve">познавательных </w:t>
      </w:r>
      <w:r w:rsidRPr="00B8415E">
        <w:rPr>
          <w:rFonts w:ascii="Verdana" w:eastAsia="@Arial Unicode MS" w:hAnsi="Verdana" w:cs="Times New Roman"/>
          <w:color w:val="000000"/>
          <w:sz w:val="20"/>
          <w:szCs w:val="20"/>
          <w:lang w:eastAsia="ja-JP"/>
        </w:rPr>
        <w:lastRenderedPageBreak/>
        <w:t>и социальных мотивов; понимания границ того, «что я знаю», и того, «что я не знаю», «незнания», и стремления к преодолению этого разрыва;</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w:t>
      </w:r>
      <w:r w:rsidRPr="00B8415E">
        <w:rPr>
          <w:rFonts w:ascii="Verdana" w:eastAsia="@Arial Unicode MS" w:hAnsi="Verdana" w:cs="Times New Roman"/>
          <w:i/>
          <w:iCs/>
          <w:sz w:val="20"/>
          <w:szCs w:val="20"/>
          <w:lang w:eastAsia="ja-JP"/>
        </w:rPr>
        <w:t>морально</w:t>
      </w:r>
      <w:r w:rsidRPr="00B8415E">
        <w:rPr>
          <w:rFonts w:ascii="Verdana" w:eastAsia="@Arial Unicode MS" w:hAnsi="Verdana" w:cs="Times New Roman"/>
          <w:i/>
          <w:iCs/>
          <w:sz w:val="20"/>
          <w:szCs w:val="20"/>
          <w:lang w:eastAsia="ja-JP"/>
        </w:rPr>
        <w:noBreakHyphen/>
        <w:t>этическая ориентация</w:t>
      </w:r>
      <w:r w:rsidRPr="00B8415E">
        <w:rPr>
          <w:rFonts w:ascii="Verdana" w:eastAsia="@Arial Unicode MS" w:hAnsi="Verdana" w:cs="Times New Roman"/>
          <w:sz w:val="20"/>
          <w:szCs w:val="20"/>
          <w:lang w:eastAsia="ja-JP"/>
        </w:rPr>
        <w:t xml:space="preserve">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Основное содержание оценки личностных результатов на ступени начального общего образования строится вокруг оценки:</w:t>
      </w:r>
    </w:p>
    <w:p w:rsidR="00B8415E" w:rsidRPr="00B8415E" w:rsidRDefault="00B8415E" w:rsidP="00B8415E">
      <w:pPr>
        <w:spacing w:after="0" w:line="240" w:lineRule="auto"/>
        <w:ind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·сформированности внутренней позиции обучающегося, которая находит отражение в эмоционально</w:t>
      </w:r>
      <w:r w:rsidRPr="00B8415E">
        <w:rPr>
          <w:rFonts w:ascii="Verdana" w:eastAsia="@Arial Unicode MS" w:hAnsi="Verdana" w:cs="Times New Roman"/>
          <w:color w:val="000000"/>
          <w:sz w:val="20"/>
          <w:szCs w:val="20"/>
          <w:lang w:eastAsia="ja-JP"/>
        </w:rPr>
        <w:noBreakHyphen/>
        <w:t>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B8415E" w:rsidRPr="00B8415E" w:rsidRDefault="00B8415E" w:rsidP="00B8415E">
      <w:pPr>
        <w:spacing w:after="0" w:line="240" w:lineRule="auto"/>
        <w:ind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·сформированности основ гражданской идентичности — чувства гордости за свою Родину, знание знаменательных для Отечества исторических событий; любовь к своему краю, осо</w:t>
      </w:r>
      <w:r w:rsidRPr="00B8415E">
        <w:rPr>
          <w:rFonts w:ascii="Verdana" w:eastAsia="@Arial Unicode MS" w:hAnsi="Verdana" w:cs="Times New Roman"/>
          <w:color w:val="000000"/>
          <w:sz w:val="20"/>
          <w:szCs w:val="20"/>
          <w:lang w:eastAsia="ja-JP"/>
        </w:rPr>
        <w:noBreakHyphen/>
        <w:t>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B8415E" w:rsidRPr="00B8415E" w:rsidRDefault="00B8415E" w:rsidP="00B8415E">
      <w:pPr>
        <w:spacing w:after="0" w:line="240" w:lineRule="auto"/>
        <w:ind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B8415E" w:rsidRPr="00B8415E" w:rsidRDefault="00B8415E" w:rsidP="00B8415E">
      <w:pPr>
        <w:spacing w:after="0" w:line="240" w:lineRule="auto"/>
        <w:ind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 xml:space="preserve">В планируемых результатах, описывающих эту группу, отсутствует блок «Выпускник научится». Это означает, что </w:t>
      </w:r>
      <w:r w:rsidRPr="00B8415E">
        <w:rPr>
          <w:rFonts w:ascii="Verdana" w:eastAsia="@Arial Unicode MS" w:hAnsi="Verdana" w:cs="Times New Roman"/>
          <w:bCs/>
          <w:i/>
          <w:iCs/>
          <w:sz w:val="20"/>
          <w:szCs w:val="20"/>
          <w:lang w:eastAsia="ja-JP"/>
        </w:rPr>
        <w:t xml:space="preserve">личностные результаты выпускников на ступени начального общего образования </w:t>
      </w:r>
      <w:r w:rsidRPr="00B8415E">
        <w:rPr>
          <w:rFonts w:ascii="Verdana" w:eastAsia="@Arial Unicode MS" w:hAnsi="Verdana" w:cs="Times New Roman"/>
          <w:sz w:val="20"/>
          <w:szCs w:val="20"/>
          <w:lang w:eastAsia="ja-JP"/>
        </w:rPr>
        <w:t xml:space="preserve">в полном соответствии с требованиями Стандарта </w:t>
      </w:r>
      <w:r w:rsidRPr="00B8415E">
        <w:rPr>
          <w:rFonts w:ascii="Verdana" w:eastAsia="@Arial Unicode MS" w:hAnsi="Verdana" w:cs="Times New Roman"/>
          <w:bCs/>
          <w:i/>
          <w:iCs/>
          <w:sz w:val="20"/>
          <w:szCs w:val="20"/>
          <w:lang w:eastAsia="ja-JP"/>
        </w:rPr>
        <w:t>не подлежат итоговой оценке</w:t>
      </w:r>
      <w:r w:rsidRPr="00B8415E">
        <w:rPr>
          <w:rFonts w:ascii="Verdana" w:eastAsia="@Arial Unicode MS" w:hAnsi="Verdana" w:cs="Times New Roman"/>
          <w:sz w:val="20"/>
          <w:szCs w:val="20"/>
          <w:lang w:eastAsia="ja-JP"/>
        </w:rPr>
        <w:t>.</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Формирование и достижение указанных выше личностных результатов — задача и ответственность системы образования и образовательного учреждения. Поэтому оценка этих результатов образовательной деятельности осуществляется в ходе внешних неперсонифицированных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образовательного процесса, иных программ. К их осуществлению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воспитательно-образовательной деятельности образовательного учреждения, 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 xml:space="preserve">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w:t>
      </w:r>
      <w:r w:rsidRPr="00B8415E">
        <w:rPr>
          <w:rFonts w:ascii="Verdana" w:eastAsia="@Arial Unicode MS" w:hAnsi="Verdana" w:cs="Times New Roman"/>
          <w:bCs/>
          <w:sz w:val="20"/>
          <w:szCs w:val="20"/>
          <w:lang w:eastAsia="ja-JP"/>
        </w:rPr>
        <w:t>в форме, не представляющей угрозы личности, психологической безопасности и эмоциональному статусу учащегося</w:t>
      </w:r>
      <w:r w:rsidRPr="00B8415E">
        <w:rPr>
          <w:rFonts w:ascii="Verdana" w:eastAsia="@Arial Unicode MS" w:hAnsi="Verdana" w:cs="Times New Roman"/>
          <w:sz w:val="20"/>
          <w:szCs w:val="20"/>
          <w:lang w:eastAsia="ja-JP"/>
        </w:rPr>
        <w:t>. Такая оценка направлена на решение задачи оптимизации личностного развития обучающихся и включает три основных компонента:</w:t>
      </w:r>
    </w:p>
    <w:p w:rsidR="00B8415E" w:rsidRPr="00B8415E" w:rsidRDefault="00B8415E" w:rsidP="00B8415E">
      <w:pPr>
        <w:spacing w:after="0" w:line="240" w:lineRule="auto"/>
        <w:ind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·характеристику достижений и положительных качеств обучающегося;</w:t>
      </w:r>
    </w:p>
    <w:p w:rsidR="00B8415E" w:rsidRPr="00B8415E" w:rsidRDefault="00B8415E" w:rsidP="00B8415E">
      <w:pPr>
        <w:spacing w:after="0" w:line="240" w:lineRule="auto"/>
        <w:ind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·определение приоритетных задач и направлений личностного развития с учётом как достижений, так и психологических проблем развития ребёнка;</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lastRenderedPageBreak/>
        <w:t>·систему психолого-педагогических рекомендаций, призванных обеспечить успешную реализацию задач начального общего образования.</w:t>
      </w:r>
    </w:p>
    <w:p w:rsidR="00B8415E" w:rsidRPr="00B8415E" w:rsidRDefault="00B8415E" w:rsidP="00B8415E">
      <w:pPr>
        <w:spacing w:after="0" w:line="240" w:lineRule="auto"/>
        <w:ind w:firstLine="720"/>
        <w:jc w:val="both"/>
        <w:rPr>
          <w:rFonts w:ascii="Verdana" w:eastAsia="@Arial Unicode MS" w:hAnsi="Verdana" w:cs="Times New Roman"/>
          <w:b/>
          <w:bCs/>
          <w:sz w:val="20"/>
          <w:szCs w:val="20"/>
          <w:lang w:eastAsia="ja-JP"/>
        </w:rPr>
      </w:pPr>
      <w:r w:rsidRPr="00B8415E">
        <w:rPr>
          <w:rFonts w:ascii="Verdana" w:eastAsia="@Arial Unicode MS" w:hAnsi="Verdana" w:cs="Times New Roman"/>
          <w:sz w:val="20"/>
          <w:szCs w:val="20"/>
          <w:lang w:eastAsia="ja-JP"/>
        </w:rPr>
        <w:t>Другой формой оценки личностных результатов учащихся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b/>
          <w:bCs/>
          <w:sz w:val="20"/>
          <w:szCs w:val="20"/>
          <w:lang w:eastAsia="ja-JP"/>
        </w:rPr>
        <w:t>Оценка метапредметных результатов</w:t>
      </w:r>
      <w:r w:rsidRPr="00B8415E">
        <w:rPr>
          <w:rFonts w:ascii="Verdana" w:eastAsia="@Arial Unicode MS" w:hAnsi="Verdana" w:cs="Times New Roman"/>
          <w:sz w:val="20"/>
          <w:szCs w:val="20"/>
          <w:lang w:eastAsia="ja-JP"/>
        </w:rPr>
        <w:t xml:space="preserve">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 Работа с текстом».</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Достижение метапредметных результатов обеспечивается за счёт основных компонентов образовательного процесса — учебных предметов.</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B8415E" w:rsidRPr="00B8415E" w:rsidRDefault="00B8415E" w:rsidP="00B8415E">
      <w:pPr>
        <w:spacing w:after="0" w:line="240" w:lineRule="auto"/>
        <w:ind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B8415E" w:rsidRPr="00B8415E" w:rsidRDefault="00B8415E" w:rsidP="00B8415E">
      <w:pPr>
        <w:spacing w:after="0" w:line="240" w:lineRule="auto"/>
        <w:ind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·умение осуществлять информационный поиск, сбор и выделение существенной информации из различных информационных источников;</w:t>
      </w:r>
    </w:p>
    <w:p w:rsidR="00B8415E" w:rsidRPr="00B8415E" w:rsidRDefault="00B8415E" w:rsidP="00B8415E">
      <w:pPr>
        <w:spacing w:after="0" w:line="240" w:lineRule="auto"/>
        <w:ind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B8415E" w:rsidRPr="00B8415E" w:rsidRDefault="00B8415E" w:rsidP="00B8415E">
      <w:pPr>
        <w:spacing w:after="0" w:line="240" w:lineRule="auto"/>
        <w:ind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Основное содержание оценки метапредметных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 xml:space="preserve">Особенности оценки метапредметных результатов связаны с природой универсальных учебных действий. В силу своей природы, являясь функционально по сути ориентировочными действиями, метапредметные действия составляют психологическую основу и решающее условие успешности решения обучающимися предметных задач. Соответственно, уровень сформированности универсальных учебных действий, представляющих содержание и объект </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оценки метапредметных результатов, может быть качественно оценён и измерен в следующих основных формах.</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 xml:space="preserve">Во-вторых, достижение метапредметных результатов может рассматриваться как инструментальная основа (или как средство решения) и как условие успешности </w:t>
      </w:r>
      <w:r w:rsidRPr="00B8415E">
        <w:rPr>
          <w:rFonts w:ascii="Verdana" w:eastAsia="@Arial Unicode MS" w:hAnsi="Verdana" w:cs="Times New Roman"/>
          <w:sz w:val="20"/>
          <w:szCs w:val="20"/>
          <w:lang w:eastAsia="ja-JP"/>
        </w:rPr>
        <w:lastRenderedPageBreak/>
        <w:t>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 xml:space="preserve">Таким образом, </w:t>
      </w:r>
      <w:r w:rsidRPr="00B8415E">
        <w:rPr>
          <w:rFonts w:ascii="Verdana" w:eastAsia="@Arial Unicode MS" w:hAnsi="Verdana" w:cs="Times New Roman"/>
          <w:b/>
          <w:bCs/>
          <w:i/>
          <w:iCs/>
          <w:sz w:val="20"/>
          <w:szCs w:val="20"/>
          <w:lang w:eastAsia="ja-JP"/>
        </w:rPr>
        <w:t>оценка метапредметных результатов может проводиться в ходе различных процедур</w:t>
      </w:r>
      <w:r w:rsidRPr="00B8415E">
        <w:rPr>
          <w:rFonts w:ascii="Verdana" w:eastAsia="@Arial Unicode MS" w:hAnsi="Verdana" w:cs="Times New Roman"/>
          <w:sz w:val="20"/>
          <w:szCs w:val="20"/>
          <w:lang w:eastAsia="ja-JP"/>
        </w:rPr>
        <w:t>. Например, в итоговые проверочные работы по предметам или в комплексные работы на межпредметной основе целесообразно выносить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сформированности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B8415E" w:rsidRPr="00B8415E" w:rsidRDefault="00B8415E" w:rsidP="00B8415E">
      <w:pPr>
        <w:spacing w:after="0" w:line="240" w:lineRule="auto"/>
        <w:ind w:firstLine="720"/>
        <w:jc w:val="both"/>
        <w:rPr>
          <w:rFonts w:ascii="Verdana" w:eastAsia="@Arial Unicode MS" w:hAnsi="Verdana" w:cs="Times New Roman"/>
          <w:b/>
          <w:bCs/>
          <w:sz w:val="20"/>
          <w:szCs w:val="20"/>
          <w:lang w:eastAsia="ja-JP"/>
        </w:rPr>
      </w:pPr>
      <w:r w:rsidRPr="00B8415E">
        <w:rPr>
          <w:rFonts w:ascii="Verdana" w:eastAsia="@Arial Unicode MS" w:hAnsi="Verdana" w:cs="Times New Roman"/>
          <w:sz w:val="20"/>
          <w:szCs w:val="20"/>
          <w:lang w:eastAsia="ja-JP"/>
        </w:rPr>
        <w:t>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самостоятельности, уровень сотрудничества и ряд других), проводится в форме неперсонифицированных процедур.</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b/>
          <w:bCs/>
          <w:sz w:val="20"/>
          <w:szCs w:val="20"/>
          <w:lang w:eastAsia="ja-JP"/>
        </w:rPr>
        <w:t>Оценка предметных результатов</w:t>
      </w:r>
      <w:r w:rsidRPr="00B8415E">
        <w:rPr>
          <w:rFonts w:ascii="Verdana" w:eastAsia="@Arial Unicode MS" w:hAnsi="Verdana" w:cs="Times New Roman"/>
          <w:sz w:val="20"/>
          <w:szCs w:val="20"/>
          <w:lang w:eastAsia="ja-JP"/>
        </w:rPr>
        <w:t xml:space="preserve"> представляет собой оценку достижения обучающимся планируемых результатов по отдельным предметам.</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B8415E" w:rsidRPr="00B8415E" w:rsidRDefault="00B8415E" w:rsidP="00B8415E">
      <w:pPr>
        <w:spacing w:after="0" w:line="240" w:lineRule="auto"/>
        <w:ind w:firstLine="720"/>
        <w:jc w:val="both"/>
        <w:rPr>
          <w:rFonts w:ascii="Verdana" w:eastAsia="@Arial Unicode MS" w:hAnsi="Verdana" w:cs="Times New Roman"/>
          <w:b/>
          <w:bCs/>
          <w:i/>
          <w:iCs/>
          <w:sz w:val="20"/>
          <w:szCs w:val="20"/>
          <w:lang w:eastAsia="ja-JP"/>
        </w:rPr>
      </w:pPr>
      <w:r w:rsidRPr="00B8415E">
        <w:rPr>
          <w:rFonts w:ascii="Verdana" w:eastAsia="@Arial Unicode MS" w:hAnsi="Verdana" w:cs="Times New Roman"/>
          <w:sz w:val="20"/>
          <w:szCs w:val="20"/>
          <w:lang w:eastAsia="ja-JP"/>
        </w:rPr>
        <w:t xml:space="preserve">В соответствии с пониманием сущности образовательных результатов, заложенном в Стандарте, предметные результаты содержат в себе, во-первых, </w:t>
      </w:r>
      <w:r w:rsidRPr="00B8415E">
        <w:rPr>
          <w:rFonts w:ascii="Verdana" w:eastAsia="@Arial Unicode MS" w:hAnsi="Verdana" w:cs="Times New Roman"/>
          <w:i/>
          <w:iCs/>
          <w:sz w:val="20"/>
          <w:szCs w:val="20"/>
          <w:lang w:eastAsia="ja-JP"/>
        </w:rPr>
        <w:t>систему основополагающих элементов научного знания</w:t>
      </w:r>
      <w:r w:rsidRPr="00B8415E">
        <w:rPr>
          <w:rFonts w:ascii="Verdana" w:eastAsia="@Arial Unicode MS" w:hAnsi="Verdana" w:cs="Times New Roman"/>
          <w:sz w:val="20"/>
          <w:szCs w:val="20"/>
          <w:lang w:eastAsia="ja-JP"/>
        </w:rPr>
        <w:t xml:space="preserve">, которая выражается через учебный материал различных курсов (далее — </w:t>
      </w:r>
      <w:r w:rsidRPr="00B8415E">
        <w:rPr>
          <w:rFonts w:ascii="Verdana" w:eastAsia="@Arial Unicode MS" w:hAnsi="Verdana" w:cs="Times New Roman"/>
          <w:i/>
          <w:iCs/>
          <w:sz w:val="20"/>
          <w:szCs w:val="20"/>
          <w:lang w:eastAsia="ja-JP"/>
        </w:rPr>
        <w:t>систему предметных знаний</w:t>
      </w:r>
      <w:r w:rsidRPr="00B8415E">
        <w:rPr>
          <w:rFonts w:ascii="Verdana" w:eastAsia="@Arial Unicode MS" w:hAnsi="Verdana" w:cs="Times New Roman"/>
          <w:sz w:val="20"/>
          <w:szCs w:val="20"/>
          <w:lang w:eastAsia="ja-JP"/>
        </w:rPr>
        <w:t xml:space="preserve">), и, во-вторых, </w:t>
      </w:r>
      <w:r w:rsidRPr="00B8415E">
        <w:rPr>
          <w:rFonts w:ascii="Verdana" w:eastAsia="@Arial Unicode MS" w:hAnsi="Verdana" w:cs="Times New Roman"/>
          <w:i/>
          <w:iCs/>
          <w:sz w:val="20"/>
          <w:szCs w:val="20"/>
          <w:lang w:eastAsia="ja-JP"/>
        </w:rPr>
        <w:t>систему формируемых действий с</w:t>
      </w:r>
      <w:r w:rsidRPr="00B8415E">
        <w:rPr>
          <w:rFonts w:ascii="Verdana" w:eastAsia="@Arial Unicode MS" w:hAnsi="Verdana" w:cs="Times New Roman"/>
          <w:sz w:val="20"/>
          <w:szCs w:val="20"/>
          <w:lang w:eastAsia="ja-JP"/>
        </w:rPr>
        <w:t xml:space="preserve"> </w:t>
      </w:r>
      <w:r w:rsidRPr="00B8415E">
        <w:rPr>
          <w:rFonts w:ascii="Verdana" w:eastAsia="@Arial Unicode MS" w:hAnsi="Verdana" w:cs="Times New Roman"/>
          <w:i/>
          <w:iCs/>
          <w:sz w:val="20"/>
          <w:szCs w:val="20"/>
          <w:lang w:eastAsia="ja-JP"/>
        </w:rPr>
        <w:t>учебным материалом</w:t>
      </w:r>
      <w:r w:rsidRPr="00B8415E">
        <w:rPr>
          <w:rFonts w:ascii="Verdana" w:eastAsia="@Arial Unicode MS" w:hAnsi="Verdana" w:cs="Times New Roman"/>
          <w:sz w:val="20"/>
          <w:szCs w:val="20"/>
          <w:lang w:eastAsia="ja-JP"/>
        </w:rPr>
        <w:t xml:space="preserve"> (далее — </w:t>
      </w:r>
      <w:r w:rsidRPr="00B8415E">
        <w:rPr>
          <w:rFonts w:ascii="Verdana" w:eastAsia="@Arial Unicode MS" w:hAnsi="Verdana" w:cs="Times New Roman"/>
          <w:i/>
          <w:iCs/>
          <w:sz w:val="20"/>
          <w:szCs w:val="20"/>
          <w:lang w:eastAsia="ja-JP"/>
        </w:rPr>
        <w:t>систему предметных действий</w:t>
      </w:r>
      <w:r w:rsidRPr="00B8415E">
        <w:rPr>
          <w:rFonts w:ascii="Verdana" w:eastAsia="@Arial Unicode MS" w:hAnsi="Verdana" w:cs="Times New Roman"/>
          <w:sz w:val="20"/>
          <w:szCs w:val="20"/>
          <w:lang w:eastAsia="ja-JP"/>
        </w:rPr>
        <w:t>), которые направлены на применение знаний, их преобразование и получение нового знания.</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b/>
          <w:bCs/>
          <w:i/>
          <w:iCs/>
          <w:sz w:val="20"/>
          <w:szCs w:val="20"/>
          <w:lang w:eastAsia="ja-JP"/>
        </w:rPr>
        <w:t>Система предметных знаний</w:t>
      </w:r>
      <w:r w:rsidRPr="00B8415E">
        <w:rPr>
          <w:rFonts w:ascii="Verdana" w:eastAsia="@Arial Unicode MS" w:hAnsi="Verdana" w:cs="Times New Roman"/>
          <w:sz w:val="20"/>
          <w:szCs w:val="20"/>
          <w:lang w:eastAsia="ja-JP"/>
        </w:rPr>
        <w:t xml:space="preserve"> — важнейшая составляющая предметных результатов. В ней можно выделить </w:t>
      </w:r>
      <w:r w:rsidRPr="00B8415E">
        <w:rPr>
          <w:rFonts w:ascii="Verdana" w:eastAsia="@Arial Unicode MS" w:hAnsi="Verdana" w:cs="Times New Roman"/>
          <w:i/>
          <w:iCs/>
          <w:sz w:val="20"/>
          <w:szCs w:val="20"/>
          <w:lang w:eastAsia="ja-JP"/>
        </w:rPr>
        <w:t>опорные знания</w:t>
      </w:r>
      <w:r w:rsidRPr="00B8415E">
        <w:rPr>
          <w:rFonts w:ascii="Verdana" w:eastAsia="@Arial Unicode MS" w:hAnsi="Verdana" w:cs="Times New Roman"/>
          <w:sz w:val="20"/>
          <w:szCs w:val="20"/>
          <w:lang w:eastAsia="ja-JP"/>
        </w:rPr>
        <w:t xml:space="preserve">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 xml:space="preserve">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ступени начального общего образования к опорной системе знаний отнесён понятийный аппарат (или «язык») учебных предметов, освоение </w:t>
      </w:r>
      <w:r w:rsidRPr="00B8415E">
        <w:rPr>
          <w:rFonts w:ascii="Verdana" w:eastAsia="@Arial Unicode MS" w:hAnsi="Verdana" w:cs="Times New Roman"/>
          <w:sz w:val="20"/>
          <w:szCs w:val="20"/>
          <w:lang w:eastAsia="ja-JP"/>
        </w:rPr>
        <w:lastRenderedPageBreak/>
        <w:t>которого позволяет учителю и обучающимся эффективно продвигаться в изучении предмета.</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 xml:space="preserve">На ступени начального общего образования особое значение для продолжения образования имеет усвоение учащимися </w:t>
      </w:r>
      <w:r w:rsidRPr="00B8415E">
        <w:rPr>
          <w:rFonts w:ascii="Verdana" w:eastAsia="@Arial Unicode MS" w:hAnsi="Verdana" w:cs="Times New Roman"/>
          <w:i/>
          <w:iCs/>
          <w:sz w:val="20"/>
          <w:szCs w:val="20"/>
          <w:lang w:eastAsia="ja-JP"/>
        </w:rPr>
        <w:t>опорной системы знаний по русскому языку, родному языку и математике</w:t>
      </w:r>
      <w:r w:rsidRPr="00B8415E">
        <w:rPr>
          <w:rFonts w:ascii="Verdana" w:eastAsia="@Arial Unicode MS" w:hAnsi="Verdana" w:cs="Times New Roman"/>
          <w:sz w:val="20"/>
          <w:szCs w:val="20"/>
          <w:lang w:eastAsia="ja-JP"/>
        </w:rPr>
        <w:t>.</w:t>
      </w:r>
    </w:p>
    <w:p w:rsidR="00B8415E" w:rsidRPr="00B8415E" w:rsidRDefault="00B8415E" w:rsidP="00B8415E">
      <w:pPr>
        <w:spacing w:after="0" w:line="240" w:lineRule="auto"/>
        <w:ind w:firstLine="720"/>
        <w:jc w:val="both"/>
        <w:rPr>
          <w:rFonts w:ascii="Verdana" w:eastAsia="@Arial Unicode MS" w:hAnsi="Verdana" w:cs="Times New Roman"/>
          <w:b/>
          <w:bCs/>
          <w:i/>
          <w:iCs/>
          <w:sz w:val="20"/>
          <w:szCs w:val="20"/>
          <w:lang w:eastAsia="ja-JP"/>
        </w:rPr>
      </w:pPr>
      <w:r w:rsidRPr="00B8415E">
        <w:rPr>
          <w:rFonts w:ascii="Verdana" w:eastAsia="@Arial Unicode MS" w:hAnsi="Verdana" w:cs="Times New Roman"/>
          <w:sz w:val="20"/>
          <w:szCs w:val="20"/>
          <w:lang w:eastAsia="ja-JP"/>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b/>
          <w:bCs/>
          <w:i/>
          <w:iCs/>
          <w:sz w:val="20"/>
          <w:szCs w:val="20"/>
          <w:lang w:eastAsia="ja-JP"/>
        </w:rPr>
        <w:t>Действия с предметным содержанием (или предметные действия)</w:t>
      </w:r>
      <w:r w:rsidRPr="00B8415E">
        <w:rPr>
          <w:rFonts w:ascii="Verdana" w:eastAsia="@Arial Unicode MS" w:hAnsi="Verdana" w:cs="Times New Roman"/>
          <w:sz w:val="20"/>
          <w:szCs w:val="20"/>
          <w:lang w:eastAsia="ja-JP"/>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учебных действий.</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К предметным действиям следует отнести также действия, присущие главным образом только конкретному предмету,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B8415E">
        <w:rPr>
          <w:rFonts w:ascii="Verdana" w:eastAsia="@Arial Unicode MS" w:hAnsi="Verdana" w:cs="Times New Roman"/>
          <w:i/>
          <w:iCs/>
          <w:sz w:val="20"/>
          <w:szCs w:val="20"/>
          <w:lang w:eastAsia="ja-JP"/>
        </w:rPr>
        <w:t>осознанному и произвольному их выполнению</w:t>
      </w:r>
      <w:r w:rsidRPr="00B8415E">
        <w:rPr>
          <w:rFonts w:ascii="Verdana" w:eastAsia="@Arial Unicode MS" w:hAnsi="Verdana" w:cs="Times New Roman"/>
          <w:sz w:val="20"/>
          <w:szCs w:val="20"/>
          <w:lang w:eastAsia="ja-JP"/>
        </w:rPr>
        <w:t>,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 xml:space="preserve">Поэтому </w:t>
      </w:r>
      <w:r w:rsidRPr="00B8415E">
        <w:rPr>
          <w:rFonts w:ascii="Verdana" w:eastAsia="@Arial Unicode MS" w:hAnsi="Verdana" w:cs="Times New Roman"/>
          <w:b/>
          <w:bCs/>
          <w:sz w:val="20"/>
          <w:szCs w:val="20"/>
          <w:lang w:eastAsia="ja-JP"/>
        </w:rPr>
        <w:t>объектом оценки предметных результатов</w:t>
      </w:r>
      <w:r w:rsidRPr="00B8415E">
        <w:rPr>
          <w:rFonts w:ascii="Verdana" w:eastAsia="@Arial Unicode MS" w:hAnsi="Verdana" w:cs="Times New Roman"/>
          <w:sz w:val="20"/>
          <w:szCs w:val="20"/>
          <w:lang w:eastAsia="ja-JP"/>
        </w:rPr>
        <w:t xml:space="preserve">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 xml:space="preserve">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w:t>
      </w:r>
      <w:r w:rsidRPr="00B8415E">
        <w:rPr>
          <w:rFonts w:ascii="Verdana" w:eastAsia="@Arial Unicode MS" w:hAnsi="Verdana" w:cs="Times New Roman"/>
          <w:sz w:val="20"/>
          <w:szCs w:val="20"/>
          <w:lang w:eastAsia="ja-JP"/>
        </w:rPr>
        <w:lastRenderedPageBreak/>
        <w:t>выполняемых обучающимися с предметным содержанием, отражающим опорную систему знаний данного учебного курса.</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p>
    <w:p w:rsidR="00B8415E" w:rsidRPr="00B8415E" w:rsidRDefault="00B8415E" w:rsidP="00B8415E">
      <w:pPr>
        <w:spacing w:after="0" w:line="240" w:lineRule="auto"/>
        <w:ind w:firstLine="720"/>
        <w:jc w:val="center"/>
        <w:rPr>
          <w:rFonts w:ascii="Verdana" w:eastAsia="@Arial Unicode MS" w:hAnsi="Verdana" w:cs="Times New Roman"/>
          <w:b/>
          <w:sz w:val="20"/>
          <w:szCs w:val="20"/>
          <w:lang w:eastAsia="ja-JP"/>
        </w:rPr>
      </w:pPr>
      <w:r w:rsidRPr="00B8415E">
        <w:rPr>
          <w:rFonts w:ascii="Verdana" w:eastAsia="@Arial Unicode MS" w:hAnsi="Verdana" w:cs="Times New Roman"/>
          <w:b/>
          <w:sz w:val="20"/>
          <w:szCs w:val="20"/>
          <w:lang w:eastAsia="ja-JP"/>
        </w:rPr>
        <w:t>ПОРТФЕЛЬ ДОСТИЖЕНИЙ КАК ИНСТРУМЕНТ ОЦЕНКИ ДИНАМИКИ ИНДИВИДУАЛЬНЫХ ОБРАЗОВАТЕЛЬНЫХ ДОСТИЖЕНИЙ</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учебного процесса, эффективность работы учителя или образовательного учреждения, эффективность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учащихся.</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ребёнка.</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Одним из наиболее адекватных инструментов для оценки динамики образовательных достижений служит портфель достижений ученика. 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B8415E" w:rsidRPr="00B8415E" w:rsidRDefault="00B8415E" w:rsidP="00B8415E">
      <w:pPr>
        <w:spacing w:after="0" w:line="240" w:lineRule="auto"/>
        <w:ind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·поддерживать высокую учебную мотивацию обучающихся;</w:t>
      </w:r>
    </w:p>
    <w:p w:rsidR="00B8415E" w:rsidRPr="00B8415E" w:rsidRDefault="00B8415E" w:rsidP="00B8415E">
      <w:pPr>
        <w:spacing w:after="0" w:line="240" w:lineRule="auto"/>
        <w:ind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·поощрять их активность и самостоятельность, расширять возможности обучения и самообучения;</w:t>
      </w:r>
    </w:p>
    <w:p w:rsidR="00B8415E" w:rsidRPr="00B8415E" w:rsidRDefault="00B8415E" w:rsidP="00B8415E">
      <w:pPr>
        <w:spacing w:after="0" w:line="240" w:lineRule="auto"/>
        <w:ind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·развивать навыки рефлексивной и оценочной (в том числе самооценочной) деятельности обучающихся;</w:t>
      </w:r>
    </w:p>
    <w:p w:rsidR="00B8415E" w:rsidRPr="00B8415E" w:rsidRDefault="00B8415E" w:rsidP="00B8415E">
      <w:pPr>
        <w:spacing w:after="0" w:line="240" w:lineRule="auto"/>
        <w:ind w:firstLine="720"/>
        <w:jc w:val="both"/>
        <w:rPr>
          <w:rFonts w:ascii="Verdana" w:eastAsia="@Arial Unicode MS" w:hAnsi="Verdana" w:cs="Times New Roman"/>
          <w:b/>
          <w:bCs/>
          <w:i/>
          <w:iCs/>
          <w:sz w:val="20"/>
          <w:szCs w:val="20"/>
          <w:lang w:eastAsia="ja-JP"/>
        </w:rPr>
      </w:pPr>
      <w:r w:rsidRPr="00B8415E">
        <w:rPr>
          <w:rFonts w:ascii="Verdana" w:eastAsia="@Arial Unicode MS" w:hAnsi="Verdana" w:cs="Times New Roman"/>
          <w:sz w:val="20"/>
          <w:szCs w:val="20"/>
          <w:lang w:eastAsia="ja-JP"/>
        </w:rPr>
        <w:t>·формировать умение учиться — ставить цели, планировать и организовывать собственную учебную деятельность.</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b/>
          <w:bCs/>
          <w:i/>
          <w:iCs/>
          <w:sz w:val="20"/>
          <w:szCs w:val="20"/>
          <w:lang w:eastAsia="ja-JP"/>
        </w:rPr>
        <w:t>Портфель достижений</w:t>
      </w:r>
      <w:r w:rsidRPr="00B8415E">
        <w:rPr>
          <w:rFonts w:ascii="Verdana" w:eastAsia="@Arial Unicode MS" w:hAnsi="Verdana" w:cs="Times New Roman"/>
          <w:sz w:val="20"/>
          <w:szCs w:val="20"/>
          <w:lang w:eastAsia="ja-JP"/>
        </w:rPr>
        <w:t xml:space="preserve">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проведение независимой оценки, например при проведении аттестации педагогов.</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B8415E" w:rsidRPr="00B8415E" w:rsidRDefault="00B8415E" w:rsidP="00B8415E">
      <w:pPr>
        <w:spacing w:after="0" w:line="240" w:lineRule="auto"/>
        <w:ind w:firstLine="720"/>
        <w:jc w:val="both"/>
        <w:rPr>
          <w:rFonts w:ascii="Verdana" w:eastAsia="@Arial Unicode MS" w:hAnsi="Verdana" w:cs="Times New Roman"/>
          <w:b/>
          <w:bCs/>
          <w:i/>
          <w:iCs/>
          <w:sz w:val="20"/>
          <w:szCs w:val="20"/>
          <w:lang w:eastAsia="ja-JP"/>
        </w:rPr>
      </w:pPr>
      <w:r w:rsidRPr="00B8415E">
        <w:rPr>
          <w:rFonts w:ascii="Verdana" w:eastAsia="@Arial Unicode MS" w:hAnsi="Verdana" w:cs="Times New Roman"/>
          <w:sz w:val="20"/>
          <w:szCs w:val="20"/>
          <w:lang w:eastAsia="ja-JP"/>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b/>
          <w:bCs/>
          <w:i/>
          <w:iCs/>
          <w:sz w:val="20"/>
          <w:szCs w:val="20"/>
          <w:lang w:eastAsia="ja-JP"/>
        </w:rPr>
        <w:t>·Выборки детских работ — формальных и творческих</w:t>
      </w:r>
      <w:r w:rsidRPr="00B8415E">
        <w:rPr>
          <w:rFonts w:ascii="Verdana" w:eastAsia="@Arial Unicode MS" w:hAnsi="Verdana" w:cs="Times New Roman"/>
          <w:sz w:val="20"/>
          <w:szCs w:val="20"/>
          <w:lang w:eastAsia="ja-JP"/>
        </w:rPr>
        <w:t>, 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образовательного учреждения (как её общеобразовательной составляющей, так и программы дополнительного образования).</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 xml:space="preserve">Обязательной составляющей портфеля достижений являются материалы </w:t>
      </w:r>
      <w:r w:rsidRPr="00B8415E">
        <w:rPr>
          <w:rFonts w:ascii="Verdana" w:eastAsia="@Arial Unicode MS" w:hAnsi="Verdana" w:cs="Times New Roman"/>
          <w:i/>
          <w:iCs/>
          <w:sz w:val="20"/>
          <w:szCs w:val="20"/>
          <w:lang w:eastAsia="ja-JP"/>
        </w:rPr>
        <w:t>стартовой диагностики, промежуточных и итоговых стандартизированных</w:t>
      </w:r>
      <w:r w:rsidRPr="00B8415E">
        <w:rPr>
          <w:rFonts w:ascii="Verdana" w:eastAsia="@Arial Unicode MS" w:hAnsi="Verdana" w:cs="Times New Roman"/>
          <w:sz w:val="20"/>
          <w:szCs w:val="20"/>
          <w:lang w:eastAsia="ja-JP"/>
        </w:rPr>
        <w:t xml:space="preserve"> </w:t>
      </w:r>
      <w:r w:rsidRPr="00B8415E">
        <w:rPr>
          <w:rFonts w:ascii="Verdana" w:eastAsia="@Arial Unicode MS" w:hAnsi="Verdana" w:cs="Times New Roman"/>
          <w:i/>
          <w:iCs/>
          <w:sz w:val="20"/>
          <w:szCs w:val="20"/>
          <w:lang w:eastAsia="ja-JP"/>
        </w:rPr>
        <w:t>работ</w:t>
      </w:r>
      <w:r w:rsidRPr="00B8415E">
        <w:rPr>
          <w:rFonts w:ascii="Verdana" w:eastAsia="@Arial Unicode MS" w:hAnsi="Verdana" w:cs="Times New Roman"/>
          <w:sz w:val="20"/>
          <w:szCs w:val="20"/>
          <w:lang w:eastAsia="ja-JP"/>
        </w:rPr>
        <w:t xml:space="preserve"> по отдельным предметам.</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B8415E" w:rsidRPr="00B8415E" w:rsidRDefault="00B8415E" w:rsidP="00B8415E">
      <w:pPr>
        <w:spacing w:after="0" w:line="240" w:lineRule="auto"/>
        <w:ind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w:t>
      </w:r>
      <w:r w:rsidRPr="00B8415E">
        <w:rPr>
          <w:rFonts w:ascii="Verdana" w:eastAsia="@Arial Unicode MS" w:hAnsi="Verdana" w:cs="Times New Roman"/>
          <w:i/>
          <w:iCs/>
          <w:color w:val="000000"/>
          <w:sz w:val="20"/>
          <w:szCs w:val="20"/>
          <w:lang w:eastAsia="ja-JP"/>
        </w:rPr>
        <w:t>по русскому, родному языку и литературному чтению, литературному чтению на родном языке, иностранному языку</w:t>
      </w:r>
      <w:r w:rsidRPr="00B8415E">
        <w:rPr>
          <w:rFonts w:ascii="Verdana" w:eastAsia="@Arial Unicode MS" w:hAnsi="Verdana" w:cs="Times New Roman"/>
          <w:color w:val="000000"/>
          <w:sz w:val="20"/>
          <w:szCs w:val="20"/>
          <w:lang w:eastAsia="ja-JP"/>
        </w:rPr>
        <w:t xml:space="preserve"> — диктанты и изложения, сочинения на заданную </w:t>
      </w:r>
      <w:r w:rsidRPr="00B8415E">
        <w:rPr>
          <w:rFonts w:ascii="Verdana" w:eastAsia="@Arial Unicode MS" w:hAnsi="Verdana" w:cs="Times New Roman"/>
          <w:color w:val="000000"/>
          <w:sz w:val="20"/>
          <w:szCs w:val="20"/>
          <w:lang w:eastAsia="ja-JP"/>
        </w:rPr>
        <w:lastRenderedPageBreak/>
        <w:t>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т.п.;</w:t>
      </w:r>
    </w:p>
    <w:p w:rsidR="00B8415E" w:rsidRPr="00B8415E" w:rsidRDefault="00B8415E" w:rsidP="00B8415E">
      <w:pPr>
        <w:spacing w:after="0" w:line="240" w:lineRule="auto"/>
        <w:ind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w:t>
      </w:r>
      <w:r w:rsidRPr="00B8415E">
        <w:rPr>
          <w:rFonts w:ascii="Verdana" w:eastAsia="@Arial Unicode MS" w:hAnsi="Verdana" w:cs="Times New Roman"/>
          <w:i/>
          <w:iCs/>
          <w:color w:val="000000"/>
          <w:sz w:val="20"/>
          <w:szCs w:val="20"/>
          <w:lang w:eastAsia="ja-JP"/>
        </w:rPr>
        <w:t>по математике</w:t>
      </w:r>
      <w:r w:rsidRPr="00B8415E">
        <w:rPr>
          <w:rFonts w:ascii="Verdana" w:eastAsia="@Arial Unicode MS" w:hAnsi="Verdana" w:cs="Times New Roman"/>
          <w:color w:val="000000"/>
          <w:sz w:val="20"/>
          <w:szCs w:val="20"/>
          <w:lang w:eastAsia="ja-JP"/>
        </w:rPr>
        <w:t xml:space="preserve"> — математические диктанты, оформленные результаты мини</w:t>
      </w:r>
      <w:r w:rsidRPr="00B8415E">
        <w:rPr>
          <w:rFonts w:ascii="Verdana" w:eastAsia="@Arial Unicode MS" w:hAnsi="Verdana" w:cs="Times New Roman"/>
          <w:color w:val="000000"/>
          <w:sz w:val="20"/>
          <w:szCs w:val="20"/>
          <w:lang w:eastAsia="ja-JP"/>
        </w:rPr>
        <w:noBreakHyphen/>
        <w:t>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т.п.;</w:t>
      </w:r>
    </w:p>
    <w:p w:rsidR="00B8415E" w:rsidRPr="00B8415E" w:rsidRDefault="00B8415E" w:rsidP="00B8415E">
      <w:pPr>
        <w:spacing w:after="0" w:line="240" w:lineRule="auto"/>
        <w:ind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w:t>
      </w:r>
      <w:r w:rsidRPr="00B8415E">
        <w:rPr>
          <w:rFonts w:ascii="Verdana" w:eastAsia="@Arial Unicode MS" w:hAnsi="Verdana" w:cs="Times New Roman"/>
          <w:i/>
          <w:iCs/>
          <w:color w:val="000000"/>
          <w:sz w:val="20"/>
          <w:szCs w:val="20"/>
          <w:lang w:eastAsia="ja-JP"/>
        </w:rPr>
        <w:t>по окружающему миру</w:t>
      </w:r>
      <w:r w:rsidRPr="00B8415E">
        <w:rPr>
          <w:rFonts w:ascii="Verdana" w:eastAsia="@Arial Unicode MS" w:hAnsi="Verdana" w:cs="Times New Roman"/>
          <w:color w:val="000000"/>
          <w:sz w:val="20"/>
          <w:szCs w:val="20"/>
          <w:lang w:eastAsia="ja-JP"/>
        </w:rPr>
        <w:t xml:space="preserve">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и·т.п.;</w:t>
      </w:r>
    </w:p>
    <w:p w:rsidR="00B8415E" w:rsidRPr="00B8415E" w:rsidRDefault="00B8415E" w:rsidP="00B8415E">
      <w:pPr>
        <w:spacing w:after="0" w:line="240" w:lineRule="auto"/>
        <w:ind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w:t>
      </w:r>
      <w:r w:rsidRPr="00B8415E">
        <w:rPr>
          <w:rFonts w:ascii="Verdana" w:eastAsia="@Arial Unicode MS" w:hAnsi="Verdana" w:cs="Times New Roman"/>
          <w:i/>
          <w:iCs/>
          <w:color w:val="000000"/>
          <w:sz w:val="20"/>
          <w:szCs w:val="20"/>
          <w:lang w:eastAsia="ja-JP"/>
        </w:rPr>
        <w:t>по предметам эстетического цикла</w:t>
      </w:r>
      <w:r w:rsidRPr="00B8415E">
        <w:rPr>
          <w:rFonts w:ascii="Verdana" w:eastAsia="@Arial Unicode MS" w:hAnsi="Verdana" w:cs="Times New Roman"/>
          <w:color w:val="000000"/>
          <w:sz w:val="20"/>
          <w:szCs w:val="20"/>
          <w:lang w:eastAsia="ja-JP"/>
        </w:rPr>
        <w:t xml:space="preserve"> — аудиозаписи, фото</w:t>
      </w:r>
      <w:r w:rsidRPr="00B8415E">
        <w:rPr>
          <w:rFonts w:ascii="Verdana" w:eastAsia="@Arial Unicode MS" w:hAnsi="Verdana" w:cs="Times New Roman"/>
          <w:color w:val="000000"/>
          <w:sz w:val="20"/>
          <w:szCs w:val="20"/>
          <w:lang w:eastAsia="ja-JP"/>
        </w:rPr>
        <w:noBreakHyphen/>
        <w:t xml:space="preserve">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B8415E" w:rsidRPr="00B8415E" w:rsidRDefault="00B8415E" w:rsidP="00B8415E">
      <w:pPr>
        <w:spacing w:after="0" w:line="240" w:lineRule="auto"/>
        <w:ind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w:t>
      </w:r>
      <w:r w:rsidRPr="00B8415E">
        <w:rPr>
          <w:rFonts w:ascii="Verdana" w:eastAsia="@Arial Unicode MS" w:hAnsi="Verdana" w:cs="Times New Roman"/>
          <w:i/>
          <w:iCs/>
          <w:color w:val="000000"/>
          <w:sz w:val="20"/>
          <w:szCs w:val="20"/>
          <w:lang w:eastAsia="ja-JP"/>
        </w:rPr>
        <w:t>по технологии</w:t>
      </w:r>
      <w:r w:rsidRPr="00B8415E">
        <w:rPr>
          <w:rFonts w:ascii="Verdana" w:eastAsia="@Arial Unicode MS" w:hAnsi="Verdana" w:cs="Times New Roman"/>
          <w:color w:val="000000"/>
          <w:sz w:val="20"/>
          <w:szCs w:val="20"/>
          <w:lang w:eastAsia="ja-JP"/>
        </w:rPr>
        <w:t xml:space="preserve"> — фото</w:t>
      </w:r>
      <w:r w:rsidRPr="00B8415E">
        <w:rPr>
          <w:rFonts w:ascii="Verdana" w:eastAsia="@Arial Unicode MS" w:hAnsi="Verdana" w:cs="Times New Roman"/>
          <w:color w:val="000000"/>
          <w:sz w:val="20"/>
          <w:szCs w:val="20"/>
          <w:lang w:eastAsia="ja-JP"/>
        </w:rPr>
        <w:noBreakHyphen/>
        <w:t xml:space="preserve">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B8415E" w:rsidRPr="00B8415E" w:rsidRDefault="00B8415E" w:rsidP="00B8415E">
      <w:pPr>
        <w:spacing w:after="0" w:line="240" w:lineRule="auto"/>
        <w:ind w:firstLine="720"/>
        <w:jc w:val="both"/>
        <w:rPr>
          <w:rFonts w:ascii="Verdana" w:eastAsia="@Arial Unicode MS" w:hAnsi="Verdana" w:cs="Times New Roman"/>
          <w:b/>
          <w:bCs/>
          <w:i/>
          <w:iCs/>
          <w:sz w:val="20"/>
          <w:szCs w:val="20"/>
          <w:lang w:eastAsia="ja-JP"/>
        </w:rPr>
      </w:pPr>
      <w:r w:rsidRPr="00B8415E">
        <w:rPr>
          <w:rFonts w:ascii="Verdana" w:eastAsia="@Arial Unicode MS" w:hAnsi="Verdana" w:cs="Times New Roman"/>
          <w:sz w:val="20"/>
          <w:szCs w:val="20"/>
          <w:lang w:eastAsia="ja-JP"/>
        </w:rPr>
        <w:t>·</w:t>
      </w:r>
      <w:r w:rsidRPr="00B8415E">
        <w:rPr>
          <w:rFonts w:ascii="Verdana" w:eastAsia="@Arial Unicode MS" w:hAnsi="Verdana" w:cs="Times New Roman"/>
          <w:i/>
          <w:iCs/>
          <w:sz w:val="20"/>
          <w:szCs w:val="20"/>
          <w:lang w:eastAsia="ja-JP"/>
        </w:rPr>
        <w:t xml:space="preserve">по физкультуре </w:t>
      </w:r>
      <w:r w:rsidRPr="00B8415E">
        <w:rPr>
          <w:rFonts w:ascii="Verdana" w:eastAsia="@Arial Unicode MS" w:hAnsi="Verdana" w:cs="Times New Roman"/>
          <w:sz w:val="20"/>
          <w:szCs w:val="20"/>
          <w:lang w:eastAsia="ja-JP"/>
        </w:rPr>
        <w:t>—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B8415E" w:rsidRPr="00B8415E" w:rsidRDefault="00B8415E" w:rsidP="00B8415E">
      <w:pPr>
        <w:spacing w:after="0" w:line="240" w:lineRule="auto"/>
        <w:ind w:firstLine="720"/>
        <w:jc w:val="both"/>
        <w:rPr>
          <w:rFonts w:ascii="Verdana" w:eastAsia="@Arial Unicode MS" w:hAnsi="Verdana" w:cs="Times New Roman"/>
          <w:b/>
          <w:bCs/>
          <w:i/>
          <w:iCs/>
          <w:sz w:val="20"/>
          <w:szCs w:val="20"/>
          <w:lang w:eastAsia="ja-JP"/>
        </w:rPr>
      </w:pPr>
      <w:r w:rsidRPr="00B8415E">
        <w:rPr>
          <w:rFonts w:ascii="Verdana" w:eastAsia="@Arial Unicode MS" w:hAnsi="Verdana" w:cs="Times New Roman"/>
          <w:b/>
          <w:bCs/>
          <w:i/>
          <w:iCs/>
          <w:sz w:val="20"/>
          <w:szCs w:val="20"/>
          <w:lang w:eastAsia="ja-JP"/>
        </w:rPr>
        <w:t>Систематизированные материалы наблюдений</w:t>
      </w:r>
      <w:r w:rsidRPr="00B8415E">
        <w:rPr>
          <w:rFonts w:ascii="Verdana" w:eastAsia="@Arial Unicode MS" w:hAnsi="Verdana" w:cs="Times New Roman"/>
          <w:sz w:val="20"/>
          <w:szCs w:val="20"/>
          <w:lang w:eastAsia="ja-JP"/>
        </w:rPr>
        <w:t xml:space="preserve"> </w:t>
      </w:r>
      <w:r w:rsidRPr="00B8415E">
        <w:rPr>
          <w:rFonts w:ascii="Verdana" w:eastAsia="@Arial Unicode MS" w:hAnsi="Verdana" w:cs="Times New Roman"/>
          <w:i/>
          <w:iCs/>
          <w:sz w:val="20"/>
          <w:szCs w:val="20"/>
          <w:lang w:eastAsia="ja-JP"/>
        </w:rPr>
        <w:t xml:space="preserve">(оценочные листы, материалы и листы наблюдений и т.п.) </w:t>
      </w:r>
      <w:r w:rsidRPr="00B8415E">
        <w:rPr>
          <w:rFonts w:ascii="Verdana" w:eastAsia="@Arial Unicode MS" w:hAnsi="Verdana" w:cs="Times New Roman"/>
          <w:sz w:val="20"/>
          <w:szCs w:val="20"/>
          <w:lang w:eastAsia="ja-JP"/>
        </w:rPr>
        <w:t>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w:t>
      </w:r>
    </w:p>
    <w:p w:rsidR="00B8415E" w:rsidRPr="00B8415E" w:rsidRDefault="00B8415E" w:rsidP="00B8415E">
      <w:pPr>
        <w:spacing w:after="0" w:line="240" w:lineRule="auto"/>
        <w:ind w:firstLine="720"/>
        <w:jc w:val="both"/>
        <w:rPr>
          <w:rFonts w:ascii="Verdana" w:eastAsia="@Arial Unicode MS" w:hAnsi="Verdana" w:cs="Times New Roman"/>
          <w:b/>
          <w:bCs/>
          <w:i/>
          <w:iCs/>
          <w:sz w:val="20"/>
          <w:szCs w:val="20"/>
          <w:lang w:eastAsia="ja-JP"/>
        </w:rPr>
      </w:pPr>
      <w:r w:rsidRPr="00B8415E">
        <w:rPr>
          <w:rFonts w:ascii="Verdana" w:eastAsia="@Arial Unicode MS" w:hAnsi="Verdana" w:cs="Times New Roman"/>
          <w:b/>
          <w:bCs/>
          <w:i/>
          <w:iCs/>
          <w:sz w:val="20"/>
          <w:szCs w:val="20"/>
          <w:lang w:eastAsia="ja-JP"/>
        </w:rPr>
        <w:t>Материалы, характеризующие достижения обучающихся в рамках внеучебной</w:t>
      </w:r>
      <w:r w:rsidRPr="00B8415E">
        <w:rPr>
          <w:rFonts w:ascii="Verdana" w:eastAsia="@Arial Unicode MS" w:hAnsi="Verdana" w:cs="Times New Roman"/>
          <w:sz w:val="20"/>
          <w:szCs w:val="20"/>
          <w:lang w:eastAsia="ja-JP"/>
        </w:rPr>
        <w:t xml:space="preserve"> (школьной и внешкольной) </w:t>
      </w:r>
    </w:p>
    <w:p w:rsidR="00B8415E" w:rsidRPr="00B8415E" w:rsidRDefault="00B8415E" w:rsidP="00B8415E">
      <w:pPr>
        <w:spacing w:after="0" w:line="240" w:lineRule="auto"/>
        <w:ind w:firstLine="720"/>
        <w:jc w:val="both"/>
        <w:rPr>
          <w:rFonts w:ascii="Verdana" w:eastAsia="@Arial Unicode MS" w:hAnsi="Verdana" w:cs="Times New Roman"/>
          <w:b/>
          <w:bCs/>
          <w:sz w:val="20"/>
          <w:szCs w:val="20"/>
          <w:lang w:eastAsia="ja-JP"/>
        </w:rPr>
      </w:pPr>
      <w:r w:rsidRPr="00B8415E">
        <w:rPr>
          <w:rFonts w:ascii="Verdana" w:eastAsia="@Arial Unicode MS" w:hAnsi="Verdana" w:cs="Times New Roman"/>
          <w:b/>
          <w:bCs/>
          <w:i/>
          <w:iCs/>
          <w:sz w:val="20"/>
          <w:szCs w:val="20"/>
          <w:lang w:eastAsia="ja-JP"/>
        </w:rPr>
        <w:t>и</w:t>
      </w:r>
      <w:r w:rsidRPr="00B8415E">
        <w:rPr>
          <w:rFonts w:ascii="Verdana" w:eastAsia="@Arial Unicode MS" w:hAnsi="Verdana" w:cs="Times New Roman"/>
          <w:sz w:val="20"/>
          <w:szCs w:val="20"/>
          <w:lang w:eastAsia="ja-JP"/>
        </w:rPr>
        <w:t xml:space="preserve"> </w:t>
      </w:r>
      <w:r w:rsidRPr="00B8415E">
        <w:rPr>
          <w:rFonts w:ascii="Verdana" w:eastAsia="@Arial Unicode MS" w:hAnsi="Verdana" w:cs="Times New Roman"/>
          <w:b/>
          <w:bCs/>
          <w:i/>
          <w:iCs/>
          <w:sz w:val="20"/>
          <w:szCs w:val="20"/>
          <w:lang w:eastAsia="ja-JP"/>
        </w:rPr>
        <w:t>досуговой деятельности</w:t>
      </w:r>
      <w:r w:rsidRPr="00B8415E">
        <w:rPr>
          <w:rFonts w:ascii="Verdana" w:eastAsia="@Arial Unicode MS" w:hAnsi="Verdana" w:cs="Times New Roman"/>
          <w:sz w:val="20"/>
          <w:szCs w:val="20"/>
          <w:lang w:eastAsia="ja-JP"/>
        </w:rPr>
        <w:t>,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b/>
          <w:bCs/>
          <w:sz w:val="20"/>
          <w:szCs w:val="20"/>
          <w:lang w:eastAsia="ja-JP"/>
        </w:rPr>
        <w:t xml:space="preserve">Анализ, интерпретация и оценка </w:t>
      </w:r>
      <w:r w:rsidRPr="00B8415E">
        <w:rPr>
          <w:rFonts w:ascii="Verdana" w:eastAsia="@Arial Unicode MS" w:hAnsi="Verdana" w:cs="Times New Roman"/>
          <w:sz w:val="20"/>
          <w:szCs w:val="20"/>
          <w:lang w:eastAsia="ja-JP"/>
        </w:rPr>
        <w:t>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 xml:space="preserve">Оценка как отдельных составляющих, так и портфеля достижений в целом ведётся на </w:t>
      </w:r>
      <w:r w:rsidRPr="00B8415E">
        <w:rPr>
          <w:rFonts w:ascii="Verdana" w:eastAsia="@Arial Unicode MS" w:hAnsi="Verdana" w:cs="Times New Roman"/>
          <w:i/>
          <w:iCs/>
          <w:sz w:val="20"/>
          <w:szCs w:val="20"/>
          <w:lang w:eastAsia="ja-JP"/>
        </w:rPr>
        <w:t>критериальной основе</w:t>
      </w:r>
      <w:r w:rsidRPr="00B8415E">
        <w:rPr>
          <w:rFonts w:ascii="Verdana" w:eastAsia="@Arial Unicode MS" w:hAnsi="Verdana" w:cs="Times New Roman"/>
          <w:sz w:val="20"/>
          <w:szCs w:val="20"/>
          <w:lang w:eastAsia="ja-JP"/>
        </w:rPr>
        <w:t>,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По результатам оценки, которая формируется на основе материалов портфеля достижений, делаются выводы о:</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 xml:space="preserve">1) сформированности у обучающегося </w:t>
      </w:r>
      <w:r w:rsidRPr="00B8415E">
        <w:rPr>
          <w:rFonts w:ascii="Verdana" w:eastAsia="@Arial Unicode MS" w:hAnsi="Verdana" w:cs="Times New Roman"/>
          <w:i/>
          <w:iCs/>
          <w:sz w:val="20"/>
          <w:szCs w:val="20"/>
          <w:lang w:eastAsia="ja-JP"/>
        </w:rPr>
        <w:t>универсальных и предметных способов действий</w:t>
      </w:r>
      <w:r w:rsidRPr="00B8415E">
        <w:rPr>
          <w:rFonts w:ascii="Verdana" w:eastAsia="@Arial Unicode MS" w:hAnsi="Verdana" w:cs="Times New Roman"/>
          <w:sz w:val="20"/>
          <w:szCs w:val="20"/>
          <w:lang w:eastAsia="ja-JP"/>
        </w:rPr>
        <w:t xml:space="preserve">, а также </w:t>
      </w:r>
      <w:r w:rsidRPr="00B8415E">
        <w:rPr>
          <w:rFonts w:ascii="Verdana" w:eastAsia="@Arial Unicode MS" w:hAnsi="Verdana" w:cs="Times New Roman"/>
          <w:i/>
          <w:iCs/>
          <w:sz w:val="20"/>
          <w:szCs w:val="20"/>
          <w:lang w:eastAsia="ja-JP"/>
        </w:rPr>
        <w:t>опорной системы знаний</w:t>
      </w:r>
      <w:r w:rsidRPr="00B8415E">
        <w:rPr>
          <w:rFonts w:ascii="Verdana" w:eastAsia="@Arial Unicode MS" w:hAnsi="Verdana" w:cs="Times New Roman"/>
          <w:sz w:val="20"/>
          <w:szCs w:val="20"/>
          <w:lang w:eastAsia="ja-JP"/>
        </w:rPr>
        <w:t>, обеспечивающих ему возможность продолжения образования в основной школе;</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 xml:space="preserve">2) сформированности основ </w:t>
      </w:r>
      <w:r w:rsidRPr="00B8415E">
        <w:rPr>
          <w:rFonts w:ascii="Verdana" w:eastAsia="@Arial Unicode MS" w:hAnsi="Verdana" w:cs="Times New Roman"/>
          <w:i/>
          <w:iCs/>
          <w:sz w:val="20"/>
          <w:szCs w:val="20"/>
          <w:lang w:eastAsia="ja-JP"/>
        </w:rPr>
        <w:t>умения учиться</w:t>
      </w:r>
      <w:r w:rsidRPr="00B8415E">
        <w:rPr>
          <w:rFonts w:ascii="Verdana" w:eastAsia="@Arial Unicode MS" w:hAnsi="Verdana" w:cs="Times New Roman"/>
          <w:sz w:val="20"/>
          <w:szCs w:val="20"/>
          <w:lang w:eastAsia="ja-JP"/>
        </w:rPr>
        <w:t>, понимаемой как способности к самоорганизации с целью постановки и решения учебно-познавательных и учебно-практических задач;</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 xml:space="preserve">3) </w:t>
      </w:r>
      <w:r w:rsidRPr="00B8415E">
        <w:rPr>
          <w:rFonts w:ascii="Verdana" w:eastAsia="@Arial Unicode MS" w:hAnsi="Verdana" w:cs="Times New Roman"/>
          <w:i/>
          <w:iCs/>
          <w:sz w:val="20"/>
          <w:szCs w:val="20"/>
          <w:lang w:eastAsia="ja-JP"/>
        </w:rPr>
        <w:t>индивидуальном прогрессе</w:t>
      </w:r>
      <w:r w:rsidRPr="00B8415E">
        <w:rPr>
          <w:rFonts w:ascii="Verdana" w:eastAsia="@Arial Unicode MS" w:hAnsi="Verdana" w:cs="Times New Roman"/>
          <w:sz w:val="20"/>
          <w:szCs w:val="20"/>
          <w:lang w:eastAsia="ja-JP"/>
        </w:rPr>
        <w:t xml:space="preserve"> в основных сферах развития личности — мотивационно-смысловой, познавательной, эмоциональной, волевой и саморегуляции.</w:t>
      </w:r>
    </w:p>
    <w:p w:rsidR="00B8415E" w:rsidRPr="00B8415E" w:rsidRDefault="00B8415E" w:rsidP="00B8415E">
      <w:pPr>
        <w:spacing w:after="0" w:line="240" w:lineRule="auto"/>
        <w:ind w:firstLine="720"/>
        <w:jc w:val="both"/>
        <w:rPr>
          <w:rFonts w:ascii="Verdana" w:eastAsia="@Arial Unicode MS" w:hAnsi="Verdana" w:cs="Times New Roman"/>
          <w:b/>
          <w:sz w:val="20"/>
          <w:szCs w:val="20"/>
          <w:lang w:eastAsia="ja-JP"/>
        </w:rPr>
      </w:pPr>
    </w:p>
    <w:p w:rsidR="00B8415E" w:rsidRPr="00B8415E" w:rsidRDefault="00B8415E" w:rsidP="00B8415E">
      <w:pPr>
        <w:spacing w:after="0" w:line="240" w:lineRule="auto"/>
        <w:ind w:firstLine="720"/>
        <w:jc w:val="both"/>
        <w:rPr>
          <w:rFonts w:ascii="Verdana" w:eastAsia="@Arial Unicode MS" w:hAnsi="Verdana" w:cs="Times New Roman"/>
          <w:b/>
          <w:sz w:val="20"/>
          <w:szCs w:val="20"/>
          <w:lang w:eastAsia="ja-JP"/>
        </w:rPr>
      </w:pPr>
      <w:r w:rsidRPr="00B8415E">
        <w:rPr>
          <w:rFonts w:ascii="Verdana" w:eastAsia="@Arial Unicode MS" w:hAnsi="Verdana" w:cs="Times New Roman"/>
          <w:b/>
          <w:sz w:val="20"/>
          <w:szCs w:val="20"/>
          <w:lang w:eastAsia="ja-JP"/>
        </w:rPr>
        <w:lastRenderedPageBreak/>
        <w:t>Итоговая оценка выпускника и её использование при переходе от начального к основному общему образованию</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 xml:space="preserve">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w:t>
      </w:r>
      <w:r w:rsidRPr="00B8415E">
        <w:rPr>
          <w:rFonts w:ascii="Verdana" w:eastAsia="@Arial Unicode MS" w:hAnsi="Verdana" w:cs="Times New Roman"/>
          <w:i/>
          <w:iCs/>
          <w:sz w:val="20"/>
          <w:szCs w:val="20"/>
          <w:lang w:eastAsia="ja-JP"/>
        </w:rPr>
        <w:t>только предметные и метапредметные результаты</w:t>
      </w:r>
      <w:r w:rsidRPr="00B8415E">
        <w:rPr>
          <w:rFonts w:ascii="Verdana" w:eastAsia="@Arial Unicode MS" w:hAnsi="Verdana" w:cs="Times New Roman"/>
          <w:sz w:val="20"/>
          <w:szCs w:val="20"/>
          <w:lang w:eastAsia="ja-JP"/>
        </w:rPr>
        <w:t>, описанные в разделе «Выпускник научится» планируемых результатов начального образования.</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 xml:space="preserve">Предметом итоговой оценки является </w:t>
      </w:r>
      <w:r w:rsidRPr="00B8415E">
        <w:rPr>
          <w:rFonts w:ascii="Verdana" w:eastAsia="@Arial Unicode MS" w:hAnsi="Verdana" w:cs="Times New Roman"/>
          <w:i/>
          <w:iCs/>
          <w:sz w:val="20"/>
          <w:szCs w:val="20"/>
          <w:lang w:eastAsia="ja-JP"/>
        </w:rPr>
        <w:t>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w:t>
      </w:r>
      <w:r w:rsidRPr="00B8415E">
        <w:rPr>
          <w:rFonts w:ascii="Verdana" w:eastAsia="@Arial Unicode MS" w:hAnsi="Verdana" w:cs="Times New Roman"/>
          <w:sz w:val="20"/>
          <w:szCs w:val="20"/>
          <w:lang w:eastAsia="ja-JP"/>
        </w:rPr>
        <w:t>, в том числе на основе метапредметных действий. Способность к решению иного класса задач является предметом различного рода неперсонифицированных обследований.</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 xml:space="preserve">На ступени начального общего образования особое значение для продолжения образования имеет усвоение учащимися </w:t>
      </w:r>
      <w:r w:rsidRPr="00B8415E">
        <w:rPr>
          <w:rFonts w:ascii="Verdana" w:eastAsia="@Arial Unicode MS" w:hAnsi="Verdana" w:cs="Times New Roman"/>
          <w:i/>
          <w:iCs/>
          <w:sz w:val="20"/>
          <w:szCs w:val="20"/>
          <w:lang w:eastAsia="ja-JP"/>
        </w:rPr>
        <w:t>опорной системы знаний по русскому языку, родному языку</w:t>
      </w:r>
      <w:r w:rsidRPr="00B8415E">
        <w:rPr>
          <w:rFonts w:ascii="Verdana" w:eastAsia="@Arial Unicode MS" w:hAnsi="Verdana" w:cs="Times New Roman"/>
          <w:sz w:val="20"/>
          <w:szCs w:val="20"/>
          <w:lang w:eastAsia="ja-JP"/>
        </w:rPr>
        <w:t xml:space="preserve"> </w:t>
      </w:r>
      <w:r w:rsidRPr="00B8415E">
        <w:rPr>
          <w:rFonts w:ascii="Verdana" w:eastAsia="@Arial Unicode MS" w:hAnsi="Verdana" w:cs="Times New Roman"/>
          <w:i/>
          <w:iCs/>
          <w:sz w:val="20"/>
          <w:szCs w:val="20"/>
          <w:lang w:eastAsia="ja-JP"/>
        </w:rPr>
        <w:t>и математике</w:t>
      </w:r>
      <w:r w:rsidRPr="00B8415E">
        <w:rPr>
          <w:rFonts w:ascii="Verdana" w:eastAsia="@Arial Unicode MS" w:hAnsi="Verdana" w:cs="Times New Roman"/>
          <w:sz w:val="20"/>
          <w:szCs w:val="20"/>
          <w:lang w:eastAsia="ja-JP"/>
        </w:rPr>
        <w:t xml:space="preserve"> и овладение следующими метапредметными действиями:</w:t>
      </w:r>
    </w:p>
    <w:p w:rsidR="00B8415E" w:rsidRPr="00B8415E" w:rsidRDefault="00B8415E" w:rsidP="00B8415E">
      <w:pPr>
        <w:spacing w:after="0" w:line="240" w:lineRule="auto"/>
        <w:ind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w:t>
      </w:r>
      <w:r w:rsidRPr="00B8415E">
        <w:rPr>
          <w:rFonts w:ascii="Verdana" w:eastAsia="@Arial Unicode MS" w:hAnsi="Verdana" w:cs="Times New Roman"/>
          <w:i/>
          <w:iCs/>
          <w:color w:val="000000"/>
          <w:sz w:val="20"/>
          <w:szCs w:val="20"/>
          <w:lang w:eastAsia="ja-JP"/>
        </w:rPr>
        <w:t>речевыми</w:t>
      </w:r>
      <w:r w:rsidRPr="00B8415E">
        <w:rPr>
          <w:rFonts w:ascii="Verdana" w:eastAsia="@Arial Unicode MS" w:hAnsi="Verdana" w:cs="Times New Roman"/>
          <w:color w:val="000000"/>
          <w:sz w:val="20"/>
          <w:szCs w:val="20"/>
          <w:lang w:eastAsia="ja-JP"/>
        </w:rPr>
        <w:t xml:space="preserve">, среди которых следует выделить </w:t>
      </w:r>
      <w:r w:rsidRPr="00B8415E">
        <w:rPr>
          <w:rFonts w:ascii="Verdana" w:eastAsia="@Arial Unicode MS" w:hAnsi="Verdana" w:cs="Times New Roman"/>
          <w:i/>
          <w:iCs/>
          <w:color w:val="000000"/>
          <w:sz w:val="20"/>
          <w:szCs w:val="20"/>
          <w:lang w:eastAsia="ja-JP"/>
        </w:rPr>
        <w:t>навыки осознанного чтения и работы с информацией</w:t>
      </w:r>
      <w:r w:rsidRPr="00B8415E">
        <w:rPr>
          <w:rFonts w:ascii="Verdana" w:eastAsia="@Arial Unicode MS" w:hAnsi="Verdana" w:cs="Times New Roman"/>
          <w:color w:val="000000"/>
          <w:sz w:val="20"/>
          <w:szCs w:val="20"/>
          <w:lang w:eastAsia="ja-JP"/>
        </w:rPr>
        <w:t>;</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w:t>
      </w:r>
      <w:r w:rsidRPr="00B8415E">
        <w:rPr>
          <w:rFonts w:ascii="Verdana" w:eastAsia="@Arial Unicode MS" w:hAnsi="Verdana" w:cs="Times New Roman"/>
          <w:i/>
          <w:iCs/>
          <w:sz w:val="20"/>
          <w:szCs w:val="20"/>
          <w:lang w:eastAsia="ja-JP"/>
        </w:rPr>
        <w:t>коммуникативными</w:t>
      </w:r>
      <w:r w:rsidRPr="00B8415E">
        <w:rPr>
          <w:rFonts w:ascii="Verdana" w:eastAsia="@Arial Unicode MS" w:hAnsi="Verdana" w:cs="Times New Roman"/>
          <w:sz w:val="20"/>
          <w:szCs w:val="20"/>
          <w:lang w:eastAsia="ja-JP"/>
        </w:rPr>
        <w:t>, необходимыми для учебного сотрудничества с учителем и сверстниками.</w:t>
      </w: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b/>
          <w:sz w:val="20"/>
          <w:szCs w:val="20"/>
          <w:lang w:eastAsia="ja-JP"/>
        </w:rPr>
        <w:t xml:space="preserve"> Итоговая оценка за ступень начальной школы определяется </w:t>
      </w:r>
      <w:r w:rsidRPr="00B8415E">
        <w:rPr>
          <w:rFonts w:ascii="Verdana" w:eastAsia="MS Mincho" w:hAnsi="Verdana" w:cs="Times New Roman"/>
          <w:sz w:val="20"/>
          <w:szCs w:val="20"/>
          <w:lang w:eastAsia="ja-JP"/>
        </w:rPr>
        <w:t xml:space="preserve">на основе всех положительных результатов, накопленных учеником в своём «Портфеле достижений», и на основе итоговой диагностики предметных и метапредметных результатов. </w:t>
      </w:r>
    </w:p>
    <w:p w:rsidR="00B8415E" w:rsidRPr="00B8415E" w:rsidRDefault="00B8415E" w:rsidP="00B8415E">
      <w:pPr>
        <w:spacing w:after="0" w:line="240" w:lineRule="auto"/>
        <w:ind w:firstLine="720"/>
        <w:jc w:val="both"/>
        <w:rPr>
          <w:rFonts w:ascii="Verdana" w:eastAsia="MS Mincho" w:hAnsi="Verdana" w:cs="Times New Roman"/>
          <w:b/>
          <w:sz w:val="20"/>
          <w:szCs w:val="20"/>
          <w:lang w:eastAsia="ja-JP"/>
        </w:rPr>
      </w:pPr>
      <w:r w:rsidRPr="00B8415E">
        <w:rPr>
          <w:rFonts w:ascii="Verdana" w:eastAsia="MS Mincho" w:hAnsi="Verdana" w:cs="Times New Roman"/>
          <w:b/>
          <w:i/>
          <w:sz w:val="20"/>
          <w:szCs w:val="20"/>
          <w:lang w:eastAsia="ja-JP"/>
        </w:rPr>
        <w:t>Четвертная оценка</w:t>
      </w: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 выражается в </w:t>
      </w:r>
      <w:r w:rsidRPr="00B8415E">
        <w:rPr>
          <w:rFonts w:ascii="Verdana" w:eastAsia="MS Mincho" w:hAnsi="Verdana" w:cs="Times New Roman"/>
          <w:i/>
          <w:sz w:val="20"/>
          <w:szCs w:val="20"/>
          <w:lang w:eastAsia="ja-JP"/>
        </w:rPr>
        <w:t>словесной (устной) характеристике</w:t>
      </w:r>
      <w:r w:rsidRPr="00B8415E">
        <w:rPr>
          <w:rFonts w:ascii="Verdana" w:eastAsia="MS Mincho" w:hAnsi="Verdana" w:cs="Times New Roman"/>
          <w:sz w:val="20"/>
          <w:szCs w:val="20"/>
          <w:lang w:eastAsia="ja-JP"/>
        </w:rPr>
        <w:t xml:space="preserve"> уровня развития ученика: какие предметные действия и на каком уровне он смог продемонстрировать в ходе решения задач по темам данной четверти;</w:t>
      </w: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 главное внимание при этом уделяется сравнению с уровнем самого ученика на предыдущих этапах, подчёркивается продвижение и выделяются действия, развитие которых необходимо продолжить в будущем; </w:t>
      </w: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 оценку-характеристику на каждого ученика в конце четверти учитель записывать не должен. Иначе это приведёт к перегрузкам и снижению эффективности учительского труда. Четвертная оценка-характеристика может быть сделана при необходимости в любой момент на основании отметок ученика за различные умения в Таблице результатов (или выдаваться автоматически, если Таблицы результатов ведутся в электронном виде). </w:t>
      </w: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i/>
          <w:sz w:val="20"/>
          <w:szCs w:val="20"/>
          <w:lang w:eastAsia="ja-JP"/>
        </w:rPr>
        <w:t xml:space="preserve">Пример четвертной оценки-характеристики: «За четверть (год) ученик _________(ФИ) ____ продемонстрировал владение всеми требуемыми умениями по предмету _______ (некоторыми – какими именно). Из них на необходимом уровне </w:t>
      </w:r>
      <w:r w:rsidRPr="00B8415E">
        <w:rPr>
          <w:rFonts w:ascii="Verdana" w:eastAsia="MS Mincho" w:hAnsi="Verdana" w:cs="Times New Roman"/>
          <w:sz w:val="20"/>
          <w:szCs w:val="20"/>
          <w:lang w:eastAsia="ja-JP"/>
        </w:rPr>
        <w:sym w:font="Symbol" w:char="002D"/>
      </w:r>
      <w:r w:rsidRPr="00B8415E">
        <w:rPr>
          <w:rFonts w:ascii="Verdana" w:eastAsia="MS Mincho" w:hAnsi="Verdana" w:cs="Times New Roman"/>
          <w:sz w:val="20"/>
          <w:szCs w:val="20"/>
          <w:lang w:eastAsia="ja-JP"/>
        </w:rPr>
        <w:t xml:space="preserve"> </w:t>
      </w:r>
      <w:r w:rsidRPr="00B8415E">
        <w:rPr>
          <w:rFonts w:ascii="Verdana" w:eastAsia="MS Mincho" w:hAnsi="Verdana" w:cs="Times New Roman"/>
          <w:i/>
          <w:sz w:val="20"/>
          <w:szCs w:val="20"/>
          <w:lang w:eastAsia="ja-JP"/>
        </w:rPr>
        <w:t xml:space="preserve">частично </w:t>
      </w:r>
      <w:r w:rsidRPr="00B8415E">
        <w:rPr>
          <w:rFonts w:ascii="Verdana" w:eastAsia="MS Mincho" w:hAnsi="Verdana" w:cs="Times New Roman"/>
          <w:sz w:val="20"/>
          <w:szCs w:val="20"/>
          <w:lang w:eastAsia="ja-JP"/>
        </w:rPr>
        <w:sym w:font="Symbol" w:char="002D"/>
      </w:r>
      <w:r w:rsidRPr="00B8415E">
        <w:rPr>
          <w:rFonts w:ascii="Verdana" w:eastAsia="MS Mincho" w:hAnsi="Verdana" w:cs="Times New Roman"/>
          <w:i/>
          <w:sz w:val="20"/>
          <w:szCs w:val="20"/>
          <w:lang w:eastAsia="ja-JP"/>
        </w:rPr>
        <w:t xml:space="preserve"> __, полностью </w:t>
      </w:r>
      <w:r w:rsidRPr="00B8415E">
        <w:rPr>
          <w:rFonts w:ascii="Verdana" w:eastAsia="MS Mincho" w:hAnsi="Verdana" w:cs="Times New Roman"/>
          <w:sz w:val="20"/>
          <w:szCs w:val="20"/>
          <w:lang w:eastAsia="ja-JP"/>
        </w:rPr>
        <w:sym w:font="Symbol" w:char="002D"/>
      </w:r>
      <w:r w:rsidRPr="00B8415E">
        <w:rPr>
          <w:rFonts w:ascii="Verdana" w:eastAsia="MS Mincho" w:hAnsi="Verdana" w:cs="Times New Roman"/>
          <w:i/>
          <w:sz w:val="20"/>
          <w:szCs w:val="20"/>
          <w:lang w:eastAsia="ja-JP"/>
        </w:rPr>
        <w:t xml:space="preserve"> ___, на программном уровне </w:t>
      </w:r>
      <w:r w:rsidRPr="00B8415E">
        <w:rPr>
          <w:rFonts w:ascii="Verdana" w:eastAsia="MS Mincho" w:hAnsi="Verdana" w:cs="Times New Roman"/>
          <w:sz w:val="20"/>
          <w:szCs w:val="20"/>
          <w:lang w:eastAsia="ja-JP"/>
        </w:rPr>
        <w:sym w:font="Symbol" w:char="002D"/>
      </w:r>
      <w:r w:rsidRPr="00B8415E">
        <w:rPr>
          <w:rFonts w:ascii="Verdana" w:eastAsia="MS Mincho" w:hAnsi="Verdana" w:cs="Times New Roman"/>
          <w:i/>
          <w:sz w:val="20"/>
          <w:szCs w:val="20"/>
          <w:lang w:eastAsia="ja-JP"/>
        </w:rPr>
        <w:t xml:space="preserve"> частично </w:t>
      </w:r>
      <w:r w:rsidRPr="00B8415E">
        <w:rPr>
          <w:rFonts w:ascii="Verdana" w:eastAsia="MS Mincho" w:hAnsi="Verdana" w:cs="Times New Roman"/>
          <w:sz w:val="20"/>
          <w:szCs w:val="20"/>
          <w:lang w:eastAsia="ja-JP"/>
        </w:rPr>
        <w:sym w:font="Symbol" w:char="002D"/>
      </w:r>
      <w:r w:rsidRPr="00B8415E">
        <w:rPr>
          <w:rFonts w:ascii="Verdana" w:eastAsia="MS Mincho" w:hAnsi="Verdana" w:cs="Times New Roman"/>
          <w:i/>
          <w:sz w:val="20"/>
          <w:szCs w:val="20"/>
          <w:lang w:eastAsia="ja-JP"/>
        </w:rPr>
        <w:t xml:space="preserve">____, полностью </w:t>
      </w:r>
      <w:r w:rsidRPr="00B8415E">
        <w:rPr>
          <w:rFonts w:ascii="Verdana" w:eastAsia="MS Mincho" w:hAnsi="Verdana" w:cs="Times New Roman"/>
          <w:sz w:val="20"/>
          <w:szCs w:val="20"/>
          <w:lang w:eastAsia="ja-JP"/>
        </w:rPr>
        <w:sym w:font="Symbol" w:char="002D"/>
      </w:r>
      <w:r w:rsidRPr="00B8415E">
        <w:rPr>
          <w:rFonts w:ascii="Verdana" w:eastAsia="MS Mincho" w:hAnsi="Verdana" w:cs="Times New Roman"/>
          <w:i/>
          <w:sz w:val="20"/>
          <w:szCs w:val="20"/>
          <w:lang w:eastAsia="ja-JP"/>
        </w:rPr>
        <w:t xml:space="preserve"> ____, на максимальном уровне </w:t>
      </w:r>
      <w:r w:rsidRPr="00B8415E">
        <w:rPr>
          <w:rFonts w:ascii="Verdana" w:eastAsia="MS Mincho" w:hAnsi="Verdana" w:cs="Times New Roman"/>
          <w:sz w:val="20"/>
          <w:szCs w:val="20"/>
          <w:lang w:eastAsia="ja-JP"/>
        </w:rPr>
        <w:sym w:font="Symbol" w:char="002D"/>
      </w:r>
      <w:r w:rsidRPr="00B8415E">
        <w:rPr>
          <w:rFonts w:ascii="Verdana" w:eastAsia="MS Mincho" w:hAnsi="Verdana" w:cs="Times New Roman"/>
          <w:i/>
          <w:sz w:val="20"/>
          <w:szCs w:val="20"/>
          <w:lang w:eastAsia="ja-JP"/>
        </w:rPr>
        <w:t xml:space="preserve"> _____. Особые успехи были отмечены по линии развития _________ (несколько раз демонстрировал максимальный уровень). Наибольшие затруднения вызывали задания, связанные с умением _________».</w:t>
      </w:r>
    </w:p>
    <w:p w:rsidR="00B8415E" w:rsidRPr="00B8415E" w:rsidRDefault="00B8415E" w:rsidP="00B8415E">
      <w:pPr>
        <w:spacing w:after="0" w:line="240" w:lineRule="auto"/>
        <w:ind w:firstLine="720"/>
        <w:jc w:val="both"/>
        <w:rPr>
          <w:rFonts w:ascii="Verdana" w:eastAsia="MS Mincho" w:hAnsi="Verdana" w:cs="Times New Roman"/>
          <w:b/>
          <w:sz w:val="20"/>
          <w:szCs w:val="20"/>
          <w:lang w:eastAsia="ja-JP"/>
        </w:rPr>
      </w:pPr>
      <w:r w:rsidRPr="00B8415E">
        <w:rPr>
          <w:rFonts w:ascii="Verdana" w:eastAsia="MS Mincho" w:hAnsi="Verdana" w:cs="Times New Roman"/>
          <w:b/>
          <w:i/>
          <w:sz w:val="20"/>
          <w:szCs w:val="20"/>
          <w:lang w:eastAsia="ja-JP"/>
        </w:rPr>
        <w:t>Четвертная отметка</w:t>
      </w: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 высчитывается как среднее арифметическое, так как это единственное объективное и понятное ученику правило, только при этом условии ученик может контролировать действия учителя и самостоятельно заранее прогнозировать свою четвертную отметку; </w:t>
      </w: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для определения среднего балла должны учитываться отметки за все темы, изученные в данной четверти: текущие отметки, выставленные с согласия ученика, обязательные отметки за задания проверочных и контрольных работ с учётом их пересдачи;</w:t>
      </w: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среднее арифметическое высчитывается по отметкам, выставленным</w:t>
      </w:r>
      <w:r w:rsidRPr="00B8415E">
        <w:rPr>
          <w:rFonts w:ascii="Verdana" w:eastAsia="MS Mincho" w:hAnsi="Verdana" w:cs="Times New Roman"/>
          <w:i/>
          <w:sz w:val="20"/>
          <w:szCs w:val="20"/>
          <w:lang w:eastAsia="ja-JP"/>
        </w:rPr>
        <w:t xml:space="preserve"> </w:t>
      </w:r>
      <w:r w:rsidRPr="00B8415E">
        <w:rPr>
          <w:rFonts w:ascii="Verdana" w:eastAsia="MS Mincho" w:hAnsi="Verdana" w:cs="Times New Roman"/>
          <w:sz w:val="20"/>
          <w:szCs w:val="20"/>
          <w:lang w:eastAsia="ja-JP"/>
        </w:rPr>
        <w:t>либо в официальный журнал (при минимальном варианте использования системы оценивания), либо в Таблицу результатов, если учитель выставляет туда все отметки – и за контрольные работы, и за текущие ответы.</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 xml:space="preserve">      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родному языку, математике и комплексной работы на межпредметной основе).</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 xml:space="preserve">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w:t>
      </w:r>
      <w:r w:rsidRPr="00B8415E">
        <w:rPr>
          <w:rFonts w:ascii="Verdana" w:eastAsia="@Arial Unicode MS" w:hAnsi="Verdana" w:cs="Times New Roman"/>
          <w:sz w:val="20"/>
          <w:szCs w:val="20"/>
          <w:lang w:eastAsia="ja-JP"/>
        </w:rPr>
        <w:lastRenderedPageBreak/>
        <w:t>за период 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 а также уровень овладения метапредметными действиями.</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B8415E" w:rsidRPr="00B8415E" w:rsidRDefault="00B8415E" w:rsidP="00B8415E">
      <w:pPr>
        <w:spacing w:after="0" w:line="240" w:lineRule="auto"/>
        <w:ind w:firstLine="720"/>
        <w:jc w:val="both"/>
        <w:rPr>
          <w:rFonts w:ascii="Verdana" w:eastAsia="@Arial Unicode MS" w:hAnsi="Verdana" w:cs="Times New Roman"/>
          <w:i/>
          <w:sz w:val="20"/>
          <w:szCs w:val="20"/>
          <w:lang w:eastAsia="ja-JP"/>
        </w:rPr>
      </w:pPr>
      <w:r w:rsidRPr="00B8415E">
        <w:rPr>
          <w:rFonts w:ascii="Verdana" w:eastAsia="@Arial Unicode MS" w:hAnsi="Verdana" w:cs="Times New Roman"/>
          <w:i/>
          <w:sz w:val="20"/>
          <w:szCs w:val="20"/>
          <w:lang w:eastAsia="ja-JP"/>
        </w:rPr>
        <w:t>Выпускник овладел опорной системой знаний и учебными действиями, необходимыми для продолжения образования на следующей ступени общего образования, и способен использовать их для решения простых учебно-познавательных и учебно-практических задач средствами данного предмета.</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i/>
          <w:sz w:val="20"/>
          <w:szCs w:val="20"/>
          <w:lang w:eastAsia="ja-JP"/>
        </w:rPr>
        <w:t>Выпускник овладел опорной системой знаний, необходимой для продолжения образования на следующей ступени общего образования, на уровне осознанного произвольного овладения учебными действиями.</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B8415E" w:rsidRPr="00B8415E" w:rsidRDefault="00B8415E" w:rsidP="00B8415E">
      <w:pPr>
        <w:spacing w:after="0" w:line="240" w:lineRule="auto"/>
        <w:ind w:firstLine="720"/>
        <w:jc w:val="both"/>
        <w:rPr>
          <w:rFonts w:ascii="Verdana" w:eastAsia="@Arial Unicode MS" w:hAnsi="Verdana" w:cs="Times New Roman"/>
          <w:i/>
          <w:sz w:val="20"/>
          <w:szCs w:val="20"/>
          <w:lang w:eastAsia="ja-JP"/>
        </w:rPr>
      </w:pPr>
      <w:r w:rsidRPr="00B8415E">
        <w:rPr>
          <w:rFonts w:ascii="Verdana" w:eastAsia="@Arial Unicode MS" w:hAnsi="Verdana" w:cs="Times New Roman"/>
          <w:i/>
          <w:sz w:val="20"/>
          <w:szCs w:val="20"/>
          <w:lang w:eastAsia="ja-JP"/>
        </w:rPr>
        <w:t>Выпускник не овладел опорной системой знаний и учебными действиями, необходимыми для продолжения образования на следующей ступени общего образования.</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 xml:space="preserve">Такой вывод делается, если в материалах накопительной системы оценки не зафиксировано достижение планируемых результатов по </w:t>
      </w:r>
      <w:r w:rsidRPr="00B8415E">
        <w:rPr>
          <w:rFonts w:ascii="Verdana" w:eastAsia="@Arial Unicode MS" w:hAnsi="Verdana" w:cs="Times New Roman"/>
          <w:sz w:val="20"/>
          <w:szCs w:val="20"/>
          <w:u w:val="single"/>
          <w:lang w:eastAsia="ja-JP"/>
        </w:rPr>
        <w:t>всем</w:t>
      </w:r>
      <w:r w:rsidRPr="00B8415E">
        <w:rPr>
          <w:rFonts w:ascii="Verdana" w:eastAsia="@Arial Unicode MS" w:hAnsi="Verdana" w:cs="Times New Roman"/>
          <w:sz w:val="20"/>
          <w:szCs w:val="20"/>
          <w:lang w:eastAsia="ja-JP"/>
        </w:rPr>
        <w:t xml:space="preserve">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b/>
          <w:sz w:val="20"/>
          <w:szCs w:val="20"/>
          <w:lang w:eastAsia="ja-JP"/>
        </w:rPr>
        <w:t xml:space="preserve">Педагогический совет образовательного учреждения на основе выводов, сделанных по каждому обучающемуся, рассматривает вопрос об </w:t>
      </w:r>
      <w:r w:rsidRPr="00B8415E">
        <w:rPr>
          <w:rFonts w:ascii="Verdana" w:eastAsia="@Arial Unicode MS" w:hAnsi="Verdana" w:cs="Times New Roman"/>
          <w:b/>
          <w:bCs/>
          <w:sz w:val="20"/>
          <w:szCs w:val="20"/>
          <w:lang w:eastAsia="ja-JP"/>
        </w:rPr>
        <w:t>успешном освоении данным обучающимся основной образовательной программы начального общего образования и переводе его на следующую ступень общего образования</w:t>
      </w:r>
      <w:r w:rsidRPr="00B8415E">
        <w:rPr>
          <w:rFonts w:ascii="Verdana" w:eastAsia="@Arial Unicode MS" w:hAnsi="Verdana" w:cs="Times New Roman"/>
          <w:sz w:val="20"/>
          <w:szCs w:val="20"/>
          <w:lang w:eastAsia="ja-JP"/>
        </w:rPr>
        <w:t>.</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Решение</w:t>
      </w:r>
      <w:r w:rsidRPr="00B8415E">
        <w:rPr>
          <w:rFonts w:ascii="Verdana" w:eastAsia="@Arial Unicode MS" w:hAnsi="Verdana" w:cs="Times New Roman"/>
          <w:b/>
          <w:bCs/>
          <w:sz w:val="20"/>
          <w:szCs w:val="20"/>
          <w:lang w:eastAsia="ja-JP"/>
        </w:rPr>
        <w:t xml:space="preserve"> о переводе</w:t>
      </w:r>
      <w:r w:rsidRPr="00B8415E">
        <w:rPr>
          <w:rFonts w:ascii="Verdana" w:eastAsia="@Arial Unicode MS" w:hAnsi="Verdana" w:cs="Times New Roman"/>
          <w:sz w:val="20"/>
          <w:szCs w:val="20"/>
          <w:lang w:eastAsia="ja-JP"/>
        </w:rPr>
        <w:t xml:space="preserve"> обучающегося на следующую ступень общего образования принимается одновременно с рассмотрением и утверждением </w:t>
      </w:r>
      <w:r w:rsidRPr="00B8415E">
        <w:rPr>
          <w:rFonts w:ascii="Verdana" w:eastAsia="@Arial Unicode MS" w:hAnsi="Verdana" w:cs="Times New Roman"/>
          <w:b/>
          <w:bCs/>
          <w:sz w:val="20"/>
          <w:szCs w:val="20"/>
          <w:lang w:eastAsia="ja-JP"/>
        </w:rPr>
        <w:t>характеристики обучающегося</w:t>
      </w:r>
      <w:r w:rsidRPr="00B8415E">
        <w:rPr>
          <w:rFonts w:ascii="Verdana" w:eastAsia="@Arial Unicode MS" w:hAnsi="Verdana" w:cs="Times New Roman"/>
          <w:sz w:val="20"/>
          <w:szCs w:val="20"/>
          <w:lang w:eastAsia="ja-JP"/>
        </w:rPr>
        <w:t>, в которой:</w:t>
      </w:r>
    </w:p>
    <w:p w:rsidR="00B8415E" w:rsidRPr="00B8415E" w:rsidRDefault="00B8415E" w:rsidP="00B8415E">
      <w:pPr>
        <w:spacing w:after="0" w:line="240" w:lineRule="auto"/>
        <w:ind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·отмечаются образовательные достижения и положительные качества обучающегося;</w:t>
      </w:r>
    </w:p>
    <w:p w:rsidR="00B8415E" w:rsidRPr="00B8415E" w:rsidRDefault="00B8415E" w:rsidP="00B8415E">
      <w:pPr>
        <w:spacing w:after="0" w:line="240" w:lineRule="auto"/>
        <w:ind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·даются психолого</w:t>
      </w:r>
      <w:r w:rsidRPr="00B8415E">
        <w:rPr>
          <w:rFonts w:ascii="Verdana" w:eastAsia="@Arial Unicode MS" w:hAnsi="Verdana" w:cs="Times New Roman"/>
          <w:sz w:val="20"/>
          <w:szCs w:val="20"/>
          <w:lang w:eastAsia="ja-JP"/>
        </w:rPr>
        <w:noBreakHyphen/>
        <w:t>педагогические рекомендации, призванные обеспечить успешную реализацию намеченных задач на следующей ступени обучения.</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Все выводы и оценки, включаемые в характеристику, должны быть подтверждены материалами портфеля достижений и другими объективными показателями.</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Образовательные учреждения информируют органы управления в установленной регламентом форме:</w:t>
      </w:r>
    </w:p>
    <w:p w:rsidR="00B8415E" w:rsidRPr="00B8415E" w:rsidRDefault="00B8415E" w:rsidP="00B8415E">
      <w:pPr>
        <w:spacing w:after="0" w:line="240" w:lineRule="auto"/>
        <w:ind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·о результатах выполнения итоговых работ по русскому, родному языку, математике и итоговой комплексной работы на межпредметной основе;</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·о количестве учащихся, завершивших обучение на ступени начального общего образования и переведённых на следующую ступень общего образования.</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 xml:space="preserve">   Оценка результатов деятельности образовательного учреждения начального образования осуществляется в ходе его аккредитации, а также в рамках аттестации </w:t>
      </w:r>
      <w:r w:rsidRPr="00B8415E">
        <w:rPr>
          <w:rFonts w:ascii="Verdana" w:eastAsia="@Arial Unicode MS" w:hAnsi="Verdana" w:cs="Times New Roman"/>
          <w:sz w:val="20"/>
          <w:szCs w:val="20"/>
          <w:lang w:eastAsia="ja-JP"/>
        </w:rPr>
        <w:lastRenderedPageBreak/>
        <w:t>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учётом:</w:t>
      </w:r>
    </w:p>
    <w:p w:rsidR="00B8415E" w:rsidRPr="00B8415E" w:rsidRDefault="00B8415E" w:rsidP="00B8415E">
      <w:pPr>
        <w:spacing w:after="0" w:line="240" w:lineRule="auto"/>
        <w:ind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·результатов мониторинговых исследований разного уровня (федерального, регионального, муниципального);</w:t>
      </w:r>
    </w:p>
    <w:p w:rsidR="00B8415E" w:rsidRPr="00B8415E" w:rsidRDefault="00B8415E" w:rsidP="00B8415E">
      <w:pPr>
        <w:spacing w:after="0" w:line="240" w:lineRule="auto"/>
        <w:ind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·условий реализации основной образовательной программы начального общего образования;</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·особенностей контингента обучающихся.</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Предметом оценки в ходе данных процедур является также</w:t>
      </w:r>
      <w:r w:rsidRPr="00B8415E">
        <w:rPr>
          <w:rFonts w:ascii="Verdana" w:eastAsia="@Arial Unicode MS" w:hAnsi="Verdana" w:cs="Times New Roman"/>
          <w:i/>
          <w:iCs/>
          <w:sz w:val="20"/>
          <w:szCs w:val="20"/>
          <w:lang w:eastAsia="ja-JP"/>
        </w:rPr>
        <w:t xml:space="preserve"> текущая оценочная деятельность</w:t>
      </w:r>
      <w:r w:rsidRPr="00B8415E">
        <w:rPr>
          <w:rFonts w:ascii="Verdana" w:eastAsia="@Arial Unicode MS" w:hAnsi="Verdana" w:cs="Times New Roman"/>
          <w:sz w:val="20"/>
          <w:szCs w:val="20"/>
          <w:lang w:eastAsia="ja-JP"/>
        </w:rPr>
        <w:t xml:space="preserve"> образовательных учреждений и педагогов и, в частности, отслеживание динамики образовательных достижений выпускников начальной школы данного образовательного учреждения.</w:t>
      </w:r>
    </w:p>
    <w:p w:rsidR="00B8415E" w:rsidRPr="00B8415E" w:rsidRDefault="00B8415E" w:rsidP="00B8415E">
      <w:pPr>
        <w:spacing w:after="0" w:line="240" w:lineRule="auto"/>
        <w:ind w:left="1080" w:right="57"/>
        <w:contextualSpacing/>
        <w:jc w:val="both"/>
        <w:rPr>
          <w:rFonts w:ascii="Verdana" w:eastAsia="Calibri" w:hAnsi="Verdana" w:cs="Times New Roman"/>
          <w:b/>
          <w:sz w:val="20"/>
          <w:szCs w:val="20"/>
        </w:rPr>
      </w:pPr>
    </w:p>
    <w:p w:rsidR="00B8415E" w:rsidRPr="00B8415E" w:rsidRDefault="00B8415E" w:rsidP="00B8415E">
      <w:pPr>
        <w:spacing w:after="0" w:line="240" w:lineRule="auto"/>
        <w:ind w:left="1080" w:right="57"/>
        <w:contextualSpacing/>
        <w:jc w:val="both"/>
        <w:rPr>
          <w:rFonts w:ascii="Verdana" w:eastAsia="Calibri" w:hAnsi="Verdana" w:cs="Times New Roman"/>
          <w:b/>
          <w:sz w:val="20"/>
          <w:szCs w:val="20"/>
        </w:rPr>
      </w:pPr>
    </w:p>
    <w:p w:rsidR="00B8415E" w:rsidRPr="00B8415E" w:rsidRDefault="00B8415E" w:rsidP="00B8415E">
      <w:pPr>
        <w:spacing w:after="0" w:line="240" w:lineRule="auto"/>
        <w:ind w:left="1080" w:right="57"/>
        <w:contextualSpacing/>
        <w:jc w:val="both"/>
        <w:rPr>
          <w:rFonts w:ascii="Verdana" w:eastAsia="Calibri" w:hAnsi="Verdana" w:cs="Times New Roman"/>
          <w:b/>
          <w:sz w:val="20"/>
          <w:szCs w:val="20"/>
        </w:rPr>
      </w:pPr>
    </w:p>
    <w:p w:rsidR="00B8415E" w:rsidRPr="00B8415E" w:rsidRDefault="00B8415E" w:rsidP="00B8415E">
      <w:pPr>
        <w:spacing w:after="0" w:line="240" w:lineRule="auto"/>
        <w:ind w:left="1080" w:right="57"/>
        <w:contextualSpacing/>
        <w:jc w:val="both"/>
        <w:rPr>
          <w:rFonts w:ascii="Verdana" w:eastAsia="Calibri" w:hAnsi="Verdana" w:cs="Times New Roman"/>
          <w:b/>
          <w:sz w:val="20"/>
          <w:szCs w:val="20"/>
        </w:rPr>
      </w:pPr>
    </w:p>
    <w:p w:rsidR="00B8415E" w:rsidRPr="00B8415E" w:rsidRDefault="00B8415E" w:rsidP="00B8415E">
      <w:pPr>
        <w:spacing w:after="0" w:line="240" w:lineRule="auto"/>
        <w:ind w:left="1080" w:right="57"/>
        <w:contextualSpacing/>
        <w:jc w:val="both"/>
        <w:rPr>
          <w:rFonts w:ascii="Verdana" w:eastAsia="Calibri" w:hAnsi="Verdana" w:cs="Times New Roman"/>
          <w:b/>
          <w:sz w:val="20"/>
          <w:szCs w:val="20"/>
        </w:rPr>
      </w:pPr>
    </w:p>
    <w:p w:rsidR="00B8415E" w:rsidRPr="00B8415E" w:rsidRDefault="00B8415E" w:rsidP="00B8415E">
      <w:pPr>
        <w:spacing w:after="0" w:line="240" w:lineRule="auto"/>
        <w:ind w:left="1080" w:right="57"/>
        <w:contextualSpacing/>
        <w:jc w:val="both"/>
        <w:rPr>
          <w:rFonts w:ascii="Verdana" w:eastAsia="Calibri" w:hAnsi="Verdana" w:cs="Times New Roman"/>
          <w:b/>
          <w:sz w:val="20"/>
          <w:szCs w:val="20"/>
        </w:rPr>
      </w:pPr>
    </w:p>
    <w:p w:rsidR="00B8415E" w:rsidRPr="00B8415E" w:rsidRDefault="00B8415E" w:rsidP="00B8415E">
      <w:pPr>
        <w:spacing w:after="0" w:line="240" w:lineRule="auto"/>
        <w:ind w:left="1080" w:right="57"/>
        <w:contextualSpacing/>
        <w:jc w:val="both"/>
        <w:rPr>
          <w:rFonts w:ascii="Verdana" w:eastAsia="Calibri" w:hAnsi="Verdana" w:cs="Times New Roman"/>
          <w:b/>
          <w:sz w:val="20"/>
          <w:szCs w:val="20"/>
        </w:rPr>
      </w:pPr>
    </w:p>
    <w:p w:rsidR="00B8415E" w:rsidRPr="00B8415E" w:rsidRDefault="00B8415E" w:rsidP="00B8415E">
      <w:pPr>
        <w:spacing w:after="0" w:line="240" w:lineRule="auto"/>
        <w:ind w:left="1080" w:right="57"/>
        <w:contextualSpacing/>
        <w:jc w:val="both"/>
        <w:rPr>
          <w:rFonts w:ascii="Verdana" w:eastAsia="Calibri" w:hAnsi="Verdana" w:cs="Times New Roman"/>
          <w:b/>
          <w:sz w:val="20"/>
          <w:szCs w:val="20"/>
        </w:rPr>
      </w:pPr>
    </w:p>
    <w:p w:rsidR="00B8415E" w:rsidRPr="00B8415E" w:rsidRDefault="00B8415E" w:rsidP="00B8415E">
      <w:pPr>
        <w:spacing w:after="0" w:line="240" w:lineRule="auto"/>
        <w:ind w:left="1080" w:right="57"/>
        <w:contextualSpacing/>
        <w:jc w:val="both"/>
        <w:rPr>
          <w:rFonts w:ascii="Verdana" w:eastAsia="Calibri" w:hAnsi="Verdana" w:cs="Times New Roman"/>
          <w:b/>
          <w:sz w:val="20"/>
          <w:szCs w:val="20"/>
        </w:rPr>
      </w:pPr>
    </w:p>
    <w:p w:rsidR="00B8415E" w:rsidRPr="00B8415E" w:rsidRDefault="00B8415E" w:rsidP="00B8415E">
      <w:pPr>
        <w:spacing w:after="0" w:line="240" w:lineRule="auto"/>
        <w:ind w:left="1080" w:right="57"/>
        <w:contextualSpacing/>
        <w:jc w:val="both"/>
        <w:rPr>
          <w:rFonts w:ascii="Verdana" w:eastAsia="Calibri" w:hAnsi="Verdana" w:cs="Times New Roman"/>
          <w:b/>
          <w:sz w:val="20"/>
          <w:szCs w:val="20"/>
        </w:rPr>
      </w:pPr>
    </w:p>
    <w:p w:rsidR="00B8415E" w:rsidRPr="00B8415E" w:rsidRDefault="00B8415E" w:rsidP="00B8415E">
      <w:pPr>
        <w:spacing w:after="0" w:line="240" w:lineRule="auto"/>
        <w:ind w:left="1080" w:right="57"/>
        <w:contextualSpacing/>
        <w:jc w:val="both"/>
        <w:rPr>
          <w:rFonts w:ascii="Verdana" w:eastAsia="Calibri" w:hAnsi="Verdana" w:cs="Times New Roman"/>
          <w:b/>
          <w:sz w:val="20"/>
          <w:szCs w:val="20"/>
        </w:rPr>
      </w:pPr>
    </w:p>
    <w:p w:rsidR="00B8415E" w:rsidRPr="00B8415E" w:rsidRDefault="00B8415E" w:rsidP="00B8415E">
      <w:pPr>
        <w:spacing w:after="0" w:line="240" w:lineRule="auto"/>
        <w:ind w:left="1080" w:right="57"/>
        <w:contextualSpacing/>
        <w:jc w:val="both"/>
        <w:rPr>
          <w:rFonts w:ascii="Verdana" w:eastAsia="Calibri" w:hAnsi="Verdana" w:cs="Times New Roman"/>
          <w:b/>
          <w:sz w:val="20"/>
          <w:szCs w:val="20"/>
        </w:rPr>
      </w:pPr>
    </w:p>
    <w:p w:rsidR="00B8415E" w:rsidRPr="00B8415E" w:rsidRDefault="00B8415E" w:rsidP="00B8415E">
      <w:pPr>
        <w:spacing w:after="0" w:line="240" w:lineRule="auto"/>
        <w:ind w:left="1080" w:right="57"/>
        <w:contextualSpacing/>
        <w:jc w:val="both"/>
        <w:rPr>
          <w:rFonts w:ascii="Verdana" w:eastAsia="Calibri" w:hAnsi="Verdana" w:cs="Times New Roman"/>
          <w:b/>
          <w:sz w:val="20"/>
          <w:szCs w:val="20"/>
        </w:rPr>
      </w:pPr>
    </w:p>
    <w:p w:rsidR="00B8415E" w:rsidRPr="00B8415E" w:rsidRDefault="00B8415E" w:rsidP="00B8415E">
      <w:pPr>
        <w:spacing w:after="0" w:line="240" w:lineRule="auto"/>
        <w:ind w:left="1080" w:right="57"/>
        <w:contextualSpacing/>
        <w:jc w:val="both"/>
        <w:rPr>
          <w:rFonts w:ascii="Verdana" w:eastAsia="Calibri" w:hAnsi="Verdana" w:cs="Times New Roman"/>
          <w:b/>
          <w:sz w:val="20"/>
          <w:szCs w:val="20"/>
        </w:rPr>
      </w:pPr>
    </w:p>
    <w:p w:rsidR="00B8415E" w:rsidRPr="00B8415E" w:rsidRDefault="00B8415E" w:rsidP="00B8415E">
      <w:pPr>
        <w:spacing w:after="0" w:line="240" w:lineRule="auto"/>
        <w:ind w:left="1080" w:right="57"/>
        <w:contextualSpacing/>
        <w:jc w:val="both"/>
        <w:rPr>
          <w:rFonts w:ascii="Verdana" w:eastAsia="Calibri" w:hAnsi="Verdana" w:cs="Times New Roman"/>
          <w:b/>
          <w:sz w:val="20"/>
          <w:szCs w:val="20"/>
        </w:rPr>
      </w:pPr>
    </w:p>
    <w:p w:rsidR="00B8415E" w:rsidRDefault="00B8415E" w:rsidP="00B8415E">
      <w:pPr>
        <w:spacing w:line="240" w:lineRule="auto"/>
        <w:ind w:left="1440"/>
        <w:contextualSpacing/>
        <w:jc w:val="center"/>
        <w:rPr>
          <w:rFonts w:ascii="Verdana" w:eastAsia="Calibri" w:hAnsi="Verdana" w:cs="Times New Roman"/>
          <w:b/>
          <w:sz w:val="20"/>
          <w:szCs w:val="20"/>
        </w:rPr>
      </w:pPr>
    </w:p>
    <w:p w:rsidR="00B8415E" w:rsidRDefault="00B8415E" w:rsidP="00B8415E">
      <w:pPr>
        <w:spacing w:line="240" w:lineRule="auto"/>
        <w:ind w:left="1440"/>
        <w:contextualSpacing/>
        <w:jc w:val="center"/>
        <w:rPr>
          <w:rFonts w:ascii="Verdana" w:eastAsia="Calibri" w:hAnsi="Verdana" w:cs="Times New Roman"/>
          <w:b/>
          <w:sz w:val="20"/>
          <w:szCs w:val="20"/>
        </w:rPr>
      </w:pPr>
    </w:p>
    <w:p w:rsidR="00B8415E" w:rsidRDefault="00B8415E" w:rsidP="00B8415E">
      <w:pPr>
        <w:spacing w:line="240" w:lineRule="auto"/>
        <w:ind w:left="1440"/>
        <w:contextualSpacing/>
        <w:jc w:val="center"/>
        <w:rPr>
          <w:rFonts w:ascii="Verdana" w:eastAsia="Calibri" w:hAnsi="Verdana" w:cs="Times New Roman"/>
          <w:b/>
          <w:sz w:val="20"/>
          <w:szCs w:val="20"/>
        </w:rPr>
      </w:pPr>
    </w:p>
    <w:p w:rsidR="00B8415E" w:rsidRDefault="00B8415E" w:rsidP="00B8415E">
      <w:pPr>
        <w:spacing w:line="240" w:lineRule="auto"/>
        <w:ind w:left="1440"/>
        <w:contextualSpacing/>
        <w:jc w:val="center"/>
        <w:rPr>
          <w:rFonts w:ascii="Verdana" w:eastAsia="Calibri" w:hAnsi="Verdana" w:cs="Times New Roman"/>
          <w:b/>
          <w:sz w:val="20"/>
          <w:szCs w:val="20"/>
        </w:rPr>
      </w:pPr>
    </w:p>
    <w:p w:rsidR="00B8415E" w:rsidRDefault="00B8415E" w:rsidP="00B8415E">
      <w:pPr>
        <w:spacing w:line="240" w:lineRule="auto"/>
        <w:ind w:left="1440"/>
        <w:contextualSpacing/>
        <w:jc w:val="center"/>
        <w:rPr>
          <w:rFonts w:ascii="Verdana" w:eastAsia="Calibri" w:hAnsi="Verdana" w:cs="Times New Roman"/>
          <w:b/>
          <w:sz w:val="20"/>
          <w:szCs w:val="20"/>
        </w:rPr>
      </w:pPr>
    </w:p>
    <w:p w:rsidR="00B8415E" w:rsidRDefault="00B8415E" w:rsidP="00B8415E">
      <w:pPr>
        <w:spacing w:line="240" w:lineRule="auto"/>
        <w:ind w:left="1440"/>
        <w:contextualSpacing/>
        <w:jc w:val="center"/>
        <w:rPr>
          <w:rFonts w:ascii="Verdana" w:eastAsia="Calibri" w:hAnsi="Verdana" w:cs="Times New Roman"/>
          <w:b/>
          <w:sz w:val="20"/>
          <w:szCs w:val="20"/>
        </w:rPr>
      </w:pPr>
    </w:p>
    <w:p w:rsidR="00B8415E" w:rsidRDefault="00B8415E" w:rsidP="00B8415E">
      <w:pPr>
        <w:spacing w:line="240" w:lineRule="auto"/>
        <w:ind w:left="1440"/>
        <w:contextualSpacing/>
        <w:jc w:val="center"/>
        <w:rPr>
          <w:rFonts w:ascii="Verdana" w:eastAsia="Calibri" w:hAnsi="Verdana" w:cs="Times New Roman"/>
          <w:b/>
          <w:sz w:val="20"/>
          <w:szCs w:val="20"/>
        </w:rPr>
      </w:pPr>
    </w:p>
    <w:p w:rsidR="00B8415E" w:rsidRDefault="00B8415E" w:rsidP="00B8415E">
      <w:pPr>
        <w:spacing w:line="240" w:lineRule="auto"/>
        <w:ind w:left="1440"/>
        <w:contextualSpacing/>
        <w:jc w:val="center"/>
        <w:rPr>
          <w:rFonts w:ascii="Verdana" w:eastAsia="Calibri" w:hAnsi="Verdana" w:cs="Times New Roman"/>
          <w:b/>
          <w:sz w:val="20"/>
          <w:szCs w:val="20"/>
        </w:rPr>
      </w:pPr>
    </w:p>
    <w:p w:rsidR="00B8415E" w:rsidRDefault="00B8415E" w:rsidP="00B8415E">
      <w:pPr>
        <w:spacing w:line="240" w:lineRule="auto"/>
        <w:ind w:left="1440"/>
        <w:contextualSpacing/>
        <w:jc w:val="center"/>
        <w:rPr>
          <w:rFonts w:ascii="Verdana" w:eastAsia="Calibri" w:hAnsi="Verdana" w:cs="Times New Roman"/>
          <w:b/>
          <w:sz w:val="20"/>
          <w:szCs w:val="20"/>
        </w:rPr>
      </w:pPr>
    </w:p>
    <w:p w:rsidR="00B8415E" w:rsidRDefault="00B8415E" w:rsidP="00B8415E">
      <w:pPr>
        <w:spacing w:line="240" w:lineRule="auto"/>
        <w:ind w:left="1440"/>
        <w:contextualSpacing/>
        <w:jc w:val="center"/>
        <w:rPr>
          <w:rFonts w:ascii="Verdana" w:eastAsia="Calibri" w:hAnsi="Verdana" w:cs="Times New Roman"/>
          <w:b/>
          <w:sz w:val="20"/>
          <w:szCs w:val="20"/>
        </w:rPr>
      </w:pPr>
    </w:p>
    <w:p w:rsidR="00B8415E" w:rsidRDefault="00B8415E" w:rsidP="00B8415E">
      <w:pPr>
        <w:spacing w:line="240" w:lineRule="auto"/>
        <w:ind w:left="1440"/>
        <w:contextualSpacing/>
        <w:jc w:val="center"/>
        <w:rPr>
          <w:rFonts w:ascii="Verdana" w:eastAsia="Calibri" w:hAnsi="Verdana" w:cs="Times New Roman"/>
          <w:b/>
          <w:sz w:val="20"/>
          <w:szCs w:val="20"/>
        </w:rPr>
      </w:pPr>
    </w:p>
    <w:p w:rsidR="00B8415E" w:rsidRDefault="00B8415E" w:rsidP="00B8415E">
      <w:pPr>
        <w:spacing w:line="240" w:lineRule="auto"/>
        <w:ind w:left="1440"/>
        <w:contextualSpacing/>
        <w:jc w:val="center"/>
        <w:rPr>
          <w:rFonts w:ascii="Verdana" w:eastAsia="Calibri" w:hAnsi="Verdana" w:cs="Times New Roman"/>
          <w:b/>
          <w:sz w:val="20"/>
          <w:szCs w:val="20"/>
        </w:rPr>
      </w:pPr>
    </w:p>
    <w:p w:rsidR="00B8415E" w:rsidRDefault="00B8415E" w:rsidP="00B8415E">
      <w:pPr>
        <w:spacing w:line="240" w:lineRule="auto"/>
        <w:ind w:left="1440"/>
        <w:contextualSpacing/>
        <w:jc w:val="center"/>
        <w:rPr>
          <w:rFonts w:ascii="Verdana" w:eastAsia="Calibri" w:hAnsi="Verdana" w:cs="Times New Roman"/>
          <w:b/>
          <w:sz w:val="20"/>
          <w:szCs w:val="20"/>
        </w:rPr>
      </w:pPr>
    </w:p>
    <w:p w:rsidR="00B8415E" w:rsidRDefault="00B8415E" w:rsidP="00B8415E">
      <w:pPr>
        <w:spacing w:line="240" w:lineRule="auto"/>
        <w:ind w:left="1440"/>
        <w:contextualSpacing/>
        <w:jc w:val="center"/>
        <w:rPr>
          <w:rFonts w:ascii="Verdana" w:eastAsia="Calibri" w:hAnsi="Verdana" w:cs="Times New Roman"/>
          <w:b/>
          <w:sz w:val="20"/>
          <w:szCs w:val="20"/>
        </w:rPr>
      </w:pPr>
    </w:p>
    <w:p w:rsidR="00B8415E" w:rsidRDefault="00B8415E" w:rsidP="00B8415E">
      <w:pPr>
        <w:spacing w:line="240" w:lineRule="auto"/>
        <w:ind w:left="1440"/>
        <w:contextualSpacing/>
        <w:jc w:val="center"/>
        <w:rPr>
          <w:rFonts w:ascii="Verdana" w:eastAsia="Calibri" w:hAnsi="Verdana" w:cs="Times New Roman"/>
          <w:b/>
          <w:sz w:val="20"/>
          <w:szCs w:val="20"/>
        </w:rPr>
      </w:pPr>
    </w:p>
    <w:p w:rsidR="00B8415E" w:rsidRDefault="00B8415E" w:rsidP="00B8415E">
      <w:pPr>
        <w:spacing w:line="240" w:lineRule="auto"/>
        <w:ind w:left="1440"/>
        <w:contextualSpacing/>
        <w:jc w:val="center"/>
        <w:rPr>
          <w:rFonts w:ascii="Verdana" w:eastAsia="Calibri" w:hAnsi="Verdana" w:cs="Times New Roman"/>
          <w:b/>
          <w:sz w:val="20"/>
          <w:szCs w:val="20"/>
        </w:rPr>
      </w:pPr>
    </w:p>
    <w:p w:rsidR="00B8415E" w:rsidRDefault="00B8415E" w:rsidP="00B8415E">
      <w:pPr>
        <w:spacing w:line="240" w:lineRule="auto"/>
        <w:ind w:left="1440"/>
        <w:contextualSpacing/>
        <w:jc w:val="center"/>
        <w:rPr>
          <w:rFonts w:ascii="Verdana" w:eastAsia="Calibri" w:hAnsi="Verdana" w:cs="Times New Roman"/>
          <w:b/>
          <w:sz w:val="20"/>
          <w:szCs w:val="20"/>
        </w:rPr>
      </w:pPr>
    </w:p>
    <w:p w:rsidR="00B8415E" w:rsidRDefault="00B8415E" w:rsidP="00B8415E">
      <w:pPr>
        <w:spacing w:line="240" w:lineRule="auto"/>
        <w:ind w:left="1440"/>
        <w:contextualSpacing/>
        <w:jc w:val="center"/>
        <w:rPr>
          <w:rFonts w:ascii="Verdana" w:eastAsia="Calibri" w:hAnsi="Verdana" w:cs="Times New Roman"/>
          <w:b/>
          <w:sz w:val="20"/>
          <w:szCs w:val="20"/>
        </w:rPr>
      </w:pPr>
    </w:p>
    <w:p w:rsidR="00B8415E" w:rsidRDefault="00B8415E" w:rsidP="00B8415E">
      <w:pPr>
        <w:spacing w:line="240" w:lineRule="auto"/>
        <w:ind w:left="1440"/>
        <w:contextualSpacing/>
        <w:jc w:val="center"/>
        <w:rPr>
          <w:rFonts w:ascii="Verdana" w:eastAsia="Calibri" w:hAnsi="Verdana" w:cs="Times New Roman"/>
          <w:b/>
          <w:sz w:val="20"/>
          <w:szCs w:val="20"/>
        </w:rPr>
      </w:pPr>
    </w:p>
    <w:p w:rsidR="00B8415E" w:rsidRDefault="00B8415E" w:rsidP="00B8415E">
      <w:pPr>
        <w:spacing w:line="240" w:lineRule="auto"/>
        <w:ind w:left="1440"/>
        <w:contextualSpacing/>
        <w:jc w:val="center"/>
        <w:rPr>
          <w:rFonts w:ascii="Verdana" w:eastAsia="Calibri" w:hAnsi="Verdana" w:cs="Times New Roman"/>
          <w:b/>
          <w:sz w:val="20"/>
          <w:szCs w:val="20"/>
        </w:rPr>
      </w:pPr>
    </w:p>
    <w:p w:rsidR="00B8415E" w:rsidRDefault="00B8415E" w:rsidP="00B8415E">
      <w:pPr>
        <w:spacing w:line="240" w:lineRule="auto"/>
        <w:ind w:left="1440"/>
        <w:contextualSpacing/>
        <w:jc w:val="center"/>
        <w:rPr>
          <w:rFonts w:ascii="Verdana" w:eastAsia="Calibri" w:hAnsi="Verdana" w:cs="Times New Roman"/>
          <w:b/>
          <w:sz w:val="20"/>
          <w:szCs w:val="20"/>
        </w:rPr>
      </w:pPr>
    </w:p>
    <w:p w:rsidR="00B8415E" w:rsidRDefault="00B8415E" w:rsidP="00B8415E">
      <w:pPr>
        <w:spacing w:line="240" w:lineRule="auto"/>
        <w:ind w:left="1440"/>
        <w:contextualSpacing/>
        <w:jc w:val="center"/>
        <w:rPr>
          <w:rFonts w:ascii="Verdana" w:eastAsia="Calibri" w:hAnsi="Verdana" w:cs="Times New Roman"/>
          <w:b/>
          <w:sz w:val="20"/>
          <w:szCs w:val="20"/>
        </w:rPr>
      </w:pPr>
    </w:p>
    <w:p w:rsidR="00B8415E" w:rsidRDefault="00B8415E" w:rsidP="00B8415E">
      <w:pPr>
        <w:spacing w:line="240" w:lineRule="auto"/>
        <w:ind w:left="1440"/>
        <w:contextualSpacing/>
        <w:jc w:val="center"/>
        <w:rPr>
          <w:rFonts w:ascii="Verdana" w:eastAsia="Calibri" w:hAnsi="Verdana" w:cs="Times New Roman"/>
          <w:b/>
          <w:sz w:val="20"/>
          <w:szCs w:val="20"/>
        </w:rPr>
      </w:pPr>
    </w:p>
    <w:p w:rsidR="00B8415E" w:rsidRDefault="00B8415E" w:rsidP="00B8415E">
      <w:pPr>
        <w:spacing w:line="240" w:lineRule="auto"/>
        <w:ind w:left="1440"/>
        <w:contextualSpacing/>
        <w:jc w:val="center"/>
        <w:rPr>
          <w:rFonts w:ascii="Verdana" w:eastAsia="Calibri" w:hAnsi="Verdana" w:cs="Times New Roman"/>
          <w:b/>
          <w:sz w:val="20"/>
          <w:szCs w:val="20"/>
        </w:rPr>
      </w:pPr>
    </w:p>
    <w:p w:rsidR="00B8415E" w:rsidRDefault="00B8415E" w:rsidP="00B8415E">
      <w:pPr>
        <w:spacing w:line="240" w:lineRule="auto"/>
        <w:ind w:left="1440"/>
        <w:contextualSpacing/>
        <w:jc w:val="center"/>
        <w:rPr>
          <w:rFonts w:ascii="Verdana" w:eastAsia="Calibri" w:hAnsi="Verdana" w:cs="Times New Roman"/>
          <w:b/>
          <w:sz w:val="20"/>
          <w:szCs w:val="20"/>
        </w:rPr>
      </w:pPr>
    </w:p>
    <w:p w:rsidR="00B8415E" w:rsidRDefault="00B8415E" w:rsidP="00B8415E">
      <w:pPr>
        <w:spacing w:line="240" w:lineRule="auto"/>
        <w:ind w:left="1440"/>
        <w:contextualSpacing/>
        <w:jc w:val="center"/>
        <w:rPr>
          <w:rFonts w:ascii="Verdana" w:eastAsia="Calibri" w:hAnsi="Verdana" w:cs="Times New Roman"/>
          <w:b/>
          <w:sz w:val="20"/>
          <w:szCs w:val="20"/>
        </w:rPr>
      </w:pPr>
    </w:p>
    <w:p w:rsidR="00B8415E" w:rsidRDefault="00B8415E" w:rsidP="00B8415E">
      <w:pPr>
        <w:spacing w:line="240" w:lineRule="auto"/>
        <w:ind w:left="1440"/>
        <w:contextualSpacing/>
        <w:jc w:val="center"/>
        <w:rPr>
          <w:rFonts w:ascii="Verdana" w:eastAsia="Calibri" w:hAnsi="Verdana" w:cs="Times New Roman"/>
          <w:b/>
          <w:sz w:val="20"/>
          <w:szCs w:val="20"/>
        </w:rPr>
      </w:pPr>
    </w:p>
    <w:p w:rsidR="00B8415E" w:rsidRDefault="00B8415E" w:rsidP="00B8415E">
      <w:pPr>
        <w:spacing w:line="240" w:lineRule="auto"/>
        <w:ind w:left="1440"/>
        <w:contextualSpacing/>
        <w:jc w:val="center"/>
        <w:rPr>
          <w:rFonts w:ascii="Verdana" w:eastAsia="Calibri" w:hAnsi="Verdana" w:cs="Times New Roman"/>
          <w:b/>
          <w:sz w:val="20"/>
          <w:szCs w:val="20"/>
        </w:rPr>
      </w:pPr>
    </w:p>
    <w:p w:rsidR="00B8415E" w:rsidRDefault="00B8415E" w:rsidP="00B8415E">
      <w:pPr>
        <w:spacing w:line="240" w:lineRule="auto"/>
        <w:ind w:left="1440"/>
        <w:contextualSpacing/>
        <w:jc w:val="center"/>
        <w:rPr>
          <w:rFonts w:ascii="Verdana" w:eastAsia="Calibri" w:hAnsi="Verdana" w:cs="Times New Roman"/>
          <w:b/>
          <w:sz w:val="20"/>
          <w:szCs w:val="20"/>
        </w:rPr>
      </w:pPr>
    </w:p>
    <w:p w:rsidR="00B8415E" w:rsidRDefault="00B8415E" w:rsidP="00B8415E">
      <w:pPr>
        <w:spacing w:line="240" w:lineRule="auto"/>
        <w:ind w:left="1440"/>
        <w:contextualSpacing/>
        <w:jc w:val="center"/>
        <w:rPr>
          <w:rFonts w:ascii="Verdana" w:eastAsia="Calibri" w:hAnsi="Verdana" w:cs="Times New Roman"/>
          <w:b/>
          <w:sz w:val="20"/>
          <w:szCs w:val="20"/>
        </w:rPr>
      </w:pPr>
    </w:p>
    <w:p w:rsidR="00B8415E" w:rsidRDefault="00B8415E" w:rsidP="00B8415E">
      <w:pPr>
        <w:spacing w:line="240" w:lineRule="auto"/>
        <w:ind w:left="1440"/>
        <w:contextualSpacing/>
        <w:jc w:val="center"/>
        <w:rPr>
          <w:rFonts w:ascii="Verdana" w:eastAsia="Calibri" w:hAnsi="Verdana" w:cs="Times New Roman"/>
          <w:b/>
          <w:sz w:val="20"/>
          <w:szCs w:val="20"/>
        </w:rPr>
      </w:pPr>
    </w:p>
    <w:p w:rsidR="00B8415E" w:rsidRDefault="00B8415E" w:rsidP="00B8415E">
      <w:pPr>
        <w:spacing w:line="240" w:lineRule="auto"/>
        <w:ind w:left="1440"/>
        <w:contextualSpacing/>
        <w:jc w:val="center"/>
        <w:rPr>
          <w:rFonts w:ascii="Verdana" w:eastAsia="Calibri" w:hAnsi="Verdana" w:cs="Times New Roman"/>
          <w:b/>
          <w:sz w:val="20"/>
          <w:szCs w:val="20"/>
        </w:rPr>
      </w:pPr>
    </w:p>
    <w:p w:rsidR="00B8415E" w:rsidRDefault="00B8415E" w:rsidP="00B8415E">
      <w:pPr>
        <w:spacing w:line="240" w:lineRule="auto"/>
        <w:ind w:left="1440"/>
        <w:contextualSpacing/>
        <w:jc w:val="center"/>
        <w:rPr>
          <w:rFonts w:ascii="Verdana" w:eastAsia="Calibri" w:hAnsi="Verdana" w:cs="Times New Roman"/>
          <w:b/>
          <w:sz w:val="20"/>
          <w:szCs w:val="20"/>
        </w:rPr>
      </w:pPr>
    </w:p>
    <w:p w:rsidR="00B8415E" w:rsidRDefault="00B8415E" w:rsidP="00B8415E">
      <w:pPr>
        <w:spacing w:line="240" w:lineRule="auto"/>
        <w:ind w:left="1440"/>
        <w:contextualSpacing/>
        <w:jc w:val="center"/>
        <w:rPr>
          <w:rFonts w:ascii="Verdana" w:eastAsia="Calibri" w:hAnsi="Verdana" w:cs="Times New Roman"/>
          <w:b/>
          <w:sz w:val="20"/>
          <w:szCs w:val="20"/>
        </w:rPr>
      </w:pPr>
    </w:p>
    <w:p w:rsidR="00B8415E" w:rsidRDefault="00B8415E" w:rsidP="00B8415E">
      <w:pPr>
        <w:spacing w:line="240" w:lineRule="auto"/>
        <w:ind w:left="1440"/>
        <w:contextualSpacing/>
        <w:jc w:val="center"/>
        <w:rPr>
          <w:rFonts w:ascii="Verdana" w:eastAsia="Calibri" w:hAnsi="Verdana" w:cs="Times New Roman"/>
          <w:b/>
          <w:sz w:val="20"/>
          <w:szCs w:val="20"/>
        </w:rPr>
      </w:pPr>
    </w:p>
    <w:p w:rsidR="00B8415E" w:rsidRDefault="00B8415E" w:rsidP="00B8415E">
      <w:pPr>
        <w:spacing w:line="240" w:lineRule="auto"/>
        <w:ind w:left="1440"/>
        <w:contextualSpacing/>
        <w:jc w:val="center"/>
        <w:rPr>
          <w:rFonts w:ascii="Verdana" w:eastAsia="Calibri" w:hAnsi="Verdana" w:cs="Times New Roman"/>
          <w:b/>
          <w:sz w:val="20"/>
          <w:szCs w:val="20"/>
        </w:rPr>
      </w:pPr>
    </w:p>
    <w:p w:rsidR="002E4B96" w:rsidRDefault="002E4B96" w:rsidP="00B8415E">
      <w:pPr>
        <w:spacing w:line="240" w:lineRule="auto"/>
        <w:ind w:left="1440"/>
        <w:contextualSpacing/>
        <w:jc w:val="center"/>
        <w:rPr>
          <w:rFonts w:ascii="Verdana" w:eastAsia="Calibri" w:hAnsi="Verdana" w:cs="Times New Roman"/>
          <w:b/>
          <w:szCs w:val="20"/>
        </w:rPr>
      </w:pPr>
    </w:p>
    <w:p w:rsidR="00B8415E" w:rsidRPr="002E4B96" w:rsidRDefault="002E4B96" w:rsidP="00B8415E">
      <w:pPr>
        <w:spacing w:line="240" w:lineRule="auto"/>
        <w:ind w:left="1440"/>
        <w:contextualSpacing/>
        <w:jc w:val="center"/>
        <w:rPr>
          <w:rFonts w:ascii="Verdana" w:eastAsia="Calibri" w:hAnsi="Verdana" w:cs="Times New Roman"/>
          <w:b/>
          <w:szCs w:val="20"/>
        </w:rPr>
      </w:pPr>
      <w:r>
        <w:rPr>
          <w:rFonts w:ascii="Verdana" w:eastAsia="Calibri" w:hAnsi="Verdana" w:cs="Times New Roman"/>
          <w:b/>
          <w:szCs w:val="20"/>
        </w:rPr>
        <w:t>2.</w:t>
      </w:r>
      <w:r w:rsidRPr="002E4B96">
        <w:rPr>
          <w:rFonts w:ascii="Verdana" w:eastAsia="Calibri" w:hAnsi="Verdana" w:cs="Times New Roman"/>
          <w:b/>
          <w:szCs w:val="20"/>
        </w:rPr>
        <w:t>Содержательный раздел</w:t>
      </w:r>
    </w:p>
    <w:p w:rsidR="00B8415E" w:rsidRDefault="00B8415E" w:rsidP="00B8415E">
      <w:pPr>
        <w:spacing w:line="240" w:lineRule="auto"/>
        <w:ind w:left="1440"/>
        <w:contextualSpacing/>
        <w:jc w:val="center"/>
        <w:rPr>
          <w:rFonts w:ascii="Verdana" w:eastAsia="Calibri" w:hAnsi="Verdana" w:cs="Times New Roman"/>
          <w:b/>
          <w:sz w:val="20"/>
          <w:szCs w:val="20"/>
        </w:rPr>
      </w:pPr>
    </w:p>
    <w:p w:rsidR="00B8415E" w:rsidRPr="00B8415E" w:rsidRDefault="002E4B96" w:rsidP="00B8415E">
      <w:pPr>
        <w:spacing w:line="240" w:lineRule="auto"/>
        <w:ind w:left="1440"/>
        <w:contextualSpacing/>
        <w:jc w:val="center"/>
        <w:rPr>
          <w:rFonts w:ascii="Verdana" w:eastAsia="Calibri" w:hAnsi="Verdana" w:cs="Times New Roman"/>
          <w:b/>
          <w:sz w:val="20"/>
          <w:szCs w:val="20"/>
        </w:rPr>
      </w:pPr>
      <w:r>
        <w:rPr>
          <w:rFonts w:ascii="Verdana" w:eastAsia="Calibri" w:hAnsi="Verdana" w:cs="Times New Roman"/>
          <w:b/>
          <w:sz w:val="20"/>
          <w:szCs w:val="20"/>
        </w:rPr>
        <w:t>2.1</w:t>
      </w:r>
      <w:r w:rsidR="00B8415E" w:rsidRPr="00B8415E">
        <w:rPr>
          <w:rFonts w:ascii="Verdana" w:eastAsia="Calibri" w:hAnsi="Verdana" w:cs="Times New Roman"/>
          <w:b/>
          <w:sz w:val="20"/>
          <w:szCs w:val="20"/>
        </w:rPr>
        <w:t>.ПРОГРАММА ФОРМИРОВАНИЯ УНИВЕРСАЛЬНЫХ УЧЕБНЫХ ДЕЙСТВИЙ У ОБУЧАЮЩИХСЯ НА СТУПЕНИ НАЧАЛЬНОГО ОБЩЕГО ОБРАЗОВАНИЯ</w:t>
      </w:r>
    </w:p>
    <w:p w:rsidR="00B8415E" w:rsidRPr="00B8415E" w:rsidRDefault="00B8415E" w:rsidP="00B8415E">
      <w:pPr>
        <w:spacing w:before="120" w:line="240" w:lineRule="auto"/>
        <w:ind w:firstLine="709"/>
        <w:jc w:val="both"/>
        <w:rPr>
          <w:rFonts w:ascii="Verdana" w:eastAsia="Calibri" w:hAnsi="Verdana" w:cs="Times New Roman"/>
          <w:sz w:val="20"/>
          <w:szCs w:val="20"/>
        </w:rPr>
      </w:pPr>
      <w:r w:rsidRPr="00B8415E">
        <w:rPr>
          <w:rFonts w:ascii="Verdana" w:eastAsia="Calibri" w:hAnsi="Verdana" w:cs="Times New Roman"/>
          <w:sz w:val="20"/>
          <w:szCs w:val="20"/>
        </w:rPr>
        <w:t>Термин «универсальные учебные действия» означает умение учиться, т. е. способность субъекта к саморазвитию и самосовершенствованию путем сознательного и активного присвоения нового социального опыта; совокупность способов действия учащегося (а также связанных с ними навыков учебной работы), обеспечивающих самостоятельное усвоение новых знаний, формирование умений, включая организацию образовательного процесса.</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lang w:eastAsia="ru-RU"/>
        </w:rPr>
      </w:pPr>
      <w:r w:rsidRPr="00B8415E">
        <w:rPr>
          <w:rFonts w:ascii="Verdana" w:eastAsia="Calibri" w:hAnsi="Verdana" w:cs="Times New Roman"/>
          <w:sz w:val="20"/>
          <w:szCs w:val="20"/>
          <w:lang w:eastAsia="ru-RU"/>
        </w:rPr>
        <w:t>Ценностные ориентиры начального образования  отражают следующие целевые установки системы начального общего образования:</w:t>
      </w:r>
    </w:p>
    <w:p w:rsidR="00B8415E" w:rsidRPr="00B8415E" w:rsidRDefault="00B8415E" w:rsidP="00B8415E">
      <w:pPr>
        <w:autoSpaceDE w:val="0"/>
        <w:autoSpaceDN w:val="0"/>
        <w:adjustRightInd w:val="0"/>
        <w:spacing w:after="0" w:line="240" w:lineRule="auto"/>
        <w:jc w:val="both"/>
        <w:rPr>
          <w:rFonts w:ascii="Verdana" w:eastAsia="Calibri" w:hAnsi="Verdana" w:cs="Times New Roman"/>
          <w:b/>
          <w:bCs/>
          <w:iCs/>
          <w:sz w:val="20"/>
          <w:szCs w:val="20"/>
          <w:lang w:eastAsia="ru-RU"/>
        </w:rPr>
      </w:pPr>
      <w:r w:rsidRPr="00B8415E">
        <w:rPr>
          <w:rFonts w:ascii="Verdana" w:eastAsia="Calibri" w:hAnsi="Verdana" w:cs="Times New Roman"/>
          <w:sz w:val="20"/>
          <w:szCs w:val="20"/>
          <w:lang w:eastAsia="ru-RU"/>
        </w:rPr>
        <w:t xml:space="preserve">• </w:t>
      </w:r>
      <w:r w:rsidRPr="00B8415E">
        <w:rPr>
          <w:rFonts w:ascii="Verdana" w:eastAsia="Calibri" w:hAnsi="Verdana" w:cs="Times New Roman"/>
          <w:b/>
          <w:bCs/>
          <w:iCs/>
          <w:sz w:val="20"/>
          <w:szCs w:val="20"/>
          <w:lang w:eastAsia="ru-RU"/>
        </w:rPr>
        <w:t>формирование основ гражданской идентичности</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lang w:eastAsia="ru-RU"/>
        </w:rPr>
      </w:pPr>
      <w:r w:rsidRPr="00B8415E">
        <w:rPr>
          <w:rFonts w:ascii="Verdana" w:eastAsia="Calibri" w:hAnsi="Verdana" w:cs="Times New Roman"/>
          <w:b/>
          <w:bCs/>
          <w:iCs/>
          <w:sz w:val="20"/>
          <w:szCs w:val="20"/>
          <w:lang w:eastAsia="ru-RU"/>
        </w:rPr>
        <w:t xml:space="preserve">личности </w:t>
      </w:r>
      <w:r w:rsidRPr="00B8415E">
        <w:rPr>
          <w:rFonts w:ascii="Verdana" w:eastAsia="Calibri" w:hAnsi="Verdana" w:cs="Times New Roman"/>
          <w:sz w:val="20"/>
          <w:szCs w:val="20"/>
          <w:lang w:eastAsia="ru-RU"/>
        </w:rPr>
        <w:t>на базе:</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lang w:eastAsia="ru-RU"/>
        </w:rPr>
      </w:pPr>
      <w:r w:rsidRPr="00B8415E">
        <w:rPr>
          <w:rFonts w:ascii="Verdana" w:eastAsia="Calibri" w:hAnsi="Verdana" w:cs="Times New Roman"/>
          <w:sz w:val="20"/>
          <w:szCs w:val="20"/>
          <w:lang w:eastAsia="ru-RU"/>
        </w:rPr>
        <w:t>— чувства сопричастности и гордости за свою Родину, народ и историю, осознания ответственности человека за благосостояние общества;</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lang w:eastAsia="ru-RU"/>
        </w:rPr>
      </w:pPr>
      <w:r w:rsidRPr="00B8415E">
        <w:rPr>
          <w:rFonts w:ascii="Verdana" w:eastAsia="Calibri" w:hAnsi="Verdana" w:cs="Times New Roman"/>
          <w:sz w:val="20"/>
          <w:szCs w:val="20"/>
          <w:lang w:eastAsia="ru-RU"/>
        </w:rPr>
        <w:t>— восприятия мира как единого и целостного при разнообразии культур, национальностей, религий; уважения истории и культуры каждого народа;</w:t>
      </w:r>
    </w:p>
    <w:p w:rsidR="00B8415E" w:rsidRPr="00B8415E" w:rsidRDefault="00B8415E" w:rsidP="00B8415E">
      <w:pPr>
        <w:autoSpaceDE w:val="0"/>
        <w:autoSpaceDN w:val="0"/>
        <w:adjustRightInd w:val="0"/>
        <w:spacing w:after="0" w:line="240" w:lineRule="auto"/>
        <w:jc w:val="both"/>
        <w:rPr>
          <w:rFonts w:ascii="Verdana" w:eastAsia="Calibri" w:hAnsi="Verdana" w:cs="Times New Roman"/>
          <w:b/>
          <w:bCs/>
          <w:iCs/>
          <w:sz w:val="20"/>
          <w:szCs w:val="20"/>
          <w:lang w:eastAsia="ru-RU"/>
        </w:rPr>
      </w:pPr>
      <w:r w:rsidRPr="00B8415E">
        <w:rPr>
          <w:rFonts w:ascii="Verdana" w:eastAsia="Calibri" w:hAnsi="Verdana" w:cs="Times New Roman"/>
          <w:sz w:val="20"/>
          <w:szCs w:val="20"/>
          <w:lang w:eastAsia="ru-RU"/>
        </w:rPr>
        <w:t xml:space="preserve">• </w:t>
      </w:r>
      <w:r w:rsidRPr="00B8415E">
        <w:rPr>
          <w:rFonts w:ascii="Verdana" w:eastAsia="Calibri" w:hAnsi="Verdana" w:cs="Times New Roman"/>
          <w:b/>
          <w:bCs/>
          <w:iCs/>
          <w:sz w:val="20"/>
          <w:szCs w:val="20"/>
          <w:lang w:eastAsia="ru-RU"/>
        </w:rPr>
        <w:t xml:space="preserve">формирование психологических условий развития общения, сотрудничества </w:t>
      </w:r>
      <w:r w:rsidRPr="00B8415E">
        <w:rPr>
          <w:rFonts w:ascii="Verdana" w:eastAsia="Calibri" w:hAnsi="Verdana" w:cs="Times New Roman"/>
          <w:sz w:val="20"/>
          <w:szCs w:val="20"/>
          <w:lang w:eastAsia="ru-RU"/>
        </w:rPr>
        <w:t>на основе:</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lang w:eastAsia="ru-RU"/>
        </w:rPr>
      </w:pPr>
      <w:r w:rsidRPr="00B8415E">
        <w:rPr>
          <w:rFonts w:ascii="Verdana" w:eastAsia="Calibri" w:hAnsi="Verdana" w:cs="Times New Roman"/>
          <w:sz w:val="20"/>
          <w:szCs w:val="20"/>
          <w:lang w:eastAsia="ru-RU"/>
        </w:rPr>
        <w:t>— доброжелательности, доверия и внимания к людям, готовности к сотрудничеству и дружбе, оказанию помощи тем, кто в ней нуждается;</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lang w:eastAsia="ru-RU"/>
        </w:rPr>
      </w:pPr>
      <w:r w:rsidRPr="00B8415E">
        <w:rPr>
          <w:rFonts w:ascii="Verdana" w:eastAsia="Calibri" w:hAnsi="Verdana" w:cs="Times New Roman"/>
          <w:sz w:val="20"/>
          <w:szCs w:val="20"/>
          <w:lang w:eastAsia="ru-RU"/>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lang w:eastAsia="ru-RU"/>
        </w:rPr>
      </w:pPr>
      <w:r w:rsidRPr="00B8415E">
        <w:rPr>
          <w:rFonts w:ascii="Verdana" w:eastAsia="Calibri" w:hAnsi="Verdana" w:cs="Times New Roman"/>
          <w:sz w:val="20"/>
          <w:szCs w:val="20"/>
          <w:lang w:eastAsia="ru-RU"/>
        </w:rPr>
        <w:t xml:space="preserve">• </w:t>
      </w:r>
      <w:r w:rsidRPr="00B8415E">
        <w:rPr>
          <w:rFonts w:ascii="Verdana" w:eastAsia="Calibri" w:hAnsi="Verdana" w:cs="Times New Roman"/>
          <w:b/>
          <w:bCs/>
          <w:iCs/>
          <w:sz w:val="20"/>
          <w:szCs w:val="20"/>
          <w:lang w:eastAsia="ru-RU"/>
        </w:rPr>
        <w:t xml:space="preserve">развитие ценностно_смысловой сферы личности </w:t>
      </w:r>
      <w:r w:rsidRPr="00B8415E">
        <w:rPr>
          <w:rFonts w:ascii="Verdana" w:eastAsia="Calibri" w:hAnsi="Verdana" w:cs="Times New Roman"/>
          <w:sz w:val="20"/>
          <w:szCs w:val="20"/>
          <w:lang w:eastAsia="ru-RU"/>
        </w:rPr>
        <w:t>на основе общечеловеческих принципов нравственности и гуманизма:</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lang w:eastAsia="ru-RU"/>
        </w:rPr>
      </w:pPr>
      <w:r w:rsidRPr="00B8415E">
        <w:rPr>
          <w:rFonts w:ascii="Verdana" w:eastAsia="Calibri" w:hAnsi="Verdana" w:cs="Times New Roman"/>
          <w:sz w:val="20"/>
          <w:szCs w:val="20"/>
          <w:lang w:eastAsia="ru-RU"/>
        </w:rPr>
        <w:t>– принятия и уважения ценностей семьи и образовательного учреждения, коллектива и общества и стремления следовать им;</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lang w:eastAsia="ru-RU"/>
        </w:rPr>
      </w:pPr>
      <w:r w:rsidRPr="00B8415E">
        <w:rPr>
          <w:rFonts w:ascii="Verdana" w:eastAsia="Calibri" w:hAnsi="Verdana" w:cs="Times New Roman"/>
          <w:sz w:val="20"/>
          <w:szCs w:val="20"/>
          <w:lang w:eastAsia="ru-RU"/>
        </w:rPr>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lang w:eastAsia="ru-RU"/>
        </w:rPr>
      </w:pPr>
      <w:r w:rsidRPr="00B8415E">
        <w:rPr>
          <w:rFonts w:ascii="Verdana" w:eastAsia="Calibri" w:hAnsi="Verdana" w:cs="Times New Roman"/>
          <w:sz w:val="20"/>
          <w:szCs w:val="20"/>
          <w:lang w:eastAsia="ru-RU"/>
        </w:rPr>
        <w:t>– формирования эстетических чувств и чувства прекрасного через знакомство с национальной, отечественной и мировой художественной культурой;</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lang w:eastAsia="ru-RU"/>
        </w:rPr>
      </w:pPr>
      <w:r w:rsidRPr="00B8415E">
        <w:rPr>
          <w:rFonts w:ascii="Verdana" w:eastAsia="Calibri" w:hAnsi="Verdana" w:cs="Times New Roman"/>
          <w:sz w:val="20"/>
          <w:szCs w:val="20"/>
          <w:lang w:eastAsia="ru-RU"/>
        </w:rPr>
        <w:t xml:space="preserve">• </w:t>
      </w:r>
      <w:r w:rsidRPr="00B8415E">
        <w:rPr>
          <w:rFonts w:ascii="Verdana" w:eastAsia="Calibri" w:hAnsi="Verdana" w:cs="Times New Roman"/>
          <w:b/>
          <w:bCs/>
          <w:iCs/>
          <w:sz w:val="20"/>
          <w:szCs w:val="20"/>
          <w:lang w:eastAsia="ru-RU"/>
        </w:rPr>
        <w:t xml:space="preserve">развитие умения учиться </w:t>
      </w:r>
      <w:r w:rsidRPr="00B8415E">
        <w:rPr>
          <w:rFonts w:ascii="Verdana" w:eastAsia="Calibri" w:hAnsi="Verdana" w:cs="Times New Roman"/>
          <w:sz w:val="20"/>
          <w:szCs w:val="20"/>
          <w:lang w:eastAsia="ru-RU"/>
        </w:rPr>
        <w:t>как первого шага к самообразованию и самовоспитанию, а именно:</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lang w:eastAsia="ru-RU"/>
        </w:rPr>
      </w:pPr>
      <w:r w:rsidRPr="00B8415E">
        <w:rPr>
          <w:rFonts w:ascii="Verdana" w:eastAsia="Calibri" w:hAnsi="Verdana" w:cs="Times New Roman"/>
          <w:sz w:val="20"/>
          <w:szCs w:val="20"/>
          <w:lang w:eastAsia="ru-RU"/>
        </w:rPr>
        <w:t>– развитие широких познавательных интересов, инициативы и любознательности, мотивов познания и творчества;</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lang w:eastAsia="ru-RU"/>
        </w:rPr>
      </w:pPr>
      <w:r w:rsidRPr="00B8415E">
        <w:rPr>
          <w:rFonts w:ascii="Verdana" w:eastAsia="Calibri" w:hAnsi="Verdana" w:cs="Times New Roman"/>
          <w:sz w:val="20"/>
          <w:szCs w:val="20"/>
          <w:lang w:eastAsia="ru-RU"/>
        </w:rPr>
        <w:t>– формирование умения учиться и способности к организации своей деятельности (планированию, контролю, оценке);</w:t>
      </w:r>
    </w:p>
    <w:p w:rsidR="00B8415E" w:rsidRPr="00B8415E" w:rsidRDefault="00B8415E" w:rsidP="00B8415E">
      <w:pPr>
        <w:autoSpaceDE w:val="0"/>
        <w:autoSpaceDN w:val="0"/>
        <w:adjustRightInd w:val="0"/>
        <w:spacing w:after="0" w:line="240" w:lineRule="auto"/>
        <w:jc w:val="both"/>
        <w:rPr>
          <w:rFonts w:ascii="Verdana" w:eastAsia="Calibri" w:hAnsi="Verdana" w:cs="Times New Roman"/>
          <w:b/>
          <w:bCs/>
          <w:iCs/>
          <w:sz w:val="20"/>
          <w:szCs w:val="20"/>
          <w:lang w:eastAsia="ru-RU"/>
        </w:rPr>
      </w:pPr>
      <w:r w:rsidRPr="00B8415E">
        <w:rPr>
          <w:rFonts w:ascii="Verdana" w:eastAsia="Calibri" w:hAnsi="Verdana" w:cs="Times New Roman"/>
          <w:sz w:val="20"/>
          <w:szCs w:val="20"/>
          <w:lang w:eastAsia="ru-RU"/>
        </w:rPr>
        <w:t xml:space="preserve">• </w:t>
      </w:r>
      <w:r w:rsidRPr="00B8415E">
        <w:rPr>
          <w:rFonts w:ascii="Verdana" w:eastAsia="Calibri" w:hAnsi="Verdana" w:cs="Times New Roman"/>
          <w:b/>
          <w:bCs/>
          <w:iCs/>
          <w:sz w:val="20"/>
          <w:szCs w:val="20"/>
          <w:lang w:eastAsia="ru-RU"/>
        </w:rPr>
        <w:t xml:space="preserve">развитие самостоятельности, инициативы и ответственности личности </w:t>
      </w:r>
      <w:r w:rsidRPr="00B8415E">
        <w:rPr>
          <w:rFonts w:ascii="Verdana" w:eastAsia="Calibri" w:hAnsi="Verdana" w:cs="Times New Roman"/>
          <w:sz w:val="20"/>
          <w:szCs w:val="20"/>
          <w:lang w:eastAsia="ru-RU"/>
        </w:rPr>
        <w:t>как условия её самоактуализации:</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lang w:eastAsia="ru-RU"/>
        </w:rPr>
      </w:pPr>
      <w:r w:rsidRPr="00B8415E">
        <w:rPr>
          <w:rFonts w:ascii="Verdana" w:eastAsia="Calibri" w:hAnsi="Verdana" w:cs="Times New Roman"/>
          <w:sz w:val="20"/>
          <w:szCs w:val="20"/>
          <w:lang w:eastAsia="ru-RU"/>
        </w:rPr>
        <w:t>– формирование самоуважения и эмоционально_положительного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lang w:eastAsia="ru-RU"/>
        </w:rPr>
      </w:pPr>
      <w:r w:rsidRPr="00B8415E">
        <w:rPr>
          <w:rFonts w:ascii="Verdana" w:eastAsia="Calibri" w:hAnsi="Verdana" w:cs="Times New Roman"/>
          <w:sz w:val="20"/>
          <w:szCs w:val="20"/>
          <w:lang w:eastAsia="ru-RU"/>
        </w:rPr>
        <w:t>– развитие готовности к самостоятельным поступкам и действиям, ответственности за их результаты;</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lang w:eastAsia="ru-RU"/>
        </w:rPr>
      </w:pPr>
      <w:r w:rsidRPr="00B8415E">
        <w:rPr>
          <w:rFonts w:ascii="Verdana" w:eastAsia="Calibri" w:hAnsi="Verdana" w:cs="Times New Roman"/>
          <w:sz w:val="20"/>
          <w:szCs w:val="20"/>
          <w:lang w:eastAsia="ru-RU"/>
        </w:rPr>
        <w:t>– формирование целеустремлённости и настойчивости в достижении целей, готовности к преодолению трудностей и жизненного оптимизма;</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lang w:eastAsia="ru-RU"/>
        </w:rPr>
      </w:pPr>
      <w:r w:rsidRPr="00B8415E">
        <w:rPr>
          <w:rFonts w:ascii="Verdana" w:eastAsia="Calibri" w:hAnsi="Verdana" w:cs="Times New Roman"/>
          <w:sz w:val="20"/>
          <w:szCs w:val="20"/>
          <w:lang w:eastAsia="ru-RU"/>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 Реализация ценностных ориентиров общего образования в</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lang w:eastAsia="ru-RU"/>
        </w:rPr>
      </w:pPr>
      <w:r w:rsidRPr="00B8415E">
        <w:rPr>
          <w:rFonts w:ascii="Verdana" w:eastAsia="Calibri" w:hAnsi="Verdana" w:cs="Times New Roman"/>
          <w:sz w:val="20"/>
          <w:szCs w:val="20"/>
          <w:lang w:eastAsia="ru-RU"/>
        </w:rPr>
        <w:lastRenderedPageBreak/>
        <w:t>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B8415E" w:rsidRPr="00B8415E" w:rsidRDefault="00B8415E" w:rsidP="00B8415E">
      <w:pPr>
        <w:spacing w:line="240" w:lineRule="auto"/>
        <w:jc w:val="both"/>
        <w:rPr>
          <w:rFonts w:ascii="Verdana" w:eastAsia="Calibri" w:hAnsi="Verdana" w:cs="Times New Roman"/>
          <w:sz w:val="20"/>
          <w:szCs w:val="20"/>
        </w:rPr>
      </w:pPr>
    </w:p>
    <w:p w:rsidR="00B8415E" w:rsidRPr="00B8415E" w:rsidRDefault="00B8415E" w:rsidP="00B8415E">
      <w:pPr>
        <w:spacing w:line="240" w:lineRule="auto"/>
        <w:jc w:val="both"/>
        <w:rPr>
          <w:rFonts w:ascii="Verdana" w:eastAsia="Calibri" w:hAnsi="Verdana" w:cs="Times New Roman"/>
          <w:sz w:val="20"/>
          <w:szCs w:val="20"/>
        </w:rPr>
      </w:pPr>
    </w:p>
    <w:p w:rsidR="00B8415E" w:rsidRPr="00B8415E" w:rsidRDefault="00B8415E" w:rsidP="00B8415E">
      <w:pPr>
        <w:spacing w:line="240" w:lineRule="auto"/>
        <w:jc w:val="both"/>
        <w:rPr>
          <w:rFonts w:ascii="Verdana" w:eastAsia="Calibri" w:hAnsi="Verdana" w:cs="Times New Roman"/>
          <w:sz w:val="20"/>
          <w:szCs w:val="20"/>
        </w:rPr>
      </w:pPr>
      <w:r w:rsidRPr="00B8415E">
        <w:rPr>
          <w:rFonts w:ascii="Verdana" w:eastAsia="Calibri" w:hAnsi="Verdana" w:cs="Times New Roman"/>
          <w:sz w:val="20"/>
          <w:szCs w:val="20"/>
        </w:rPr>
        <w:t xml:space="preserve">Достижение умения учиться предполагает полноценное освоение школьниками всех  компонентов учебной деятельности, включая: </w:t>
      </w:r>
    </w:p>
    <w:p w:rsidR="00B8415E" w:rsidRPr="00B8415E" w:rsidRDefault="00B8415E" w:rsidP="00B8415E">
      <w:pPr>
        <w:spacing w:line="240" w:lineRule="auto"/>
        <w:jc w:val="both"/>
        <w:rPr>
          <w:rFonts w:ascii="Verdana" w:eastAsia="Calibri" w:hAnsi="Verdana" w:cs="Times New Roman"/>
          <w:sz w:val="20"/>
          <w:szCs w:val="20"/>
        </w:rPr>
      </w:pPr>
      <w:r w:rsidRPr="00B8415E">
        <w:rPr>
          <w:rFonts w:ascii="Verdana" w:eastAsia="Calibri" w:hAnsi="Verdana" w:cs="Times New Roman"/>
          <w:sz w:val="20"/>
          <w:szCs w:val="20"/>
        </w:rPr>
        <w:t xml:space="preserve">1) познавательные и учебные  мотивы; </w:t>
      </w:r>
    </w:p>
    <w:p w:rsidR="00B8415E" w:rsidRPr="00B8415E" w:rsidRDefault="00B8415E" w:rsidP="00B8415E">
      <w:pPr>
        <w:spacing w:line="240" w:lineRule="auto"/>
        <w:jc w:val="both"/>
        <w:rPr>
          <w:rFonts w:ascii="Verdana" w:eastAsia="Calibri" w:hAnsi="Verdana" w:cs="Times New Roman"/>
          <w:sz w:val="20"/>
          <w:szCs w:val="20"/>
        </w:rPr>
      </w:pPr>
      <w:r w:rsidRPr="00B8415E">
        <w:rPr>
          <w:rFonts w:ascii="Verdana" w:eastAsia="Calibri" w:hAnsi="Verdana" w:cs="Times New Roman"/>
          <w:sz w:val="20"/>
          <w:szCs w:val="20"/>
        </w:rPr>
        <w:t xml:space="preserve">2) учебную  цель; </w:t>
      </w:r>
    </w:p>
    <w:p w:rsidR="00B8415E" w:rsidRPr="00B8415E" w:rsidRDefault="00B8415E" w:rsidP="00B8415E">
      <w:pPr>
        <w:spacing w:line="240" w:lineRule="auto"/>
        <w:jc w:val="both"/>
        <w:rPr>
          <w:rFonts w:ascii="Verdana" w:eastAsia="Calibri" w:hAnsi="Verdana" w:cs="Times New Roman"/>
          <w:sz w:val="20"/>
          <w:szCs w:val="20"/>
        </w:rPr>
      </w:pPr>
      <w:r w:rsidRPr="00B8415E">
        <w:rPr>
          <w:rFonts w:ascii="Verdana" w:eastAsia="Calibri" w:hAnsi="Verdana" w:cs="Times New Roman"/>
          <w:sz w:val="20"/>
          <w:szCs w:val="20"/>
        </w:rPr>
        <w:t>3) учебную  задачу;</w:t>
      </w:r>
    </w:p>
    <w:p w:rsidR="00B8415E" w:rsidRPr="00B8415E" w:rsidRDefault="00B8415E" w:rsidP="00B8415E">
      <w:pPr>
        <w:spacing w:line="240" w:lineRule="auto"/>
        <w:jc w:val="both"/>
        <w:rPr>
          <w:rFonts w:ascii="Verdana" w:eastAsia="Calibri" w:hAnsi="Verdana" w:cs="Times New Roman"/>
          <w:sz w:val="20"/>
          <w:szCs w:val="20"/>
        </w:rPr>
      </w:pPr>
      <w:r w:rsidRPr="00B8415E">
        <w:rPr>
          <w:rFonts w:ascii="Verdana" w:eastAsia="Calibri" w:hAnsi="Verdana" w:cs="Times New Roman"/>
          <w:sz w:val="20"/>
          <w:szCs w:val="20"/>
        </w:rPr>
        <w:t xml:space="preserve"> 4) учебные  действия и операции (ориентировка, преобразование материала, контроль и оценка). </w:t>
      </w:r>
    </w:p>
    <w:p w:rsidR="00B8415E" w:rsidRPr="00B8415E" w:rsidRDefault="00B8415E" w:rsidP="00B8415E">
      <w:pPr>
        <w:spacing w:line="240" w:lineRule="auto"/>
        <w:jc w:val="both"/>
        <w:rPr>
          <w:rFonts w:ascii="Verdana" w:eastAsia="Calibri" w:hAnsi="Verdana" w:cs="Times New Roman"/>
          <w:sz w:val="20"/>
          <w:szCs w:val="20"/>
        </w:rPr>
      </w:pPr>
      <w:r w:rsidRPr="00B8415E">
        <w:rPr>
          <w:rFonts w:ascii="Verdana" w:eastAsia="Calibri" w:hAnsi="Verdana" w:cs="Times New Roman"/>
          <w:sz w:val="20"/>
          <w:szCs w:val="20"/>
        </w:rPr>
        <w:t xml:space="preserve">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B8415E" w:rsidRPr="00B8415E" w:rsidRDefault="00B8415E" w:rsidP="00B8415E">
      <w:pPr>
        <w:spacing w:line="240" w:lineRule="auto"/>
        <w:jc w:val="both"/>
        <w:rPr>
          <w:rFonts w:ascii="Verdana" w:eastAsia="Calibri" w:hAnsi="Verdana" w:cs="Times New Roman"/>
          <w:sz w:val="20"/>
          <w:szCs w:val="20"/>
        </w:rPr>
      </w:pPr>
      <w:r w:rsidRPr="00B8415E">
        <w:rPr>
          <w:rFonts w:ascii="Verdana" w:eastAsia="Calibri" w:hAnsi="Verdana" w:cs="Times New Roman"/>
          <w:sz w:val="20"/>
          <w:szCs w:val="20"/>
        </w:rPr>
        <w:t>Функции универсальных учебных действий:</w:t>
      </w:r>
    </w:p>
    <w:p w:rsidR="00B8415E" w:rsidRPr="00B8415E" w:rsidRDefault="00B8415E" w:rsidP="00B8415E">
      <w:pPr>
        <w:spacing w:line="240" w:lineRule="auto"/>
        <w:jc w:val="both"/>
        <w:rPr>
          <w:rFonts w:ascii="Verdana" w:eastAsia="Calibri" w:hAnsi="Verdana" w:cs="Times New Roman"/>
          <w:sz w:val="20"/>
          <w:szCs w:val="20"/>
        </w:rPr>
      </w:pPr>
      <w:r w:rsidRPr="00B8415E">
        <w:rPr>
          <w:rFonts w:ascii="Verdana" w:eastAsia="Calibri" w:hAnsi="Verdana" w:cs="Times New Roman"/>
          <w:sz w:val="20"/>
          <w:szCs w:val="20"/>
        </w:rPr>
        <w:t>— обеспечение возможностей учащегося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B8415E" w:rsidRPr="00B8415E" w:rsidRDefault="00B8415E" w:rsidP="00B8415E">
      <w:pPr>
        <w:spacing w:line="240" w:lineRule="auto"/>
        <w:jc w:val="both"/>
        <w:rPr>
          <w:rFonts w:ascii="Verdana" w:eastAsia="Calibri" w:hAnsi="Verdana" w:cs="Times New Roman"/>
          <w:sz w:val="20"/>
          <w:szCs w:val="20"/>
        </w:rPr>
      </w:pPr>
      <w:r w:rsidRPr="00B8415E">
        <w:rPr>
          <w:rFonts w:ascii="Verdana" w:eastAsia="Calibri" w:hAnsi="Verdana" w:cs="Times New Roman"/>
          <w:sz w:val="20"/>
          <w:szCs w:val="20"/>
        </w:rPr>
        <w:t>— создание условий для гармоничного развития личности и ее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w:t>
      </w:r>
    </w:p>
    <w:p w:rsidR="00B8415E" w:rsidRPr="00B8415E" w:rsidRDefault="00B8415E" w:rsidP="00B8415E">
      <w:pPr>
        <w:spacing w:line="240" w:lineRule="auto"/>
        <w:jc w:val="both"/>
        <w:rPr>
          <w:rFonts w:ascii="Verdana" w:eastAsia="Calibri" w:hAnsi="Verdana" w:cs="Times New Roman"/>
          <w:sz w:val="20"/>
          <w:szCs w:val="20"/>
        </w:rPr>
      </w:pPr>
      <w:r w:rsidRPr="00B8415E">
        <w:rPr>
          <w:rFonts w:ascii="Verdana" w:eastAsia="Calibri" w:hAnsi="Verdana" w:cs="Times New Roman"/>
          <w:sz w:val="20"/>
          <w:szCs w:val="20"/>
        </w:rPr>
        <w:t>предметной области.</w:t>
      </w:r>
    </w:p>
    <w:p w:rsidR="00B8415E" w:rsidRPr="00B8415E" w:rsidRDefault="00B8415E" w:rsidP="00B8415E">
      <w:pPr>
        <w:spacing w:line="240" w:lineRule="auto"/>
        <w:jc w:val="both"/>
        <w:rPr>
          <w:rFonts w:ascii="Verdana" w:eastAsia="Calibri" w:hAnsi="Verdana" w:cs="Times New Roman"/>
          <w:sz w:val="20"/>
          <w:szCs w:val="20"/>
        </w:rPr>
      </w:pPr>
      <w:r w:rsidRPr="00B8415E">
        <w:rPr>
          <w:rFonts w:ascii="Verdana" w:eastAsia="Calibri" w:hAnsi="Verdana" w:cs="Times New Roman"/>
          <w:sz w:val="20"/>
          <w:szCs w:val="20"/>
        </w:rPr>
        <w:t xml:space="preserve">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w:t>
      </w:r>
      <w:r w:rsidRPr="00B8415E">
        <w:rPr>
          <w:rFonts w:ascii="Verdana" w:eastAsia="Calibri" w:hAnsi="Verdana" w:cs="Times New Roman"/>
          <w:b/>
          <w:sz w:val="20"/>
          <w:szCs w:val="20"/>
        </w:rPr>
        <w:t>преемственность</w:t>
      </w:r>
      <w:r w:rsidRPr="00B8415E">
        <w:rPr>
          <w:rFonts w:ascii="Verdana" w:eastAsia="Calibri" w:hAnsi="Verdana" w:cs="Times New Roman"/>
          <w:sz w:val="20"/>
          <w:szCs w:val="20"/>
        </w:rPr>
        <w:t xml:space="preserve"> всех ступеней образовательного процесса; лежат в основе организации и регуляции любой деятельности учащегося независимо от нее специального предметного содержания. Универсальные учебные действия обеспечивают этапы усвоения учебного содержания и формирования психологических способностей учащегося.</w:t>
      </w:r>
    </w:p>
    <w:p w:rsidR="00B8415E" w:rsidRPr="00B8415E" w:rsidRDefault="00B8415E" w:rsidP="00B8415E">
      <w:pPr>
        <w:spacing w:line="240" w:lineRule="auto"/>
        <w:jc w:val="both"/>
        <w:rPr>
          <w:rFonts w:ascii="Verdana" w:eastAsia="Calibri" w:hAnsi="Verdana" w:cs="Times New Roman"/>
          <w:sz w:val="20"/>
          <w:szCs w:val="20"/>
        </w:rPr>
      </w:pPr>
      <w:r w:rsidRPr="00B8415E">
        <w:rPr>
          <w:rFonts w:ascii="Verdana" w:eastAsia="Calibri" w:hAnsi="Verdana" w:cs="Times New Roman"/>
          <w:sz w:val="20"/>
          <w:szCs w:val="20"/>
        </w:rPr>
        <w:t>Реализация деятельностного подхода в образовании осуществляется в ходе решения следующих  задач:</w:t>
      </w:r>
    </w:p>
    <w:p w:rsidR="00B8415E" w:rsidRPr="00B8415E" w:rsidRDefault="00B8415E" w:rsidP="00B8415E">
      <w:pPr>
        <w:spacing w:line="240" w:lineRule="auto"/>
        <w:jc w:val="both"/>
        <w:rPr>
          <w:rFonts w:ascii="Verdana" w:eastAsia="Calibri" w:hAnsi="Verdana" w:cs="Times New Roman"/>
          <w:sz w:val="20"/>
          <w:szCs w:val="20"/>
        </w:rPr>
      </w:pPr>
      <w:r w:rsidRPr="00B8415E">
        <w:rPr>
          <w:rFonts w:ascii="Verdana" w:eastAsia="Calibri" w:hAnsi="Verdana" w:cs="Times New Roman"/>
          <w:sz w:val="20"/>
          <w:szCs w:val="20"/>
        </w:rPr>
        <w:t>— определение основных результатов обучения и воспитания в зависимости от сформированности личностных качеств и универсальных учебных действий;</w:t>
      </w:r>
    </w:p>
    <w:p w:rsidR="00B8415E" w:rsidRPr="00B8415E" w:rsidRDefault="00B8415E" w:rsidP="00B8415E">
      <w:pPr>
        <w:spacing w:line="240" w:lineRule="auto"/>
        <w:jc w:val="both"/>
        <w:rPr>
          <w:rFonts w:ascii="Verdana" w:eastAsia="Calibri" w:hAnsi="Verdana" w:cs="Times New Roman"/>
          <w:sz w:val="20"/>
          <w:szCs w:val="20"/>
        </w:rPr>
      </w:pPr>
      <w:r w:rsidRPr="00B8415E">
        <w:rPr>
          <w:rFonts w:ascii="Verdana" w:eastAsia="Calibri" w:hAnsi="Verdana" w:cs="Times New Roman"/>
          <w:sz w:val="20"/>
          <w:szCs w:val="20"/>
        </w:rPr>
        <w:t>— построение содержания учебных предметов и образования в целом с ориентацией на сущностные знания в соответствующих предметных областях;</w:t>
      </w:r>
    </w:p>
    <w:p w:rsidR="00B8415E" w:rsidRPr="00B8415E" w:rsidRDefault="00B8415E" w:rsidP="00B8415E">
      <w:pPr>
        <w:spacing w:line="240" w:lineRule="auto"/>
        <w:jc w:val="both"/>
        <w:rPr>
          <w:rFonts w:ascii="Verdana" w:eastAsia="Calibri" w:hAnsi="Verdana" w:cs="Times New Roman"/>
          <w:sz w:val="20"/>
          <w:szCs w:val="20"/>
        </w:rPr>
      </w:pPr>
      <w:r w:rsidRPr="00B8415E">
        <w:rPr>
          <w:rFonts w:ascii="Verdana" w:eastAsia="Calibri" w:hAnsi="Verdana" w:cs="Times New Roman"/>
          <w:sz w:val="20"/>
          <w:szCs w:val="20"/>
        </w:rPr>
        <w:t>— определение функций, содержания и структуры универсальных учебных действий для каждого возраста/ступени образования;</w:t>
      </w:r>
    </w:p>
    <w:p w:rsidR="00B8415E" w:rsidRPr="00B8415E" w:rsidRDefault="00B8415E" w:rsidP="00B8415E">
      <w:pPr>
        <w:spacing w:line="240" w:lineRule="auto"/>
        <w:jc w:val="both"/>
        <w:rPr>
          <w:rFonts w:ascii="Verdana" w:eastAsia="Calibri" w:hAnsi="Verdana" w:cs="Times New Roman"/>
          <w:sz w:val="20"/>
          <w:szCs w:val="20"/>
        </w:rPr>
      </w:pPr>
      <w:r w:rsidRPr="00B8415E">
        <w:rPr>
          <w:rFonts w:ascii="Verdana" w:eastAsia="Calibri" w:hAnsi="Verdana" w:cs="Times New Roman"/>
          <w:sz w:val="20"/>
          <w:szCs w:val="20"/>
        </w:rPr>
        <w:t>— выделение возрастной специфической формы и качественных показателей сформированности универсальных учебных действий в отношении познавательного и личностного развития учащихся;</w:t>
      </w:r>
    </w:p>
    <w:p w:rsidR="00B8415E" w:rsidRPr="00B8415E" w:rsidRDefault="00B8415E" w:rsidP="00B8415E">
      <w:pPr>
        <w:spacing w:line="240" w:lineRule="auto"/>
        <w:jc w:val="both"/>
        <w:rPr>
          <w:rFonts w:ascii="Verdana" w:eastAsia="Calibri" w:hAnsi="Verdana" w:cs="Times New Roman"/>
          <w:sz w:val="20"/>
          <w:szCs w:val="20"/>
        </w:rPr>
      </w:pPr>
      <w:r w:rsidRPr="00B8415E">
        <w:rPr>
          <w:rFonts w:ascii="Verdana" w:eastAsia="Calibri" w:hAnsi="Verdana" w:cs="Times New Roman"/>
          <w:sz w:val="20"/>
          <w:szCs w:val="20"/>
        </w:rPr>
        <w:t>— определение круга учебных предметов, в рамках которых оптимально могут быть сформированы конкретные виды универсальных учебных действий;</w:t>
      </w:r>
    </w:p>
    <w:p w:rsidR="00B8415E" w:rsidRPr="00B8415E" w:rsidRDefault="00B8415E" w:rsidP="00B8415E">
      <w:pPr>
        <w:spacing w:line="240" w:lineRule="auto"/>
        <w:jc w:val="both"/>
        <w:rPr>
          <w:rFonts w:ascii="Verdana" w:eastAsia="Calibri" w:hAnsi="Verdana" w:cs="Times New Roman"/>
          <w:sz w:val="20"/>
          <w:szCs w:val="20"/>
        </w:rPr>
      </w:pPr>
      <w:r w:rsidRPr="00B8415E">
        <w:rPr>
          <w:rFonts w:ascii="Verdana" w:eastAsia="Calibri" w:hAnsi="Verdana" w:cs="Times New Roman"/>
          <w:sz w:val="20"/>
          <w:szCs w:val="20"/>
        </w:rPr>
        <w:lastRenderedPageBreak/>
        <w:t>— разработка системы типовых задач для диагностики сформированности универсальных учебных действий на каждом этапе образовательного процесса;</w:t>
      </w:r>
    </w:p>
    <w:p w:rsidR="00B8415E" w:rsidRPr="00B8415E" w:rsidRDefault="00B8415E" w:rsidP="00B8415E">
      <w:pPr>
        <w:spacing w:line="240" w:lineRule="auto"/>
        <w:jc w:val="both"/>
        <w:rPr>
          <w:rFonts w:ascii="Verdana" w:eastAsia="Calibri" w:hAnsi="Verdana" w:cs="Times New Roman"/>
          <w:sz w:val="20"/>
          <w:szCs w:val="20"/>
        </w:rPr>
      </w:pPr>
      <w:r w:rsidRPr="00B8415E">
        <w:rPr>
          <w:rFonts w:ascii="Verdana" w:eastAsia="Calibri" w:hAnsi="Verdana" w:cs="Times New Roman"/>
          <w:sz w:val="20"/>
          <w:szCs w:val="20"/>
        </w:rPr>
        <w:t xml:space="preserve">— разработка системы задач и организация ориентировки учащихся в их решении, обеспечивающем формирование универсальных учебных действий. </w:t>
      </w:r>
    </w:p>
    <w:p w:rsidR="00B8415E" w:rsidRPr="00B8415E" w:rsidRDefault="00B8415E" w:rsidP="00B8415E">
      <w:pPr>
        <w:spacing w:line="240" w:lineRule="auto"/>
        <w:jc w:val="both"/>
        <w:rPr>
          <w:rFonts w:ascii="Verdana" w:eastAsia="Calibri" w:hAnsi="Verdana" w:cs="Times New Roman"/>
          <w:b/>
          <w:sz w:val="20"/>
          <w:szCs w:val="20"/>
        </w:rPr>
      </w:pPr>
    </w:p>
    <w:p w:rsidR="00B8415E" w:rsidRPr="00B8415E" w:rsidRDefault="00B8415E" w:rsidP="00B8415E">
      <w:pPr>
        <w:spacing w:line="240" w:lineRule="auto"/>
        <w:jc w:val="both"/>
        <w:rPr>
          <w:rFonts w:ascii="Verdana" w:eastAsia="Calibri" w:hAnsi="Verdana" w:cs="Times New Roman"/>
          <w:b/>
          <w:sz w:val="20"/>
          <w:szCs w:val="20"/>
        </w:rPr>
      </w:pPr>
    </w:p>
    <w:p w:rsidR="00B8415E" w:rsidRPr="00B8415E" w:rsidRDefault="00B8415E" w:rsidP="00B8415E">
      <w:pPr>
        <w:spacing w:line="240" w:lineRule="auto"/>
        <w:jc w:val="both"/>
        <w:rPr>
          <w:rFonts w:ascii="Verdana" w:eastAsia="Calibri" w:hAnsi="Verdana" w:cs="Times New Roman"/>
          <w:b/>
          <w:sz w:val="20"/>
          <w:szCs w:val="20"/>
        </w:rPr>
      </w:pPr>
    </w:p>
    <w:p w:rsidR="00B8415E" w:rsidRPr="00B8415E" w:rsidRDefault="00B8415E" w:rsidP="00B8415E">
      <w:pPr>
        <w:spacing w:line="240" w:lineRule="auto"/>
        <w:jc w:val="both"/>
        <w:rPr>
          <w:rFonts w:ascii="Verdana" w:eastAsia="Calibri" w:hAnsi="Verdana" w:cs="Times New Roman"/>
          <w:b/>
          <w:sz w:val="20"/>
          <w:szCs w:val="20"/>
        </w:rPr>
      </w:pPr>
      <w:r w:rsidRPr="00B8415E">
        <w:rPr>
          <w:rFonts w:ascii="Verdana" w:eastAsia="Calibri" w:hAnsi="Verdana" w:cs="Times New Roman"/>
          <w:b/>
          <w:sz w:val="20"/>
          <w:szCs w:val="20"/>
        </w:rPr>
        <w:t>Связь универсальных учебных действий с учебными предметами.</w:t>
      </w: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«Русский язык» обеспечивают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«Литературное чтение»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ступени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Учебный предмет «Литературное чтение» обеспечивает формирование следующих универсальных учебных действий:</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смыслообразования через прослеживание судьбы героя и ориентацию учащегося в системе личностных смыслов;</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эстетических ценностей и на их основе эстетических критериев;</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нравственно-этического оценивания через выявление морального содержания и нравственного значения действий персонажей;</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эмоционально-личностной децентрации на основе отождествления себя с героями произведения, соотнесения и сопоставления их позиций, взглядов и мнений;</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умения понимать контекстную речь на основе воссоздания картины событий и поступков персонажей;</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умения устанавливать логическую причинно-следственную последовательность событий и действий героев произведения;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умения строить план с выделением существенной и дополнительной информации.</w:t>
      </w: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xml:space="preserve">«Иностранный язык» обеспечивает прежде всего развитие коммуникативных </w:t>
      </w:r>
      <w:r w:rsidRPr="00B8415E">
        <w:rPr>
          <w:rFonts w:ascii="Verdana" w:eastAsia="Lucida Sans Unicode" w:hAnsi="Verdana" w:cs="Times New Roman"/>
          <w:kern w:val="1"/>
          <w:sz w:val="20"/>
          <w:szCs w:val="20"/>
          <w:lang w:eastAsia="hi-IN" w:bidi="hi-IN"/>
        </w:rPr>
        <w:lastRenderedPageBreak/>
        <w:t>действий, формируя коммуникативную культуру обучающегося. Изучение иностранного языка способствует:</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общему речевому развитию учащегося на основе формирования обобщённых лингвистических структур грамматики и синтаксиса;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развитию произвольности и осознанности монологической и диалогической речи;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развитию письменной речи;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формированию ориентации на партнёра, его высказывания, поведение, эмоциональные состояние и переживания; уважение интересов партнёра; умение слушать и слышать собеседника; вести диалог, излагать и обосновывать своё мнение в понятной для собеседника форме.</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«Математика» На ступени начального общего образования этот предмет является основой развития у обучающихся познавательных действий, в первую очередь логических и алгоритмических, включая знаково-символические, а также планирование (последовательности действий по решению задач), систематизацию и структурирование знаний, перевод с одного языка на другой, моделирование, дифференциацию существенных и несущественных условий, аксиоматику, формирование элементов системного мышления и приобретение основ информационной грамотности. Особое значение имеет математика для формирования общего приёма решения задач как универсального учебного действия. 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 Моделирование включает в свой состав знаково-символические действия: замещение, кодирование, декодирование. С их освоения и должно начинаться овладение моделированием. Кроме того, учащийся должен осваивать системы социально принятых знаков и символов, существующих в современной культуре и необходимых как для обучения, так и для его социализации.</w:t>
      </w: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«Окружающий мир»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формирование основ экологического сознания, грамотности и культуры учащихся, освоение элементарных норм адекватного природосообразного поведения;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xml:space="preserve">• развитие морально-этического сознания — норм и правил взаимоотношений человека с другими людьми, социальными группами и сообществами. 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w:t>
      </w:r>
      <w:r w:rsidRPr="00B8415E">
        <w:rPr>
          <w:rFonts w:ascii="Verdana" w:eastAsia="Lucida Sans Unicode" w:hAnsi="Verdana" w:cs="Times New Roman"/>
          <w:kern w:val="1"/>
          <w:sz w:val="20"/>
          <w:szCs w:val="20"/>
          <w:lang w:eastAsia="hi-IN" w:bidi="hi-IN"/>
        </w:rPr>
        <w:lastRenderedPageBreak/>
        <w:t>здоровья.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Изучение предмета «Окружающий мир» способствует формированию общепознавательных универсальных учебных действий:</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овладению начальными формами исследовательской деятельности, включая умения поиска и работы с информацией, в том числе с использованием различных средств ИКТ;</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xml:space="preserve">• формированию действий замещения и моделирования (использования готовых </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моделей для объяснения явлений или выявления свойств объектов и создания моделей, в том числе в интерактивной среде);</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«Музыка»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Будут сформированы коммуникативные универсальные учебные действия на основе развития эмпатии и умения выявлять выраженные в музыке настроения и чувства и передавать свои чувства и эмоции на основе творческого самовыражения.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В области развития общепознавательных действий изучение музыки будет способствовать формированию замещения и моделирования.</w:t>
      </w: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«Изобразительное искусство» Развивающий потенциал этого предмета связан с формированием личностных, познавательных, регулятивных действий.</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Моделирующий характер изобразительной деятельности создаёт условия для формирования общеучебных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«Технология» Специфика этого предмета и его значимость для формирования универсальных учебных действий обусловлена: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ключевой ролью предметно-преобразовательной деятельности как основы формирования системы универсальных учебных действий;</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специальной организацией процесса планомерно-поэтапной отработки предметно-</w:t>
      </w:r>
      <w:r w:rsidRPr="00B8415E">
        <w:rPr>
          <w:rFonts w:ascii="Verdana" w:eastAsia="Lucida Sans Unicode" w:hAnsi="Verdana" w:cs="Times New Roman"/>
          <w:kern w:val="1"/>
          <w:sz w:val="20"/>
          <w:szCs w:val="20"/>
          <w:lang w:eastAsia="hi-IN" w:bidi="hi-IN"/>
        </w:rPr>
        <w:lastRenderedPageBreak/>
        <w:t>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рефлексии как осознании содержания и оснований выполняемой деятельности;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широким использованием форм группового сотрудничества и проектных форм работы для реализации учебных целей курса;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формирование первоначальных элементов ИКТ- компетентности обучающихся.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Изучение технологии обеспечивает реализацию следующих целей:</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формирование картины мира материальной и духовной культуры как продукта творческой предметно-преобразующей деятельности человека;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коррекцию и оценку;</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формирование внутреннего плана на основе поэтапной отработки предметно-преобразовательных действий;</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развитие планирующей и регулирующей функции речи;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развитие коммуникативной компетентности обучающихся на основе организации совместно-продуктивной деятельности;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развитие эстетических представлений и критериев на основе изобразительной и художественной конструктивной деятельности;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ознакомление обучающихся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 самоопределению.</w:t>
      </w: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«Физическая культура». Этот предмет обеспечивает формирование личностных универсальных действий:</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основ общекультурной и российской гражданской идентичности как чувства гордости за достижения в мировом и отечественном спорте;</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освоение моральных норм помощи тем, кто в ней нуждается, готовности принять на себя ответственность;</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освоение правил здорового и безопасного образа жизни.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«Физическая культура» как учебный предмет способствует:</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в области регулятивных действий развитию умений планировать, регулировать, контролировать и оценивать свои действия;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B8415E" w:rsidRPr="00B8415E" w:rsidRDefault="00B8415E" w:rsidP="00B8415E">
      <w:pPr>
        <w:spacing w:line="240" w:lineRule="auto"/>
        <w:contextualSpacing/>
        <w:jc w:val="both"/>
        <w:rPr>
          <w:rFonts w:ascii="Verdana" w:eastAsia="Calibri" w:hAnsi="Verdana" w:cs="Times New Roman"/>
          <w:b/>
          <w:sz w:val="20"/>
          <w:szCs w:val="20"/>
        </w:rPr>
      </w:pPr>
      <w:r w:rsidRPr="00B8415E">
        <w:rPr>
          <w:rFonts w:ascii="Verdana" w:eastAsia="Calibri" w:hAnsi="Verdana" w:cs="Times New Roman"/>
          <w:b/>
          <w:sz w:val="20"/>
          <w:szCs w:val="20"/>
        </w:rPr>
        <w:t>4.3 Виды универсальных учебных действий:</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1)  личностный;</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xml:space="preserve"> 2)  регулятивный (включающий также действия  саморегуляции);</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3)  познавательный;</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lastRenderedPageBreak/>
        <w:t xml:space="preserve"> 4)  коммуникативный.</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Личностные действия обеспечивают ценностно-смысловую ориентацию учащихся (знание моральных норм, умение соотносить поступки и события с принятыми этическими принципами,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личностное, профессиональное, жизненное  самоопределение;</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смыслообразование, т. е. установление учащимися связи между целью учебной деятельности и ее мотивом. Ученик должен задаваться вопросом: какое значение, и какой смысл имеет для меня учение? — и уметь на него отвечать;</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B8415E" w:rsidRPr="00B8415E" w:rsidRDefault="00B8415E" w:rsidP="00B8415E">
      <w:pPr>
        <w:spacing w:line="240" w:lineRule="auto"/>
        <w:contextualSpacing/>
        <w:jc w:val="both"/>
        <w:rPr>
          <w:rFonts w:ascii="Verdana" w:eastAsia="Calibri" w:hAnsi="Verdana" w:cs="Times New Roman"/>
          <w:sz w:val="20"/>
          <w:szCs w:val="20"/>
        </w:rPr>
      </w:pPr>
    </w:p>
    <w:p w:rsidR="00B8415E" w:rsidRPr="00B8415E" w:rsidRDefault="00B8415E" w:rsidP="00B8415E">
      <w:pPr>
        <w:spacing w:line="240" w:lineRule="auto"/>
        <w:contextualSpacing/>
        <w:jc w:val="both"/>
        <w:rPr>
          <w:rFonts w:ascii="Verdana" w:eastAsia="Calibri" w:hAnsi="Verdana" w:cs="Times New Roman"/>
          <w:sz w:val="20"/>
          <w:szCs w:val="20"/>
        </w:rPr>
      </w:pP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Регулятивные действия обеспечивают учащимся организацию их учебной деятельности. К ним относятся:</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целеполагание как постановка учебной задачи на основе соотнесения того, что уже известно и усвоено учащимся, и того, что еще неизвестно;</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прогнозирование — предвосхищение результата и уровня усвоения знаний, его временных характеристик;</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контроль в форме сличения способа действия и его результата с заданным эталоном с целью обнаружения отклонений и отличий от эталона;</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коррекция — внесение необходимых дополнений и корректив в план, и способ действия в случае расхождения эталона, реального действия и его результата;</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оценка — выделение и осознание учащимся того, что уже усвоено и что еще нужно усвоить, осознание качества и уровня усвоения;</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саморегуляция как способность к мобилизации сил и энергии, к волевому усилию (к выбору в ситуации мотивационного конфликта) и к преодолению препятствий.</w:t>
      </w:r>
    </w:p>
    <w:p w:rsidR="00B8415E" w:rsidRPr="00B8415E" w:rsidRDefault="00B8415E" w:rsidP="00B8415E">
      <w:pPr>
        <w:spacing w:line="240" w:lineRule="auto"/>
        <w:contextualSpacing/>
        <w:jc w:val="both"/>
        <w:rPr>
          <w:rFonts w:ascii="Verdana" w:eastAsia="Calibri" w:hAnsi="Verdana" w:cs="Times New Roman"/>
          <w:b/>
          <w:sz w:val="20"/>
          <w:szCs w:val="20"/>
        </w:rPr>
      </w:pPr>
      <w:r w:rsidRPr="00B8415E">
        <w:rPr>
          <w:rFonts w:ascii="Verdana" w:eastAsia="Calibri" w:hAnsi="Verdana" w:cs="Times New Roman"/>
          <w:b/>
          <w:sz w:val="20"/>
          <w:szCs w:val="20"/>
        </w:rPr>
        <w:t>Познавательные универсальные действия включают:</w:t>
      </w:r>
    </w:p>
    <w:p w:rsidR="00B8415E" w:rsidRPr="00B8415E" w:rsidRDefault="00B8415E" w:rsidP="009E1974">
      <w:pPr>
        <w:numPr>
          <w:ilvl w:val="0"/>
          <w:numId w:val="13"/>
        </w:num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xml:space="preserve">общеучебные, </w:t>
      </w:r>
    </w:p>
    <w:p w:rsidR="00B8415E" w:rsidRPr="00B8415E" w:rsidRDefault="00B8415E" w:rsidP="009E1974">
      <w:pPr>
        <w:numPr>
          <w:ilvl w:val="0"/>
          <w:numId w:val="13"/>
        </w:num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xml:space="preserve">логические, </w:t>
      </w:r>
    </w:p>
    <w:p w:rsidR="00B8415E" w:rsidRPr="00B8415E" w:rsidRDefault="00B8415E" w:rsidP="009E1974">
      <w:pPr>
        <w:numPr>
          <w:ilvl w:val="0"/>
          <w:numId w:val="13"/>
        </w:num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xml:space="preserve"> постановку и решение проблемы.</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Общеучебные универсальные действия:</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самостоятельное выделение и формулирование познавательной цели;</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поиск и выделение необходимой информации; применение методов информационного поиска, в том числе с помощью компьютерных средств;</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структурирование знаний;</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осознанное и произвольное построение речевого высказывания в устной и письменной форме;</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выбор наиболее эффективных способов решения задач в зависимости от конкретных условий;</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рефлексия способов и условий действия, контроль и оценка процесса и результатов деятельности;</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Особую группу общеучебных универсальных действий составляют знаково-символические действия:</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преобразование модели с целью выявления общих законов, определяющих данную предметную область.</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lastRenderedPageBreak/>
        <w:t>Логические универсальные действия:</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анализ объектов с целью выделения признаков (существенных, несущественных);</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синтез — составление целого из частей, в том числе самостоятельное достраивание с восполнением недостающих компонентов;</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выбор оснований и критериев для сравнения, сериации, классификации объектов;</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подведение под понятие, выведение следствий;</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установление причинно-следственных связей;</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построение логической цепи рассуждений;</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доказательство;</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выдвижение гипотез и их обоснование.</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Постановка и решение проблемы:</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формулирование проблемы;</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самостоятельное создание способов решения проблем</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творческого и поискового характера.</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xml:space="preserve">Коммуникативные действия обеспечивают социальную компетентность и учет позиции других людей, партнеров по общению или деятельности; умение слушать и </w:t>
      </w:r>
    </w:p>
    <w:p w:rsidR="00B8415E" w:rsidRPr="00B8415E" w:rsidRDefault="00B8415E" w:rsidP="00B8415E">
      <w:pPr>
        <w:spacing w:line="240" w:lineRule="auto"/>
        <w:contextualSpacing/>
        <w:jc w:val="both"/>
        <w:rPr>
          <w:rFonts w:ascii="Verdana" w:eastAsia="Calibri" w:hAnsi="Verdana" w:cs="Times New Roman"/>
          <w:sz w:val="20"/>
          <w:szCs w:val="20"/>
        </w:rPr>
      </w:pPr>
    </w:p>
    <w:p w:rsidR="00B8415E" w:rsidRPr="00B8415E" w:rsidRDefault="00B8415E" w:rsidP="00B8415E">
      <w:pPr>
        <w:spacing w:line="240" w:lineRule="auto"/>
        <w:contextualSpacing/>
        <w:jc w:val="both"/>
        <w:rPr>
          <w:rFonts w:ascii="Verdana" w:eastAsia="Calibri" w:hAnsi="Verdana" w:cs="Times New Roman"/>
          <w:sz w:val="20"/>
          <w:szCs w:val="20"/>
        </w:rPr>
      </w:pPr>
    </w:p>
    <w:p w:rsidR="00B8415E" w:rsidRPr="00B8415E" w:rsidRDefault="00B8415E" w:rsidP="00B8415E">
      <w:pPr>
        <w:spacing w:line="240" w:lineRule="auto"/>
        <w:contextualSpacing/>
        <w:jc w:val="both"/>
        <w:rPr>
          <w:rFonts w:ascii="Verdana" w:eastAsia="Calibri" w:hAnsi="Verdana" w:cs="Times New Roman"/>
          <w:sz w:val="20"/>
          <w:szCs w:val="20"/>
        </w:rPr>
      </w:pP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К коммуникативным действиям относятся:</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планирование учебного сотрудничества с учителем и сверстниками</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xml:space="preserve"> — определение цели, функций участников, способов взаимодействия;</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постановка вопросов — инициативное сотрудничество в поиске и сборе информации;</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управление поведением партнера — контроль, коррекция, оценка его действий;</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ребенка. Процесс обучения задает содержание и характеристики учебной деятельности ребенка и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Критерии оценки сформированности универсальных учебных действий учащихся:</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соответствие возрастно-психологическим нормативным требованиям;</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соответствие свойств универсальных действий заранее заданным требованиям.</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Свойства действий, подлежащие оценке, включают: уровень (форму) выполнения действия, полноту (развернутость), разумность, сознательность (осознанность), обобщенность, критичность и освоенность.</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Требования к результатам формирования гражданской идентичности в начальной школе</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Когнитивный компонент:</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сформировать историко-географический образ России;</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xml:space="preserve"> —представление о территории и границах России, ее географических особенностях; знать основные исторические события развития государственности и общества, историю и географию края, его достижения и культурные традиции;</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иметь представление о социально-политическом устройстве России, ее государственной организации, знать государственную символику (герб, флаг, гимн), государственные праздники;</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xml:space="preserve">— знать основные права и обязанности гражданина, соответствующие возрастному статусу учащегося в обществе  (право на получение бесплатного образования и обязанность учиться; право использования культурных и материальных, природных ресурсов общества и обязанность бережно относиться к ним и сохранять их; право на медицинскую помощь и обязанность вести здоровый образ жизни; право на принятие </w:t>
      </w:r>
      <w:r w:rsidRPr="00B8415E">
        <w:rPr>
          <w:rFonts w:ascii="Verdana" w:eastAsia="Calibri" w:hAnsi="Verdana" w:cs="Times New Roman"/>
          <w:sz w:val="20"/>
          <w:szCs w:val="20"/>
        </w:rPr>
        <w:lastRenderedPageBreak/>
        <w:t>решения и обязанность нести ответственность за последствия решения и поступка в пределах, определяемых нормами государства и общества);</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знать о своей этнической принадлежности, национальных ценностях, традициях, культуре, о народах и этнических группах России;</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иметь представление об общекультурном наследии России;</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знать основные моральные нормы; нормы и правила охранно-бережного отношения к природе, сохранения здоровья; правила поведения в чрезвычайных ситуациях.</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Ценностно-смысловой и эмоциональный компоненты:</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иметь чувство патриотизма и гордости за свою страну, уважать ее историю, культурные и исторические памятники;</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обладать эмоционально положительным принятием своей этнической идентичности;</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xml:space="preserve"> — уважать другие народы России, иметь межэтническую толерантность;</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уважать личность и ее достоинства, доброжелательно относиться к окружающим, нетерпимо — к любым видам насилия;</w:t>
      </w:r>
    </w:p>
    <w:p w:rsidR="00B8415E" w:rsidRPr="00B8415E" w:rsidRDefault="00B8415E" w:rsidP="00B8415E">
      <w:pPr>
        <w:spacing w:line="240" w:lineRule="auto"/>
        <w:contextualSpacing/>
        <w:jc w:val="both"/>
        <w:rPr>
          <w:rFonts w:ascii="Verdana" w:eastAsia="Calibri" w:hAnsi="Verdana" w:cs="Times New Roman"/>
          <w:sz w:val="20"/>
          <w:szCs w:val="20"/>
        </w:rPr>
      </w:pPr>
    </w:p>
    <w:p w:rsidR="00B8415E" w:rsidRPr="00B8415E" w:rsidRDefault="00B8415E" w:rsidP="00B8415E">
      <w:pPr>
        <w:spacing w:line="240" w:lineRule="auto"/>
        <w:contextualSpacing/>
        <w:jc w:val="both"/>
        <w:rPr>
          <w:rFonts w:ascii="Verdana" w:eastAsia="Calibri" w:hAnsi="Verdana" w:cs="Times New Roman"/>
          <w:sz w:val="20"/>
          <w:szCs w:val="20"/>
        </w:rPr>
      </w:pP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уважать ценности семьи, любить природу, признавать ценности своего здоровья и здоровья других людей, обладать оптимизмом в восприятии мира;</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следовать моральным нормам и гордиться этим, испытывать чувство стыда и вины при их нарушении.</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Деятельностный компонент:</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участвовать в школьном самоуправлении в пределах возрастных компетенций (дежурство в школе и классе, участие в детских общественных организациях, школьных и внешкольных мероприятиях просоциального характера);</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выполнять нормы и требования школьной жизни, пользоваться правами и выполнять обязанности ученика;</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выполнять моральные нормы в отношении взрослых и сверстников в школе, дома, во внеучебных видах деятельности;</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участвовать в общественной жизни, ориентироваться в событиях, происходящих в стране и мире; посещать театры, музеи, библиотеки; следовать здоровому образу жизни.</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Критерии сформированности нравственно-этической ориентации:</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структура ценностного сознания;</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уровень развития морального сознания;</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присвоение моральных норм, выступающих регуляторами морального поведения;</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полнота ориентации учащихся на моральное содержание ситуации, действия, моральной дилеммы, требующей осуществления морального выбора.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spacing w:line="240" w:lineRule="auto"/>
        <w:contextualSpacing/>
        <w:jc w:val="both"/>
        <w:rPr>
          <w:rFonts w:ascii="Verdana" w:eastAsia="Calibri" w:hAnsi="Verdana" w:cs="Times New Roman"/>
          <w:b/>
          <w:sz w:val="20"/>
          <w:szCs w:val="20"/>
        </w:rPr>
      </w:pPr>
      <w:r w:rsidRPr="00B8415E">
        <w:rPr>
          <w:rFonts w:ascii="Verdana" w:eastAsia="Calibri" w:hAnsi="Verdana" w:cs="Times New Roman"/>
          <w:b/>
          <w:sz w:val="20"/>
          <w:szCs w:val="20"/>
        </w:rPr>
        <w:t xml:space="preserve"> 5.2Основные характеристики личностного развития учащихся начальной школы</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Самоопределение</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1. Формирование основ гражданской идентичности личности:</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чувства сопричастности своей Родине, народу и истории и гордости за них, ответственности человека за благосостояние общества;</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осознания этнической принадлежности и культурной идентичности на основе осознания «Я» как гражданина России.</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2. Формирование картины мира культуры как порождения трудовой предметно-преобразующей деятельности человека:</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ознакомление с миром профессий, их социальной значимостью и содержанием.</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3. Развитие Я-концепции и самооценки личности:</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формирование адекватной позитивной осознанной самооценки и самопринятия.</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Смыслообразование</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Формирование ценностных ориентиров и смыслов учебной деятельности на основе:</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развития познавательных интересов, учебных мотивов;</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формирования мотивов достижения и социального признания;</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мотива, реализующего потребность в социально значимой и социально оцениваемой деятельности.</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Нравственноэтическая ориентация включает:</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формирование единого, целостного образа мира при разнообразии культур, национальностей, религий; отказ от деления на «своих» и «чужих»; уважение истории и культуры всех народов, развитие толерантности;</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lastRenderedPageBreak/>
        <w:t>— ориентацию в нравственном содержании и смысле как собственных поступков, так и поступков окружающих людей, развитие этических чувств (стыда, вины, совести) как регуляторов морального поведения;</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знание основных моральных норм (справедливое распределение, взаимопомощь, правдивость, честность, ответственность);</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выделение нравственного содержания поступков на основе различения конвенциональных, персональных и моральных норм;</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формирование моральной самооценки;</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развитие доброжелательности, доверия и внимательности к людям, готовности к сотрудничеству и дружбе, оказанию помощи тем, кто в ней нуждается;</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развитие эмпатии и сопереживания, эмоционально-нравственной отзывчивости;</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формирование установки на здоровый и безопасный образ жизни, нетерпимости и умения противостоять действиям и влияниям, представляющим угрозу для жизни, здоровья, безопасности личности и общества в пределах своих возможностей;</w:t>
      </w:r>
    </w:p>
    <w:p w:rsidR="00B8415E" w:rsidRPr="00B8415E" w:rsidRDefault="00B8415E" w:rsidP="00B8415E">
      <w:pPr>
        <w:spacing w:line="240" w:lineRule="auto"/>
        <w:contextualSpacing/>
        <w:jc w:val="both"/>
        <w:rPr>
          <w:rFonts w:ascii="Verdana" w:eastAsia="Calibri" w:hAnsi="Verdana" w:cs="Times New Roman"/>
          <w:sz w:val="20"/>
          <w:szCs w:val="20"/>
        </w:rPr>
      </w:pPr>
      <w:r w:rsidRPr="00B8415E">
        <w:rPr>
          <w:rFonts w:ascii="Verdana" w:eastAsia="Calibri" w:hAnsi="Verdana" w:cs="Times New Roman"/>
          <w:sz w:val="20"/>
          <w:szCs w:val="20"/>
        </w:rPr>
        <w:t>— формирование чувства прекрасного и эстетических чувств на основе знакомства с мировой и отечест</w:t>
      </w:r>
      <w:r>
        <w:rPr>
          <w:rFonts w:ascii="Verdana" w:eastAsia="Calibri" w:hAnsi="Verdana" w:cs="Times New Roman"/>
          <w:sz w:val="20"/>
          <w:szCs w:val="20"/>
        </w:rPr>
        <w:t>венной художественной культу</w:t>
      </w:r>
    </w:p>
    <w:p w:rsidR="00B8415E" w:rsidRPr="00B8415E" w:rsidRDefault="00B8415E" w:rsidP="00B8415E">
      <w:pPr>
        <w:spacing w:line="240" w:lineRule="auto"/>
        <w:jc w:val="both"/>
        <w:rPr>
          <w:rFonts w:ascii="Verdana" w:eastAsia="Calibri" w:hAnsi="Verdana" w:cs="Times New Roman"/>
          <w:b/>
          <w:sz w:val="20"/>
          <w:szCs w:val="20"/>
        </w:rPr>
      </w:pPr>
      <w:r w:rsidRPr="00B8415E">
        <w:rPr>
          <w:rFonts w:ascii="Verdana" w:eastAsia="Calibri" w:hAnsi="Verdana" w:cs="Times New Roman"/>
          <w:b/>
          <w:sz w:val="20"/>
          <w:szCs w:val="20"/>
        </w:rPr>
        <w:t xml:space="preserve"> Типовые задачи</w:t>
      </w: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val="en-US" w:eastAsia="hi-IN" w:bidi="hi-IN"/>
        </w:rPr>
        <w:t>I</w:t>
      </w:r>
      <w:r w:rsidRPr="00B8415E">
        <w:rPr>
          <w:rFonts w:ascii="Verdana" w:eastAsia="Lucida Sans Unicode" w:hAnsi="Verdana" w:cs="Times New Roman"/>
          <w:b/>
          <w:kern w:val="1"/>
          <w:sz w:val="20"/>
          <w:szCs w:val="20"/>
          <w:lang w:eastAsia="hi-IN" w:bidi="hi-IN"/>
        </w:rPr>
        <w:t>. Личностные универсальные учебные действия.</w:t>
      </w: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Типовые задачи.</w:t>
      </w: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Самоопределение и смыслообразование.</w:t>
      </w: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Для облегчения ориентации в использовании диагностических задач в таблице 1 даны критерии оценивания личностных универсальных действий.</w:t>
      </w:r>
    </w:p>
    <w:p w:rsidR="00B8415E" w:rsidRPr="00B8415E" w:rsidRDefault="00B8415E" w:rsidP="00B8415E">
      <w:pPr>
        <w:spacing w:line="240" w:lineRule="auto"/>
        <w:jc w:val="both"/>
        <w:rPr>
          <w:rFonts w:ascii="Verdana" w:eastAsia="Calibri" w:hAnsi="Verdana" w:cs="Times New Roman"/>
          <w:sz w:val="20"/>
          <w:szCs w:val="20"/>
        </w:rPr>
      </w:pP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kern w:val="1"/>
          <w:sz w:val="20"/>
          <w:szCs w:val="20"/>
          <w:lang w:eastAsia="hi-IN" w:bidi="hi-IN"/>
        </w:rPr>
      </w:pPr>
    </w:p>
    <w:tbl>
      <w:tblPr>
        <w:tblW w:w="10241" w:type="dxa"/>
        <w:tblInd w:w="-497" w:type="dxa"/>
        <w:tblLayout w:type="fixed"/>
        <w:tblCellMar>
          <w:top w:w="105" w:type="dxa"/>
          <w:left w:w="105" w:type="dxa"/>
          <w:bottom w:w="105" w:type="dxa"/>
          <w:right w:w="105" w:type="dxa"/>
        </w:tblCellMar>
        <w:tblLook w:val="0000" w:firstRow="0" w:lastRow="0" w:firstColumn="0" w:lastColumn="0" w:noHBand="0" w:noVBand="0"/>
      </w:tblPr>
      <w:tblGrid>
        <w:gridCol w:w="2826"/>
        <w:gridCol w:w="2755"/>
        <w:gridCol w:w="2395"/>
        <w:gridCol w:w="2265"/>
      </w:tblGrid>
      <w:tr w:rsidR="00B8415E" w:rsidRPr="00B8415E" w:rsidTr="00B8415E">
        <w:tc>
          <w:tcPr>
            <w:tcW w:w="2826" w:type="dxa"/>
            <w:vMerge w:val="restart"/>
            <w:tcBorders>
              <w:top w:val="single" w:sz="8" w:space="0" w:color="000000"/>
              <w:left w:val="single" w:sz="8" w:space="0" w:color="000000"/>
              <w:bottom w:val="single" w:sz="8" w:space="0" w:color="000000"/>
            </w:tcBorders>
            <w:shd w:val="clear" w:color="auto" w:fill="auto"/>
            <w:vAlign w:val="center"/>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Личностные</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универсальные</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действия</w:t>
            </w:r>
          </w:p>
        </w:tc>
        <w:tc>
          <w:tcPr>
            <w:tcW w:w="2755" w:type="dxa"/>
            <w:vMerge w:val="restart"/>
            <w:tcBorders>
              <w:top w:val="single" w:sz="8" w:space="0" w:color="000000"/>
              <w:left w:val="single" w:sz="8" w:space="0" w:color="000000"/>
              <w:bottom w:val="single" w:sz="8" w:space="0" w:color="000000"/>
            </w:tcBorders>
            <w:shd w:val="clear" w:color="auto" w:fill="auto"/>
            <w:vAlign w:val="center"/>
          </w:tcPr>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Основные критерии оценивания</w:t>
            </w:r>
          </w:p>
        </w:tc>
        <w:tc>
          <w:tcPr>
            <w:tcW w:w="466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Типовые диагностические</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задачи для учащихся</w:t>
            </w:r>
          </w:p>
        </w:tc>
      </w:tr>
      <w:tr w:rsidR="00B8415E" w:rsidRPr="00B8415E" w:rsidTr="00B8415E">
        <w:tc>
          <w:tcPr>
            <w:tcW w:w="2826" w:type="dxa"/>
            <w:vMerge/>
            <w:tcBorders>
              <w:left w:val="single" w:sz="8" w:space="0" w:color="000000"/>
              <w:bottom w:val="single" w:sz="8" w:space="0" w:color="000000"/>
            </w:tcBorders>
            <w:shd w:val="clear" w:color="auto" w:fill="auto"/>
            <w:vAlign w:val="center"/>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p>
        </w:tc>
        <w:tc>
          <w:tcPr>
            <w:tcW w:w="2755" w:type="dxa"/>
            <w:vMerge/>
            <w:tcBorders>
              <w:left w:val="single" w:sz="8" w:space="0" w:color="000000"/>
              <w:bottom w:val="single" w:sz="8" w:space="0" w:color="000000"/>
            </w:tcBorders>
            <w:shd w:val="clear" w:color="auto" w:fill="auto"/>
            <w:vAlign w:val="center"/>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p>
        </w:tc>
        <w:tc>
          <w:tcPr>
            <w:tcW w:w="2395" w:type="dxa"/>
            <w:tcBorders>
              <w:left w:val="single" w:sz="8" w:space="0" w:color="000000"/>
              <w:bottom w:val="single" w:sz="8" w:space="0" w:color="000000"/>
            </w:tcBorders>
            <w:shd w:val="clear" w:color="auto" w:fill="auto"/>
            <w:vAlign w:val="center"/>
          </w:tcPr>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6,5—7 лет</w:t>
            </w:r>
          </w:p>
        </w:tc>
        <w:tc>
          <w:tcPr>
            <w:tcW w:w="2265" w:type="dxa"/>
            <w:tcBorders>
              <w:left w:val="single" w:sz="8" w:space="0" w:color="000000"/>
              <w:bottom w:val="single" w:sz="8" w:space="0" w:color="000000"/>
              <w:right w:val="single" w:sz="8" w:space="0" w:color="000000"/>
            </w:tcBorders>
            <w:shd w:val="clear" w:color="auto" w:fill="auto"/>
            <w:vAlign w:val="center"/>
          </w:tcPr>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9—10 лет</w:t>
            </w:r>
          </w:p>
        </w:tc>
      </w:tr>
      <w:tr w:rsidR="00B8415E" w:rsidRPr="00B8415E" w:rsidTr="00B8415E">
        <w:tc>
          <w:tcPr>
            <w:tcW w:w="10241" w:type="dxa"/>
            <w:gridSpan w:val="4"/>
            <w:tcBorders>
              <w:left w:val="single" w:sz="8" w:space="0" w:color="000000"/>
              <w:bottom w:val="single" w:sz="8" w:space="0" w:color="000000"/>
              <w:right w:val="single" w:sz="8" w:space="0" w:color="000000"/>
            </w:tcBorders>
            <w:shd w:val="clear" w:color="auto" w:fill="auto"/>
          </w:tcPr>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Самоопределение</w:t>
            </w:r>
          </w:p>
        </w:tc>
      </w:tr>
      <w:tr w:rsidR="00B8415E" w:rsidRPr="00B8415E" w:rsidTr="00B8415E">
        <w:tc>
          <w:tcPr>
            <w:tcW w:w="2826" w:type="dxa"/>
            <w:tcBorders>
              <w:left w:val="single" w:sz="8" w:space="0" w:color="000000"/>
              <w:bottom w:val="single" w:sz="8" w:space="0" w:color="000000"/>
            </w:tcBorders>
            <w:shd w:val="clear" w:color="auto" w:fill="auto"/>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Внутренняя</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позиция</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школьника</w:t>
            </w:r>
          </w:p>
        </w:tc>
        <w:tc>
          <w:tcPr>
            <w:tcW w:w="2755" w:type="dxa"/>
            <w:tcBorders>
              <w:left w:val="single" w:sz="8" w:space="0" w:color="000000"/>
              <w:bottom w:val="single" w:sz="8" w:space="0" w:color="000000"/>
            </w:tcBorders>
            <w:shd w:val="clear" w:color="auto" w:fill="auto"/>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положительное отношение к школе;</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чувство необходимости учения;</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предпочтение уроков «школьного» типа урокам «дошкольного» типа;</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адекватное содержательное представление о школе;</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предпочтение классных коллективных занятий индивидуальным занятиям дома;</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xml:space="preserve">— предпочтение социального способа оценки своих знаний — отметки — дошкольным способам поощрения </w:t>
            </w:r>
            <w:r w:rsidRPr="00B8415E">
              <w:rPr>
                <w:rFonts w:ascii="Verdana" w:eastAsia="Lucida Sans Unicode" w:hAnsi="Verdana" w:cs="Times New Roman"/>
                <w:kern w:val="1"/>
                <w:sz w:val="20"/>
                <w:szCs w:val="20"/>
                <w:lang w:eastAsia="hi-IN" w:bidi="hi-IN"/>
              </w:rPr>
              <w:lastRenderedPageBreak/>
              <w:t>(сладости, подарки)</w:t>
            </w:r>
          </w:p>
        </w:tc>
        <w:tc>
          <w:tcPr>
            <w:tcW w:w="2395" w:type="dxa"/>
            <w:tcBorders>
              <w:left w:val="single" w:sz="8" w:space="0" w:color="000000"/>
              <w:bottom w:val="single" w:sz="8" w:space="0" w:color="000000"/>
            </w:tcBorders>
            <w:shd w:val="clear" w:color="auto" w:fill="auto"/>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lastRenderedPageBreak/>
              <w:t>Методика «Беседа о школе»</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(модифицированный вариант</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Т. А. Нежновой,</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Д. Б. Эльконина,</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А. Л. Венгера)</w:t>
            </w:r>
          </w:p>
        </w:tc>
        <w:tc>
          <w:tcPr>
            <w:tcW w:w="2265" w:type="dxa"/>
            <w:tcBorders>
              <w:left w:val="single" w:sz="8" w:space="0" w:color="000000"/>
              <w:bottom w:val="single" w:sz="8" w:space="0" w:color="000000"/>
              <w:right w:val="single" w:sz="8" w:space="0" w:color="000000"/>
            </w:tcBorders>
            <w:shd w:val="clear" w:color="auto" w:fill="auto"/>
          </w:tcPr>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p>
        </w:tc>
      </w:tr>
      <w:tr w:rsidR="00B8415E" w:rsidRPr="00B8415E" w:rsidTr="00B8415E">
        <w:tc>
          <w:tcPr>
            <w:tcW w:w="2826" w:type="dxa"/>
            <w:tcBorders>
              <w:left w:val="single" w:sz="8" w:space="0" w:color="000000"/>
              <w:bottom w:val="single" w:sz="8" w:space="0" w:color="000000"/>
            </w:tcBorders>
            <w:shd w:val="clear" w:color="auto" w:fill="auto"/>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lastRenderedPageBreak/>
              <w:t>Самооценка</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когнитивный</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компонент</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(дифференцированность, рефлексивность);</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регулятивный</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компонент</w:t>
            </w:r>
          </w:p>
        </w:tc>
        <w:tc>
          <w:tcPr>
            <w:tcW w:w="2755" w:type="dxa"/>
            <w:tcBorders>
              <w:left w:val="single" w:sz="8" w:space="0" w:color="000000"/>
              <w:bottom w:val="single" w:sz="8" w:space="0" w:color="000000"/>
            </w:tcBorders>
            <w:shd w:val="clear" w:color="auto" w:fill="auto"/>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Когнитивный компонент:</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широта диапазона оценок;</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обобщенность категорий оценок;</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представленность в Я-концепции социальной роли ученика;</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рефлексивность как адекватное осознанное</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представление о качествах хорошего ученика;</w:t>
            </w:r>
          </w:p>
        </w:tc>
        <w:tc>
          <w:tcPr>
            <w:tcW w:w="2395" w:type="dxa"/>
            <w:tcBorders>
              <w:left w:val="single" w:sz="8" w:space="0" w:color="000000"/>
              <w:bottom w:val="single" w:sz="8" w:space="0" w:color="000000"/>
            </w:tcBorders>
            <w:shd w:val="clear" w:color="auto" w:fill="auto"/>
          </w:tcPr>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p>
        </w:tc>
        <w:tc>
          <w:tcPr>
            <w:tcW w:w="2265" w:type="dxa"/>
            <w:tcBorders>
              <w:left w:val="single" w:sz="8" w:space="0" w:color="000000"/>
              <w:bottom w:val="single" w:sz="8" w:space="0" w:color="000000"/>
              <w:right w:val="single" w:sz="8" w:space="0" w:color="000000"/>
            </w:tcBorders>
            <w:shd w:val="clear" w:color="auto" w:fill="auto"/>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Методика</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«Кто Я?»</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(М. Кун).</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Методика</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«Хороший</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ученик»</w:t>
            </w:r>
          </w:p>
        </w:tc>
      </w:tr>
      <w:tr w:rsidR="00B8415E" w:rsidRPr="00B8415E" w:rsidTr="00B8415E">
        <w:tc>
          <w:tcPr>
            <w:tcW w:w="10241" w:type="dxa"/>
            <w:gridSpan w:val="4"/>
            <w:tcBorders>
              <w:left w:val="single" w:sz="8" w:space="0" w:color="000000"/>
              <w:bottom w:val="single" w:sz="8" w:space="0" w:color="000000"/>
              <w:right w:val="single" w:sz="8" w:space="0" w:color="000000"/>
            </w:tcBorders>
            <w:shd w:val="clear" w:color="auto" w:fill="auto"/>
          </w:tcPr>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Самоопределение</w:t>
            </w:r>
          </w:p>
        </w:tc>
      </w:tr>
      <w:tr w:rsidR="00B8415E" w:rsidRPr="00B8415E" w:rsidTr="00B8415E">
        <w:tc>
          <w:tcPr>
            <w:tcW w:w="2826" w:type="dxa"/>
            <w:tcBorders>
              <w:left w:val="single" w:sz="8" w:space="0" w:color="000000"/>
              <w:bottom w:val="single" w:sz="8" w:space="0" w:color="000000"/>
            </w:tcBorders>
            <w:shd w:val="clear" w:color="auto" w:fill="auto"/>
          </w:tcPr>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p>
        </w:tc>
        <w:tc>
          <w:tcPr>
            <w:tcW w:w="2755" w:type="dxa"/>
            <w:tcBorders>
              <w:left w:val="single" w:sz="8" w:space="0" w:color="000000"/>
              <w:bottom w:val="single" w:sz="8" w:space="0" w:color="000000"/>
            </w:tcBorders>
            <w:shd w:val="clear" w:color="auto" w:fill="auto"/>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осознание своих возможностей в учении на основе сравнения «Я» и «хороший ученик»;</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осознание необходимости самосовершенствования на основе сравнения «Я» и «хороший ученик».</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Регулятивный компонент:</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способность адекватно судить о причинах своего успеха/неуспеха в учении, связывая успех с усилиями, трудолюбием, старанием</w:t>
            </w:r>
          </w:p>
        </w:tc>
        <w:tc>
          <w:tcPr>
            <w:tcW w:w="2395" w:type="dxa"/>
            <w:tcBorders>
              <w:left w:val="single" w:sz="8" w:space="0" w:color="000000"/>
              <w:bottom w:val="single" w:sz="8" w:space="0" w:color="000000"/>
            </w:tcBorders>
            <w:shd w:val="clear" w:color="auto" w:fill="auto"/>
          </w:tcPr>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p>
        </w:tc>
        <w:tc>
          <w:tcPr>
            <w:tcW w:w="2265" w:type="dxa"/>
            <w:tcBorders>
              <w:left w:val="single" w:sz="8" w:space="0" w:color="000000"/>
              <w:bottom w:val="single" w:sz="8" w:space="0" w:color="000000"/>
              <w:right w:val="single" w:sz="8" w:space="0" w:color="000000"/>
            </w:tcBorders>
            <w:shd w:val="clear" w:color="auto" w:fill="auto"/>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Методика</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каузальной</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атрибуции успеха/неуспеха</w:t>
            </w:r>
          </w:p>
        </w:tc>
      </w:tr>
      <w:tr w:rsidR="00B8415E" w:rsidRPr="00B8415E" w:rsidTr="00B8415E">
        <w:tc>
          <w:tcPr>
            <w:tcW w:w="10241" w:type="dxa"/>
            <w:gridSpan w:val="4"/>
            <w:tcBorders>
              <w:left w:val="single" w:sz="8" w:space="0" w:color="000000"/>
              <w:bottom w:val="single" w:sz="8" w:space="0" w:color="000000"/>
              <w:right w:val="single" w:sz="8" w:space="0" w:color="000000"/>
            </w:tcBorders>
            <w:shd w:val="clear" w:color="auto" w:fill="auto"/>
          </w:tcPr>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Смыслообразование</w:t>
            </w:r>
          </w:p>
        </w:tc>
      </w:tr>
      <w:tr w:rsidR="00B8415E" w:rsidRPr="00B8415E" w:rsidTr="00B8415E">
        <w:tc>
          <w:tcPr>
            <w:tcW w:w="2826" w:type="dxa"/>
            <w:tcBorders>
              <w:left w:val="single" w:sz="8" w:space="0" w:color="000000"/>
              <w:bottom w:val="single" w:sz="8" w:space="0" w:color="000000"/>
            </w:tcBorders>
            <w:shd w:val="clear" w:color="auto" w:fill="auto"/>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Мотивация</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учебной</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деятельности</w:t>
            </w:r>
          </w:p>
        </w:tc>
        <w:tc>
          <w:tcPr>
            <w:tcW w:w="2755" w:type="dxa"/>
            <w:tcBorders>
              <w:left w:val="single" w:sz="8" w:space="0" w:color="000000"/>
              <w:bottom w:val="single" w:sz="8" w:space="0" w:color="000000"/>
            </w:tcBorders>
            <w:shd w:val="clear" w:color="auto" w:fill="auto"/>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сформированность познавательных мотивов;</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интерес к новому;</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интерес к способу решения и общему способу действия;</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сформированность социальных мотивов;</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xml:space="preserve">— стремление </w:t>
            </w:r>
            <w:r w:rsidRPr="00B8415E">
              <w:rPr>
                <w:rFonts w:ascii="Verdana" w:eastAsia="Lucida Sans Unicode" w:hAnsi="Verdana" w:cs="Times New Roman"/>
                <w:kern w:val="1"/>
                <w:sz w:val="20"/>
                <w:szCs w:val="20"/>
                <w:lang w:eastAsia="hi-IN" w:bidi="hi-IN"/>
              </w:rPr>
              <w:lastRenderedPageBreak/>
              <w:t>выполнять социально значимую</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и социально оцениваемую деятельность, быть</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полезным обществу;</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сформированность учебных мотивов;</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стремление к самоизменению — приобретению новых знаний и умений;</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установление связи между учением и будущей профессиональной деятельностью</w:t>
            </w:r>
          </w:p>
        </w:tc>
        <w:tc>
          <w:tcPr>
            <w:tcW w:w="2395" w:type="dxa"/>
            <w:tcBorders>
              <w:left w:val="single" w:sz="8" w:space="0" w:color="000000"/>
              <w:bottom w:val="single" w:sz="8" w:space="0" w:color="000000"/>
            </w:tcBorders>
            <w:shd w:val="clear" w:color="auto" w:fill="auto"/>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lastRenderedPageBreak/>
              <w:t>«Незавершенная</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сказка».</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«Беседа о школе»</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(модифицированный вариант</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Т. А. Нежновой,</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Д. Б. Эльконина,</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А. Л. Венгера)</w:t>
            </w:r>
          </w:p>
        </w:tc>
        <w:tc>
          <w:tcPr>
            <w:tcW w:w="2265" w:type="dxa"/>
            <w:tcBorders>
              <w:left w:val="single" w:sz="8" w:space="0" w:color="000000"/>
              <w:bottom w:val="single" w:sz="8" w:space="0" w:color="000000"/>
              <w:right w:val="single" w:sz="8" w:space="0" w:color="000000"/>
            </w:tcBorders>
            <w:shd w:val="clear" w:color="auto" w:fill="auto"/>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Шкала выраженности</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учебно-познавательного</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интереса (по</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Г. Ю. Ксензовой).</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Опросник</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мотивации</w:t>
            </w:r>
          </w:p>
        </w:tc>
      </w:tr>
    </w:tbl>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Методика «Беседа о школе»</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(модифицированный вариант Т. А. Нежновой,</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Д. Б. Эльконина, А. Л. Венгера)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Цель:</w:t>
      </w:r>
      <w:r w:rsidRPr="00B8415E">
        <w:rPr>
          <w:rFonts w:ascii="Verdana" w:eastAsia="Lucida Sans Unicode" w:hAnsi="Verdana" w:cs="Times New Roman"/>
          <w:kern w:val="1"/>
          <w:sz w:val="20"/>
          <w:szCs w:val="20"/>
          <w:lang w:eastAsia="hi-IN" w:bidi="hi-IN"/>
        </w:rPr>
        <w:t xml:space="preserve"> выявление сформированности внутренней позиции школьника, его мотивации учения.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Оцениваемые универсальные учебные действия:</w:t>
      </w:r>
      <w:r w:rsidRPr="00B8415E">
        <w:rPr>
          <w:rFonts w:ascii="Verdana" w:eastAsia="Lucida Sans Unicode" w:hAnsi="Verdana" w:cs="Times New Roman"/>
          <w:kern w:val="1"/>
          <w:sz w:val="20"/>
          <w:szCs w:val="20"/>
          <w:lang w:eastAsia="hi-IN" w:bidi="hi-IN"/>
        </w:rPr>
        <w:t xml:space="preserve"> действия, направленные на определение своего отношения к поступлению в школу и школьной действительности; действия, устанавливающие смысл учения.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Возраст:</w:t>
      </w:r>
      <w:r w:rsidRPr="00B8415E">
        <w:rPr>
          <w:rFonts w:ascii="Verdana" w:eastAsia="Lucida Sans Unicode" w:hAnsi="Verdana" w:cs="Times New Roman"/>
          <w:kern w:val="1"/>
          <w:sz w:val="20"/>
          <w:szCs w:val="20"/>
          <w:lang w:eastAsia="hi-IN" w:bidi="hi-IN"/>
        </w:rPr>
        <w:t xml:space="preserve"> 6,5—8 лет.</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u w:val="single"/>
          <w:lang w:eastAsia="hi-IN" w:bidi="hi-IN"/>
        </w:rPr>
      </w:pPr>
      <w:r w:rsidRPr="00B8415E">
        <w:rPr>
          <w:rFonts w:ascii="Verdana" w:eastAsia="Lucida Sans Unicode" w:hAnsi="Verdana" w:cs="Times New Roman"/>
          <w:b/>
          <w:kern w:val="1"/>
          <w:sz w:val="20"/>
          <w:szCs w:val="20"/>
          <w:lang w:eastAsia="hi-IN" w:bidi="hi-IN"/>
        </w:rPr>
        <w:t>Метод оценивания:</w:t>
      </w:r>
      <w:r w:rsidRPr="00B8415E">
        <w:rPr>
          <w:rFonts w:ascii="Verdana" w:eastAsia="Lucida Sans Unicode" w:hAnsi="Verdana" w:cs="Times New Roman"/>
          <w:kern w:val="1"/>
          <w:sz w:val="20"/>
          <w:szCs w:val="20"/>
          <w:lang w:eastAsia="hi-IN" w:bidi="hi-IN"/>
        </w:rPr>
        <w:t xml:space="preserve"> </w:t>
      </w:r>
      <w:r w:rsidRPr="00B8415E">
        <w:rPr>
          <w:rFonts w:ascii="Verdana" w:eastAsia="Lucida Sans Unicode" w:hAnsi="Verdana" w:cs="Times New Roman"/>
          <w:b/>
          <w:kern w:val="1"/>
          <w:sz w:val="20"/>
          <w:szCs w:val="20"/>
          <w:u w:val="single"/>
          <w:lang w:eastAsia="hi-IN" w:bidi="hi-IN"/>
        </w:rPr>
        <w:t>индивидуальная беседа с ребенком.</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Описание задания:</w:t>
      </w:r>
      <w:r w:rsidRPr="00B8415E">
        <w:rPr>
          <w:rFonts w:ascii="Verdana" w:eastAsia="Lucida Sans Unicode" w:hAnsi="Verdana" w:cs="Times New Roman"/>
          <w:kern w:val="1"/>
          <w:sz w:val="20"/>
          <w:szCs w:val="20"/>
          <w:lang w:eastAsia="hi-IN" w:bidi="hi-IN"/>
        </w:rPr>
        <w:t xml:space="preserve"> ученик должен ответить на вопросы:</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 Тебе нравится в школе?</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 Что тебе в школе больше всего нравится, что для тебя самое интересное?</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3. Представь, что ты встретил малыша из детского сада, который о школе еще ничего не знает. Он тебя спрашивает: «Кто такой — хороший ученик?» Что ты ему ответишь?</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4. Представь, что тебе предложили не каждый день учиться в школе, а заниматься дома с мамой и только иногда ходить в школу. Ты согласишься?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5. Представь, что есть школа А и школа Б. В школе А такое расписание уроков в 1 классе: каждый день чтение, математика, письмо и только иногда рисование, музыка, физкультура. В школе Б другое расписание — там каждый день физкультура, музыка, рисование, труд и только иногда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чтение, математика, русский язык. В какой школе ты хотел бы учиться?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6. Представь, что к вам домой приехал знакомый твоих родителей. Вы с ним поздоровались, и он тебя спрашивает: «…?» Подумай, о чем он тебя может спросить.</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7. Представь, что ты очень хорошо работал на уроке и учительница тебе говорит: «Саша (имя ребенка), ты сегодня очень старался, и я хочу тебя наградить за хорошую учебу. Выбери сам, что ты хочешь — шоколадку, игрушку или пятерку в журнал».</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Критерии оценивания: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 Положительное отношение к школе, чувство необходимости учения, т. е. в ситуации необязательного посещения школы продолжает стремиться к занятиям специфически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школьного содержания.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 Проявление особого интереса к новому, собственно школьному содержанию занятий, что выражается в предпочтении уроков «школьного» типа урокам «дошкольного» типа.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3. Предпочтение классных коллективных занятий индивидуальным занятиям дома, социального способа оценки своих знаний (отметки) дошкольным способам поощрения (сладости, подарки) (Д.Б. Эльконин, А.Л. Венгер, 1988).</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Уровни оценивания: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0. Отрицательное отношение к школе и поступлению в нее.</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 Положительное отношение к школе при отсутствии ориентации на содержание школьно - учебной действительности (сохранение дошкольной ориентации). Ребенок хочет пойти в школу, но при сохранении дошкольного образа жизни.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 Возникновение ориентации на содержательные моменты школьной действительности и образец «хорошего ученика», но при сохранении приоритета социальных аспектов школьного образа жизни по сравнению с учебными аспектами.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3. Сочетание ориентации на социальные и собственно учебные аспекты школьной жизни.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Проба на познавательную инициативу</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«Незавершенная сказка»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Цель:</w:t>
      </w:r>
      <w:r w:rsidRPr="00B8415E">
        <w:rPr>
          <w:rFonts w:ascii="Verdana" w:eastAsia="Lucida Sans Unicode" w:hAnsi="Verdana" w:cs="Times New Roman"/>
          <w:kern w:val="1"/>
          <w:sz w:val="20"/>
          <w:szCs w:val="20"/>
          <w:lang w:eastAsia="hi-IN" w:bidi="hi-IN"/>
        </w:rPr>
        <w:t xml:space="preserve"> выявление развития познавательных интересов и инициативы школьника.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Оцениваемые универсальные учебные действия:</w:t>
      </w:r>
      <w:r w:rsidRPr="00B8415E">
        <w:rPr>
          <w:rFonts w:ascii="Verdana" w:eastAsia="Lucida Sans Unicode" w:hAnsi="Verdana" w:cs="Times New Roman"/>
          <w:kern w:val="1"/>
          <w:sz w:val="20"/>
          <w:szCs w:val="20"/>
          <w:lang w:eastAsia="hi-IN" w:bidi="hi-IN"/>
        </w:rPr>
        <w:t xml:space="preserve"> действие смыслообразования, устанавливающее значимость познавательной деятельности для ребенка; коммуникативное действие — умение задавать вопрос.</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Возраст:</w:t>
      </w:r>
      <w:r w:rsidRPr="00B8415E">
        <w:rPr>
          <w:rFonts w:ascii="Verdana" w:eastAsia="Lucida Sans Unicode" w:hAnsi="Verdana" w:cs="Times New Roman"/>
          <w:kern w:val="1"/>
          <w:sz w:val="20"/>
          <w:szCs w:val="20"/>
          <w:lang w:eastAsia="hi-IN" w:bidi="hi-IN"/>
        </w:rPr>
        <w:t xml:space="preserve"> 6,5—8 лет.</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u w:val="single"/>
          <w:lang w:eastAsia="hi-IN" w:bidi="hi-IN"/>
        </w:rPr>
      </w:pPr>
      <w:r w:rsidRPr="00B8415E">
        <w:rPr>
          <w:rFonts w:ascii="Verdana" w:eastAsia="Lucida Sans Unicode" w:hAnsi="Verdana" w:cs="Times New Roman"/>
          <w:b/>
          <w:kern w:val="1"/>
          <w:sz w:val="20"/>
          <w:szCs w:val="20"/>
          <w:lang w:eastAsia="hi-IN" w:bidi="hi-IN"/>
        </w:rPr>
        <w:t>Метод оценивания</w:t>
      </w:r>
      <w:r w:rsidRPr="00B8415E">
        <w:rPr>
          <w:rFonts w:ascii="Verdana" w:eastAsia="Lucida Sans Unicode" w:hAnsi="Verdana" w:cs="Times New Roman"/>
          <w:kern w:val="1"/>
          <w:sz w:val="20"/>
          <w:szCs w:val="20"/>
          <w:lang w:eastAsia="hi-IN" w:bidi="hi-IN"/>
        </w:rPr>
        <w:t xml:space="preserve">: чтение незавершенной сказки в </w:t>
      </w:r>
      <w:r>
        <w:rPr>
          <w:rFonts w:ascii="Verdana" w:eastAsia="Lucida Sans Unicode" w:hAnsi="Verdana" w:cs="Times New Roman"/>
          <w:b/>
          <w:kern w:val="1"/>
          <w:sz w:val="20"/>
          <w:szCs w:val="20"/>
          <w:u w:val="single"/>
          <w:lang w:eastAsia="hi-IN" w:bidi="hi-IN"/>
        </w:rPr>
        <w:t>индивидуальном</w:t>
      </w:r>
      <w:r w:rsidRPr="00B8415E">
        <w:rPr>
          <w:rFonts w:ascii="Verdana" w:eastAsia="Lucida Sans Unicode" w:hAnsi="Verdana" w:cs="Times New Roman"/>
          <w:b/>
          <w:kern w:val="1"/>
          <w:sz w:val="20"/>
          <w:szCs w:val="20"/>
          <w:u w:val="single"/>
          <w:lang w:eastAsia="hi-IN" w:bidi="hi-IN"/>
        </w:rPr>
        <w:t>обследовании</w:t>
      </w:r>
      <w:r w:rsidRPr="00B8415E">
        <w:rPr>
          <w:rFonts w:ascii="Verdana" w:eastAsia="Lucida Sans Unicode" w:hAnsi="Verdana" w:cs="Times New Roman"/>
          <w:kern w:val="1"/>
          <w:sz w:val="20"/>
          <w:szCs w:val="20"/>
          <w:lang w:eastAsia="hi-IN" w:bidi="hi-IN"/>
        </w:rPr>
        <w:t>.</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Описание задания:</w:t>
      </w:r>
      <w:r w:rsidRPr="00B8415E">
        <w:rPr>
          <w:rFonts w:ascii="Verdana" w:eastAsia="Lucida Sans Unicode" w:hAnsi="Verdana" w:cs="Times New Roman"/>
          <w:kern w:val="1"/>
          <w:sz w:val="20"/>
          <w:szCs w:val="20"/>
          <w:lang w:eastAsia="hi-IN" w:bidi="hi-IN"/>
        </w:rPr>
        <w:t xml:space="preserve"> ребенку читают незнакомую ему сказку и на кульминационном моменте прекращают чтение. Психолог выдерживает паузу. Если ребенок молчит и не проявляет</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заинтересованности в продолжении чтения сказки, психолог задает ему вопрос: «Ты хочешь у меня что-то спросить?»</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Критерии оценивания: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 Интерес к сказке и инициатива, направленная на то, чтобы взрослый продолжил чтение сказки.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 Адекватность высказывания, направленного на то, чтобы инициировать взрослого продолжить чтение сказки.</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Уровни оценивания: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 Низкий уровень: ребенок не проявляет интереса к чтению сказки, не задает вопросов.</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 Средний уровень: ребенок проявляет интерес к сказке, но инициатива в продолжении чтения отсутствует; после дополнительного вопроса психолога спрашивает, чем закончилась сказка; с интересом выслушивает развязку.</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3. Высокий уровень: ребенок проявляет выраженный интерес к сказке, сам задает вопросы, настаивает на том, чтобы взрослый дочитал сказку до конца.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Методика «Кто Я?»</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(модификация методики М. Куна)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Цель:</w:t>
      </w:r>
      <w:r w:rsidRPr="00B8415E">
        <w:rPr>
          <w:rFonts w:ascii="Verdana" w:eastAsia="Lucida Sans Unicode" w:hAnsi="Verdana" w:cs="Times New Roman"/>
          <w:kern w:val="1"/>
          <w:sz w:val="20"/>
          <w:szCs w:val="20"/>
          <w:lang w:eastAsia="hi-IN" w:bidi="hi-IN"/>
        </w:rPr>
        <w:t xml:space="preserve"> выявление сформированности Я-концепции и самоотношения.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Оцениваемые универсальные учебные действия:</w:t>
      </w:r>
      <w:r w:rsidRPr="00B8415E">
        <w:rPr>
          <w:rFonts w:ascii="Verdana" w:eastAsia="Lucida Sans Unicode" w:hAnsi="Verdana" w:cs="Times New Roman"/>
          <w:kern w:val="1"/>
          <w:sz w:val="20"/>
          <w:szCs w:val="20"/>
          <w:lang w:eastAsia="hi-IN" w:bidi="hi-IN"/>
        </w:rPr>
        <w:t xml:space="preserve"> действия, направленные на определение своей позиции в отношении социальной роли ученика и школьной действительности; действия, устанавливающие смысл учения.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Возраст:</w:t>
      </w:r>
      <w:r w:rsidRPr="00B8415E">
        <w:rPr>
          <w:rFonts w:ascii="Verdana" w:eastAsia="Lucida Sans Unicode" w:hAnsi="Verdana" w:cs="Times New Roman"/>
          <w:kern w:val="1"/>
          <w:sz w:val="20"/>
          <w:szCs w:val="20"/>
          <w:lang w:eastAsia="hi-IN" w:bidi="hi-IN"/>
        </w:rPr>
        <w:t xml:space="preserve"> 9—10 лет.</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Метод оценивания</w:t>
      </w:r>
      <w:r w:rsidRPr="00B8415E">
        <w:rPr>
          <w:rFonts w:ascii="Verdana" w:eastAsia="Lucida Sans Unicode" w:hAnsi="Verdana" w:cs="Times New Roman"/>
          <w:kern w:val="1"/>
          <w:sz w:val="20"/>
          <w:szCs w:val="20"/>
          <w:lang w:eastAsia="hi-IN" w:bidi="hi-IN"/>
        </w:rPr>
        <w:t>: фронтальный письменный опрос.</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Описание задания:</w:t>
      </w:r>
      <w:r w:rsidRPr="00B8415E">
        <w:rPr>
          <w:rFonts w:ascii="Verdana" w:eastAsia="Lucida Sans Unicode" w:hAnsi="Verdana" w:cs="Times New Roman"/>
          <w:kern w:val="1"/>
          <w:sz w:val="20"/>
          <w:szCs w:val="20"/>
          <w:lang w:eastAsia="hi-IN" w:bidi="hi-IN"/>
        </w:rPr>
        <w:t xml:space="preserve"> каждому учащемуся предлагается написать как можно больше ответов на вопрос «Кто Я?».</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Критерии оценивания: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 Дифференцированность — количество категорий (социальные роли, умения, знания, навыки; интересы, предпочтения; личностные свойства, оценочные суждения).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 Обобщенность — степень обобщенности суждений-характеристик «Я».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3. Самоотношение — соотношение положительных и отрицательных оценочных суждений.</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Уровни оценивания: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Дифференцированность</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 1—2 определения, относящиеся к 1-й, 2-й категориям.</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 3—5 определений, преимущественно относящихся ко 2-й, 3-й категориям (социальные роли, интересы, предпочтения).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3. От 6 определений и более, включая более 4 категорий, в том числе характеристику личностных свойств.</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Обобщенность</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lastRenderedPageBreak/>
        <w:t>1. Учащиеся называют конкретные действия (я учусь в школе), свои интересы.</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 Совмещение категорий 1-й и 3-й.</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3. Учащиеся указывают свою социальную роль (я ученик), обобщенные личностные качества (сильный, смелый).</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Самоотношение</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 Преобладание отрицательных оценочных суждений о себе или одинаковое количество отрицательных и положительных суждений (низкое самопринятие или отвержение).</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 Незначительное преобладание положительных суждений или преобладание нейтральных суждений (амбивалентное или недостаточно позитивное самоотношение).</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3. Преобладание положительных суждений (положительное самопринятие).</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Рефлексивная самооценка учебной деятельности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Цель:</w:t>
      </w:r>
      <w:r w:rsidRPr="00B8415E">
        <w:rPr>
          <w:rFonts w:ascii="Verdana" w:eastAsia="Lucida Sans Unicode" w:hAnsi="Verdana" w:cs="Times New Roman"/>
          <w:kern w:val="1"/>
          <w:sz w:val="20"/>
          <w:szCs w:val="20"/>
          <w:lang w:eastAsia="hi-IN" w:bidi="hi-IN"/>
        </w:rPr>
        <w:t xml:space="preserve"> выявление рефлексивности самооценки школьников в учебной деятельности.</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Оцениваемые универсальные учебные действия:</w:t>
      </w:r>
      <w:r w:rsidRPr="00B8415E">
        <w:rPr>
          <w:rFonts w:ascii="Verdana" w:eastAsia="Lucida Sans Unicode" w:hAnsi="Verdana" w:cs="Times New Roman"/>
          <w:kern w:val="1"/>
          <w:sz w:val="20"/>
          <w:szCs w:val="20"/>
          <w:lang w:eastAsia="hi-IN" w:bidi="hi-IN"/>
        </w:rPr>
        <w:t xml:space="preserve"> личностное действие самоопределения в отношении эталона социальной роли «хороший ученик»; регулятивное действие оценивания своей учебной деятельности.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Возраст:</w:t>
      </w:r>
      <w:r w:rsidRPr="00B8415E">
        <w:rPr>
          <w:rFonts w:ascii="Verdana" w:eastAsia="Lucida Sans Unicode" w:hAnsi="Verdana" w:cs="Times New Roman"/>
          <w:kern w:val="1"/>
          <w:sz w:val="20"/>
          <w:szCs w:val="20"/>
          <w:lang w:eastAsia="hi-IN" w:bidi="hi-IN"/>
        </w:rPr>
        <w:t xml:space="preserve"> 10,5—11 лет.</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Метод оценивания:</w:t>
      </w:r>
      <w:r w:rsidRPr="00B8415E">
        <w:rPr>
          <w:rFonts w:ascii="Verdana" w:eastAsia="Lucida Sans Unicode" w:hAnsi="Verdana" w:cs="Times New Roman"/>
          <w:kern w:val="1"/>
          <w:sz w:val="20"/>
          <w:szCs w:val="20"/>
          <w:lang w:eastAsia="hi-IN" w:bidi="hi-IN"/>
        </w:rPr>
        <w:t xml:space="preserve"> фронтальный письменный опрос.</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Описание задания:</w:t>
      </w:r>
      <w:r w:rsidRPr="00B8415E">
        <w:rPr>
          <w:rFonts w:ascii="Verdana" w:eastAsia="Lucida Sans Unicode" w:hAnsi="Verdana" w:cs="Times New Roman"/>
          <w:kern w:val="1"/>
          <w:sz w:val="20"/>
          <w:szCs w:val="20"/>
          <w:lang w:eastAsia="hi-IN" w:bidi="hi-IN"/>
        </w:rPr>
        <w:t xml:space="preserve"> учащимся предлагается в свободной форме письменно ответить на вопросы:</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 Как ты считаешь, кого можно назвать хорошим учеником? Назови качества хорошего ученика.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 Можно ли тебя назвать хорошим учеником?</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3. Чем ты отличаешься от хорошего ученика?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4. Что нужно, чтобы можно было уверенно сказать про себя: «Я — хороший ученик»?</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Критерии оценивания: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адекватность выделения качеств хорошего ученика (успеваемость, выполнение норм школьной жизни, положительные отношения с одноклассниками и учителем, интерес к учению).</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Уровни рефлексивной самооценки школьника: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 Называет только одну сферу школьной жизни.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 Называет две сферы школьной жизни.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3. Называет более двух сфер школьной жизни; дает адекватное определение отличий «Я» от «хорошего ученика».</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Уровни оценивания: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 Называет только успеваемость.</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 Называет успеваемость и поведение.</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3. Дает характеристику по нескольким сферам; дает адекватное определение задач саморазвития, решение которых необходимо для реализации требований роли «хороший ученик»:</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 — нет ответа, 2 — называет достижения, 3 — указывает на необходимость самоизменения и саморазвития.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Шкала выраженности учебно - познавательного интереса</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(по Г.Ю. Ксензовой)</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Цель:</w:t>
      </w:r>
      <w:r w:rsidRPr="00B8415E">
        <w:rPr>
          <w:rFonts w:ascii="Verdana" w:eastAsia="Lucida Sans Unicode" w:hAnsi="Verdana" w:cs="Times New Roman"/>
          <w:kern w:val="1"/>
          <w:sz w:val="20"/>
          <w:szCs w:val="20"/>
          <w:lang w:eastAsia="hi-IN" w:bidi="hi-IN"/>
        </w:rPr>
        <w:t xml:space="preserve"> определение уровня сформированности учебно-познавательного интереса школьника.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Оцениваемые универсальные учебные действия:</w:t>
      </w:r>
      <w:r w:rsidRPr="00B8415E">
        <w:rPr>
          <w:rFonts w:ascii="Verdana" w:eastAsia="Lucida Sans Unicode" w:hAnsi="Verdana" w:cs="Times New Roman"/>
          <w:kern w:val="1"/>
          <w:sz w:val="20"/>
          <w:szCs w:val="20"/>
          <w:lang w:eastAsia="hi-IN" w:bidi="hi-IN"/>
        </w:rPr>
        <w:t xml:space="preserve"> действие смыслообразования, установление связи между содержанием учебных предметов и познавательными интересами учащихся.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Возраст:</w:t>
      </w:r>
      <w:r w:rsidRPr="00B8415E">
        <w:rPr>
          <w:rFonts w:ascii="Verdana" w:eastAsia="Lucida Sans Unicode" w:hAnsi="Verdana" w:cs="Times New Roman"/>
          <w:kern w:val="1"/>
          <w:sz w:val="20"/>
          <w:szCs w:val="20"/>
          <w:lang w:eastAsia="hi-IN" w:bidi="hi-IN"/>
        </w:rPr>
        <w:t xml:space="preserve"> 7—10 лет.</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Метод оценивания:</w:t>
      </w:r>
      <w:r w:rsidRPr="00B8415E">
        <w:rPr>
          <w:rFonts w:ascii="Verdana" w:eastAsia="Lucida Sans Unicode" w:hAnsi="Verdana" w:cs="Times New Roman"/>
          <w:kern w:val="1"/>
          <w:sz w:val="20"/>
          <w:szCs w:val="20"/>
          <w:lang w:eastAsia="hi-IN" w:bidi="hi-IN"/>
        </w:rPr>
        <w:t xml:space="preserve"> индивидуальный опрос учителя.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Описание задания:</w:t>
      </w:r>
      <w:r w:rsidRPr="00B8415E">
        <w:rPr>
          <w:rFonts w:ascii="Verdana" w:eastAsia="Lucida Sans Unicode" w:hAnsi="Verdana" w:cs="Times New Roman"/>
          <w:kern w:val="1"/>
          <w:sz w:val="20"/>
          <w:szCs w:val="20"/>
          <w:lang w:eastAsia="hi-IN" w:bidi="hi-IN"/>
        </w:rPr>
        <w:t xml:space="preserve"> методика представляет собой шкалу с описанием поведенческих признаков, характеризующих отношение школьника к учебным задачам и выраженность </w:t>
      </w:r>
      <w:r w:rsidRPr="00B8415E">
        <w:rPr>
          <w:rFonts w:ascii="Verdana" w:eastAsia="Lucida Sans Unicode" w:hAnsi="Verdana" w:cs="Times New Roman"/>
          <w:kern w:val="1"/>
          <w:sz w:val="20"/>
          <w:szCs w:val="20"/>
          <w:lang w:eastAsia="hi-IN" w:bidi="hi-IN"/>
        </w:rPr>
        <w:lastRenderedPageBreak/>
        <w:t>его учебно-познавательного интереса. Учителю необходимо отметить наиболее характерные особенности поведения каждого ученика при решении учебных задач (см. табл.).</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Оценка уровня учебно - познавательного интереса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tbl>
      <w:tblPr>
        <w:tblW w:w="9498" w:type="dxa"/>
        <w:tblInd w:w="105" w:type="dxa"/>
        <w:tblLayout w:type="fixed"/>
        <w:tblCellMar>
          <w:top w:w="105" w:type="dxa"/>
          <w:left w:w="105" w:type="dxa"/>
          <w:bottom w:w="105" w:type="dxa"/>
          <w:right w:w="105" w:type="dxa"/>
        </w:tblCellMar>
        <w:tblLook w:val="0000" w:firstRow="0" w:lastRow="0" w:firstColumn="0" w:lastColumn="0" w:noHBand="0" w:noVBand="0"/>
      </w:tblPr>
      <w:tblGrid>
        <w:gridCol w:w="2700"/>
        <w:gridCol w:w="3621"/>
        <w:gridCol w:w="3177"/>
      </w:tblGrid>
      <w:tr w:rsidR="00B8415E" w:rsidRPr="00B8415E" w:rsidTr="00B8415E">
        <w:tc>
          <w:tcPr>
            <w:tcW w:w="2700" w:type="dxa"/>
            <w:tcBorders>
              <w:top w:val="single" w:sz="8" w:space="0" w:color="000000"/>
              <w:left w:val="single" w:sz="8" w:space="0" w:color="000000"/>
              <w:bottom w:val="single" w:sz="8" w:space="0" w:color="000000"/>
            </w:tcBorders>
            <w:shd w:val="clear" w:color="auto" w:fill="auto"/>
            <w:vAlign w:val="center"/>
          </w:tcPr>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Уровень интереса</w:t>
            </w:r>
          </w:p>
        </w:tc>
        <w:tc>
          <w:tcPr>
            <w:tcW w:w="3621" w:type="dxa"/>
            <w:tcBorders>
              <w:top w:val="single" w:sz="8" w:space="0" w:color="000000"/>
              <w:left w:val="single" w:sz="8" w:space="0" w:color="000000"/>
              <w:bottom w:val="single" w:sz="8" w:space="0" w:color="000000"/>
            </w:tcBorders>
            <w:shd w:val="clear" w:color="auto" w:fill="auto"/>
            <w:vAlign w:val="center"/>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Критерий</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оценки поведения</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p>
        </w:tc>
        <w:tc>
          <w:tcPr>
            <w:tcW w:w="31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Дополнительный</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диагностический</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признак</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p>
        </w:tc>
      </w:tr>
      <w:tr w:rsidR="00B8415E" w:rsidRPr="00B8415E" w:rsidTr="00B8415E">
        <w:tc>
          <w:tcPr>
            <w:tcW w:w="2700" w:type="dxa"/>
            <w:tcBorders>
              <w:left w:val="single" w:sz="8" w:space="0" w:color="000000"/>
              <w:bottom w:val="single" w:sz="8" w:space="0" w:color="000000"/>
            </w:tcBorders>
            <w:shd w:val="clear" w:color="auto" w:fill="auto"/>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 Отсутствие</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интереса</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p>
        </w:tc>
        <w:tc>
          <w:tcPr>
            <w:tcW w:w="3621" w:type="dxa"/>
            <w:tcBorders>
              <w:left w:val="single" w:sz="8" w:space="0" w:color="000000"/>
              <w:bottom w:val="single" w:sz="8" w:space="0" w:color="000000"/>
            </w:tcBorders>
            <w:shd w:val="clear" w:color="auto" w:fill="auto"/>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Интерес практически не обнаруживается. Исключение</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составляет реакция на яркий, смешной, забавный материал</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p>
        </w:tc>
        <w:tc>
          <w:tcPr>
            <w:tcW w:w="3177" w:type="dxa"/>
            <w:tcBorders>
              <w:left w:val="single" w:sz="8" w:space="0" w:color="000000"/>
              <w:bottom w:val="single" w:sz="8" w:space="0" w:color="000000"/>
              <w:right w:val="single" w:sz="8" w:space="0" w:color="000000"/>
            </w:tcBorders>
            <w:shd w:val="clear" w:color="auto" w:fill="auto"/>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Безразличное или негативное отношение к решению любых учебных задач. Более охотно выполняет привычные действия, чем осваивает новые</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p>
        </w:tc>
      </w:tr>
      <w:tr w:rsidR="00B8415E" w:rsidRPr="00B8415E" w:rsidTr="00B8415E">
        <w:tc>
          <w:tcPr>
            <w:tcW w:w="2700" w:type="dxa"/>
            <w:tcBorders>
              <w:left w:val="single" w:sz="8" w:space="0" w:color="000000"/>
              <w:bottom w:val="single" w:sz="8" w:space="0" w:color="000000"/>
            </w:tcBorders>
            <w:shd w:val="clear" w:color="auto" w:fill="auto"/>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 Реакция</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на новизну</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p>
        </w:tc>
        <w:tc>
          <w:tcPr>
            <w:tcW w:w="3621" w:type="dxa"/>
            <w:tcBorders>
              <w:left w:val="single" w:sz="8" w:space="0" w:color="000000"/>
              <w:bottom w:val="single" w:sz="8" w:space="0" w:color="000000"/>
            </w:tcBorders>
            <w:shd w:val="clear" w:color="auto" w:fill="auto"/>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Интерес возникает лишь к новому материалу, касающемуся конкретных фактов, но не теории</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p>
        </w:tc>
        <w:tc>
          <w:tcPr>
            <w:tcW w:w="3177" w:type="dxa"/>
            <w:tcBorders>
              <w:left w:val="single" w:sz="8" w:space="0" w:color="000000"/>
              <w:bottom w:val="single" w:sz="8" w:space="0" w:color="000000"/>
              <w:right w:val="single" w:sz="8" w:space="0" w:color="000000"/>
            </w:tcBorders>
            <w:shd w:val="clear" w:color="auto" w:fill="auto"/>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Оживляется, задает вопросы о новом</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фактическом материале, включается в выполнение задания, связанного с</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ним, но длительной устойчивой активности не проявляет</w:t>
            </w:r>
          </w:p>
        </w:tc>
      </w:tr>
      <w:tr w:rsidR="00B8415E" w:rsidRPr="00B8415E" w:rsidTr="00B8415E">
        <w:tc>
          <w:tcPr>
            <w:tcW w:w="2700" w:type="dxa"/>
            <w:tcBorders>
              <w:left w:val="single" w:sz="8" w:space="0" w:color="000000"/>
              <w:bottom w:val="single" w:sz="8" w:space="0" w:color="000000"/>
            </w:tcBorders>
            <w:shd w:val="clear" w:color="auto" w:fill="auto"/>
          </w:tcPr>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3. Любопытство</w:t>
            </w:r>
          </w:p>
        </w:tc>
        <w:tc>
          <w:tcPr>
            <w:tcW w:w="3621" w:type="dxa"/>
            <w:tcBorders>
              <w:left w:val="single" w:sz="8" w:space="0" w:color="000000"/>
              <w:bottom w:val="single" w:sz="8" w:space="0" w:color="000000"/>
            </w:tcBorders>
            <w:shd w:val="clear" w:color="auto" w:fill="auto"/>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Интерес возникает к новому материалу, но не к способам решения</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p>
        </w:tc>
        <w:tc>
          <w:tcPr>
            <w:tcW w:w="3177" w:type="dxa"/>
            <w:tcBorders>
              <w:left w:val="single" w:sz="8" w:space="0" w:color="000000"/>
              <w:bottom w:val="single" w:sz="8" w:space="0" w:color="000000"/>
              <w:right w:val="single" w:sz="8" w:space="0" w:color="000000"/>
            </w:tcBorders>
            <w:shd w:val="clear" w:color="auto" w:fill="auto"/>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Проявляет интерес и задает вопросы</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достаточно часто, включается в выполнение задания, но интерес быстро иссякает</w:t>
            </w:r>
          </w:p>
        </w:tc>
      </w:tr>
      <w:tr w:rsidR="00B8415E" w:rsidRPr="00B8415E" w:rsidTr="00B8415E">
        <w:tc>
          <w:tcPr>
            <w:tcW w:w="2700" w:type="dxa"/>
            <w:tcBorders>
              <w:left w:val="single" w:sz="8" w:space="0" w:color="000000"/>
              <w:bottom w:val="single" w:sz="8" w:space="0" w:color="000000"/>
            </w:tcBorders>
            <w:shd w:val="clear" w:color="auto" w:fill="auto"/>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4. Ситуативный</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учебный интерес</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p>
        </w:tc>
        <w:tc>
          <w:tcPr>
            <w:tcW w:w="3621" w:type="dxa"/>
            <w:tcBorders>
              <w:left w:val="single" w:sz="8" w:space="0" w:color="000000"/>
              <w:bottom w:val="single" w:sz="8" w:space="0" w:color="000000"/>
            </w:tcBorders>
            <w:shd w:val="clear" w:color="auto" w:fill="auto"/>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Интерес возникает к способам решения новой частной единичной задачи (но не к системам задач)</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p>
        </w:tc>
        <w:tc>
          <w:tcPr>
            <w:tcW w:w="3177" w:type="dxa"/>
            <w:tcBorders>
              <w:left w:val="single" w:sz="8" w:space="0" w:color="000000"/>
              <w:bottom w:val="single" w:sz="8" w:space="0" w:color="000000"/>
              <w:right w:val="single" w:sz="8" w:space="0" w:color="000000"/>
            </w:tcBorders>
            <w:shd w:val="clear" w:color="auto" w:fill="auto"/>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Включается в процесс решения задачи, пытается самостоятельно найти способ решения и довести задание до конца, после решения задачи интерес</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исчерпывается</w:t>
            </w:r>
          </w:p>
        </w:tc>
      </w:tr>
      <w:tr w:rsidR="00B8415E" w:rsidRPr="00B8415E" w:rsidTr="00B8415E">
        <w:tc>
          <w:tcPr>
            <w:tcW w:w="2700" w:type="dxa"/>
            <w:tcBorders>
              <w:left w:val="single" w:sz="8" w:space="0" w:color="000000"/>
              <w:bottom w:val="single" w:sz="8" w:space="0" w:color="000000"/>
            </w:tcBorders>
            <w:shd w:val="clear" w:color="auto" w:fill="auto"/>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5. Устойчивый</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учебно-познавательный интерес</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p>
        </w:tc>
        <w:tc>
          <w:tcPr>
            <w:tcW w:w="3621" w:type="dxa"/>
            <w:tcBorders>
              <w:left w:val="single" w:sz="8" w:space="0" w:color="000000"/>
              <w:bottom w:val="single" w:sz="8" w:space="0" w:color="000000"/>
            </w:tcBorders>
            <w:shd w:val="clear" w:color="auto" w:fill="auto"/>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Интерес возникает к общему способу решения задач, но не выходит за пределы изучаемого материала</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p>
        </w:tc>
        <w:tc>
          <w:tcPr>
            <w:tcW w:w="3177" w:type="dxa"/>
            <w:tcBorders>
              <w:left w:val="single" w:sz="8" w:space="0" w:color="000000"/>
              <w:bottom w:val="single" w:sz="8" w:space="0" w:color="000000"/>
              <w:right w:val="single" w:sz="8" w:space="0" w:color="000000"/>
            </w:tcBorders>
            <w:shd w:val="clear" w:color="auto" w:fill="auto"/>
          </w:tcPr>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Охотно включается в процесс выполнения заданий, работает длительно и устойчиво, принимает предложения найти новые применения найденному способу</w:t>
            </w:r>
          </w:p>
        </w:tc>
      </w:tr>
      <w:tr w:rsidR="00B8415E" w:rsidRPr="00B8415E" w:rsidTr="00B8415E">
        <w:tc>
          <w:tcPr>
            <w:tcW w:w="2700" w:type="dxa"/>
            <w:tcBorders>
              <w:left w:val="single" w:sz="8" w:space="0" w:color="000000"/>
              <w:bottom w:val="single" w:sz="8" w:space="0" w:color="000000"/>
            </w:tcBorders>
            <w:shd w:val="clear" w:color="auto" w:fill="auto"/>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6. Обобщенный</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учебно-</w:t>
            </w:r>
            <w:r w:rsidRPr="00B8415E">
              <w:rPr>
                <w:rFonts w:ascii="Verdana" w:eastAsia="Lucida Sans Unicode" w:hAnsi="Verdana" w:cs="Times New Roman"/>
                <w:kern w:val="1"/>
                <w:sz w:val="20"/>
                <w:szCs w:val="20"/>
                <w:lang w:eastAsia="hi-IN" w:bidi="hi-IN"/>
              </w:rPr>
              <w:lastRenderedPageBreak/>
              <w:t>познавательный интерес</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p>
        </w:tc>
        <w:tc>
          <w:tcPr>
            <w:tcW w:w="3621" w:type="dxa"/>
            <w:tcBorders>
              <w:left w:val="single" w:sz="8" w:space="0" w:color="000000"/>
              <w:bottom w:val="single" w:sz="8" w:space="0" w:color="000000"/>
            </w:tcBorders>
            <w:shd w:val="clear" w:color="auto" w:fill="auto"/>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lastRenderedPageBreak/>
              <w:t xml:space="preserve">Интерес возникает независимо от внешних требований и </w:t>
            </w:r>
            <w:r w:rsidRPr="00B8415E">
              <w:rPr>
                <w:rFonts w:ascii="Verdana" w:eastAsia="Lucida Sans Unicode" w:hAnsi="Verdana" w:cs="Times New Roman"/>
                <w:kern w:val="1"/>
                <w:sz w:val="20"/>
                <w:szCs w:val="20"/>
                <w:lang w:eastAsia="hi-IN" w:bidi="hi-IN"/>
              </w:rPr>
              <w:lastRenderedPageBreak/>
              <w:t>выходит за рамки изучаемого материала. Ориентируется на общие способы решения системы задач</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p>
        </w:tc>
        <w:tc>
          <w:tcPr>
            <w:tcW w:w="3177" w:type="dxa"/>
            <w:tcBorders>
              <w:left w:val="single" w:sz="8" w:space="0" w:color="000000"/>
              <w:bottom w:val="single" w:sz="8" w:space="0" w:color="000000"/>
              <w:right w:val="single" w:sz="8" w:space="0" w:color="000000"/>
            </w:tcBorders>
            <w:shd w:val="clear" w:color="auto" w:fill="auto"/>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lastRenderedPageBreak/>
              <w:t xml:space="preserve">Интерес - постоянная характеристика, </w:t>
            </w:r>
            <w:r w:rsidRPr="00B8415E">
              <w:rPr>
                <w:rFonts w:ascii="Verdana" w:eastAsia="Lucida Sans Unicode" w:hAnsi="Verdana" w:cs="Times New Roman"/>
                <w:kern w:val="1"/>
                <w:sz w:val="20"/>
                <w:szCs w:val="20"/>
                <w:lang w:eastAsia="hi-IN" w:bidi="hi-IN"/>
              </w:rPr>
              <w:lastRenderedPageBreak/>
              <w:t>проявляется выраженное творческое отношение к общему способу решения задач, стремится получить дополнительную</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информацию. Имеется мотивированная избирательность интересов</w:t>
            </w:r>
          </w:p>
        </w:tc>
      </w:tr>
    </w:tbl>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lastRenderedPageBreak/>
        <w:t>Уровень 1 может быть квалифицирован как несформированность учебно-познавательного интереса; уровни 2 и 3 — как низкий познавательный интерес; уровень 4 — удовлетворительный; уровень 5 — высокий; уровень 6 — очень высокий.</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Опросник мотивации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Цель:</w:t>
      </w:r>
      <w:r w:rsidRPr="00B8415E">
        <w:rPr>
          <w:rFonts w:ascii="Verdana" w:eastAsia="Lucida Sans Unicode" w:hAnsi="Verdana" w:cs="Times New Roman"/>
          <w:kern w:val="1"/>
          <w:sz w:val="20"/>
          <w:szCs w:val="20"/>
          <w:lang w:eastAsia="hi-IN" w:bidi="hi-IN"/>
        </w:rPr>
        <w:t xml:space="preserve"> выявление мотивационных предпочтений школьников в учебной деятельности.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Оцениваемые универсальные учебные действия:</w:t>
      </w:r>
      <w:r w:rsidRPr="00B8415E">
        <w:rPr>
          <w:rFonts w:ascii="Verdana" w:eastAsia="Lucida Sans Unicode" w:hAnsi="Verdana" w:cs="Times New Roman"/>
          <w:kern w:val="1"/>
          <w:sz w:val="20"/>
          <w:szCs w:val="20"/>
          <w:lang w:eastAsia="hi-IN" w:bidi="hi-IN"/>
        </w:rPr>
        <w:t xml:space="preserve"> действие смыслообразования, </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направленное на установление смысла учебной деятельности для школьника.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Возраст:</w:t>
      </w:r>
      <w:r w:rsidRPr="00B8415E">
        <w:rPr>
          <w:rFonts w:ascii="Verdana" w:eastAsia="Lucida Sans Unicode" w:hAnsi="Verdana" w:cs="Times New Roman"/>
          <w:kern w:val="1"/>
          <w:sz w:val="20"/>
          <w:szCs w:val="20"/>
          <w:lang w:eastAsia="hi-IN" w:bidi="hi-IN"/>
        </w:rPr>
        <w:t xml:space="preserve"> 8—10 лет.</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Метод оценивания:</w:t>
      </w:r>
      <w:r w:rsidRPr="00B8415E">
        <w:rPr>
          <w:rFonts w:ascii="Verdana" w:eastAsia="Lucida Sans Unicode" w:hAnsi="Verdana" w:cs="Times New Roman"/>
          <w:kern w:val="1"/>
          <w:sz w:val="20"/>
          <w:szCs w:val="20"/>
          <w:lang w:eastAsia="hi-IN" w:bidi="hi-IN"/>
        </w:rPr>
        <w:t xml:space="preserve"> фронтальный письменный опрос.</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Описание задания:</w:t>
      </w:r>
      <w:r w:rsidRPr="00B8415E">
        <w:rPr>
          <w:rFonts w:ascii="Verdana" w:eastAsia="Lucida Sans Unicode" w:hAnsi="Verdana" w:cs="Times New Roman"/>
          <w:kern w:val="1"/>
          <w:sz w:val="20"/>
          <w:szCs w:val="20"/>
          <w:lang w:eastAsia="hi-IN" w:bidi="hi-IN"/>
        </w:rPr>
        <w:t xml:space="preserve"> опросник содержит 27 высказываний,</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объединенных в 9 шкал: 1 — отметка; 2 — социальная мотивация одобрения — требования авторитетных лиц (стремление заслужить одобрение или избежать наказания); 3 — познавательная мотивация; 4 — учебная мотивация; 5 — социальная мотивация – широкие социальные мотивы; 6 — мотивация самоопределения в социальном аспекте; 7 — прагматическая внешняя утилитарная мотивация; 8 — социальная мотивация — позиционный мотив; 9 — отрицательное отношение к учению и школе.</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Ниже приведены высказывания учащихся, соответствующие каждой из перечисленных шкал.</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 Отметка: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чтобы быть отличником,</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чтобы хорошо закончить школу,</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чтобы получать хорошие отметки.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 Социальная мотивация одобрения — требования авторитетных лиц:</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чтобы родители не ругали,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потому что этого требуют учителя,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чтобы сделать родителям приятное.</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3. Познавательная мотивация: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потому что учиться интересно,</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потому что на уроках я узнаю много нового,</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потому что в школе я получаю ответы на интересующие меня вопросы.</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4. Учебная мотивация: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чтобы получить знания,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чтобы развивать ум и способности,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чтобы стать образованным человеком.</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5. Социальная мотивация — широкие социальные мотивы:</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чтобы в будущем приносить людям пользу,</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потому что хорошо учиться — долг каждого ученика перед обществом,</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потому что учение — самое важное и нужное дело в моей жизни.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6. Мотивация самоопределения в социальном аспекте:</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чтобы продолжить образование,</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чтобы получить интересную профессию,</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чтобы в будущем найти хорошую работу.</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7. Прагматическая внешняя утилитарная мотивация: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чтобы в дальнейшем хорошо зарабатывать,</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чтобы получить подарок за хорошую учебу,</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lastRenderedPageBreak/>
        <w:t>— чтобы меня хвалили.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8. Социальная мотивация — позиционный мотив:</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чтобы одноклассники уважали,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потому что у нас в школе хорошие учителя и я хочу, чтобы меня уважали,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потому что не хочу быть в классе последним.</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9. Негативное отношение к учению и школе:</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мне не хочется учиться,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я не люблю учиться,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мне не нравится учиться.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Ученик должен внимательно прочитать приведенные ниже высказывания своих сверстников о том, зачем и для чего они учатся. Затем ответить, что он может сказать о себе, о своем отношении к учебе. С некоторыми из этих утверждений он может согласиться, с некоторыми нет. Учащийся должен оценить степень своего согласия с этими утверждениями по 4-балльной шкале: 4 балла — совершенно согласен; 3 — скорее согласен; 2 — скорее не согласен, чем согласен; 1 — не согласен.</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 Я учусь, чтобы быть отличником.</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 Я учусь, чтобы родители не ругали.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3. Я учусь, потому что учиться интересно.</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4. Я учусь, чтобы получить знания.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5. Я учусь, чтобы в будущем приносить людям пользу.</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6. Я учусь, чтобы потом продолжить образование.</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7. Я учусь, чтобы в дальнейшем хорошо зарабатывать.</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8. Я учусь, чтобы одноклассники уважали.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9. Я не хочу учиться.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10. Я учусь, чтобы хорошо закончить школу.</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11. Я учусь, потому что этого требуют учителя.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12. Я учусь, потому что на уроках я узнаю много нового.</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13. Я учусь, чтобы развивать ум и способности.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14. Я учусь, потому что хорошо учиться — долг каждого ученика перед обществом.</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15. Я учусь, чтобы получить интересную профессию.</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16. Я учусь, чтобы получить подарок за хорошую учебу.</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17. Я учусь, потому что у нас в школе хорошие учителя и я хочу, чтобы меня уважали.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18. Я не люблю учиться.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19. Я учусь, чтобы получать хорошие отметки.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20. Я учусь, чтобы сделать родителям приятное.</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21. Я учусь, потому что в школе я получаю ответы на интересующие меня вопросы.</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22. Я учусь, чтобы стать образованным человеком.</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23. Я учусь, потому что учение — самое важное и нужное дело в моей жизни.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24. Я учусь, чтобы в будущем найти хорошую работу.</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25. Я учусь, чтобы меня хвалили.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26. Я учусь, потому что не хочу быть в классе последним.</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27. Мне не нравится учиться.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Обработка результатов:</w:t>
      </w:r>
      <w:r w:rsidRPr="00B8415E">
        <w:rPr>
          <w:rFonts w:ascii="Verdana" w:eastAsia="Lucida Sans Unicode" w:hAnsi="Verdana" w:cs="Times New Roman"/>
          <w:kern w:val="1"/>
          <w:sz w:val="20"/>
          <w:szCs w:val="20"/>
          <w:lang w:eastAsia="hi-IN" w:bidi="hi-IN"/>
        </w:rPr>
        <w:t xml:space="preserve"> подсчитывается количество баллов, набранных по каждой шкале. Строится профиль мотивационной сферы, дающий представление об особенностях смысловой сферы учащегося.</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Критерии оценивания: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Интегративные шкалы:</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учебно-познавательная — суммируются баллы по шкалам (3 — познавательная + 4 — учебная);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социальная — суммируются баллы по шкалам (5 — широкие социальные мотивы + 6 — мотивация самоопределения в социальном аспекте);</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внешняя мотивация — суммируются баллы по шкалам (1 — отметка + 7 — прагматическая);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социальная — стремление к одобрению — суммируются баллы по шкалам (2 — требования авторитетных лиц + 8 — социальная мотивация — позиционный мотив);</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негативное отношение к школе — 9.</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Уровни оценивания: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lastRenderedPageBreak/>
        <w:t>0. Пик на шкале «негативное отношение к школе».</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 Пики неадекватной мотивации (внешняя, социальная — одобрение).</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 Нет явного преобладания шкал, выражены учебно-познавательная и социальная шкалы.</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3. Пики учебно-познавательной и социальной мотивации. Низкие показатели негативного отношения к школе.</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Методика выявления характера атрибуции</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успеха/неуспеха</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(Рефлексивная оценка — каузальная атрибуция неуспеха)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Цель:</w:t>
      </w:r>
      <w:r w:rsidRPr="00B8415E">
        <w:rPr>
          <w:rFonts w:ascii="Verdana" w:eastAsia="Lucida Sans Unicode" w:hAnsi="Verdana" w:cs="Times New Roman"/>
          <w:kern w:val="1"/>
          <w:sz w:val="20"/>
          <w:szCs w:val="20"/>
          <w:lang w:eastAsia="hi-IN" w:bidi="hi-IN"/>
        </w:rPr>
        <w:t xml:space="preserve"> выявление адекватности понимания учащимся причин успеха/неуспеха в деятельности.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Оцениваемые универсальные учебные действия:</w:t>
      </w:r>
      <w:r w:rsidRPr="00B8415E">
        <w:rPr>
          <w:rFonts w:ascii="Verdana" w:eastAsia="Lucida Sans Unicode" w:hAnsi="Verdana" w:cs="Times New Roman"/>
          <w:kern w:val="1"/>
          <w:sz w:val="20"/>
          <w:szCs w:val="20"/>
          <w:lang w:eastAsia="hi-IN" w:bidi="hi-IN"/>
        </w:rPr>
        <w:t xml:space="preserve"> личностное действие самооценивания (самоопределения), регулятивное действие оценивания результата учебной деятельности.</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В а р и а н т 1</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Возраст:</w:t>
      </w:r>
      <w:r w:rsidRPr="00B8415E">
        <w:rPr>
          <w:rFonts w:ascii="Verdana" w:eastAsia="Lucida Sans Unicode" w:hAnsi="Verdana" w:cs="Times New Roman"/>
          <w:kern w:val="1"/>
          <w:sz w:val="20"/>
          <w:szCs w:val="20"/>
          <w:lang w:eastAsia="hi-IN" w:bidi="hi-IN"/>
        </w:rPr>
        <w:t xml:space="preserve"> 6,5—7 лет.</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Метод оценивания:</w:t>
      </w:r>
      <w:r w:rsidRPr="00B8415E">
        <w:rPr>
          <w:rFonts w:ascii="Verdana" w:eastAsia="Lucida Sans Unicode" w:hAnsi="Verdana" w:cs="Times New Roman"/>
          <w:kern w:val="1"/>
          <w:sz w:val="20"/>
          <w:szCs w:val="20"/>
          <w:lang w:eastAsia="hi-IN" w:bidi="hi-IN"/>
        </w:rPr>
        <w:t xml:space="preserve"> индивидуальная беседа.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Описание задания:</w:t>
      </w:r>
      <w:r w:rsidRPr="00B8415E">
        <w:rPr>
          <w:rFonts w:ascii="Verdana" w:eastAsia="Lucida Sans Unicode" w:hAnsi="Verdana" w:cs="Times New Roman"/>
          <w:kern w:val="1"/>
          <w:sz w:val="20"/>
          <w:szCs w:val="20"/>
          <w:lang w:eastAsia="hi-IN" w:bidi="hi-IN"/>
        </w:rPr>
        <w:t xml:space="preserve"> учитель задает вопросы, ребенок отвечает.</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В о п р о с.</w:t>
      </w:r>
      <w:r w:rsidRPr="00B8415E">
        <w:rPr>
          <w:rFonts w:ascii="Verdana" w:eastAsia="Lucida Sans Unicode" w:hAnsi="Verdana" w:cs="Times New Roman"/>
          <w:kern w:val="1"/>
          <w:sz w:val="20"/>
          <w:szCs w:val="20"/>
          <w:lang w:eastAsia="hi-IN" w:bidi="hi-IN"/>
        </w:rPr>
        <w:t xml:space="preserve"> Бывает так, что ты рисуешь, лепишь или складываешь конструктор и у тебя не получается?»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xml:space="preserve">При утвердительном ответе задается второй вопрос: «А как ты думаешь, почему у </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тебя не всегда получается?»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При отрицательном ответе можно сделать вывод о низкой рефлексии или некритичной самооценке.</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В о п р о с.</w:t>
      </w:r>
      <w:r w:rsidRPr="00B8415E">
        <w:rPr>
          <w:rFonts w:ascii="Verdana" w:eastAsia="Lucida Sans Unicode" w:hAnsi="Verdana" w:cs="Times New Roman"/>
          <w:kern w:val="1"/>
          <w:sz w:val="20"/>
          <w:szCs w:val="20"/>
          <w:lang w:eastAsia="hi-IN" w:bidi="hi-IN"/>
        </w:rPr>
        <w:t xml:space="preserve"> Какие задания ты любишь — трудные или легкие?</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При ответе «У меня всегда получается» опрос прекращается.</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Критерии оценивания: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 Собственные усилия — не старался, бросил, надо учиться, надо попросить, чтобы объяснили, помогли и пр.</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 Объективная сложность задания — очень трудная, сложная, не для детей, для более старших и т. д.</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3. Способности — не умею, у меня всегда не получается.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4. Везение — просто не получилось, потом (в другой раз) получится, не знаю почему, случайно.</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Уровни оценивания: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 Ребенок ссылается на способности, везение.</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 Ссылается на объективную трудность и на недостаточность усилий.</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3. Ссылается на недостаточность усилий.</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В а р и а н т 2</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Возраст:</w:t>
      </w:r>
      <w:r w:rsidRPr="00B8415E">
        <w:rPr>
          <w:rFonts w:ascii="Verdana" w:eastAsia="Lucida Sans Unicode" w:hAnsi="Verdana" w:cs="Times New Roman"/>
          <w:kern w:val="1"/>
          <w:sz w:val="20"/>
          <w:szCs w:val="20"/>
          <w:lang w:eastAsia="hi-IN" w:bidi="hi-IN"/>
        </w:rPr>
        <w:t xml:space="preserve"> 9—10 лет.</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Метод оценивания:</w:t>
      </w:r>
      <w:r w:rsidRPr="00B8415E">
        <w:rPr>
          <w:rFonts w:ascii="Verdana" w:eastAsia="Lucida Sans Unicode" w:hAnsi="Verdana" w:cs="Times New Roman"/>
          <w:kern w:val="1"/>
          <w:sz w:val="20"/>
          <w:szCs w:val="20"/>
          <w:lang w:eastAsia="hi-IN" w:bidi="hi-IN"/>
        </w:rPr>
        <w:t xml:space="preserve"> фронтальный письменный опрос.</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Описание задания:</w:t>
      </w:r>
      <w:r w:rsidRPr="00B8415E">
        <w:rPr>
          <w:rFonts w:ascii="Verdana" w:eastAsia="Lucida Sans Unicode" w:hAnsi="Verdana" w:cs="Times New Roman"/>
          <w:kern w:val="1"/>
          <w:sz w:val="20"/>
          <w:szCs w:val="20"/>
          <w:lang w:eastAsia="hi-IN" w:bidi="hi-IN"/>
        </w:rPr>
        <w:t xml:space="preserve"> учащимся предлагается заполнить все пункты анкеты, включающей следующие шкалы: собственные усилия, способности, везение и объективная сложность задачи.</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Критерии оценивания: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 Собственные усилия: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мало стараюсь/очень стараюсь,</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плохо подготовился к контрольной работе/много работал, хорошо подготовился,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не выучил (плохо выучил) урок/хорошо выучил урок.</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 Объективная сложность задания: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задание было слишком сложным/легким,</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таких заданий раньше мы не делали/раньше нам объясняли, как выполнять такие задания,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было слишком мало времени на такое задание/времени было вполне достаточно.</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3. Способности: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lastRenderedPageBreak/>
        <w:t>— плохо понимаю объяснения учителя/понимаю объяснения учителя быстрее многих одноклассников,</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мне трудно/легко на уроках,</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я не успеваю делать все так быстро, как остальные ученики/я делаю все намного быстрее, чем другие одноклассники.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4. Везение:</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мне просто не повезло/повезло,</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учительница строгая/добрая,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все списывали, а мне не удалось списать/удалось списать.</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А н к е т 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 Оцени, пожалуйста, уровень своей успешности в школе. Выбери один из предложенных вариантов и отметь его:</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очень высокий,</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достаточно высокий,</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средний,</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ниже среднего,</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низкий,</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по одним предметам высокий, по другим — средний и низкий.</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 Бывает так, что ты не справляешься с контрольной работой или с ответом у доски и получаешь совсем не ту оценку, на которую рассчитывал.</w:t>
      </w: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Ниже приведены возможные причины неуспеха. Оцени, пожалуйста, насколько эти причины подходят к твоему случаю. Если ты считаешь, что твой неуспех связан именно с этой причиной, ставь около нее 2 балла. Если ты считаешь, что это обстоятельство повлияло незначительно, ставь 1 балл. Если ты считаешь, что эта причина вообще не имеет никакого отношения к твоему неуспеху, то ставь 0 баллов.</w:t>
      </w: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Если у меня что-то не получается в школе, то это потому, что 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 Мало стараюсь.</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 Плохо понимаю объяснения учителя.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3. Задание было слишком сложным.</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4. Мне просто не повезло.</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5. Плохо подготовился к контрольной работе/много работал, хорошо подготовился.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6. Мне трудно на уроках.</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7. Таких заданий раньше мы не делали.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8. Учительница строгая.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9. Не выучил (плохо выучил) урок/хорошо выучил урок.</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10. Не успеваю делать так же быстро, как остальные ученики.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11. Было слишком мало времени на такое трудное задание.</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12. Все списывали, а мне не удалось списать.</w:t>
      </w: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Если у меня все получается в школе, то это потому, что 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 Много работал, хорошо подготовился.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 Мне легко на уроках.</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3. Задание было легким.</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4. Учительница добрая.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5. Очень стараюсь.</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6. Понимаю объяснения учителя быстрее многих одноклассников.</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7. Раньше нам объясняли, как выполнить такое задание.</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8. Мне повезло.</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9. Хорошо выучил урок.</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10. Я делаю все намного быстрее, чем другие ученики.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11. Времени было вполне достаточно.</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12. Мне подсказали.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Обработка результатов:</w:t>
      </w:r>
      <w:r w:rsidRPr="00B8415E">
        <w:rPr>
          <w:rFonts w:ascii="Verdana" w:eastAsia="Lucida Sans Unicode" w:hAnsi="Verdana" w:cs="Times New Roman"/>
          <w:kern w:val="1"/>
          <w:sz w:val="20"/>
          <w:szCs w:val="20"/>
          <w:lang w:eastAsia="hi-IN" w:bidi="hi-IN"/>
        </w:rPr>
        <w:t xml:space="preserve"> подсчитывается количество баллов, набранных по каждой шкале: «Собственные усилия», «Способности», «Объективная сложность задания» и «Везение» — для объяснения причин успеха/неуспеха. Соотношение баллов дает представление о преобладающем типе казуальной атрибуции.</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Уровни оценивания: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 Преобладание атрибуции «Везение».</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 Ориентация на атрибуции «Способности», «Объективная сложность задания».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3. Ориентация на атрибуцию «Собственные усилия».</w:t>
      </w: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Универсальные учебные действия нравственно - этической ориентации</w:t>
      </w: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В таблице представлены основные критерии нравственно-этической ориентации и типовые задачи для учащихся младших классов.</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Критерии формирования действия нравственно-этической ориентации</w:t>
      </w:r>
    </w:p>
    <w:tbl>
      <w:tblPr>
        <w:tblW w:w="10470" w:type="dxa"/>
        <w:tblInd w:w="-604" w:type="dxa"/>
        <w:tblLayout w:type="fixed"/>
        <w:tblCellMar>
          <w:top w:w="105" w:type="dxa"/>
          <w:left w:w="105" w:type="dxa"/>
          <w:bottom w:w="105" w:type="dxa"/>
          <w:right w:w="105" w:type="dxa"/>
        </w:tblCellMar>
        <w:tblLook w:val="0000" w:firstRow="0" w:lastRow="0" w:firstColumn="0" w:lastColumn="0" w:noHBand="0" w:noVBand="0"/>
      </w:tblPr>
      <w:tblGrid>
        <w:gridCol w:w="3240"/>
        <w:gridCol w:w="3960"/>
        <w:gridCol w:w="3270"/>
      </w:tblGrid>
      <w:tr w:rsidR="00B8415E" w:rsidRPr="00B8415E" w:rsidTr="00B8415E">
        <w:tc>
          <w:tcPr>
            <w:tcW w:w="3240" w:type="dxa"/>
            <w:tcBorders>
              <w:top w:val="single" w:sz="8" w:space="0" w:color="000000"/>
              <w:left w:val="single" w:sz="8" w:space="0" w:color="000000"/>
              <w:bottom w:val="single" w:sz="8" w:space="0" w:color="000000"/>
            </w:tcBorders>
            <w:shd w:val="clear" w:color="auto" w:fill="auto"/>
            <w:vAlign w:val="center"/>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Действие</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нравственно-этической</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ориентации</w:t>
            </w:r>
          </w:p>
        </w:tc>
        <w:tc>
          <w:tcPr>
            <w:tcW w:w="3960" w:type="dxa"/>
            <w:tcBorders>
              <w:top w:val="single" w:sz="8" w:space="0" w:color="000000"/>
              <w:left w:val="single" w:sz="8" w:space="0" w:color="000000"/>
              <w:bottom w:val="single" w:sz="8" w:space="0" w:color="000000"/>
            </w:tcBorders>
            <w:shd w:val="clear" w:color="auto" w:fill="auto"/>
            <w:vAlign w:val="center"/>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Основные</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критерии ориентации</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p>
        </w:tc>
        <w:tc>
          <w:tcPr>
            <w:tcW w:w="32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Типовые задачи</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p>
        </w:tc>
      </w:tr>
      <w:tr w:rsidR="00B8415E" w:rsidRPr="00B8415E" w:rsidTr="00B8415E">
        <w:tc>
          <w:tcPr>
            <w:tcW w:w="3240" w:type="dxa"/>
            <w:tcBorders>
              <w:left w:val="single" w:sz="8" w:space="0" w:color="000000"/>
              <w:bottom w:val="single" w:sz="8" w:space="0" w:color="000000"/>
            </w:tcBorders>
            <w:shd w:val="clear" w:color="auto" w:fill="auto"/>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 Выделение морального содержания ситуации нарушения моральной</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нормы/следования моральной норме</w:t>
            </w:r>
          </w:p>
        </w:tc>
        <w:tc>
          <w:tcPr>
            <w:tcW w:w="3960" w:type="dxa"/>
            <w:tcBorders>
              <w:left w:val="single" w:sz="8" w:space="0" w:color="000000"/>
              <w:bottom w:val="single" w:sz="8" w:space="0" w:color="000000"/>
            </w:tcBorders>
            <w:shd w:val="clear" w:color="auto" w:fill="auto"/>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Ориентировка на моральную норму (справедливого распределения, взаимопомощи,</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правдивости)</w:t>
            </w:r>
          </w:p>
        </w:tc>
        <w:tc>
          <w:tcPr>
            <w:tcW w:w="3270" w:type="dxa"/>
            <w:tcBorders>
              <w:left w:val="single" w:sz="8" w:space="0" w:color="000000"/>
              <w:bottom w:val="single" w:sz="8" w:space="0" w:color="000000"/>
              <w:right w:val="single" w:sz="8" w:space="0" w:color="000000"/>
            </w:tcBorders>
            <w:shd w:val="clear" w:color="auto" w:fill="auto"/>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xml:space="preserve">После уроков </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(норма взаимопомощи)</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p>
        </w:tc>
      </w:tr>
      <w:tr w:rsidR="00B8415E" w:rsidRPr="00B8415E" w:rsidTr="00B8415E">
        <w:tc>
          <w:tcPr>
            <w:tcW w:w="3240" w:type="dxa"/>
            <w:tcBorders>
              <w:left w:val="single" w:sz="8" w:space="0" w:color="000000"/>
              <w:bottom w:val="single" w:sz="8" w:space="0" w:color="000000"/>
            </w:tcBorders>
            <w:shd w:val="clear" w:color="auto" w:fill="auto"/>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 Дифференциация конвенциональных и моральных норм</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p>
        </w:tc>
        <w:tc>
          <w:tcPr>
            <w:tcW w:w="3960" w:type="dxa"/>
            <w:tcBorders>
              <w:left w:val="single" w:sz="8" w:space="0" w:color="000000"/>
              <w:bottom w:val="single" w:sz="8" w:space="0" w:color="000000"/>
            </w:tcBorders>
            <w:shd w:val="clear" w:color="auto" w:fill="auto"/>
          </w:tcPr>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Ребенок понимает, что нарушение моральных норм оценивается как более серьезное и недопустимое по сравнению с конвенциональными нормами</w:t>
            </w:r>
          </w:p>
        </w:tc>
        <w:tc>
          <w:tcPr>
            <w:tcW w:w="3270" w:type="dxa"/>
            <w:tcBorders>
              <w:left w:val="single" w:sz="8" w:space="0" w:color="000000"/>
              <w:bottom w:val="single" w:sz="8" w:space="0" w:color="000000"/>
              <w:right w:val="single" w:sz="8" w:space="0" w:color="000000"/>
            </w:tcBorders>
            <w:shd w:val="clear" w:color="auto" w:fill="auto"/>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Опросник Е. Кургановой</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p>
        </w:tc>
      </w:tr>
      <w:tr w:rsidR="00B8415E" w:rsidRPr="00B8415E" w:rsidTr="00B8415E">
        <w:tc>
          <w:tcPr>
            <w:tcW w:w="3240" w:type="dxa"/>
            <w:tcBorders>
              <w:left w:val="single" w:sz="8" w:space="0" w:color="000000"/>
              <w:bottom w:val="single" w:sz="8" w:space="0" w:color="000000"/>
            </w:tcBorders>
            <w:shd w:val="clear" w:color="auto" w:fill="auto"/>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3. Решение моральной дилеммы на основе децентрации</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p>
        </w:tc>
        <w:tc>
          <w:tcPr>
            <w:tcW w:w="3960" w:type="dxa"/>
            <w:tcBorders>
              <w:left w:val="single" w:sz="8" w:space="0" w:color="000000"/>
              <w:bottom w:val="single" w:sz="8" w:space="0" w:color="000000"/>
            </w:tcBorders>
            <w:shd w:val="clear" w:color="auto" w:fill="auto"/>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Учет ребенком объективных последствий нарушения нормы.</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Учет мотивов субъекта при нарушении нормы.</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Учет чувств и эмоций субъекта при нарушении нормы.</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Принятие решения на основе соотнесения нескольких моральных норм</w:t>
            </w:r>
          </w:p>
        </w:tc>
        <w:tc>
          <w:tcPr>
            <w:tcW w:w="3270" w:type="dxa"/>
            <w:tcBorders>
              <w:left w:val="single" w:sz="8" w:space="0" w:color="000000"/>
              <w:bottom w:val="single" w:sz="8" w:space="0" w:color="000000"/>
              <w:right w:val="single" w:sz="8" w:space="0" w:color="000000"/>
            </w:tcBorders>
            <w:shd w:val="clear" w:color="auto" w:fill="auto"/>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«Булочка» (модификация задачи Ж. Пиаже)</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(координация трех норм:</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ответственность,</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справедливое распределение, взаимопомощь — и учет принципа компенсации)</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p>
        </w:tc>
      </w:tr>
      <w:tr w:rsidR="00B8415E" w:rsidRPr="00B8415E" w:rsidTr="00B8415E">
        <w:tc>
          <w:tcPr>
            <w:tcW w:w="3240" w:type="dxa"/>
            <w:tcBorders>
              <w:left w:val="single" w:sz="8" w:space="0" w:color="000000"/>
              <w:bottom w:val="single" w:sz="8" w:space="0" w:color="000000"/>
            </w:tcBorders>
            <w:shd w:val="clear" w:color="auto" w:fill="auto"/>
          </w:tcPr>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4. Оценка действий с точки зрения нарушения/соблюдения моральной нормы</w:t>
            </w:r>
          </w:p>
        </w:tc>
        <w:tc>
          <w:tcPr>
            <w:tcW w:w="3960" w:type="dxa"/>
            <w:tcBorders>
              <w:left w:val="single" w:sz="8" w:space="0" w:color="000000"/>
              <w:bottom w:val="single" w:sz="8" w:space="0" w:color="000000"/>
            </w:tcBorders>
            <w:shd w:val="clear" w:color="auto" w:fill="auto"/>
          </w:tcPr>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Адекватность оценки действий субъекта с точки зрения нарушения/соблюдения моральной нормы</w:t>
            </w:r>
          </w:p>
        </w:tc>
        <w:tc>
          <w:tcPr>
            <w:tcW w:w="3270" w:type="dxa"/>
            <w:tcBorders>
              <w:left w:val="single" w:sz="8" w:space="0" w:color="000000"/>
              <w:bottom w:val="single" w:sz="8" w:space="0" w:color="000000"/>
              <w:right w:val="single" w:sz="8" w:space="0" w:color="000000"/>
            </w:tcBorders>
            <w:shd w:val="clear" w:color="auto" w:fill="auto"/>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Все задания</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p>
        </w:tc>
      </w:tr>
      <w:tr w:rsidR="00B8415E" w:rsidRPr="00B8415E" w:rsidTr="00B8415E">
        <w:tc>
          <w:tcPr>
            <w:tcW w:w="3240" w:type="dxa"/>
            <w:tcBorders>
              <w:left w:val="single" w:sz="8" w:space="0" w:color="000000"/>
              <w:bottom w:val="single" w:sz="8" w:space="0" w:color="000000"/>
            </w:tcBorders>
            <w:shd w:val="clear" w:color="auto" w:fill="auto"/>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5. Умение аргументировать необходимость выполнения</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моральной нормы</w:t>
            </w:r>
          </w:p>
        </w:tc>
        <w:tc>
          <w:tcPr>
            <w:tcW w:w="3960" w:type="dxa"/>
            <w:tcBorders>
              <w:left w:val="single" w:sz="8" w:space="0" w:color="000000"/>
              <w:bottom w:val="single" w:sz="8" w:space="0" w:color="000000"/>
            </w:tcBorders>
            <w:shd w:val="clear" w:color="auto" w:fill="auto"/>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Уровень развития моральных суждений</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p>
        </w:tc>
        <w:tc>
          <w:tcPr>
            <w:tcW w:w="3270" w:type="dxa"/>
            <w:tcBorders>
              <w:left w:val="single" w:sz="8" w:space="0" w:color="000000"/>
              <w:bottom w:val="single" w:sz="8" w:space="0" w:color="000000"/>
              <w:right w:val="single" w:sz="8" w:space="0" w:color="000000"/>
            </w:tcBorders>
            <w:shd w:val="clear" w:color="auto" w:fill="auto"/>
          </w:tcPr>
          <w:p w:rsidR="00B8415E" w:rsidRPr="00B8415E" w:rsidRDefault="00B8415E" w:rsidP="00B8415E">
            <w:pPr>
              <w:widowControl w:val="0"/>
              <w:suppressLineNumbers/>
              <w:suppressAutoHyphens/>
              <w:spacing w:after="0" w:line="240" w:lineRule="auto"/>
              <w:ind w:firstLine="706"/>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Все задания</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p>
        </w:tc>
      </w:tr>
    </w:tbl>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Задание на оценку усвоения нормы взаимопомощи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Цель:</w:t>
      </w:r>
      <w:r w:rsidRPr="00B8415E">
        <w:rPr>
          <w:rFonts w:ascii="Verdana" w:eastAsia="Lucida Sans Unicode" w:hAnsi="Verdana" w:cs="Times New Roman"/>
          <w:kern w:val="1"/>
          <w:sz w:val="20"/>
          <w:szCs w:val="20"/>
          <w:lang w:eastAsia="hi-IN" w:bidi="hi-IN"/>
        </w:rPr>
        <w:t xml:space="preserve"> выявление уровня усвоения нормы взаимопомощи.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Оцениваемые универсальные учебные действия:</w:t>
      </w:r>
      <w:r w:rsidRPr="00B8415E">
        <w:rPr>
          <w:rFonts w:ascii="Verdana" w:eastAsia="Lucida Sans Unicode" w:hAnsi="Verdana" w:cs="Times New Roman"/>
          <w:kern w:val="1"/>
          <w:sz w:val="20"/>
          <w:szCs w:val="20"/>
          <w:lang w:eastAsia="hi-IN" w:bidi="hi-IN"/>
        </w:rPr>
        <w:t xml:space="preserve"> действия нравственно-этического оценивания — выделение морального содержания ситуации; учет нормы взаимопомощи как основания построения межличностных отношений. </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Возраст:</w:t>
      </w:r>
      <w:r w:rsidRPr="00B8415E">
        <w:rPr>
          <w:rFonts w:ascii="Verdana" w:eastAsia="Lucida Sans Unicode" w:hAnsi="Verdana" w:cs="Times New Roman"/>
          <w:kern w:val="1"/>
          <w:sz w:val="20"/>
          <w:szCs w:val="20"/>
          <w:lang w:eastAsia="hi-IN" w:bidi="hi-IN"/>
        </w:rPr>
        <w:t xml:space="preserve"> 7—8 лет.</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Метод оценивания:</w:t>
      </w:r>
      <w:r w:rsidRPr="00B8415E">
        <w:rPr>
          <w:rFonts w:ascii="Verdana" w:eastAsia="Lucida Sans Unicode" w:hAnsi="Verdana" w:cs="Times New Roman"/>
          <w:kern w:val="1"/>
          <w:sz w:val="20"/>
          <w:szCs w:val="20"/>
          <w:lang w:eastAsia="hi-IN" w:bidi="hi-IN"/>
        </w:rPr>
        <w:t xml:space="preserve"> индивидуальная беседа.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Описание задания:</w:t>
      </w:r>
      <w:r w:rsidRPr="00B8415E">
        <w:rPr>
          <w:rFonts w:ascii="Verdana" w:eastAsia="Lucida Sans Unicode" w:hAnsi="Verdana" w:cs="Times New Roman"/>
          <w:kern w:val="1"/>
          <w:sz w:val="20"/>
          <w:szCs w:val="20"/>
          <w:lang w:eastAsia="hi-IN" w:bidi="hi-IN"/>
        </w:rPr>
        <w:t xml:space="preserve"> учитель читает рассказ ребенку и задает ему вопросы. Пол героя рассказа и соответственно его имя меняются в зависимости от пола исследуемого ребенка. Для мальчиков персонаж — мальчик, для девочек — девочка.</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Т е к с т  р а с с к а з а:</w:t>
      </w: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lastRenderedPageBreak/>
        <w:t>Мама, уходя на работу, напомнила Андрею (Лене), что ему (ей) надо есть на обед. Она попросила его (ее) помыть посуду после еды, потому что вернется с работы уставшей. Андрей (Лена) поел(а) и сел(а) смотреть мультфильмы, а посуду мыть не стал(а). Вечером пришли с работы мама и папа.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Мама увидела грязную посуду, вздохнула и начала мыть ее сама. Андрею (Лене) стало грустно, и он (она) ушел (ушла) в свою комнату.</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В о п р о с ы:</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 Почему Андрею (Лене) стало грустно?</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 Правильно ли поступил(а) Андрей (Лена)?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3. Почему?</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4. Как бы ты поступил(а) на месте Андрея (Лены)?</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Критерии оценивания: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 Ориентация на эмоции и чувства героя в выделении морального содержания ситуации (ответ на вопрос 1).</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 Решение моральной дилеммы (ответ на вопрос 4).</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3. Ориентация на норму взаимопомощи (ответы на вопросы 2 и 3). Возможно выделение и вербализация нормы ребенком уже при ответе на вопрос 1.</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4. Уровень моральных суждений (ответ на вопрос 3).</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Выделение установки ребенка на просоциальное поведение (ответ на вопрос 2).</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Уровни выделения морального содержания поступка:</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К  в о п р о с у 1:</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 Ребенок не выделяет морального содержания рассказа, у него нет адекватного ответа (не знаю). Ориентировка на связь эмоций Андрея (Лены) и невыполненного поручения отсутствует.</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 Ребенок ориентируется на связь эмоций матери и Андрея (Лены), но еще не выделяет морального содержания рассказа — грустно, потому что мама вздохнула.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3. Ребенок выделяет моральное содержание рассказа, ориентируясь на чувства героев, указывает на невыполненную просьбу матери — ему грустно, потому что мама его попросила, а он не сделал. Ориентировка на связь эмоций ребенка и невыполненной просьбы мамы.</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4. Ребенок выделяет моральное содержание рассказа и дает ответ с указанием причины негативных эмоций героя —</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невыполнения нормы взаимопомощи — грустно, потому что</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нужно помогать, когда тебя просят.</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Уровни ориентации на просоциальное поведение:</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К  в о п р о с у 2:</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 Установка на просоциальное поведение отсутствует — нет ответа, неадекватная оценка поведения.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 Неустойчивая ориентация на просоциальное поведение — и верно, и неверно.</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3. Принятие установки на просоциальное поведение — указание на неправильное поведение героя.</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Уровни развития моральных суждений:</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К  в о п р о с у 3:</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 Указание на власть и авторитет — мама (папа) накажет.</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 Инструментальный обмен — не дадут мультики смотреть.</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3. Межличностная конформность — не будет больше просить, обидится; хорошие дети так не делают.</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4. Называет норму как правило — надо помогать.</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Уровни решения моральной дилеммы:</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К  в о п р о с у 4:</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 Нет выделения морального содержания ситуации — нет ответа.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 Отсутствует ориентация на выполнение нормы — поступил бы, как Андрей (Лена); возможно добавление развлекательных действий — поиграл, попрыгал.</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3. Ориентация на норму взаимопомощи как основание поступка — помыл бы посуду, помог бы маме помыть посуду, старшим надо помогать.</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xml:space="preserve">Для уровня начальной школы показателями благополучия морального развития являются: </w:t>
      </w: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lastRenderedPageBreak/>
        <w:t xml:space="preserve">1) ориентация на чувства и эмоции героев (грустно, вздохнула) как показатель децентрации (учет позиции матери); </w:t>
      </w: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xml:space="preserve">2) установка на просоциальное поведение; </w:t>
      </w: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3) уровень развития моральных суждений — конвенциональный уровень, 3-я стадия межличностной конформности (пай-мальчик или девочка).</w:t>
      </w: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Задание на учет мотивов героев в решении моральной дилеммы</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(модифицированная задача Ж. Пиаже, 2006)</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Цель:</w:t>
      </w:r>
      <w:r w:rsidRPr="00B8415E">
        <w:rPr>
          <w:rFonts w:ascii="Verdana" w:eastAsia="Lucida Sans Unicode" w:hAnsi="Verdana" w:cs="Times New Roman"/>
          <w:kern w:val="1"/>
          <w:sz w:val="20"/>
          <w:szCs w:val="20"/>
          <w:lang w:eastAsia="hi-IN" w:bidi="hi-IN"/>
        </w:rPr>
        <w:t xml:space="preserve"> выявление ориентации на мотивы героев в решении моральной дилеммы (уровня моральной децентрации).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Оцениваемые универсальные учебные действия:</w:t>
      </w:r>
      <w:r w:rsidRPr="00B8415E">
        <w:rPr>
          <w:rFonts w:ascii="Verdana" w:eastAsia="Lucida Sans Unicode" w:hAnsi="Verdana" w:cs="Times New Roman"/>
          <w:kern w:val="1"/>
          <w:sz w:val="20"/>
          <w:szCs w:val="20"/>
          <w:lang w:eastAsia="hi-IN" w:bidi="hi-IN"/>
        </w:rPr>
        <w:t xml:space="preserve"> действия нравственно-этического оценивания, учет мотивов и намерений героев.</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Возраст:</w:t>
      </w:r>
      <w:r w:rsidRPr="00B8415E">
        <w:rPr>
          <w:rFonts w:ascii="Verdana" w:eastAsia="Lucida Sans Unicode" w:hAnsi="Verdana" w:cs="Times New Roman"/>
          <w:kern w:val="1"/>
          <w:sz w:val="20"/>
          <w:szCs w:val="20"/>
          <w:lang w:eastAsia="hi-IN" w:bidi="hi-IN"/>
        </w:rPr>
        <w:t xml:space="preserve"> 6,5—7 лет.</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Метод оценивания:</w:t>
      </w:r>
      <w:r w:rsidRPr="00B8415E">
        <w:rPr>
          <w:rFonts w:ascii="Verdana" w:eastAsia="Lucida Sans Unicode" w:hAnsi="Verdana" w:cs="Times New Roman"/>
          <w:kern w:val="1"/>
          <w:sz w:val="20"/>
          <w:szCs w:val="20"/>
          <w:lang w:eastAsia="hi-IN" w:bidi="hi-IN"/>
        </w:rPr>
        <w:t xml:space="preserve"> индивидуальная беседа.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Описание задания:</w:t>
      </w:r>
      <w:r w:rsidRPr="00B8415E">
        <w:rPr>
          <w:rFonts w:ascii="Verdana" w:eastAsia="Lucida Sans Unicode" w:hAnsi="Verdana" w:cs="Times New Roman"/>
          <w:kern w:val="1"/>
          <w:sz w:val="20"/>
          <w:szCs w:val="20"/>
          <w:lang w:eastAsia="hi-IN" w:bidi="hi-IN"/>
        </w:rPr>
        <w:t xml:space="preserve"> то же, что в предыдущем.</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Т е к с т  р а с с к а з а:</w:t>
      </w: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Маленький мальчик Сережа захотел помочь маме помыть посуду. Он вымыл чашку и хотел поставить ее на стол, но поскользнулся, упал и уронил поднос, на котором стояли чашки. Пять чашек разбилось. Другой мальчик Петя, когда его мамы не было дома, захотел взять из буфета варенье. Полка, на которой стояла банка, была высоко, и он встал на стул. Пытаясь достать варенье, он зацепил чашку. Она упала и разбилась.</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В о п р о с ы:</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 Кто из детей больше виноват?</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 Кто заслуживает наказания? Почему?</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Критерии оценивания:</w:t>
      </w:r>
      <w:r w:rsidRPr="00B8415E">
        <w:rPr>
          <w:rFonts w:ascii="Verdana" w:eastAsia="Lucida Sans Unicode" w:hAnsi="Verdana" w:cs="Times New Roman"/>
          <w:kern w:val="1"/>
          <w:sz w:val="20"/>
          <w:szCs w:val="20"/>
          <w:lang w:eastAsia="hi-IN" w:bidi="hi-IN"/>
        </w:rPr>
        <w:t xml:space="preserve"> выделение мотивов поступка (ответ на вопросы 1 и 2).</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Уровни оценивания:</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К  в о п р о с у 1:</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 Отсутствует ориентация на обстоятельства поступка — ответа нет, оба виноваты.</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 Ориентация на объективные следствия поступка — виноват больше Сережа, потому что разбил 5 чашек, а Петя только одну.</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3. Ориентация на мотивы поступка — Сережа хотел помочь маме, а Петя — съесть варенье, виноват больше Петя.</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К  в о п р о с у 2:</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 Отсутствует ориентация на обстоятельства поступка — следует наказать обоих: оба виноваты, оба поступили плохо.</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 Ориентация на объективные последствия поступка — следует наказать Сережу: Сережа виноват больше, он разбил больше (много) чашек.</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3. Ориентация на мотивы поступка — Петя виноват больше, ведь Сережа хотел помочь маме, а Петя — удовлетворить свои желания. Ориентация на намерения героя. Проявление децентрации как учета намерений героя рассказа.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Задание на выявление уровня моральной децентрации</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(Ж. Пиаже)</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Цель:</w:t>
      </w:r>
      <w:r w:rsidRPr="00B8415E">
        <w:rPr>
          <w:rFonts w:ascii="Verdana" w:eastAsia="Lucida Sans Unicode" w:hAnsi="Verdana" w:cs="Times New Roman"/>
          <w:kern w:val="1"/>
          <w:sz w:val="20"/>
          <w:szCs w:val="20"/>
          <w:lang w:eastAsia="hi-IN" w:bidi="hi-IN"/>
        </w:rPr>
        <w:t xml:space="preserve"> выявление уровня моральной децентрации как способности к координации (соотнесению) трех норм: справедливого распределения, ответственности, взаимопомощи на основе принципа компенсации.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Оцениваемые универсальные учебные действия:</w:t>
      </w:r>
      <w:r w:rsidRPr="00B8415E">
        <w:rPr>
          <w:rFonts w:ascii="Verdana" w:eastAsia="Lucida Sans Unicode" w:hAnsi="Verdana" w:cs="Times New Roman"/>
          <w:kern w:val="1"/>
          <w:sz w:val="20"/>
          <w:szCs w:val="20"/>
          <w:lang w:eastAsia="hi-IN" w:bidi="hi-IN"/>
        </w:rPr>
        <w:t xml:space="preserve"> действия нравственно-этического оценивания, уровень моральной децентрации как координации нескольких норм.</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 xml:space="preserve">Возраст: </w:t>
      </w:r>
      <w:r w:rsidRPr="00B8415E">
        <w:rPr>
          <w:rFonts w:ascii="Verdana" w:eastAsia="Lucida Sans Unicode" w:hAnsi="Verdana" w:cs="Times New Roman"/>
          <w:kern w:val="1"/>
          <w:sz w:val="20"/>
          <w:szCs w:val="20"/>
          <w:lang w:eastAsia="hi-IN" w:bidi="hi-IN"/>
        </w:rPr>
        <w:t>7—10 лет.</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Метод оценивания:</w:t>
      </w:r>
      <w:r w:rsidRPr="00B8415E">
        <w:rPr>
          <w:rFonts w:ascii="Verdana" w:eastAsia="Lucida Sans Unicode" w:hAnsi="Verdana" w:cs="Times New Roman"/>
          <w:kern w:val="1"/>
          <w:sz w:val="20"/>
          <w:szCs w:val="20"/>
          <w:lang w:eastAsia="hi-IN" w:bidi="hi-IN"/>
        </w:rPr>
        <w:t xml:space="preserve"> индивидуальная беседа.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Описание задания:</w:t>
      </w:r>
      <w:r w:rsidRPr="00B8415E">
        <w:rPr>
          <w:rFonts w:ascii="Verdana" w:eastAsia="Lucida Sans Unicode" w:hAnsi="Verdana" w:cs="Times New Roman"/>
          <w:kern w:val="1"/>
          <w:sz w:val="20"/>
          <w:szCs w:val="20"/>
          <w:lang w:eastAsia="hi-IN" w:bidi="hi-IN"/>
        </w:rPr>
        <w:t xml:space="preserve"> учитель читает рассказ ребенку и задает ему вопросы.</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Т е к с т  р а с с к а з а:</w:t>
      </w: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Однажды в выходной день мама с детьми гуляла по берегу реки. Во время прогулки она дала каждому ребенку по булочке. Дети принялись за еду. А самый маленький, который оказался невнимательным, уронил свою булочку в воду.</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В о п р о с ы:</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 Что делать маме? Должна ли она дать ему еще булочку?</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 Почему?</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lastRenderedPageBreak/>
        <w:t>3. Представь, что у мамы больше нет булочек. Что делать и почему?</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Критерии оценивания: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 Решение моральной дилеммы (ответ на вопрос 1).</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 Способ координации норм (ответ на вопрос 2).</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3. Решение моральной дилеммы с усложнением условий (ответ на вопрос 3).</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Уровни оценивания: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 Отказ дать малышу еще одну булочку с указанием необходимости нести ответственность за свой поступок — нет, он уже получил свою булочку, он сам виноват, уронил ее (норма ответственности и санкция). Осуществляется учет только одной нормы (справедливого распределения). Не учитываются все обстоятельства, включая намерения героя.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 Предлагается осуществить повторное распределение булочек между всеми участниками — дать еще, но каждому (норма справедливого распределения). Координация нормы справедливого распределения и принципа эквивалентности. Переход к координации нескольких норм.</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3. Предложение дать булочку самому слабому — дать ему еще, потому что он маленький (норма взаимопомощи и идея справедливости с учетом обстоятельств, принцип компенсации, снимающий ответственность с младшего и требующий оказать ему помощь как нуждающемуся и слабому). Децентрация на основе координации нескольких норм на основе операций эквивалентности и компенсации (Л. Кольберг).</w:t>
      </w: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Моральная дилемма</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(норма взаимопомощи в конфликте с личными интересами)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Цель:</w:t>
      </w:r>
      <w:r w:rsidRPr="00B8415E">
        <w:rPr>
          <w:rFonts w:ascii="Verdana" w:eastAsia="Lucida Sans Unicode" w:hAnsi="Verdana" w:cs="Times New Roman"/>
          <w:kern w:val="1"/>
          <w:sz w:val="20"/>
          <w:szCs w:val="20"/>
          <w:lang w:eastAsia="hi-IN" w:bidi="hi-IN"/>
        </w:rPr>
        <w:t xml:space="preserve"> выявление усвоения нормы взаимопомощи в условиях моральной дилеммы.</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Оцениваемые универсальные учебные действия</w:t>
      </w:r>
      <w:r w:rsidRPr="00B8415E">
        <w:rPr>
          <w:rFonts w:ascii="Verdana" w:eastAsia="Lucida Sans Unicode" w:hAnsi="Verdana" w:cs="Times New Roman"/>
          <w:kern w:val="1"/>
          <w:sz w:val="20"/>
          <w:szCs w:val="20"/>
          <w:lang w:eastAsia="hi-IN" w:bidi="hi-IN"/>
        </w:rPr>
        <w:t>: действия нравственно-этического оценивания.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Возраст:</w:t>
      </w:r>
      <w:r w:rsidRPr="00B8415E">
        <w:rPr>
          <w:rFonts w:ascii="Verdana" w:eastAsia="Lucida Sans Unicode" w:hAnsi="Verdana" w:cs="Times New Roman"/>
          <w:kern w:val="1"/>
          <w:sz w:val="20"/>
          <w:szCs w:val="20"/>
          <w:lang w:eastAsia="hi-IN" w:bidi="hi-IN"/>
        </w:rPr>
        <w:t xml:space="preserve"> 7—10 лет.</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Метод оценивания:</w:t>
      </w:r>
      <w:r w:rsidRPr="00B8415E">
        <w:rPr>
          <w:rFonts w:ascii="Verdana" w:eastAsia="Lucida Sans Unicode" w:hAnsi="Verdana" w:cs="Times New Roman"/>
          <w:kern w:val="1"/>
          <w:sz w:val="20"/>
          <w:szCs w:val="20"/>
          <w:lang w:eastAsia="hi-IN" w:bidi="hi-IN"/>
        </w:rPr>
        <w:t xml:space="preserve"> индивидуальная беседа.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Описание задания:</w:t>
      </w:r>
      <w:r w:rsidRPr="00B8415E">
        <w:rPr>
          <w:rFonts w:ascii="Verdana" w:eastAsia="Lucida Sans Unicode" w:hAnsi="Verdana" w:cs="Times New Roman"/>
          <w:kern w:val="1"/>
          <w:sz w:val="20"/>
          <w:szCs w:val="20"/>
          <w:lang w:eastAsia="hi-IN" w:bidi="hi-IN"/>
        </w:rPr>
        <w:t xml:space="preserve"> то же, что в предыдущем задании.</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Т е к с т  р а с с к а з а:</w:t>
      </w: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Олег и Антон учились в одном классе. После уроков, когда все собирались домой, Олег попросил Антона помочь найти свой портфель, который пропал из раздевалки. Антону очень хотелось пойти домой поиграть в новую компьютерную игру. Если он задержится в школе, то не успеет поиграть, потому что скоро придет папа и будет работать на компьютере.</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В о п р о с ы:</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 Что делать Антону?</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 Почему?</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3. А как бы поступил ты?</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xml:space="preserve">Уровни оценивания: ориентация на интересы и потребности других людей; </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направленность личности — на себя или на потребности других.</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К  в о п р о с у 1 (3):</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 Решение проблемы в пользу собственных интересов без учета интересов партнера — пойти домой играть.</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 Стремление к реализации собственных интересов с учетом интересов других — найти кого-то, кто поможет Олегу, взять Олега к себе в гости поиграть в компьютер.</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3. Отказ от собственных интересов в пользу интересов других, нуждающихся в помощи, — остаться и помочь, если в портфеле что-то очень важное, если больше некому помочь найти.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Уровни развития моральных суждений:</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К  в о п р о с у 2:</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 Стадия власти и авторитета — Олег побьет, если Антон не поможет, Антон уйдет, потому что дома будут ругать, если он задержится в школе.</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 Стадия инструментального обмена — в следующий раз Олег поможет Антону, нет, Антон уйдет, потому что Олег раньше ему не помогал.</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3. Стадия межличностной конформности и сохранения хороших отношений — Олег — друг, приятель, друзья должны помогать, и наоборот.</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4. Стадия «закона и порядка» — люди должны помогать друг другу.</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Анкета «Оцени поступок»</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(дифференциация конвенциональных и моральных норм</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по Э. Туриелю в модификации Е.А. Кургановой и О.А. Карабановой, 2004)</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Цель:</w:t>
      </w:r>
      <w:r w:rsidRPr="00B8415E">
        <w:rPr>
          <w:rFonts w:ascii="Verdana" w:eastAsia="Lucida Sans Unicode" w:hAnsi="Verdana" w:cs="Times New Roman"/>
          <w:kern w:val="1"/>
          <w:sz w:val="20"/>
          <w:szCs w:val="20"/>
          <w:lang w:eastAsia="hi-IN" w:bidi="hi-IN"/>
        </w:rPr>
        <w:t xml:space="preserve"> выявление степени дифференциации конвенциональных и моральных норм (см. табл. 4).</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Оцениваемые универсальные учебные действия:</w:t>
      </w:r>
      <w:r w:rsidRPr="00B8415E">
        <w:rPr>
          <w:rFonts w:ascii="Verdana" w:eastAsia="Lucida Sans Unicode" w:hAnsi="Verdana" w:cs="Times New Roman"/>
          <w:kern w:val="1"/>
          <w:sz w:val="20"/>
          <w:szCs w:val="20"/>
          <w:lang w:eastAsia="hi-IN" w:bidi="hi-IN"/>
        </w:rPr>
        <w:t xml:space="preserve"> выделение морального содержания действий и ситуаций.</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Возраст:</w:t>
      </w:r>
      <w:r w:rsidRPr="00B8415E">
        <w:rPr>
          <w:rFonts w:ascii="Verdana" w:eastAsia="Lucida Sans Unicode" w:hAnsi="Verdana" w:cs="Times New Roman"/>
          <w:kern w:val="1"/>
          <w:sz w:val="20"/>
          <w:szCs w:val="20"/>
          <w:lang w:eastAsia="hi-IN" w:bidi="hi-IN"/>
        </w:rPr>
        <w:t xml:space="preserve"> 7—10 лет.</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Метод оценивания:</w:t>
      </w:r>
      <w:r w:rsidRPr="00B8415E">
        <w:rPr>
          <w:rFonts w:ascii="Verdana" w:eastAsia="Lucida Sans Unicode" w:hAnsi="Verdana" w:cs="Times New Roman"/>
          <w:kern w:val="1"/>
          <w:sz w:val="20"/>
          <w:szCs w:val="20"/>
          <w:lang w:eastAsia="hi-IN" w:bidi="hi-IN"/>
        </w:rPr>
        <w:t xml:space="preserve"> фронтальное анкетирование.</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Описание задания:</w:t>
      </w:r>
      <w:r w:rsidRPr="00B8415E">
        <w:rPr>
          <w:rFonts w:ascii="Verdana" w:eastAsia="Lucida Sans Unicode" w:hAnsi="Verdana" w:cs="Times New Roman"/>
          <w:kern w:val="1"/>
          <w:sz w:val="20"/>
          <w:szCs w:val="20"/>
          <w:lang w:eastAsia="hi-IN" w:bidi="hi-IN"/>
        </w:rPr>
        <w:t xml:space="preserve"> детям предлагают оценить поступок мальчика/девочки (причем ребенок оценивает поступок сверстника своего пола), выбрав один из четырех вариантов оценки.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Детям предстоит оценивать разные поступки таких же, как они, мальчиков и девочек, всего 18 поступков. Напротив каждой ситуации они должны поставить один из выбранных ими баллов. В верхней части анкеты есть таблица, в которой указано, что означает каждый балл. После обсуждения значения каждого балла дети приступают к выполнению задания.</w:t>
      </w: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Конвенциональные и моральные нормы</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(по Э. Туриелю)</w:t>
      </w:r>
    </w:p>
    <w:tbl>
      <w:tblPr>
        <w:tblW w:w="10200" w:type="dxa"/>
        <w:tblInd w:w="-179" w:type="dxa"/>
        <w:tblLayout w:type="fixed"/>
        <w:tblCellMar>
          <w:top w:w="105" w:type="dxa"/>
          <w:left w:w="105" w:type="dxa"/>
          <w:bottom w:w="105" w:type="dxa"/>
          <w:right w:w="105" w:type="dxa"/>
        </w:tblCellMar>
        <w:tblLook w:val="0000" w:firstRow="0" w:lastRow="0" w:firstColumn="0" w:lastColumn="0" w:noHBand="0" w:noVBand="0"/>
      </w:tblPr>
      <w:tblGrid>
        <w:gridCol w:w="2234"/>
        <w:gridCol w:w="3849"/>
        <w:gridCol w:w="4117"/>
      </w:tblGrid>
      <w:tr w:rsidR="00B8415E" w:rsidRPr="00B8415E" w:rsidTr="00B8415E">
        <w:trPr>
          <w:trHeight w:val="870"/>
        </w:trPr>
        <w:tc>
          <w:tcPr>
            <w:tcW w:w="2234" w:type="dxa"/>
            <w:tcBorders>
              <w:top w:val="single" w:sz="8" w:space="0" w:color="000000"/>
              <w:left w:val="single" w:sz="8" w:space="0" w:color="000000"/>
              <w:bottom w:val="single" w:sz="8" w:space="0" w:color="000000"/>
            </w:tcBorders>
            <w:shd w:val="clear" w:color="auto" w:fill="auto"/>
            <w:vAlign w:val="center"/>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Виды социальных</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норм</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p>
        </w:tc>
        <w:tc>
          <w:tcPr>
            <w:tcW w:w="3849" w:type="dxa"/>
            <w:tcBorders>
              <w:top w:val="single" w:sz="8" w:space="0" w:color="000000"/>
              <w:left w:val="single" w:sz="8" w:space="0" w:color="000000"/>
              <w:bottom w:val="single" w:sz="8" w:space="0" w:color="000000"/>
            </w:tcBorders>
            <w:shd w:val="clear" w:color="auto" w:fill="auto"/>
            <w:vAlign w:val="center"/>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Категории</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социальных норм</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p>
        </w:tc>
        <w:tc>
          <w:tcPr>
            <w:tcW w:w="41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Мини- ситуации</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нарушения</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социальных норм</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p>
        </w:tc>
      </w:tr>
      <w:tr w:rsidR="00B8415E" w:rsidRPr="00B8415E" w:rsidTr="00B8415E">
        <w:trPr>
          <w:trHeight w:val="345"/>
        </w:trPr>
        <w:tc>
          <w:tcPr>
            <w:tcW w:w="2234" w:type="dxa"/>
            <w:tcBorders>
              <w:left w:val="single" w:sz="8" w:space="0" w:color="000000"/>
              <w:bottom w:val="single" w:sz="8" w:space="0" w:color="000000"/>
            </w:tcBorders>
            <w:shd w:val="clear" w:color="auto" w:fill="auto"/>
          </w:tcPr>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Конвенциональные</w:t>
            </w:r>
          </w:p>
        </w:tc>
        <w:tc>
          <w:tcPr>
            <w:tcW w:w="3849" w:type="dxa"/>
            <w:tcBorders>
              <w:left w:val="single" w:sz="8" w:space="0" w:color="000000"/>
              <w:bottom w:val="single" w:sz="8" w:space="0" w:color="000000"/>
            </w:tcBorders>
            <w:shd w:val="clear" w:color="auto" w:fill="auto"/>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Ритуально-этикетные:</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культура внешнего вида,</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поведение за столом,</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правила и формы обращения в семье.</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Организационно- административные:</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правила поведения в школе,</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на улице,</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в общественных местах</w:t>
            </w:r>
          </w:p>
        </w:tc>
        <w:tc>
          <w:tcPr>
            <w:tcW w:w="4117" w:type="dxa"/>
            <w:tcBorders>
              <w:left w:val="single" w:sz="8" w:space="0" w:color="000000"/>
              <w:bottom w:val="single" w:sz="8" w:space="0" w:color="000000"/>
              <w:right w:val="single" w:sz="8" w:space="0" w:color="000000"/>
            </w:tcBorders>
            <w:shd w:val="clear" w:color="auto" w:fill="auto"/>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не почистил зубы,</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пришел в грязной одежде в школу,</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накрошил на столе,</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ушел на улицу без разрешения</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встал без разрешения на уроке,</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мусорил на улице,</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перешел дорогу в неположенном месте</w:t>
            </w:r>
          </w:p>
        </w:tc>
      </w:tr>
      <w:tr w:rsidR="00B8415E" w:rsidRPr="00B8415E" w:rsidTr="00B8415E">
        <w:trPr>
          <w:trHeight w:val="2025"/>
        </w:trPr>
        <w:tc>
          <w:tcPr>
            <w:tcW w:w="2234" w:type="dxa"/>
            <w:tcBorders>
              <w:left w:val="single" w:sz="8" w:space="0" w:color="000000"/>
              <w:bottom w:val="single" w:sz="8" w:space="0" w:color="000000"/>
            </w:tcBorders>
            <w:shd w:val="clear" w:color="auto" w:fill="auto"/>
          </w:tcPr>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Моральные</w:t>
            </w:r>
          </w:p>
        </w:tc>
        <w:tc>
          <w:tcPr>
            <w:tcW w:w="3849" w:type="dxa"/>
            <w:tcBorders>
              <w:left w:val="single" w:sz="8" w:space="0" w:color="000000"/>
              <w:bottom w:val="single" w:sz="8" w:space="0" w:color="000000"/>
            </w:tcBorders>
            <w:shd w:val="clear" w:color="auto" w:fill="auto"/>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Альтруизм:</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помощь,</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щедрость.</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Ответственность, справедливость и законность:</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ответственность за несение материального ущерба</w:t>
            </w:r>
          </w:p>
        </w:tc>
        <w:tc>
          <w:tcPr>
            <w:tcW w:w="4117" w:type="dxa"/>
            <w:tcBorders>
              <w:left w:val="single" w:sz="8" w:space="0" w:color="000000"/>
              <w:bottom w:val="single" w:sz="8" w:space="0" w:color="000000"/>
              <w:right w:val="single" w:sz="8" w:space="0" w:color="000000"/>
            </w:tcBorders>
            <w:shd w:val="clear" w:color="auto" w:fill="auto"/>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не предложил друзьям помощь в уборке класса,</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не угостил родителей конфетами,</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взял у друга книгу и порвал ее</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p>
        </w:tc>
      </w:tr>
    </w:tbl>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Ниже представлены:</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семь ситуаций, включающих нарушение конвенциональных норм (1, 3, 6, 9, 11, 13, 16);</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семь ситуаций, включающих нарушение моральных норм (2, 4, 7, 10, 12, 14, 17);</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четыре нейтральные ситуации, не предусматривающие моральной оценки (5, 15, 8, 18).</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А н к е т а</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Оценка поступка в баллах</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tbl>
      <w:tblPr>
        <w:tblW w:w="0" w:type="auto"/>
        <w:tblInd w:w="105" w:type="dxa"/>
        <w:tblLayout w:type="fixed"/>
        <w:tblCellMar>
          <w:top w:w="105" w:type="dxa"/>
          <w:left w:w="105" w:type="dxa"/>
          <w:bottom w:w="105" w:type="dxa"/>
          <w:right w:w="105" w:type="dxa"/>
        </w:tblCellMar>
        <w:tblLook w:val="0000" w:firstRow="0" w:lastRow="0" w:firstColumn="0" w:lastColumn="0" w:noHBand="0" w:noVBand="0"/>
      </w:tblPr>
      <w:tblGrid>
        <w:gridCol w:w="1905"/>
        <w:gridCol w:w="2550"/>
        <w:gridCol w:w="1950"/>
        <w:gridCol w:w="3435"/>
      </w:tblGrid>
      <w:tr w:rsidR="00B8415E" w:rsidRPr="00B8415E" w:rsidTr="00B8415E">
        <w:trPr>
          <w:trHeight w:val="465"/>
        </w:trPr>
        <w:tc>
          <w:tcPr>
            <w:tcW w:w="1905" w:type="dxa"/>
            <w:tcBorders>
              <w:top w:val="single" w:sz="8" w:space="0" w:color="000000"/>
              <w:left w:val="single" w:sz="8" w:space="0" w:color="000000"/>
              <w:bottom w:val="single" w:sz="8" w:space="0" w:color="000000"/>
            </w:tcBorders>
            <w:shd w:val="clear" w:color="auto" w:fill="auto"/>
            <w:vAlign w:val="center"/>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1 балл</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p>
        </w:tc>
        <w:tc>
          <w:tcPr>
            <w:tcW w:w="2550" w:type="dxa"/>
            <w:tcBorders>
              <w:top w:val="single" w:sz="8" w:space="0" w:color="000000"/>
              <w:left w:val="single" w:sz="8" w:space="0" w:color="000000"/>
              <w:bottom w:val="single" w:sz="8" w:space="0" w:color="000000"/>
            </w:tcBorders>
            <w:shd w:val="clear" w:color="auto" w:fill="auto"/>
            <w:vAlign w:val="center"/>
          </w:tcPr>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2 балла</w:t>
            </w:r>
          </w:p>
        </w:tc>
        <w:tc>
          <w:tcPr>
            <w:tcW w:w="1950" w:type="dxa"/>
            <w:tcBorders>
              <w:top w:val="single" w:sz="8" w:space="0" w:color="000000"/>
              <w:left w:val="single" w:sz="8" w:space="0" w:color="000000"/>
              <w:bottom w:val="single" w:sz="8" w:space="0" w:color="000000"/>
            </w:tcBorders>
            <w:shd w:val="clear" w:color="auto" w:fill="auto"/>
            <w:vAlign w:val="center"/>
          </w:tcPr>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3 балла</w:t>
            </w:r>
          </w:p>
        </w:tc>
        <w:tc>
          <w:tcPr>
            <w:tcW w:w="34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4 балла</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p>
        </w:tc>
      </w:tr>
      <w:tr w:rsidR="00B8415E" w:rsidRPr="00B8415E" w:rsidTr="00B8415E">
        <w:trPr>
          <w:trHeight w:val="630"/>
        </w:trPr>
        <w:tc>
          <w:tcPr>
            <w:tcW w:w="1905" w:type="dxa"/>
            <w:tcBorders>
              <w:left w:val="single" w:sz="8" w:space="0" w:color="000000"/>
              <w:bottom w:val="single" w:sz="8" w:space="0" w:color="000000"/>
            </w:tcBorders>
            <w:shd w:val="clear" w:color="auto" w:fill="auto"/>
          </w:tcPr>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Так делать можно</w:t>
            </w:r>
          </w:p>
        </w:tc>
        <w:tc>
          <w:tcPr>
            <w:tcW w:w="2550" w:type="dxa"/>
            <w:tcBorders>
              <w:left w:val="single" w:sz="8" w:space="0" w:color="000000"/>
              <w:bottom w:val="single" w:sz="8" w:space="0" w:color="000000"/>
            </w:tcBorders>
            <w:shd w:val="clear" w:color="auto" w:fill="auto"/>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Так делать иногда можно</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p>
        </w:tc>
        <w:tc>
          <w:tcPr>
            <w:tcW w:w="1950" w:type="dxa"/>
            <w:tcBorders>
              <w:left w:val="single" w:sz="8" w:space="0" w:color="000000"/>
              <w:bottom w:val="single" w:sz="8" w:space="0" w:color="000000"/>
            </w:tcBorders>
            <w:shd w:val="clear" w:color="auto" w:fill="auto"/>
          </w:tcPr>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Так делать нельзя</w:t>
            </w:r>
          </w:p>
        </w:tc>
        <w:tc>
          <w:tcPr>
            <w:tcW w:w="3435" w:type="dxa"/>
            <w:tcBorders>
              <w:left w:val="single" w:sz="8" w:space="0" w:color="000000"/>
              <w:bottom w:val="single" w:sz="8" w:space="0" w:color="000000"/>
              <w:right w:val="single" w:sz="8" w:space="0" w:color="000000"/>
            </w:tcBorders>
            <w:shd w:val="clear" w:color="auto" w:fill="auto"/>
          </w:tcPr>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Так делать нельзя ни в коем случае</w:t>
            </w:r>
          </w:p>
        </w:tc>
      </w:tr>
    </w:tbl>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И н с т р у к ц и я:</w:t>
      </w:r>
      <w:r w:rsidRPr="00B8415E">
        <w:rPr>
          <w:rFonts w:ascii="Verdana" w:eastAsia="Lucida Sans Unicode" w:hAnsi="Verdana" w:cs="Times New Roman"/>
          <w:kern w:val="1"/>
          <w:sz w:val="20"/>
          <w:szCs w:val="20"/>
          <w:lang w:eastAsia="hi-IN" w:bidi="hi-IN"/>
        </w:rPr>
        <w:t xml:space="preserve"> поставь оценку в баллах мальчику (девочке) в каждой ситуации.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 Мальчик (девочка) не почистил(а) зубы.</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 Мальчик (девочка) не предложил(а) друзьям (подругам) помощь в уборке класса.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3. Мальчик (девочка) пришел (пришла) в школу в грязной одежде.</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4. Мальчик (девочка) не помог(ла) маме убраться в квартире.</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5. Мальчик (девочка) уронил(а) книгу.</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6. Мальчик (девочка) во время еды разлил(а) суп и накрошил(а) на столе.</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7. Мальчик (девочка) не угостил(а) родителей конфетами.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8. Мальчик (девочка) вымыл(а) дома пол.</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9. Мальчик (девочка) разговаривал(а) на уроке во время объяснения учителя.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10. Мальчик (девочка) не угостил(а) друга (подругу) яблоком.</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11. Мальчик (девочка) бросил(а) на землю фантик от конфеты.</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12. Мальчик (девочка) взял(а) у друга (подруги) книгу и порвал(а) ее.</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13. Мальчик (девочка) перешел (перешла) улицу в запрещенном месте.</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14. Мальчик (девочка) не уступил(а) место в автобусе пожилому человеку.</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15. Мальчик (девочка) купил(а) в магазине продукты.</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16. Мальчик (девочка) не спросил(а) разрешения пойти гулять.</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17. Мальчик (девочка) испортил(а) мамину вещь и спрятал(а) ее.</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18. Мальчик (девочка) зашел (зашла) в комнату и включил(а) свет.</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Критерии оценки:</w:t>
      </w:r>
      <w:r w:rsidRPr="00B8415E">
        <w:rPr>
          <w:rFonts w:ascii="Verdana" w:eastAsia="Lucida Sans Unicode" w:hAnsi="Verdana" w:cs="Times New Roman"/>
          <w:kern w:val="1"/>
          <w:sz w:val="20"/>
          <w:szCs w:val="20"/>
          <w:lang w:eastAsia="hi-IN" w:bidi="hi-IN"/>
        </w:rPr>
        <w:t xml:space="preserve"> соотношение сумм баллов, характеризующих степень недопустимости для ребенка нарушения конвенциональных и моральных норм.</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Уровни оценивания: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 Сумма баллов, характеризующая недопустимость нарушения конвенциональных норм, превышает сумму баллов, характеризующих недопустимость нарушения моральных норм, более чем на 4 балла.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 Суммы равны (±4 балла).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3. Сумма баллов, характеризующая недопустимость нарушения моральных норм, превышает сумму баллов, характеризующую недопустимость нарушения конвенциональных норм, более чем на 4 балла.</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Регулятивные универсальные учебные действия.</w:t>
      </w: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Типовые задачи.</w:t>
      </w: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Выкладывание узора из кубиков</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Цель:</w:t>
      </w:r>
      <w:r w:rsidRPr="00B8415E">
        <w:rPr>
          <w:rFonts w:ascii="Verdana" w:eastAsia="Lucida Sans Unicode" w:hAnsi="Verdana" w:cs="Times New Roman"/>
          <w:kern w:val="1"/>
          <w:sz w:val="20"/>
          <w:szCs w:val="20"/>
          <w:lang w:eastAsia="hi-IN" w:bidi="hi-IN"/>
        </w:rPr>
        <w:t xml:space="preserve"> выявление развития регулятивных действий.</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Оцениваемые универсальные учебные действия:</w:t>
      </w:r>
      <w:r w:rsidRPr="00B8415E">
        <w:rPr>
          <w:rFonts w:ascii="Verdana" w:eastAsia="Lucida Sans Unicode" w:hAnsi="Verdana" w:cs="Times New Roman"/>
          <w:kern w:val="1"/>
          <w:sz w:val="20"/>
          <w:szCs w:val="20"/>
          <w:lang w:eastAsia="hi-IN" w:bidi="hi-IN"/>
        </w:rPr>
        <w:t xml:space="preserve"> умение принимать и сохранять задачу воспроизведения образца, планировать свое действие в соответствии с особенностями образца, осуществлять контроль по результату и по процессу, оценивать правильность выполнения действия и вносить необходимые коррективы в исполнение; познавательные действия — умение осуществлять пространственный анализ и синтез.</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Возраст:</w:t>
      </w:r>
      <w:r w:rsidRPr="00B8415E">
        <w:rPr>
          <w:rFonts w:ascii="Verdana" w:eastAsia="Lucida Sans Unicode" w:hAnsi="Verdana" w:cs="Times New Roman"/>
          <w:kern w:val="1"/>
          <w:sz w:val="20"/>
          <w:szCs w:val="20"/>
          <w:lang w:eastAsia="hi-IN" w:bidi="hi-IN"/>
        </w:rPr>
        <w:t xml:space="preserve"> 6,5—7 лет.</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Метод оценивания:</w:t>
      </w:r>
      <w:r w:rsidRPr="00B8415E">
        <w:rPr>
          <w:rFonts w:ascii="Verdana" w:eastAsia="Lucida Sans Unicode" w:hAnsi="Verdana" w:cs="Times New Roman"/>
          <w:kern w:val="1"/>
          <w:sz w:val="20"/>
          <w:szCs w:val="20"/>
          <w:lang w:eastAsia="hi-IN" w:bidi="hi-IN"/>
        </w:rPr>
        <w:t xml:space="preserve"> индивидуальная работа учащихся.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Описание задания:</w:t>
      </w:r>
      <w:r w:rsidRPr="00B8415E">
        <w:rPr>
          <w:rFonts w:ascii="Verdana" w:eastAsia="Lucida Sans Unicode" w:hAnsi="Verdana" w:cs="Times New Roman"/>
          <w:kern w:val="1"/>
          <w:sz w:val="20"/>
          <w:szCs w:val="20"/>
          <w:lang w:eastAsia="hi-IN" w:bidi="hi-IN"/>
        </w:rPr>
        <w:t xml:space="preserve"> ребенку предлагается выложить фигуру из 4 и 9 конструктивных элементов по образцу. Для этого ему даются 16 квадратов. Каждая сторона квадрата может быть раскрашена в красный, белый и красно-белый (по диагонали квадрата) цвета. (Конструктивный элемент не совпадает с перцептивным элементом.)</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Критерии и уровни оценивания:</w:t>
      </w:r>
      <w:r w:rsidRPr="00B8415E">
        <w:rPr>
          <w:rFonts w:ascii="Verdana" w:eastAsia="Lucida Sans Unicode" w:hAnsi="Verdana" w:cs="Times New Roman"/>
          <w:kern w:val="1"/>
          <w:sz w:val="20"/>
          <w:szCs w:val="20"/>
          <w:lang w:eastAsia="hi-IN" w:bidi="hi-IN"/>
        </w:rPr>
        <w:t xml:space="preserve"> функциональный анализ направлен на оценивание ориентировочной, контрольной и исполнительной частей действия (П.Я. Гальперин, 2002).</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kern w:val="1"/>
          <w:sz w:val="20"/>
          <w:szCs w:val="20"/>
          <w:lang w:eastAsia="hi-IN" w:bidi="hi-IN"/>
        </w:rPr>
        <w:lastRenderedPageBreak/>
        <w:t xml:space="preserve">• </w:t>
      </w:r>
      <w:r w:rsidRPr="00B8415E">
        <w:rPr>
          <w:rFonts w:ascii="Verdana" w:eastAsia="Lucida Sans Unicode" w:hAnsi="Verdana" w:cs="Times New Roman"/>
          <w:b/>
          <w:kern w:val="1"/>
          <w:sz w:val="20"/>
          <w:szCs w:val="20"/>
          <w:lang w:eastAsia="hi-IN" w:bidi="hi-IN"/>
        </w:rPr>
        <w:t>Ориентировочная часть.</w:t>
      </w: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Наличие ориентировки (анализирует ли ребенок образец, получаемый продукт, соотносит ли его с образцом):</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 Отсутствует ориентация на образец.</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 Соотнесение носит неорганизованный эпизодический характер, нет систематического соотнесения.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3. Началу выполнения действия предшествует тщательный анализ, и соотнесение осуществляется на протяжении выполнения задания.</w:t>
      </w: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Характер ориентировки: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 Развернутая с опорой на предмет — хаотическая.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 В отдельных частях развернута, в отдельных — свернута; ребенку не всегда удается организовать ориентировку.</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3. Свернутая ориентировка — организованная.</w:t>
      </w: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Размер шага ориентировки: 1 — мелкий; 2 — пооперационный; 3 — блоками.</w:t>
      </w: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Предвосхищение: промежуточный результат: 1 — предвосхищения нет; 2 — в отдельных операциях; 3 — предвосхищение есть; конечный результат: 1 — нет; 2 — возникает к концу действия; 3 — есть.</w:t>
      </w: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Характер сотрудничества (со-регуляция действия в сотрудничестве со взрослым или самостоятельная ориентировка и планирование действия): 1 — сотрудничества нет; 2 — со-регуляция со взрослым; 3 — самостоятельная ориентировка и планирование.</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kern w:val="1"/>
          <w:sz w:val="20"/>
          <w:szCs w:val="20"/>
          <w:lang w:eastAsia="hi-IN" w:bidi="hi-IN"/>
        </w:rPr>
        <w:t xml:space="preserve">• </w:t>
      </w:r>
      <w:r w:rsidRPr="00B8415E">
        <w:rPr>
          <w:rFonts w:ascii="Verdana" w:eastAsia="Lucida Sans Unicode" w:hAnsi="Verdana" w:cs="Times New Roman"/>
          <w:b/>
          <w:kern w:val="1"/>
          <w:sz w:val="20"/>
          <w:szCs w:val="20"/>
          <w:lang w:eastAsia="hi-IN" w:bidi="hi-IN"/>
        </w:rPr>
        <w:t>Исполнительная часть.</w:t>
      </w: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Степень произвольности: 1 — хаотичные пробы и ошибки без учета и анализа результата и соотнесения с условиями выполнения действия; 2 — опора на план и средства, но не всегда адекватная, есть импульсивные реакции; 3 — произвольное выполнение действия в соответствии с планом.</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Контрольная часть.</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Степень произвольности контроля: 1 — хаотичный; 2 — эпизодический; 3 — в соответствии с планом контроля.</w:t>
      </w: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Наличие средств контроля и характер их использования: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 — средств контроля нет; 2 — средства есть, но неэффективные; 3 — средства есть, применяются адекватно.</w:t>
      </w: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Характер контроля: 1 — нет, отсутствует; 2 — развернутый, констатирующий; 3 — свернутый, предвосхищающий.</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Структурный анализ основан на следующих критериях:</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Принятие задачи</w:t>
      </w:r>
      <w:r w:rsidRPr="00B8415E">
        <w:rPr>
          <w:rFonts w:ascii="Verdana" w:eastAsia="Lucida Sans Unicode" w:hAnsi="Verdana" w:cs="Times New Roman"/>
          <w:kern w:val="1"/>
          <w:sz w:val="20"/>
          <w:szCs w:val="20"/>
          <w:lang w:eastAsia="hi-IN" w:bidi="hi-IN"/>
        </w:rPr>
        <w:t xml:space="preserve"> (адекватность принятия задачи как цели, данной в определенных условиях, сохранение задачи и отношение к ней): 1 — задача не принята, принята неадекватно; не сохранена; 2 — задача принята, сохранена, нет адекватной мотивации (интереса к заданию, желания выполнить), после безуспешных попыток ребенок теряет к ней интерес; 3 — задача принята, сохранена, вызывает интерес, </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мотивационно обеспечена.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План выполнения,</w:t>
      </w:r>
      <w:r w:rsidRPr="00B8415E">
        <w:rPr>
          <w:rFonts w:ascii="Verdana" w:eastAsia="Lucida Sans Unicode" w:hAnsi="Verdana" w:cs="Times New Roman"/>
          <w:kern w:val="1"/>
          <w:sz w:val="20"/>
          <w:szCs w:val="20"/>
          <w:lang w:eastAsia="hi-IN" w:bidi="hi-IN"/>
        </w:rPr>
        <w:t xml:space="preserve"> регламентирующий пооперациональное выполнение действия в соотнесении с определенными условиями: 1 — нет планирования; 2 — план есть, но не совсем адекватный или неадекватно используется; 3 — план есть, адекватно используется.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Контроль и коррекция:</w:t>
      </w:r>
      <w:r w:rsidRPr="00B8415E">
        <w:rPr>
          <w:rFonts w:ascii="Verdana" w:eastAsia="Lucida Sans Unicode" w:hAnsi="Verdana" w:cs="Times New Roman"/>
          <w:kern w:val="1"/>
          <w:sz w:val="20"/>
          <w:szCs w:val="20"/>
          <w:lang w:eastAsia="hi-IN" w:bidi="hi-IN"/>
        </w:rPr>
        <w:t xml:space="preserve"> 1 — нет контроля и коррекции, контроль только по результату и ошибочен; </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 — есть адекватный контроль по результату, эпизодический предвосхищающий, коррекция запаздывающая, не всегда адекватная; 3 — адекватный контроль по результату, эпизодический по способу, коррекция иногда запаздывающая, но адекватная.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Оценка</w:t>
      </w:r>
      <w:r w:rsidRPr="00B8415E">
        <w:rPr>
          <w:rFonts w:ascii="Verdana" w:eastAsia="Lucida Sans Unicode" w:hAnsi="Verdana" w:cs="Times New Roman"/>
          <w:kern w:val="1"/>
          <w:sz w:val="20"/>
          <w:szCs w:val="20"/>
          <w:lang w:eastAsia="hi-IN" w:bidi="hi-IN"/>
        </w:rPr>
        <w:t xml:space="preserve"> (констатация достижения поставленной цели или меры приближения к ней и причин неудачи, отношение к успеху и неудаче): 1 — оценка либо отсутствует, либо ошибочна; 2 — оценивается только достижение/недостижение результата, причины не всегда называются, часто называются неадекватно; 3 — адекватная оценка результата, эпизодически — меры приближения к цели, называются причины, но не всегда адекватно.</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Отношение к успеху и неудаче:</w:t>
      </w:r>
      <w:r w:rsidRPr="00B8415E">
        <w:rPr>
          <w:rFonts w:ascii="Verdana" w:eastAsia="Lucida Sans Unicode" w:hAnsi="Verdana" w:cs="Times New Roman"/>
          <w:kern w:val="1"/>
          <w:sz w:val="20"/>
          <w:szCs w:val="20"/>
          <w:lang w:eastAsia="hi-IN" w:bidi="hi-IN"/>
        </w:rPr>
        <w:t xml:space="preserve"> 1 — парадоксальная реакция либо реакция отсутствует; 2 — адекватная – на успех, неадекватная — на неудачу; 3 — адекватная – на успех и неудачу.</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lastRenderedPageBreak/>
        <w:t>Другим важным критерием сформированности регулятивной структуры деятельности и уровня ее произвольности является вид помощи, необходимой учащемуся для успешного выполнения действия.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Проба на внимание</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(П.Я. Гальперин и С.Л. Кабыльницкая)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Цель:</w:t>
      </w:r>
      <w:r w:rsidRPr="00B8415E">
        <w:rPr>
          <w:rFonts w:ascii="Verdana" w:eastAsia="Lucida Sans Unicode" w:hAnsi="Verdana" w:cs="Times New Roman"/>
          <w:kern w:val="1"/>
          <w:sz w:val="20"/>
          <w:szCs w:val="20"/>
          <w:lang w:eastAsia="hi-IN" w:bidi="hi-IN"/>
        </w:rPr>
        <w:t xml:space="preserve"> выявление уровня сформированности внимания и самоконтроля.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Оцениваемые универсальные учебные действия:</w:t>
      </w:r>
      <w:r w:rsidRPr="00B8415E">
        <w:rPr>
          <w:rFonts w:ascii="Verdana" w:eastAsia="Lucida Sans Unicode" w:hAnsi="Verdana" w:cs="Times New Roman"/>
          <w:kern w:val="1"/>
          <w:sz w:val="20"/>
          <w:szCs w:val="20"/>
          <w:lang w:eastAsia="hi-IN" w:bidi="hi-IN"/>
        </w:rPr>
        <w:t xml:space="preserve"> регулятивное действие контроля.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Возраст:</w:t>
      </w:r>
      <w:r w:rsidRPr="00B8415E">
        <w:rPr>
          <w:rFonts w:ascii="Verdana" w:eastAsia="Lucida Sans Unicode" w:hAnsi="Verdana" w:cs="Times New Roman"/>
          <w:kern w:val="1"/>
          <w:sz w:val="20"/>
          <w:szCs w:val="20"/>
          <w:lang w:eastAsia="hi-IN" w:bidi="hi-IN"/>
        </w:rPr>
        <w:t xml:space="preserve"> 8—9 лет.</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Метод оценивания:</w:t>
      </w:r>
      <w:r w:rsidRPr="00B8415E">
        <w:rPr>
          <w:rFonts w:ascii="Verdana" w:eastAsia="Lucida Sans Unicode" w:hAnsi="Verdana" w:cs="Times New Roman"/>
          <w:kern w:val="1"/>
          <w:sz w:val="20"/>
          <w:szCs w:val="20"/>
          <w:lang w:eastAsia="hi-IN" w:bidi="hi-IN"/>
        </w:rPr>
        <w:t xml:space="preserve"> фронтальный письменный опрос.</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Описание задания:</w:t>
      </w:r>
      <w:r w:rsidRPr="00B8415E">
        <w:rPr>
          <w:rFonts w:ascii="Verdana" w:eastAsia="Lucida Sans Unicode" w:hAnsi="Verdana" w:cs="Times New Roman"/>
          <w:kern w:val="1"/>
          <w:sz w:val="20"/>
          <w:szCs w:val="20"/>
          <w:lang w:eastAsia="hi-IN" w:bidi="hi-IN"/>
        </w:rPr>
        <w:t xml:space="preserve"> школьнику предлагается прочитать текст, проверить его и исправить в нем ошибки (в том числе и смысловые) карандашом или ручкой. Фиксируется время работы учащегося с текстом, особенности его поведения (уверенно ли работает, сколько раз проверяет текст, читает про себя или вслух и т. п.). Для того чтобы найти и исправить ошибки в этом тексте, не требуется знания правил, но необходимы внимание и са моконтроль. Текст содержит 10 ошибок.</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Т е к с т 1</w:t>
      </w: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Стары лебеди склонили перед ним гордые шеи. Взрослые и дти толпились на берегу. Внизу над ними расстилалась ледяная пустыня. В отфет я кивал ему рукой. Солнце дохотило до верхушек деревьев и тряталось за ними. Сорняки живучи и плодовиты. Я уже заснул, когда кто-то окликнул меня. На столе лежала карта на шего города. Самолет сюда, чтобы помочь людям. Скоро удалось мне на машине.</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Т е к с т 2</w:t>
      </w: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На Крайним Юге не росли овощи, а теперь растут. В огороде выросли много моркови. Под Москвой не разводили, а теперь разводят. Бешал Ваня по полю, да вдруг остановился. Грчи вют гнёзда на деревьях. На повогодней ёлке висело много икрушек. Грачи для птенцов червей на поляне. Охотник вечером с охоты. В тегради Раи хорошие отметки. Нашкольной площадке играли дети. Мальчик мчался на лошади В траве стречет кузнечик. Зимой цвела в саду яблоня.</w:t>
      </w: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Критерии оценивания:</w:t>
      </w:r>
      <w:r w:rsidRPr="00B8415E">
        <w:rPr>
          <w:rFonts w:ascii="Verdana" w:eastAsia="Lucida Sans Unicode" w:hAnsi="Verdana" w:cs="Times New Roman"/>
          <w:kern w:val="1"/>
          <w:sz w:val="20"/>
          <w:szCs w:val="20"/>
          <w:lang w:eastAsia="hi-IN" w:bidi="hi-IN"/>
        </w:rPr>
        <w:t xml:space="preserve"> подсчитывается количество пропущенных ошибок. Исследователь должен обратить внимание на качество пропущенных ошибок: пропуск слов в предложении, букв в слове, подмена букв, слитное написание слова с предлогом, смысловые ошибки и т. п.</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Уровни сформированности внимания: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 0—2 пропущенные ошибки — высший уровень внимания.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 3—4 — средний уровень внимания.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3. Более 5 пропущенных ошибок — низкий уровень внимания.</w:t>
      </w: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 xml:space="preserve"> </w:t>
      </w:r>
      <w:r w:rsidRPr="00B8415E">
        <w:rPr>
          <w:rFonts w:ascii="Verdana" w:eastAsia="Lucida Sans Unicode" w:hAnsi="Verdana" w:cs="Times New Roman"/>
          <w:b/>
          <w:kern w:val="1"/>
          <w:sz w:val="20"/>
          <w:szCs w:val="20"/>
          <w:lang w:val="en-US" w:eastAsia="hi-IN" w:bidi="hi-IN"/>
        </w:rPr>
        <w:t>III</w:t>
      </w:r>
      <w:r w:rsidRPr="00B8415E">
        <w:rPr>
          <w:rFonts w:ascii="Verdana" w:eastAsia="Lucida Sans Unicode" w:hAnsi="Verdana" w:cs="Times New Roman"/>
          <w:b/>
          <w:kern w:val="1"/>
          <w:sz w:val="20"/>
          <w:szCs w:val="20"/>
          <w:lang w:eastAsia="hi-IN" w:bidi="hi-IN"/>
        </w:rPr>
        <w:t>. Познавательные универсальные учебные действия.</w:t>
      </w: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Типовые задачи.</w:t>
      </w: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Построение числового эквивалента или взаимно-однозначного соответствия</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(Ж. Пиаже, А. Шеминьска)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Цель:</w:t>
      </w:r>
      <w:r w:rsidRPr="00B8415E">
        <w:rPr>
          <w:rFonts w:ascii="Verdana" w:eastAsia="Lucida Sans Unicode" w:hAnsi="Verdana" w:cs="Times New Roman"/>
          <w:kern w:val="1"/>
          <w:sz w:val="20"/>
          <w:szCs w:val="20"/>
          <w:lang w:eastAsia="hi-IN" w:bidi="hi-IN"/>
        </w:rPr>
        <w:t xml:space="preserve"> выявление сформированности логических действий установления взаимно-однозначного соответствия и сохранения дискретного множества.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Оцениваемые универсальные учебные действия:</w:t>
      </w:r>
      <w:r w:rsidRPr="00B8415E">
        <w:rPr>
          <w:rFonts w:ascii="Verdana" w:eastAsia="Lucida Sans Unicode" w:hAnsi="Verdana" w:cs="Times New Roman"/>
          <w:kern w:val="1"/>
          <w:sz w:val="20"/>
          <w:szCs w:val="20"/>
          <w:lang w:eastAsia="hi-IN" w:bidi="hi-IN"/>
        </w:rPr>
        <w:t xml:space="preserve"> логические универсальные действия.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Возраст:</w:t>
      </w:r>
      <w:r w:rsidRPr="00B8415E">
        <w:rPr>
          <w:rFonts w:ascii="Verdana" w:eastAsia="Lucida Sans Unicode" w:hAnsi="Verdana" w:cs="Times New Roman"/>
          <w:kern w:val="1"/>
          <w:sz w:val="20"/>
          <w:szCs w:val="20"/>
          <w:lang w:eastAsia="hi-IN" w:bidi="hi-IN"/>
        </w:rPr>
        <w:t xml:space="preserve"> 6,5—7 лет.</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Метод оценивания:</w:t>
      </w:r>
      <w:r w:rsidRPr="00B8415E">
        <w:rPr>
          <w:rFonts w:ascii="Verdana" w:eastAsia="Lucida Sans Unicode" w:hAnsi="Verdana" w:cs="Times New Roman"/>
          <w:kern w:val="1"/>
          <w:sz w:val="20"/>
          <w:szCs w:val="20"/>
          <w:lang w:eastAsia="hi-IN" w:bidi="hi-IN"/>
        </w:rPr>
        <w:t xml:space="preserve"> индивидуальная работа с ребенком.</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Описание задания:</w:t>
      </w:r>
      <w:r w:rsidRPr="00B8415E">
        <w:rPr>
          <w:rFonts w:ascii="Verdana" w:eastAsia="Lucida Sans Unicode" w:hAnsi="Verdana" w:cs="Times New Roman"/>
          <w:kern w:val="1"/>
          <w:sz w:val="20"/>
          <w:szCs w:val="20"/>
          <w:lang w:eastAsia="hi-IN" w:bidi="hi-IN"/>
        </w:rPr>
        <w:t xml:space="preserve"> 7 красных фишек (или подставочек для яиц) выстраивают в один ряд (на расстоянии </w:t>
      </w:r>
      <w:smartTag w:uri="urn:schemas-microsoft-com:office:smarttags" w:element="metricconverter">
        <w:smartTagPr>
          <w:attr w:name="ProductID" w:val="2 см"/>
        </w:smartTagPr>
        <w:r w:rsidRPr="00B8415E">
          <w:rPr>
            <w:rFonts w:ascii="Verdana" w:eastAsia="Lucida Sans Unicode" w:hAnsi="Verdana" w:cs="Times New Roman"/>
            <w:kern w:val="1"/>
            <w:sz w:val="20"/>
            <w:szCs w:val="20"/>
            <w:lang w:eastAsia="hi-IN" w:bidi="hi-IN"/>
          </w:rPr>
          <w:t>2 см</w:t>
        </w:r>
      </w:smartTag>
      <w:r w:rsidRPr="00B8415E">
        <w:rPr>
          <w:rFonts w:ascii="Verdana" w:eastAsia="Lucida Sans Unicode" w:hAnsi="Verdana" w:cs="Times New Roman"/>
          <w:kern w:val="1"/>
          <w:sz w:val="20"/>
          <w:szCs w:val="20"/>
          <w:lang w:eastAsia="hi-IN" w:bidi="hi-IN"/>
        </w:rPr>
        <w:t xml:space="preserve"> друг от друга).</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В а р и а н т 1</w:t>
      </w: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Ребенка просят положить столько же (такое же количество, ровно столько) синих фишек (или подставочек для яиц), сколько красных — не больше и не меньше. Ребенку позволяют свободно манипулировать с фишками, пока он не объявит, что закончил работу. Затем психолог спрашивает: «Что у тебя получилось? Здесь столько же синих фишек, сколько красных? Как ты это узнал? Ты мог бы это объяснить еще кому-нибудь? Почему ты думаешь, что фишек одинаковое количество?»</w:t>
      </w: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xml:space="preserve">К следующему пункту приступают после того, как ребенок установит правильное </w:t>
      </w:r>
      <w:r w:rsidRPr="00B8415E">
        <w:rPr>
          <w:rFonts w:ascii="Verdana" w:eastAsia="Lucida Sans Unicode" w:hAnsi="Verdana" w:cs="Times New Roman"/>
          <w:kern w:val="1"/>
          <w:sz w:val="20"/>
          <w:szCs w:val="20"/>
          <w:lang w:eastAsia="hi-IN" w:bidi="hi-IN"/>
        </w:rPr>
        <w:lastRenderedPageBreak/>
        <w:t>взаимно-однозначное соответствие элементов в двух рядах. Если это ребенку не удается, психолог сам устанавливает фишки во взаимно-однозначном соответствии и спрашивает у испытуемого, поровну ли фишек в рядах. Можно в качестве исходного момента задачи использовать и неравное количество элементов, если на этом настаивает ребенок.</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В а р и а н т 2</w:t>
      </w: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Ребенка просят сдвинуть красные фишки (или подставочки для яиц) друг с другом так, чтобы между ними не было промежутков (если необходимо, психолог сам это делает). Затем ребенка спрашивают: «А теперь равное количество красных и синих фишек (подставочек для яиц)? Как ты это узнал? Ты мог бы это объяснить?» Если испытуемый говорит, что теперь не поровну, его спрашивают: «Что надо делать, чтобы снова стало поровну?» Если ребенок не отвечает, то психолог задает ему такой вопрос: «Нужно ли нам добавлять сюда несколько фишек (указывая на ряд, где, по мнению ребенка, фишек меньше)?» Или: «Может быть, мы должны убрать несколько фишек отсюда (указывая на ряд, где, по мнению ребенка, их больше)?»</w:t>
      </w: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Для того чтобы оценить уверенность ответов ребенка, психолог предлагает контраргумент в виде вымышленного диалога: «А знаешь, один мальчик мне сказал… (далее повторяются слова испытуемого ребенка), а другой не согласился с ними сказал…» Если ребенок не меняет своего ответа, психолог может продолжить: «Этот мальчик сказал, что фишек одинаковое количество, потому что их не прибавляли и не убавляли. Но другой мальчик сказал мне, что здесь их больше, потому что этот ряд длиннее… А ты как думаешь? Кто из них прав?» Если ребенок меняет свои первоначальные ответы, то несколько подпунктов задачи повторяются. (В этой и других задачах на сохранение количества используются одни и те же контраргументы, поэтому они специально не описываются.)</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Критерии оценивания: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умение устанавливать взаимно - однозначное соответствие;</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сохранение дискретного множества.</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Уровни оценивания: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 Отсутствует умение устанавливать взаимнооднозначное соответствие. Отсутствует сохранение дискретного множества (после изменения пространственного расположения фишек</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ребенок отказывается признать равенство множеств фишек различных цветов).</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 Сформировано умение устанавливать взаимно-однозначное соответствие. Нет сохранения дискретного множества.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3. Сформировано умение устанавливать взаимно-однозначное соответствие. Есть сохранение дискретного множества, основанное на принципе простой обратимости, компенсации или признании того, что мы ничего не прибавляли и не убавляли.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Проба на определение количества слов в предложении</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(С.Н. Карпова)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Цель</w:t>
      </w:r>
      <w:r w:rsidRPr="00B8415E">
        <w:rPr>
          <w:rFonts w:ascii="Verdana" w:eastAsia="Lucida Sans Unicode" w:hAnsi="Verdana" w:cs="Times New Roman"/>
          <w:kern w:val="1"/>
          <w:sz w:val="20"/>
          <w:szCs w:val="20"/>
          <w:lang w:eastAsia="hi-IN" w:bidi="hi-IN"/>
        </w:rPr>
        <w:t>: выявление умения ребенка различать предметную и речевую действительность.</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Оцениваемые универсальные учебные действия:</w:t>
      </w:r>
      <w:r w:rsidRPr="00B8415E">
        <w:rPr>
          <w:rFonts w:ascii="Verdana" w:eastAsia="Lucida Sans Unicode" w:hAnsi="Verdana" w:cs="Times New Roman"/>
          <w:kern w:val="1"/>
          <w:sz w:val="20"/>
          <w:szCs w:val="20"/>
          <w:lang w:eastAsia="hi-IN" w:bidi="hi-IN"/>
        </w:rPr>
        <w:t xml:space="preserve"> знаково-символические познавательные действия, умение дифференцировать план знаков и символов и предметный план.</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Возраст:</w:t>
      </w:r>
      <w:r w:rsidRPr="00B8415E">
        <w:rPr>
          <w:rFonts w:ascii="Verdana" w:eastAsia="Lucida Sans Unicode" w:hAnsi="Verdana" w:cs="Times New Roman"/>
          <w:kern w:val="1"/>
          <w:sz w:val="20"/>
          <w:szCs w:val="20"/>
          <w:lang w:eastAsia="hi-IN" w:bidi="hi-IN"/>
        </w:rPr>
        <w:t xml:space="preserve"> 6,5—7 лет.</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Метод оценивания:</w:t>
      </w:r>
      <w:r w:rsidRPr="00B8415E">
        <w:rPr>
          <w:rFonts w:ascii="Verdana" w:eastAsia="Lucida Sans Unicode" w:hAnsi="Verdana" w:cs="Times New Roman"/>
          <w:kern w:val="1"/>
          <w:sz w:val="20"/>
          <w:szCs w:val="20"/>
          <w:lang w:eastAsia="hi-IN" w:bidi="hi-IN"/>
        </w:rPr>
        <w:t xml:space="preserve"> индивидуальная беседа с ребенком.</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Описание задания:</w:t>
      </w:r>
      <w:r w:rsidRPr="00B8415E">
        <w:rPr>
          <w:rFonts w:ascii="Verdana" w:eastAsia="Lucida Sans Unicode" w:hAnsi="Verdana" w:cs="Times New Roman"/>
          <w:kern w:val="1"/>
          <w:sz w:val="20"/>
          <w:szCs w:val="20"/>
          <w:lang w:eastAsia="hi-IN" w:bidi="hi-IN"/>
        </w:rPr>
        <w:t xml:space="preserve"> учитель зачитывает предложение и просит ребенка сказать, сколько слов в предложении, и назвать их.</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 Скажи, сколько слов в предложении.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 Назови первое слово, второе и т. д.</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Предлагаемые предложения: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Маша и Юра пошли в лес.</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Таня и Петя играют в мяч.</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Критерии оценивания:</w:t>
      </w:r>
      <w:r w:rsidRPr="00B8415E">
        <w:rPr>
          <w:rFonts w:ascii="Verdana" w:eastAsia="Lucida Sans Unicode" w:hAnsi="Verdana" w:cs="Times New Roman"/>
          <w:kern w:val="1"/>
          <w:sz w:val="20"/>
          <w:szCs w:val="20"/>
          <w:lang w:eastAsia="hi-IN" w:bidi="hi-IN"/>
        </w:rPr>
        <w:t xml:space="preserve"> ориентация на речевую действительность.</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Уровни оценивания: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xml:space="preserve">1. Ориентация на предметную действительность, нет осознания особого существования речевой действительности как знаково-символической. Дети дают неправильный ответ, ориентируются на предметную действительность, выделяют слова, перечисляя </w:t>
      </w:r>
      <w:r w:rsidRPr="00B8415E">
        <w:rPr>
          <w:rFonts w:ascii="Verdana" w:eastAsia="Lucida Sans Unicode" w:hAnsi="Verdana" w:cs="Times New Roman"/>
          <w:kern w:val="1"/>
          <w:sz w:val="20"/>
          <w:szCs w:val="20"/>
          <w:lang w:eastAsia="hi-IN" w:bidi="hi-IN"/>
        </w:rPr>
        <w:lastRenderedPageBreak/>
        <w:t>существительные-предметы.</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 Неустойчивая ориентация на речевую действительность. Дети дают частично верный ответ, правильно называют слова, но без предлогов и союзов.</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3. Ориентация на речевую действительность как самостоятельную, дифференциация знаково-символического и предметного планов. Дети дают частично верный (называют все слова, пропустив или предлог, или союз) или полностью правильный ответ.</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Методика «Кодирование»</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(11_й субтест теста Д. Векслера в версии А. Ю. Панасюка)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Цель:</w:t>
      </w:r>
      <w:r w:rsidRPr="00B8415E">
        <w:rPr>
          <w:rFonts w:ascii="Verdana" w:eastAsia="Lucida Sans Unicode" w:hAnsi="Verdana" w:cs="Times New Roman"/>
          <w:kern w:val="1"/>
          <w:sz w:val="20"/>
          <w:szCs w:val="20"/>
          <w:lang w:eastAsia="hi-IN" w:bidi="hi-IN"/>
        </w:rPr>
        <w:t xml:space="preserve"> выявление умения ребенка осуществлять кодирование с помощью символов.</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Оцениваемые универсальные учебные действия:</w:t>
      </w:r>
      <w:r w:rsidRPr="00B8415E">
        <w:rPr>
          <w:rFonts w:ascii="Verdana" w:eastAsia="Lucida Sans Unicode" w:hAnsi="Verdana" w:cs="Times New Roman"/>
          <w:kern w:val="1"/>
          <w:sz w:val="20"/>
          <w:szCs w:val="20"/>
          <w:lang w:eastAsia="hi-IN" w:bidi="hi-IN"/>
        </w:rPr>
        <w:t xml:space="preserve"> знаково-символические действия — кодирование (замещение); регулятивное действие контроля.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Возраст:</w:t>
      </w:r>
      <w:r w:rsidRPr="00B8415E">
        <w:rPr>
          <w:rFonts w:ascii="Verdana" w:eastAsia="Lucida Sans Unicode" w:hAnsi="Verdana" w:cs="Times New Roman"/>
          <w:kern w:val="1"/>
          <w:sz w:val="20"/>
          <w:szCs w:val="20"/>
          <w:lang w:eastAsia="hi-IN" w:bidi="hi-IN"/>
        </w:rPr>
        <w:t xml:space="preserve"> 6,5—7 лет.</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Метод оценивания:</w:t>
      </w:r>
      <w:r w:rsidRPr="00B8415E">
        <w:rPr>
          <w:rFonts w:ascii="Verdana" w:eastAsia="Lucida Sans Unicode" w:hAnsi="Verdana" w:cs="Times New Roman"/>
          <w:kern w:val="1"/>
          <w:sz w:val="20"/>
          <w:szCs w:val="20"/>
          <w:lang w:eastAsia="hi-IN" w:bidi="hi-IN"/>
        </w:rPr>
        <w:t xml:space="preserve"> индивидуальная или групповая работа с детьми.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Описание задания</w:t>
      </w:r>
      <w:r w:rsidRPr="00B8415E">
        <w:rPr>
          <w:rFonts w:ascii="Verdana" w:eastAsia="Lucida Sans Unicode" w:hAnsi="Verdana" w:cs="Times New Roman"/>
          <w:kern w:val="1"/>
          <w:sz w:val="20"/>
          <w:szCs w:val="20"/>
          <w:lang w:eastAsia="hi-IN" w:bidi="hi-IN"/>
        </w:rPr>
        <w:t>: ребенку предлагается в течение 2 минут осуществить кодирование, поставив в соответствие определенному изображению условный символ. Задание предполагает тренировочный этап (введение инструкции и совместную пробу с психологом). Далее предлагается продолжить выполнение задания, не допуская ошибок и как можно быстрее.</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Критерии оценивания</w:t>
      </w:r>
      <w:r w:rsidRPr="00B8415E">
        <w:rPr>
          <w:rFonts w:ascii="Verdana" w:eastAsia="Lucida Sans Unicode" w:hAnsi="Verdana" w:cs="Times New Roman"/>
          <w:kern w:val="1"/>
          <w:sz w:val="20"/>
          <w:szCs w:val="20"/>
          <w:lang w:eastAsia="hi-IN" w:bidi="hi-IN"/>
        </w:rPr>
        <w:t>: количество допущенных при кодировании ошибок, число дополненных знаками объектов.</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Уровни сформированности действия замещения: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 Ребенок не понимает или плохо понимает инструкции. Выполняет задание правильно на тренировочном этапе и фактически сразу же прекращает или делает много ошибок на этапе самостоятельного выполнения. Умение кодировать не сформировано.</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 Ребенок адекватно выполняет задание кодирования, но допускает достаточно много ошибок (до 25% от выполненного объема) либо работает крайне медленно.</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3. Сформированность действия кодирования (замещения).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Ребенок быстро понимает инструкцию, действует адекватно. Количество ошибок незначительное.</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Диагностика универсального действия общего приема решения задач</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(по А.Р. Лурия, Л.С. Цветковой)</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Цель:</w:t>
      </w:r>
      <w:r w:rsidRPr="00B8415E">
        <w:rPr>
          <w:rFonts w:ascii="Verdana" w:eastAsia="Lucida Sans Unicode" w:hAnsi="Verdana" w:cs="Times New Roman"/>
          <w:kern w:val="1"/>
          <w:sz w:val="20"/>
          <w:szCs w:val="20"/>
          <w:lang w:eastAsia="hi-IN" w:bidi="hi-IN"/>
        </w:rPr>
        <w:t xml:space="preserve"> выявление сформированности общего приема решения задач.</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Оцениваемые универсальные учебные действия:</w:t>
      </w:r>
      <w:r w:rsidRPr="00B8415E">
        <w:rPr>
          <w:rFonts w:ascii="Verdana" w:eastAsia="Lucida Sans Unicode" w:hAnsi="Verdana" w:cs="Times New Roman"/>
          <w:kern w:val="1"/>
          <w:sz w:val="20"/>
          <w:szCs w:val="20"/>
          <w:lang w:eastAsia="hi-IN" w:bidi="hi-IN"/>
        </w:rPr>
        <w:t xml:space="preserve"> прием решения задач; логические действия.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Возраст:</w:t>
      </w:r>
      <w:r w:rsidRPr="00B8415E">
        <w:rPr>
          <w:rFonts w:ascii="Verdana" w:eastAsia="Lucida Sans Unicode" w:hAnsi="Verdana" w:cs="Times New Roman"/>
          <w:kern w:val="1"/>
          <w:sz w:val="20"/>
          <w:szCs w:val="20"/>
          <w:lang w:eastAsia="hi-IN" w:bidi="hi-IN"/>
        </w:rPr>
        <w:t xml:space="preserve"> 6,5—10 лет.</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Метод оценивания:</w:t>
      </w:r>
      <w:r w:rsidRPr="00B8415E">
        <w:rPr>
          <w:rFonts w:ascii="Verdana" w:eastAsia="Lucida Sans Unicode" w:hAnsi="Verdana" w:cs="Times New Roman"/>
          <w:kern w:val="1"/>
          <w:sz w:val="20"/>
          <w:szCs w:val="20"/>
          <w:lang w:eastAsia="hi-IN" w:bidi="hi-IN"/>
        </w:rPr>
        <w:t xml:space="preserve"> индивидуальная или групповая работа детей.</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Описание задания:</w:t>
      </w:r>
      <w:r w:rsidRPr="00B8415E">
        <w:rPr>
          <w:rFonts w:ascii="Verdana" w:eastAsia="Lucida Sans Unicode" w:hAnsi="Verdana" w:cs="Times New Roman"/>
          <w:kern w:val="1"/>
          <w:sz w:val="20"/>
          <w:szCs w:val="20"/>
          <w:lang w:eastAsia="hi-IN" w:bidi="hi-IN"/>
        </w:rPr>
        <w:t xml:space="preserve"> все задачи (в зависимости от возраста учащихся) предлагаются </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для решения арифметическим (не алгебраическим) способом. Допускаются записи плана (хода) решения, вычислений, графический анализ условия. Учащийся должен рассказать, как он решал задачу, доказать, что полученный ответ правильный.</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Критерии оценивания:</w:t>
      </w:r>
      <w:r w:rsidRPr="00B8415E">
        <w:rPr>
          <w:rFonts w:ascii="Verdana" w:eastAsia="Lucida Sans Unicode" w:hAnsi="Verdana" w:cs="Times New Roman"/>
          <w:kern w:val="1"/>
          <w:sz w:val="20"/>
          <w:szCs w:val="20"/>
          <w:lang w:eastAsia="hi-IN" w:bidi="hi-IN"/>
        </w:rPr>
        <w:t xml:space="preserve"> умение выделять смысловые единицы текста и устанавливать отношения между ними, создавать схемы решения, выстраивать последовательность операций, соотносить результат решения с исходным условием задачи.</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Уровни сформированности общего приема решения задач:</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 При анализе задачи выделяют не только существенные, но и несущественные смысловые единицы текста; создают неадекватные схемы решения; применяют стереотипные способы решения; не умеют соотносить результат решения с исходным условием задачи.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 При анализе выделяют только существенные смысловые единицы текста; при создании схемы решения не учитывают все связи между данными условия и требованием; применяют стереотипные способы решения; испытывают трудности (допускают ошибки) в соотнесении результата решения с исходными данными задачи.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3. При анализе выделяют только существенные смысловые единицы текста; создают различные схемы решения; используют разные способы решения; обосновывают соответствие полученных результатов решения исходному условию задачи.</w:t>
      </w: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lastRenderedPageBreak/>
        <w:t>А.Р. Лурия и Л.С. Цветкова предложили набор задач с постепенно усложняющейся структурой, который дает возможность диагностировать сформированность обобщенного</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способа решения задач.</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 Наиболее элементарную группу составляют простые задачи, в которых условие однозначно определяет алгоритм решения, типа a + b = х или a – b = х. Например:</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У Маши 5 яблок, a y Пети 4 яблока. Сколько яблок у них обоих?</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Коля собрал 9 грибов, а Маша — на 4 гриба меньше, чем Коля. Сколько грибов собрала Маша?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В мастерскую привезли 47 сосновых и липовых досок. Липовых было 5 досок. Сколько сосновых досок привезли в мастерскую?</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 Простые инвертированные задачи типа a – х = b или x – a = b, существенно отличающиеся от задач первой группы своей психологической структурой. Например:</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У мальчика было 12 яблок; часть из них он отдал. У него осталось 8 яблок. Сколько яблок он отдал?</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На дереве сидели птички. 3 птички улетели; осталось 5 птичек. Сколько птичек сидело на дереве?</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3. Составные задачи, в которых само условие не определяет возможный ход решения, типа a + (a + b) = x или a + (a – b) = x. Например:</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У Маши 5 яблок, a y Кати на 2 яблока больше (меньше). Сколько яблок у них обеих?</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У Пети 3 яблока, a y Васи в 2 раза больше. Сколько яблок у них обоих?</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4. Сложные составные задачи, алгоритм решения которых распадается на значительное число последовательных операций, каждая из которых вытекает из предыдущей, типа a + (</w:t>
      </w:r>
      <w:r w:rsidRPr="00B8415E">
        <w:rPr>
          <w:rFonts w:ascii="Verdana" w:eastAsia="Lucida Sans Unicode" w:hAnsi="Verdana" w:cs="Times New Roman"/>
          <w:kern w:val="1"/>
          <w:sz w:val="20"/>
          <w:szCs w:val="20"/>
          <w:lang w:val="en-US" w:eastAsia="hi-IN" w:bidi="hi-IN"/>
        </w:rPr>
        <w:t>a</w:t>
      </w:r>
      <w:r w:rsidRPr="00B8415E">
        <w:rPr>
          <w:rFonts w:ascii="Verdana" w:eastAsia="Lucida Sans Unicode" w:hAnsi="Verdana" w:cs="Times New Roman"/>
          <w:kern w:val="1"/>
          <w:sz w:val="20"/>
          <w:szCs w:val="20"/>
          <w:lang w:eastAsia="hi-IN" w:bidi="hi-IN"/>
        </w:rPr>
        <w:t xml:space="preserve"> + </w:t>
      </w:r>
      <w:r w:rsidRPr="00B8415E">
        <w:rPr>
          <w:rFonts w:ascii="Verdana" w:eastAsia="Lucida Sans Unicode" w:hAnsi="Verdana" w:cs="Times New Roman"/>
          <w:kern w:val="1"/>
          <w:sz w:val="20"/>
          <w:szCs w:val="20"/>
          <w:lang w:val="en-US" w:eastAsia="hi-IN" w:bidi="hi-IN"/>
        </w:rPr>
        <w:t>b</w:t>
      </w:r>
      <w:r w:rsidRPr="00B8415E">
        <w:rPr>
          <w:rFonts w:ascii="Verdana" w:eastAsia="Lucida Sans Unicode" w:hAnsi="Verdana" w:cs="Times New Roman"/>
          <w:kern w:val="1"/>
          <w:sz w:val="20"/>
          <w:szCs w:val="20"/>
          <w:lang w:eastAsia="hi-IN" w:bidi="hi-IN"/>
        </w:rPr>
        <w:t>) + [(</w:t>
      </w:r>
      <w:r w:rsidRPr="00B8415E">
        <w:rPr>
          <w:rFonts w:ascii="Verdana" w:eastAsia="Lucida Sans Unicode" w:hAnsi="Verdana" w:cs="Times New Roman"/>
          <w:kern w:val="1"/>
          <w:sz w:val="20"/>
          <w:szCs w:val="20"/>
          <w:lang w:val="en-US" w:eastAsia="hi-IN" w:bidi="hi-IN"/>
        </w:rPr>
        <w:t>a</w:t>
      </w:r>
      <w:r w:rsidRPr="00B8415E">
        <w:rPr>
          <w:rFonts w:ascii="Verdana" w:eastAsia="Lucida Sans Unicode" w:hAnsi="Verdana" w:cs="Times New Roman"/>
          <w:kern w:val="1"/>
          <w:sz w:val="20"/>
          <w:szCs w:val="20"/>
          <w:lang w:eastAsia="hi-IN" w:bidi="hi-IN"/>
        </w:rPr>
        <w:t xml:space="preserve"> + </w:t>
      </w:r>
      <w:r w:rsidRPr="00B8415E">
        <w:rPr>
          <w:rFonts w:ascii="Verdana" w:eastAsia="Lucida Sans Unicode" w:hAnsi="Verdana" w:cs="Times New Roman"/>
          <w:kern w:val="1"/>
          <w:sz w:val="20"/>
          <w:szCs w:val="20"/>
          <w:lang w:val="en-US" w:eastAsia="hi-IN" w:bidi="hi-IN"/>
        </w:rPr>
        <w:t>b</w:t>
      </w:r>
      <w:r w:rsidRPr="00B8415E">
        <w:rPr>
          <w:rFonts w:ascii="Verdana" w:eastAsia="Lucida Sans Unicode" w:hAnsi="Verdana" w:cs="Times New Roman"/>
          <w:kern w:val="1"/>
          <w:sz w:val="20"/>
          <w:szCs w:val="20"/>
          <w:lang w:eastAsia="hi-IN" w:bidi="hi-IN"/>
        </w:rPr>
        <w:t xml:space="preserve">) – </w:t>
      </w:r>
      <w:r w:rsidRPr="00B8415E">
        <w:rPr>
          <w:rFonts w:ascii="Verdana" w:eastAsia="Lucida Sans Unicode" w:hAnsi="Verdana" w:cs="Times New Roman"/>
          <w:kern w:val="1"/>
          <w:sz w:val="20"/>
          <w:szCs w:val="20"/>
          <w:lang w:val="en-US" w:eastAsia="hi-IN" w:bidi="hi-IN"/>
        </w:rPr>
        <w:t>c</w:t>
      </w:r>
      <w:r w:rsidRPr="00B8415E">
        <w:rPr>
          <w:rFonts w:ascii="Verdana" w:eastAsia="Lucida Sans Unicode" w:hAnsi="Verdana" w:cs="Times New Roman"/>
          <w:kern w:val="1"/>
          <w:sz w:val="20"/>
          <w:szCs w:val="20"/>
          <w:lang w:eastAsia="hi-IN" w:bidi="hi-IN"/>
        </w:rPr>
        <w:t xml:space="preserve">] = </w:t>
      </w:r>
      <w:r w:rsidRPr="00B8415E">
        <w:rPr>
          <w:rFonts w:ascii="Verdana" w:eastAsia="Lucida Sans Unicode" w:hAnsi="Verdana" w:cs="Times New Roman"/>
          <w:kern w:val="1"/>
          <w:sz w:val="20"/>
          <w:szCs w:val="20"/>
          <w:lang w:val="en-US" w:eastAsia="hi-IN" w:bidi="hi-IN"/>
        </w:rPr>
        <w:t>x</w:t>
      </w:r>
      <w:r w:rsidRPr="00B8415E">
        <w:rPr>
          <w:rFonts w:ascii="Verdana" w:eastAsia="Lucida Sans Unicode" w:hAnsi="Verdana" w:cs="Times New Roman"/>
          <w:kern w:val="1"/>
          <w:sz w:val="20"/>
          <w:szCs w:val="20"/>
          <w:lang w:eastAsia="hi-IN" w:bidi="hi-IN"/>
        </w:rPr>
        <w:t>. Например:</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Сын собрал 15 грибов. Отец собрал на 25 грибов больше, чем сын. Мать собрала на 5 грибов меньше отца. Сколько всего грибов собрала вся семья?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xml:space="preserve">• У фермера было </w:t>
      </w:r>
      <w:smartTag w:uri="urn:schemas-microsoft-com:office:smarttags" w:element="metricconverter">
        <w:smartTagPr>
          <w:attr w:name="ProductID" w:val="20 га"/>
        </w:smartTagPr>
        <w:r w:rsidRPr="00B8415E">
          <w:rPr>
            <w:rFonts w:ascii="Verdana" w:eastAsia="Lucida Sans Unicode" w:hAnsi="Verdana" w:cs="Times New Roman"/>
            <w:kern w:val="1"/>
            <w:sz w:val="20"/>
            <w:szCs w:val="20"/>
            <w:lang w:eastAsia="hi-IN" w:bidi="hi-IN"/>
          </w:rPr>
          <w:t>20 га</w:t>
        </w:r>
      </w:smartTag>
      <w:r w:rsidRPr="00B8415E">
        <w:rPr>
          <w:rFonts w:ascii="Verdana" w:eastAsia="Lucida Sans Unicode" w:hAnsi="Verdana" w:cs="Times New Roman"/>
          <w:kern w:val="1"/>
          <w:sz w:val="20"/>
          <w:szCs w:val="20"/>
          <w:lang w:eastAsia="hi-IN" w:bidi="hi-IN"/>
        </w:rPr>
        <w:t xml:space="preserve"> земли. С каждого гектара он снял по 3 т зерна. 1/2 зерна он продал. Сколько зерна осталось у фермера?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5. Сложные задачи с инвертированным ходом действий, одна из основных частей которых остается неизвестной и должна быть получена путем нескольких операций. Например:</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Сыну 5 лет. Через 15 лет отец будет в 3 раза старше сына. Сколько лет отцу сейчас?</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Одна ручка и один букварь стоят 37 рублей. Две ручки и один букварь стоят 49 рублей. Сколько стоят отдельно одна ручка и один букварь?</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xml:space="preserve">• Три мальчика поймали </w:t>
      </w:r>
      <w:smartTag w:uri="urn:schemas-microsoft-com:office:smarttags" w:element="metricconverter">
        <w:smartTagPr>
          <w:attr w:name="ProductID" w:val="11 кг"/>
        </w:smartTagPr>
        <w:r w:rsidRPr="00B8415E">
          <w:rPr>
            <w:rFonts w:ascii="Verdana" w:eastAsia="Lucida Sans Unicode" w:hAnsi="Verdana" w:cs="Times New Roman"/>
            <w:kern w:val="1"/>
            <w:sz w:val="20"/>
            <w:szCs w:val="20"/>
            <w:lang w:eastAsia="hi-IN" w:bidi="hi-IN"/>
          </w:rPr>
          <w:t>11 кг</w:t>
        </w:r>
      </w:smartTag>
      <w:r w:rsidRPr="00B8415E">
        <w:rPr>
          <w:rFonts w:ascii="Verdana" w:eastAsia="Lucida Sans Unicode" w:hAnsi="Verdana" w:cs="Times New Roman"/>
          <w:kern w:val="1"/>
          <w:sz w:val="20"/>
          <w:szCs w:val="20"/>
          <w:lang w:eastAsia="hi-IN" w:bidi="hi-IN"/>
        </w:rPr>
        <w:t xml:space="preserve"> рыбы. Улов первого и второго был </w:t>
      </w:r>
      <w:smartTag w:uri="urn:schemas-microsoft-com:office:smarttags" w:element="metricconverter">
        <w:smartTagPr>
          <w:attr w:name="ProductID" w:val="7 кг"/>
        </w:smartTagPr>
        <w:r w:rsidRPr="00B8415E">
          <w:rPr>
            <w:rFonts w:ascii="Verdana" w:eastAsia="Lucida Sans Unicode" w:hAnsi="Verdana" w:cs="Times New Roman"/>
            <w:kern w:val="1"/>
            <w:sz w:val="20"/>
            <w:szCs w:val="20"/>
            <w:lang w:eastAsia="hi-IN" w:bidi="hi-IN"/>
          </w:rPr>
          <w:t>7 кг</w:t>
        </w:r>
      </w:smartTag>
      <w:r w:rsidRPr="00B8415E">
        <w:rPr>
          <w:rFonts w:ascii="Verdana" w:eastAsia="Lucida Sans Unicode" w:hAnsi="Verdana" w:cs="Times New Roman"/>
          <w:kern w:val="1"/>
          <w:sz w:val="20"/>
          <w:szCs w:val="20"/>
          <w:lang w:eastAsia="hi-IN" w:bidi="hi-IN"/>
        </w:rPr>
        <w:t xml:space="preserve">; улов второго и третьего — </w:t>
      </w:r>
      <w:smartTag w:uri="urn:schemas-microsoft-com:office:smarttags" w:element="metricconverter">
        <w:smartTagPr>
          <w:attr w:name="ProductID" w:val="6 кг"/>
        </w:smartTagPr>
        <w:r w:rsidRPr="00B8415E">
          <w:rPr>
            <w:rFonts w:ascii="Verdana" w:eastAsia="Lucida Sans Unicode" w:hAnsi="Verdana" w:cs="Times New Roman"/>
            <w:kern w:val="1"/>
            <w:sz w:val="20"/>
            <w:szCs w:val="20"/>
            <w:lang w:eastAsia="hi-IN" w:bidi="hi-IN"/>
          </w:rPr>
          <w:t>6 кг</w:t>
        </w:r>
      </w:smartTag>
      <w:r w:rsidRPr="00B8415E">
        <w:rPr>
          <w:rFonts w:ascii="Verdana" w:eastAsia="Lucida Sans Unicode" w:hAnsi="Verdana" w:cs="Times New Roman"/>
          <w:kern w:val="1"/>
          <w:sz w:val="20"/>
          <w:szCs w:val="20"/>
          <w:lang w:eastAsia="hi-IN" w:bidi="hi-IN"/>
        </w:rPr>
        <w:t>. Сколько рыбы поймал каждый из мальчиков?</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Отцу 49 лет. Он старше сына на 20 лет. Сколько лет им обоим вместе?</w:t>
      </w:r>
    </w:p>
    <w:p w:rsidR="00B8415E" w:rsidRPr="00B8415E" w:rsidRDefault="00B8415E" w:rsidP="009E1974">
      <w:pPr>
        <w:widowControl w:val="0"/>
        <w:numPr>
          <w:ilvl w:val="1"/>
          <w:numId w:val="18"/>
        </w:numPr>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Задачи на прямое (обратное) приведение к единице, на разность, на ч</w:t>
      </w:r>
    </w:p>
    <w:p w:rsidR="00B8415E" w:rsidRPr="00B8415E" w:rsidRDefault="00B8415E" w:rsidP="00B8415E">
      <w:pPr>
        <w:widowControl w:val="0"/>
        <w:suppressAutoHyphens/>
        <w:spacing w:after="0" w:line="240" w:lineRule="auto"/>
        <w:ind w:left="1440"/>
        <w:jc w:val="both"/>
        <w:rPr>
          <w:rFonts w:ascii="Verdana" w:eastAsia="Lucida Sans Unicode" w:hAnsi="Verdana" w:cs="Times New Roman"/>
          <w:kern w:val="1"/>
          <w:sz w:val="20"/>
          <w:szCs w:val="20"/>
          <w:lang w:eastAsia="hi-IN" w:bidi="hi-IN"/>
        </w:rPr>
      </w:pPr>
    </w:p>
    <w:p w:rsidR="00B8415E" w:rsidRPr="00B8415E" w:rsidRDefault="00B8415E" w:rsidP="009E1974">
      <w:pPr>
        <w:widowControl w:val="0"/>
        <w:numPr>
          <w:ilvl w:val="1"/>
          <w:numId w:val="18"/>
        </w:numPr>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ind w:left="720"/>
        <w:contextualSpacing/>
        <w:rPr>
          <w:rFonts w:ascii="Verdana" w:eastAsia="Calibri" w:hAnsi="Verdana" w:cs="Times New Roman"/>
          <w:sz w:val="20"/>
          <w:szCs w:val="20"/>
        </w:rPr>
      </w:pPr>
    </w:p>
    <w:p w:rsidR="00B8415E" w:rsidRPr="00B8415E" w:rsidRDefault="00B8415E" w:rsidP="009E1974">
      <w:pPr>
        <w:widowControl w:val="0"/>
        <w:numPr>
          <w:ilvl w:val="1"/>
          <w:numId w:val="18"/>
        </w:numPr>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пропорциональное деление. Например:</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15 фломастеров стоят 30 рублей. Купили 8 таких фломастеров. Сколько денег заплатили?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Купили кисточек на 40 рублей. Сколько кисточек купили, если известно, что 3 такие кисточки стоят 24 рубля?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На двух полках стояло 18 книг. На одной из них было на 2 книги больше. Сколько книг было на каждой полке?</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Двое мальчиков хотели купить книгу. Одному не хватало для ее покупки 7 рублей, другому не хватало 5 рублей. Они сложили свои деньги, но им все равно не хватило 3 рублей. Сколько стоит книга?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По двору бегали куры и кролики. Сколько было кур, если известно, что кроликов было на 6 больше, а у всех вместе было 66 лап?</w:t>
      </w: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Существенное место в исследовании особенностей развития интеллектуальной деятельности имеет анализ того, как учащийся приступает к решению задачи и в каком виде строится у него ориентировочная основа деятельности. Необходимо обратить внимание на то, как ученик составляет план или общую схему решения задачи, как составление предварительного плана относится к дальнейшему ходу ее решения. Кроме того, важным является анализ осознания проделанного пути и коррекция допущенных ошибок, а также фиксация обучающей помощи при затруднениях во время выполнения уроков учащегося и анализ того, как он пользуется помощью, насколько продуктивно взаимодействует со взрослым.</w:t>
      </w: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lastRenderedPageBreak/>
        <w:t xml:space="preserve"> Коммуникативные универсальные учебные действия.</w:t>
      </w: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Типовые задачи.</w:t>
      </w: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Для облегчения ориентации в использовании диагностических задач в таблице даны критерии оценивания коммуникативных универсальных учебных действий.</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Критерии оценки коммуникативного компонента универсальных</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учебных действий детей 6,5—7 лет</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tbl>
      <w:tblPr>
        <w:tblW w:w="9781" w:type="dxa"/>
        <w:tblInd w:w="105" w:type="dxa"/>
        <w:tblLayout w:type="fixed"/>
        <w:tblCellMar>
          <w:top w:w="105" w:type="dxa"/>
          <w:left w:w="105" w:type="dxa"/>
          <w:bottom w:w="105" w:type="dxa"/>
          <w:right w:w="105" w:type="dxa"/>
        </w:tblCellMar>
        <w:tblLook w:val="0000" w:firstRow="0" w:lastRow="0" w:firstColumn="0" w:lastColumn="0" w:noHBand="0" w:noVBand="0"/>
      </w:tblPr>
      <w:tblGrid>
        <w:gridCol w:w="3098"/>
        <w:gridCol w:w="2231"/>
        <w:gridCol w:w="2516"/>
        <w:gridCol w:w="1936"/>
      </w:tblGrid>
      <w:tr w:rsidR="00B8415E" w:rsidRPr="00B8415E" w:rsidTr="00B8415E">
        <w:tc>
          <w:tcPr>
            <w:tcW w:w="3098" w:type="dxa"/>
            <w:tcBorders>
              <w:top w:val="single" w:sz="8" w:space="0" w:color="000000"/>
              <w:left w:val="single" w:sz="8" w:space="0" w:color="000000"/>
              <w:bottom w:val="single" w:sz="8" w:space="0" w:color="000000"/>
            </w:tcBorders>
            <w:shd w:val="clear" w:color="auto" w:fill="auto"/>
            <w:vAlign w:val="center"/>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Базовые виды</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коммуникативных</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универсальных</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учебных действий</w:t>
            </w:r>
          </w:p>
        </w:tc>
        <w:tc>
          <w:tcPr>
            <w:tcW w:w="2231" w:type="dxa"/>
            <w:tcBorders>
              <w:top w:val="single" w:sz="8" w:space="0" w:color="000000"/>
              <w:left w:val="single" w:sz="8" w:space="0" w:color="000000"/>
              <w:bottom w:val="single" w:sz="8" w:space="0" w:color="000000"/>
            </w:tcBorders>
            <w:shd w:val="clear" w:color="auto" w:fill="auto"/>
            <w:vAlign w:val="center"/>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Общий уровень</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развития общения (предпосылки</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формирования)</w:t>
            </w:r>
          </w:p>
        </w:tc>
        <w:tc>
          <w:tcPr>
            <w:tcW w:w="2516" w:type="dxa"/>
            <w:tcBorders>
              <w:top w:val="single" w:sz="8" w:space="0" w:color="000000"/>
              <w:left w:val="single" w:sz="8" w:space="0" w:color="000000"/>
              <w:bottom w:val="single" w:sz="8" w:space="0" w:color="000000"/>
            </w:tcBorders>
            <w:shd w:val="clear" w:color="auto" w:fill="auto"/>
            <w:vAlign w:val="center"/>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Основные критерии</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оценивания</w:t>
            </w:r>
          </w:p>
        </w:tc>
        <w:tc>
          <w:tcPr>
            <w:tcW w:w="19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Типовые задачи</w:t>
            </w:r>
          </w:p>
        </w:tc>
      </w:tr>
      <w:tr w:rsidR="00B8415E" w:rsidRPr="00B8415E" w:rsidTr="00B8415E">
        <w:tc>
          <w:tcPr>
            <w:tcW w:w="3098" w:type="dxa"/>
            <w:tcBorders>
              <w:left w:val="single" w:sz="8" w:space="0" w:color="000000"/>
              <w:bottom w:val="single" w:sz="8" w:space="0" w:color="000000"/>
            </w:tcBorders>
            <w:shd w:val="clear" w:color="auto" w:fill="auto"/>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 Коммуникация как взаимодействие (интеракция).</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Коммуникативные</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действия, направленные</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на учет позиции собеседника либо партнера по деятельности (интеллектуальный аспект коммуникации).</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Преодоление эгоцентризма в пространственных и</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межличностных отношениях</w:t>
            </w:r>
          </w:p>
        </w:tc>
        <w:tc>
          <w:tcPr>
            <w:tcW w:w="2231" w:type="dxa"/>
            <w:tcBorders>
              <w:left w:val="single" w:sz="8" w:space="0" w:color="000000"/>
              <w:bottom w:val="single" w:sz="8" w:space="0" w:color="000000"/>
            </w:tcBorders>
            <w:shd w:val="clear" w:color="auto" w:fill="auto"/>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потребность в общении</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со взрослыми и сверстниками;</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владение определенными вербальными и невербальными средствами общения;</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эмоционально позитивное отношение к процессу</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сотрудничества;</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ориентация на партнера по общению;</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умение слушать собеседника</w:t>
            </w:r>
          </w:p>
        </w:tc>
        <w:tc>
          <w:tcPr>
            <w:tcW w:w="2516" w:type="dxa"/>
            <w:tcBorders>
              <w:left w:val="single" w:sz="8" w:space="0" w:color="000000"/>
              <w:bottom w:val="single" w:sz="8" w:space="0" w:color="000000"/>
            </w:tcBorders>
            <w:shd w:val="clear" w:color="auto" w:fill="auto"/>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понимание возможности различных позиций и точек зрения на какой-либо предмет или вопрос;</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ориентация на позицию других людей, отличную от собственной, уважение</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к иной точке зрения;</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понимание возможности разных оснований для</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оценки одного и того же предмета, понимание относительности оценок или подходов к выбору;</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учет разных мнений и умение обосновать собственное</w:t>
            </w:r>
          </w:p>
        </w:tc>
        <w:tc>
          <w:tcPr>
            <w:tcW w:w="1936" w:type="dxa"/>
            <w:tcBorders>
              <w:left w:val="single" w:sz="8" w:space="0" w:color="000000"/>
              <w:bottom w:val="single" w:sz="8" w:space="0" w:color="000000"/>
              <w:right w:val="single" w:sz="8" w:space="0" w:color="000000"/>
            </w:tcBorders>
            <w:shd w:val="clear" w:color="auto" w:fill="auto"/>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Задание «Левая и правая стороны»</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(Ж. Пиаже).</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Методика «Кто</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прав?» (методика</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Г.А. Цукерман и</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др.)</w:t>
            </w:r>
          </w:p>
        </w:tc>
      </w:tr>
      <w:tr w:rsidR="00B8415E" w:rsidRPr="00B8415E" w:rsidTr="00B8415E">
        <w:tc>
          <w:tcPr>
            <w:tcW w:w="3098" w:type="dxa"/>
            <w:tcBorders>
              <w:left w:val="single" w:sz="8" w:space="0" w:color="000000"/>
              <w:bottom w:val="single" w:sz="8" w:space="0" w:color="000000"/>
            </w:tcBorders>
            <w:shd w:val="clear" w:color="auto" w:fill="auto"/>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 Коммуникация как кооперация.</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Коммуникативные действия, направленные на кооперацию, т. е. согласование усилий по достижению общей цели, организации и осуществлению</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совместной деятельности</w:t>
            </w:r>
          </w:p>
        </w:tc>
        <w:tc>
          <w:tcPr>
            <w:tcW w:w="2231" w:type="dxa"/>
            <w:tcBorders>
              <w:left w:val="single" w:sz="8" w:space="0" w:color="000000"/>
              <w:bottom w:val="single" w:sz="8" w:space="0" w:color="000000"/>
            </w:tcBorders>
            <w:shd w:val="clear" w:color="auto" w:fill="auto"/>
          </w:tcPr>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p>
        </w:tc>
        <w:tc>
          <w:tcPr>
            <w:tcW w:w="2516" w:type="dxa"/>
            <w:tcBorders>
              <w:left w:val="single" w:sz="8" w:space="0" w:color="000000"/>
              <w:bottom w:val="single" w:sz="8" w:space="0" w:color="000000"/>
            </w:tcBorders>
            <w:shd w:val="clear" w:color="auto" w:fill="auto"/>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умение договариваться,</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находить общее решение;</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умение аргументировать свое предложение, убеждать и уступать;</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способность сохранять</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доброжелательное отношение друг к другу в ситуации конфликта интересов;</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xml:space="preserve">— взаимоконтроль и взаимопомощь по </w:t>
            </w:r>
            <w:r w:rsidRPr="00B8415E">
              <w:rPr>
                <w:rFonts w:ascii="Verdana" w:eastAsia="Lucida Sans Unicode" w:hAnsi="Verdana" w:cs="Times New Roman"/>
                <w:kern w:val="1"/>
                <w:sz w:val="20"/>
                <w:szCs w:val="20"/>
                <w:lang w:eastAsia="hi-IN" w:bidi="hi-IN"/>
              </w:rPr>
              <w:lastRenderedPageBreak/>
              <w:t>ходу выполнения задания</w:t>
            </w:r>
          </w:p>
        </w:tc>
        <w:tc>
          <w:tcPr>
            <w:tcW w:w="1936" w:type="dxa"/>
            <w:tcBorders>
              <w:left w:val="single" w:sz="8" w:space="0" w:color="000000"/>
              <w:bottom w:val="single" w:sz="8" w:space="0" w:color="000000"/>
              <w:right w:val="single" w:sz="8" w:space="0" w:color="000000"/>
            </w:tcBorders>
            <w:shd w:val="clear" w:color="auto" w:fill="auto"/>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lastRenderedPageBreak/>
              <w:t xml:space="preserve">Задание «Рукавички» </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(Г.А. Цукерман)</w:t>
            </w:r>
          </w:p>
        </w:tc>
      </w:tr>
      <w:tr w:rsidR="00B8415E" w:rsidRPr="00B8415E" w:rsidTr="00B8415E">
        <w:tc>
          <w:tcPr>
            <w:tcW w:w="3098" w:type="dxa"/>
            <w:tcBorders>
              <w:left w:val="single" w:sz="8" w:space="0" w:color="000000"/>
              <w:bottom w:val="single" w:sz="8" w:space="0" w:color="000000"/>
            </w:tcBorders>
            <w:shd w:val="clear" w:color="auto" w:fill="auto"/>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lastRenderedPageBreak/>
              <w:t>3. Коммуникация как условие интериоризации.</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Речевые действия, служащие средством коммуникации (передачи информации другим людям), способствуют осознанию и усвоению отображаемого содержания</w:t>
            </w:r>
          </w:p>
        </w:tc>
        <w:tc>
          <w:tcPr>
            <w:tcW w:w="2231" w:type="dxa"/>
            <w:tcBorders>
              <w:left w:val="single" w:sz="8" w:space="0" w:color="000000"/>
              <w:bottom w:val="single" w:sz="8" w:space="0" w:color="000000"/>
            </w:tcBorders>
            <w:shd w:val="clear" w:color="auto" w:fill="auto"/>
          </w:tcPr>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p>
        </w:tc>
        <w:tc>
          <w:tcPr>
            <w:tcW w:w="2516" w:type="dxa"/>
            <w:tcBorders>
              <w:left w:val="single" w:sz="8" w:space="0" w:color="000000"/>
              <w:bottom w:val="single" w:sz="8" w:space="0" w:color="000000"/>
            </w:tcBorders>
            <w:shd w:val="clear" w:color="auto" w:fill="auto"/>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рефлексия своих</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действий как достаточно</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полное отображение предметного содержания и условий осуществляемых</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действий;</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способность строить понятные для партнера высказывания, учитывающие,</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что он знает и видит, а что нет;</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умение с помощью вопросов получать необходимые сведения от партнера по деятельности</w:t>
            </w:r>
          </w:p>
        </w:tc>
        <w:tc>
          <w:tcPr>
            <w:tcW w:w="1936" w:type="dxa"/>
            <w:tcBorders>
              <w:left w:val="single" w:sz="8" w:space="0" w:color="000000"/>
              <w:bottom w:val="single" w:sz="8" w:space="0" w:color="000000"/>
              <w:right w:val="single" w:sz="8" w:space="0" w:color="000000"/>
            </w:tcBorders>
            <w:shd w:val="clear" w:color="auto" w:fill="auto"/>
          </w:tcPr>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Задание</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«Дорога к дому»</w:t>
            </w:r>
          </w:p>
          <w:p w:rsidR="00B8415E" w:rsidRPr="00B8415E" w:rsidRDefault="00B8415E" w:rsidP="00B8415E">
            <w:pPr>
              <w:widowControl w:val="0"/>
              <w:suppressLineNumbers/>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(модифицированный</w:t>
            </w:r>
          </w:p>
          <w:p w:rsidR="00B8415E" w:rsidRPr="00B8415E" w:rsidRDefault="00B8415E" w:rsidP="00B8415E">
            <w:pPr>
              <w:widowControl w:val="0"/>
              <w:suppressLineNumbers/>
              <w:suppressAutoHyphens/>
              <w:spacing w:after="283"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вариант)</w:t>
            </w:r>
          </w:p>
        </w:tc>
      </w:tr>
    </w:tbl>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Задание «Левая и правая стороны» (Ж. Пиаже)</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Цель:</w:t>
      </w:r>
      <w:r w:rsidRPr="00B8415E">
        <w:rPr>
          <w:rFonts w:ascii="Verdana" w:eastAsia="Lucida Sans Unicode" w:hAnsi="Verdana" w:cs="Times New Roman"/>
          <w:kern w:val="1"/>
          <w:sz w:val="20"/>
          <w:szCs w:val="20"/>
          <w:lang w:eastAsia="hi-IN" w:bidi="hi-IN"/>
        </w:rPr>
        <w:t xml:space="preserve"> выявление уровня сформированности действий, направленных на учет позиции собеседника (партнера).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Оцениваемые универсальные учебные действия:</w:t>
      </w:r>
      <w:r w:rsidRPr="00B8415E">
        <w:rPr>
          <w:rFonts w:ascii="Verdana" w:eastAsia="Lucida Sans Unicode" w:hAnsi="Verdana" w:cs="Times New Roman"/>
          <w:kern w:val="1"/>
          <w:sz w:val="20"/>
          <w:szCs w:val="20"/>
          <w:lang w:eastAsia="hi-IN" w:bidi="hi-IN"/>
        </w:rPr>
        <w:t xml:space="preserve"> коммуникативные действия.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Возраст:</w:t>
      </w:r>
      <w:r w:rsidRPr="00B8415E">
        <w:rPr>
          <w:rFonts w:ascii="Verdana" w:eastAsia="Lucida Sans Unicode" w:hAnsi="Verdana" w:cs="Times New Roman"/>
          <w:kern w:val="1"/>
          <w:sz w:val="20"/>
          <w:szCs w:val="20"/>
          <w:lang w:eastAsia="hi-IN" w:bidi="hi-IN"/>
        </w:rPr>
        <w:t xml:space="preserve"> 6,5—7 лет.</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Метод оценивания:</w:t>
      </w:r>
      <w:r w:rsidRPr="00B8415E">
        <w:rPr>
          <w:rFonts w:ascii="Verdana" w:eastAsia="Lucida Sans Unicode" w:hAnsi="Verdana" w:cs="Times New Roman"/>
          <w:kern w:val="1"/>
          <w:sz w:val="20"/>
          <w:szCs w:val="20"/>
          <w:lang w:eastAsia="hi-IN" w:bidi="hi-IN"/>
        </w:rPr>
        <w:t xml:space="preserve"> индивидуальная беседа с ребенком.</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Описание задания:</w:t>
      </w:r>
      <w:r w:rsidRPr="00B8415E">
        <w:rPr>
          <w:rFonts w:ascii="Verdana" w:eastAsia="Lucida Sans Unicode" w:hAnsi="Verdana" w:cs="Times New Roman"/>
          <w:kern w:val="1"/>
          <w:sz w:val="20"/>
          <w:szCs w:val="20"/>
          <w:lang w:eastAsia="hi-IN" w:bidi="hi-IN"/>
        </w:rPr>
        <w:t xml:space="preserve"> ребенку задают вопросы, на которые он должен ответить, или предлагают задания, на которые он должен отреагировать действиями.</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Задания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 (Сидя или стоя лицом к лицу ребенка.) Покажи мне свою правую руку. Левую. Покажи мне правую ногу. Левую.</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 То же самое. Покажи мне мою левую руку. Правую. Покажи мне мою левую ногу. Правую.</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В а р и а н т.</w:t>
      </w:r>
      <w:r w:rsidRPr="00B8415E">
        <w:rPr>
          <w:rFonts w:ascii="Verdana" w:eastAsia="Lucida Sans Unicode" w:hAnsi="Verdana" w:cs="Times New Roman"/>
          <w:kern w:val="1"/>
          <w:sz w:val="20"/>
          <w:szCs w:val="20"/>
          <w:lang w:eastAsia="hi-IN" w:bidi="hi-IN"/>
        </w:rPr>
        <w:t xml:space="preserve"> Дети стоят спиной друг к другу. Одному из детей предлагают, не оборачиваясь, показать левую руку стоящего за его спиной одноклассника. Правую. Дотронуться до</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его левой ноги. Правой.</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3. На столе перед ребенком лежат монета, карандаш: монета с левой стороны от карандаша по отношению к ребенку. Карандаш слева или справа? А монета?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4. Ребенок сидит напротив взрослого, у которого в правой руке монета, а в левой руке карандаш. Монета в левой или в правой руке? А карандаш?</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Критерии оценивания: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понимание возможности различных позиций и точек зрения, ориентация на позицию других людей, отличную от собственной;</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соотнесение характеристик или признаков предметов с особенностями точки зрения наблюдателя, координация разных пространственных позиций.</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Уровни оценивания: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 Низкий уровень: ребенок отвечает неправильно во всех четырех заданиях;</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 Средний уровень: правильные ответы только в 1-м 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lastRenderedPageBreak/>
        <w:t>3-м заданиях; ребенок правильно определяет стороны относительно своей позиции, но не учитывает позиции партнера.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3. Высокий уровень: четыре задания ребенок выполняет правильно, т. е. учитывает отличия позиции другого человека.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Методика «Кто прав?»</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(методика Г.А. Цукерман и др.)</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Цель:</w:t>
      </w:r>
      <w:r w:rsidRPr="00B8415E">
        <w:rPr>
          <w:rFonts w:ascii="Verdana" w:eastAsia="Lucida Sans Unicode" w:hAnsi="Verdana" w:cs="Times New Roman"/>
          <w:kern w:val="1"/>
          <w:sz w:val="20"/>
          <w:szCs w:val="20"/>
          <w:lang w:eastAsia="hi-IN" w:bidi="hi-IN"/>
        </w:rPr>
        <w:t xml:space="preserve"> выявление сформированности действий, направленных на учет позиции собеседника (партнера).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Оцениваемые универсальные учебные действия:</w:t>
      </w:r>
      <w:r w:rsidRPr="00B8415E">
        <w:rPr>
          <w:rFonts w:ascii="Verdana" w:eastAsia="Lucida Sans Unicode" w:hAnsi="Verdana" w:cs="Times New Roman"/>
          <w:kern w:val="1"/>
          <w:sz w:val="20"/>
          <w:szCs w:val="20"/>
          <w:lang w:eastAsia="hi-IN" w:bidi="hi-IN"/>
        </w:rPr>
        <w:t xml:space="preserve"> коммуникативные действия.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Возраст:</w:t>
      </w:r>
      <w:r w:rsidRPr="00B8415E">
        <w:rPr>
          <w:rFonts w:ascii="Verdana" w:eastAsia="Lucida Sans Unicode" w:hAnsi="Verdana" w:cs="Times New Roman"/>
          <w:kern w:val="1"/>
          <w:sz w:val="20"/>
          <w:szCs w:val="20"/>
          <w:lang w:eastAsia="hi-IN" w:bidi="hi-IN"/>
        </w:rPr>
        <w:t xml:space="preserve"> 8—10 лет.</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Метод оценивания:</w:t>
      </w:r>
      <w:r w:rsidRPr="00B8415E">
        <w:rPr>
          <w:rFonts w:ascii="Verdana" w:eastAsia="Lucida Sans Unicode" w:hAnsi="Verdana" w:cs="Times New Roman"/>
          <w:kern w:val="1"/>
          <w:sz w:val="20"/>
          <w:szCs w:val="20"/>
          <w:lang w:eastAsia="hi-IN" w:bidi="hi-IN"/>
        </w:rPr>
        <w:t xml:space="preserve"> индивидуальная беседа с ребенком.</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Описание задания:</w:t>
      </w:r>
      <w:r w:rsidRPr="00B8415E">
        <w:rPr>
          <w:rFonts w:ascii="Verdana" w:eastAsia="Lucida Sans Unicode" w:hAnsi="Verdana" w:cs="Times New Roman"/>
          <w:kern w:val="1"/>
          <w:sz w:val="20"/>
          <w:szCs w:val="20"/>
          <w:lang w:eastAsia="hi-IN" w:bidi="hi-IN"/>
        </w:rPr>
        <w:t xml:space="preserve"> ребенку дают по очереди текст трех заданий и задают вопросы.</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Т е к с т 1</w:t>
      </w: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Петя нарисовал Змея Горыныча и показал рисунок друзьям. Володя сказал: «Вот здорово!» А Саша воскликнул: «Фу, ну и страшилище!»</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Как ты думаешь, кто из них прав? Почему так сказал Саша? А Володя? О чем подумал Петя? Что ответит Петя каждому из мальчиков? Что бы ты ответил на месте Саши и Володи? Почему?</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Т е к с т 2</w:t>
      </w: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После школы три подруги решили готовить уроки вместе.</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Сначала решим задачи по математике, — сказала Наташа.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Нет, начать надо с упражнения по русскому языку, — предложила Катя.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А вот и нет, вначале надо выучить стихотворение, — возразила Ира.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Как ты думаешь, кто из них прав? Почему? Как объяснила свой выбор каждая из девочек? Как им лучше поступить?</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Т е к с т 3</w:t>
      </w:r>
    </w:p>
    <w:p w:rsidR="00B8415E" w:rsidRPr="00B8415E" w:rsidRDefault="00B8415E" w:rsidP="00B8415E">
      <w:pPr>
        <w:widowControl w:val="0"/>
        <w:suppressAutoHyphens/>
        <w:spacing w:after="0" w:line="240" w:lineRule="auto"/>
        <w:ind w:firstLine="706"/>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Две сестры пошли выбирать подарок своему маленькому братишке к первому дню его рождения.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Давай купим ему это лото, — предложила Лена.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Нет, лучше подарить самокат, — возразила Аня.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Как ты думаешь, кто из них прав? Почему? Как объяснила свой выбор каждая из девочек? Как им лучше поступить? Что бы ты предложил подарить? Почему?</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Критерии оценивания: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понимание возможности различных позиций и точек зрения (преодоление эгоцентризма), ориентация на позиции других людей, отличные от собственной;</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понимание возможности разных оснований для оценки одного и того же предмета, понимание относительности оценок или подходов к выбору;</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учет разных мнений и умение обосновать собственное;</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учет разных потребностей и интересов.</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Уровни оценивания: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xml:space="preserve">1. Низкий уровень: ребенок не учитывает возможность разных оснований для </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оценки одного и того же предмета (например, изображенного персонажа и качества самого рисунка в задании 1) или выбора (задания 2 и 3), соответственно исключает возможность разных точек зрения; ребенок</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принимает сторону одного из персонажей, считая иную позицию однозначно неправильной.</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 Средний уровень: частично правильный ответ — ребенок понимает возможность разных подходов к оценке предмета или ситуации и допускает, что разные мнения по-своему справедливы или ошибочны, но не может обосновать свои ответы.</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3. Высокий уровень: ребенок демонстрирует понимание относительности оценок и подходов к выбору, учитывает различие позиций персонажей и может высказать и обосновать свое мнение.</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Задание «Рукавички»</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(Г.А. Цукерман)</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Цель:</w:t>
      </w:r>
      <w:r w:rsidRPr="00B8415E">
        <w:rPr>
          <w:rFonts w:ascii="Verdana" w:eastAsia="Lucida Sans Unicode" w:hAnsi="Verdana" w:cs="Times New Roman"/>
          <w:kern w:val="1"/>
          <w:sz w:val="20"/>
          <w:szCs w:val="20"/>
          <w:lang w:eastAsia="hi-IN" w:bidi="hi-IN"/>
        </w:rPr>
        <w:t xml:space="preserve"> выявление уровня сформированности действий по согласованию усилий в процессе </w:t>
      </w:r>
      <w:r w:rsidRPr="00B8415E">
        <w:rPr>
          <w:rFonts w:ascii="Verdana" w:eastAsia="Lucida Sans Unicode" w:hAnsi="Verdana" w:cs="Times New Roman"/>
          <w:kern w:val="1"/>
          <w:sz w:val="20"/>
          <w:szCs w:val="20"/>
          <w:lang w:eastAsia="hi-IN" w:bidi="hi-IN"/>
        </w:rPr>
        <w:lastRenderedPageBreak/>
        <w:t>организации и осуществления сотрудничества (кооперация).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Оцениваемые универсальные учебные действия:</w:t>
      </w:r>
      <w:r w:rsidRPr="00B8415E">
        <w:rPr>
          <w:rFonts w:ascii="Verdana" w:eastAsia="Lucida Sans Unicode" w:hAnsi="Verdana" w:cs="Times New Roman"/>
          <w:kern w:val="1"/>
          <w:sz w:val="20"/>
          <w:szCs w:val="20"/>
          <w:lang w:eastAsia="hi-IN" w:bidi="hi-IN"/>
        </w:rPr>
        <w:t xml:space="preserve"> коммуникативные действия.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Возраст:</w:t>
      </w:r>
      <w:r w:rsidRPr="00B8415E">
        <w:rPr>
          <w:rFonts w:ascii="Verdana" w:eastAsia="Lucida Sans Unicode" w:hAnsi="Verdana" w:cs="Times New Roman"/>
          <w:kern w:val="1"/>
          <w:sz w:val="20"/>
          <w:szCs w:val="20"/>
          <w:lang w:eastAsia="hi-IN" w:bidi="hi-IN"/>
        </w:rPr>
        <w:t xml:space="preserve"> 6,5—7 лет.</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Метод оценивания:</w:t>
      </w:r>
      <w:r w:rsidRPr="00B8415E">
        <w:rPr>
          <w:rFonts w:ascii="Verdana" w:eastAsia="Lucida Sans Unicode" w:hAnsi="Verdana" w:cs="Times New Roman"/>
          <w:kern w:val="1"/>
          <w:sz w:val="20"/>
          <w:szCs w:val="20"/>
          <w:lang w:eastAsia="hi-IN" w:bidi="hi-IN"/>
        </w:rPr>
        <w:t xml:space="preserve"> наблюдение за взаимодействием учащихся, работающих в классе парами, и анализ результата.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Описание задания:</w:t>
      </w:r>
      <w:r w:rsidRPr="00B8415E">
        <w:rPr>
          <w:rFonts w:ascii="Verdana" w:eastAsia="Lucida Sans Unicode" w:hAnsi="Verdana" w:cs="Times New Roman"/>
          <w:kern w:val="1"/>
          <w:sz w:val="20"/>
          <w:szCs w:val="20"/>
          <w:lang w:eastAsia="hi-IN" w:bidi="hi-IN"/>
        </w:rPr>
        <w:t xml:space="preserve"> детям, сидящим парами, дают каждому по одному изображению рукавички и просят украсить их одинаково, т. е. так, чтобы они составили пару. Дети могут сами придумать узор, но сначала им надо договориться между собой, какой узор они будут рисовать.</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Каждая пара учеников получает изображение рукавичек в виде силуэта (на правую и левую руку) и одинаковые наборы цветных карандашей.</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Критерии оценивания: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продуктивность совместной деятельности оценивается по степени сходства узоров на рукавичках;</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умение детей договариваться, приходить к общему решению, умение убеждать, аргументировать и т. д.;</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взаимный контроль по ходу выполнения деятельности: замечают ли дети друг у друга отступления от первоначального замысла, как на них реагируют;</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взаимопомощь по ходу рисования;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эмоциональное отношение к совместной деятельности: позитивное (работают с удовольствием и интересом), нейтральное (взаимодействуют друг с другом в силу необходимости) или отрицательное (игнорируют друг друга, ссорятся и др.).</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Уровени оценивания: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 Низкий уровень: в узорах явно преобладают различия или вообще нет сходства. Дети не пытаются договориться или не могут прийти к согласию, каждый настаивает на своем.</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 Средний уровень: сходство частичное — отдельные признаки (цвет или форма некоторых деталей) совпадают, но имеются и заметные различия.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3. Высокий уровень: рукавички украшены одинаковым или очень похожим узором. Дети активно обсуждают возможный вариант узора; приходят к согласию относительно способа раскрашивания рукавичек; сравнивают способы действия и координируют их, строя совместное действие; следят за реализацией принятого замысла.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Задание «Дорога к дому»</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(модифицированный вариант методики «Архитектор-строитель»)</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Цель:</w:t>
      </w:r>
      <w:r w:rsidRPr="00B8415E">
        <w:rPr>
          <w:rFonts w:ascii="Verdana" w:eastAsia="Lucida Sans Unicode" w:hAnsi="Verdana" w:cs="Times New Roman"/>
          <w:kern w:val="1"/>
          <w:sz w:val="20"/>
          <w:szCs w:val="20"/>
          <w:lang w:eastAsia="hi-IN" w:bidi="hi-IN"/>
        </w:rPr>
        <w:t xml:space="preserve"> выявление уровня сформированности действия по передаче информации и отображению предметного содержания и условий деятельности.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Оцениваемые универсальные учебные действия</w:t>
      </w:r>
      <w:r w:rsidRPr="00B8415E">
        <w:rPr>
          <w:rFonts w:ascii="Verdana" w:eastAsia="Lucida Sans Unicode" w:hAnsi="Verdana" w:cs="Times New Roman"/>
          <w:kern w:val="1"/>
          <w:sz w:val="20"/>
          <w:szCs w:val="20"/>
          <w:lang w:eastAsia="hi-IN" w:bidi="hi-IN"/>
        </w:rPr>
        <w:t>: коммуникативно-речевые действия.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Возраст:</w:t>
      </w:r>
      <w:r w:rsidRPr="00B8415E">
        <w:rPr>
          <w:rFonts w:ascii="Verdana" w:eastAsia="Lucida Sans Unicode" w:hAnsi="Verdana" w:cs="Times New Roman"/>
          <w:kern w:val="1"/>
          <w:sz w:val="20"/>
          <w:szCs w:val="20"/>
          <w:lang w:eastAsia="hi-IN" w:bidi="hi-IN"/>
        </w:rPr>
        <w:t xml:space="preserve"> 8—10 лет.</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Метод оценивания:</w:t>
      </w:r>
      <w:r w:rsidRPr="00B8415E">
        <w:rPr>
          <w:rFonts w:ascii="Verdana" w:eastAsia="Lucida Sans Unicode" w:hAnsi="Verdana" w:cs="Times New Roman"/>
          <w:kern w:val="1"/>
          <w:sz w:val="20"/>
          <w:szCs w:val="20"/>
          <w:lang w:eastAsia="hi-IN" w:bidi="hi-IN"/>
        </w:rPr>
        <w:t xml:space="preserve"> наблюдение за процессом совместной деятельности учащихся в парах и анализ результата.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b/>
          <w:kern w:val="1"/>
          <w:sz w:val="20"/>
          <w:szCs w:val="20"/>
          <w:lang w:eastAsia="hi-IN" w:bidi="hi-IN"/>
        </w:rPr>
        <w:t>Описание задания:</w:t>
      </w:r>
      <w:r w:rsidRPr="00B8415E">
        <w:rPr>
          <w:rFonts w:ascii="Verdana" w:eastAsia="Lucida Sans Unicode" w:hAnsi="Verdana" w:cs="Times New Roman"/>
          <w:kern w:val="1"/>
          <w:sz w:val="20"/>
          <w:szCs w:val="20"/>
          <w:lang w:eastAsia="hi-IN" w:bidi="hi-IN"/>
        </w:rPr>
        <w:t xml:space="preserve"> двух детей усаживают друг напротив друга за стол, перегороженный экраном (ширмой). Одному дают</w:t>
      </w:r>
      <w:r>
        <w:rPr>
          <w:rFonts w:ascii="Verdana" w:eastAsia="Lucida Sans Unicode" w:hAnsi="Verdana" w:cs="Times New Roman"/>
          <w:kern w:val="1"/>
          <w:sz w:val="20"/>
          <w:szCs w:val="20"/>
          <w:lang w:eastAsia="hi-IN" w:bidi="hi-IN"/>
        </w:rPr>
        <w:t xml:space="preserve"> карточку с линией, изображающ</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xml:space="preserve"> путь к дому (рис. 6, 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другому — карточку с ориентирами-точками (рис. 6, б). Первый ребенок говорит, как надо идти к дому. Второй старается провести линию — дорогу к дому — по его инструкции.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Ему разрешается задавать любые вопросы, но нельзя смотреть на карточку с изображением дороги. После выполнения задания дети меняются ролями, намечая новый путь к дому</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(рис. 6, в).</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Критерии оценивания: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продуктивность совместной деятельности оценивается по степени сходства нарисованных дорожек с образцами;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способность строить понятные для партнера высказывания, учитывающие, что он знает и видит, а что нет; в данном случае достаточно точно, последовательно и полно указать ориентиры траектории дороги;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умение задавать вопросы, чтобы с их помощью получить необходимые сведения от партнера по деятельности;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способы взаимного контроля по ходу выполнения деятельности и взаимопомощи;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 xml:space="preserve">— эмоциональное отношение к совместной деятельности: позитивное (работают с </w:t>
      </w:r>
      <w:r w:rsidRPr="00B8415E">
        <w:rPr>
          <w:rFonts w:ascii="Verdana" w:eastAsia="Lucida Sans Unicode" w:hAnsi="Verdana" w:cs="Times New Roman"/>
          <w:kern w:val="1"/>
          <w:sz w:val="20"/>
          <w:szCs w:val="20"/>
          <w:lang w:eastAsia="hi-IN" w:bidi="hi-IN"/>
        </w:rPr>
        <w:lastRenderedPageBreak/>
        <w:t>удовольствием и интересом), нейтральное (взаимодействуют друг с другом в силу необходимости), негативное.</w:t>
      </w:r>
    </w:p>
    <w:p w:rsidR="00B8415E" w:rsidRPr="00B8415E" w:rsidRDefault="00B8415E" w:rsidP="00B8415E">
      <w:pPr>
        <w:widowControl w:val="0"/>
        <w:suppressAutoHyphens/>
        <w:spacing w:after="0" w:line="240" w:lineRule="auto"/>
        <w:jc w:val="both"/>
        <w:rPr>
          <w:rFonts w:ascii="Verdana" w:eastAsia="Lucida Sans Unicode" w:hAnsi="Verdana" w:cs="Times New Roman"/>
          <w:b/>
          <w:kern w:val="1"/>
          <w:sz w:val="20"/>
          <w:szCs w:val="20"/>
          <w:lang w:eastAsia="hi-IN" w:bidi="hi-IN"/>
        </w:rPr>
      </w:pPr>
      <w:r w:rsidRPr="00B8415E">
        <w:rPr>
          <w:rFonts w:ascii="Verdana" w:eastAsia="Lucida Sans Unicode" w:hAnsi="Verdana" w:cs="Times New Roman"/>
          <w:b/>
          <w:kern w:val="1"/>
          <w:sz w:val="20"/>
          <w:szCs w:val="20"/>
          <w:lang w:eastAsia="hi-IN" w:bidi="hi-IN"/>
        </w:rPr>
        <w:t>Уровни оценивания:</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1. Низкий уровень: узоры не построены или непохожи на образцы; указания не содержат необходимых ориентиров или формулируются непонятно; вопросы не по существу или формулируются непонятно для партнера.</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2. Средний уровень: имеется хотя бы частичное сходство узоров с образцами; указания отражают часть необходимых ориентиров; вопросы и ответы формулируются расплывчато и</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позволяют получить недостающую информацию лишь отчасти; достигается частичное взаимопонимание.</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r w:rsidRPr="00B8415E">
        <w:rPr>
          <w:rFonts w:ascii="Verdana" w:eastAsia="Lucida Sans Unicode" w:hAnsi="Verdana" w:cs="Times New Roman"/>
          <w:kern w:val="1"/>
          <w:sz w:val="20"/>
          <w:szCs w:val="20"/>
          <w:lang w:eastAsia="hi-IN" w:bidi="hi-IN"/>
        </w:rPr>
        <w:t>3. Высокий уровень: узоры соответствуют образцам; в процессе активного диалога дети достигают взаимопонимания и обмениваются необходимой и достаточной информацией для построения узоров, в частности указывают номера рядов и столбцов точек, через которые пролегает дорога; в конце по собственной инициативе сравнивают результат (нарисованную дорогу) с образцом.</w:t>
      </w:r>
    </w:p>
    <w:p w:rsidR="00B8415E" w:rsidRPr="00B8415E" w:rsidRDefault="00B8415E" w:rsidP="00B8415E">
      <w:pPr>
        <w:widowControl w:val="0"/>
        <w:suppressAutoHyphens/>
        <w:spacing w:after="0" w:line="240" w:lineRule="auto"/>
        <w:jc w:val="both"/>
        <w:rPr>
          <w:rFonts w:ascii="Verdana" w:eastAsia="Lucida Sans Unicode" w:hAnsi="Verdana" w:cs="Times New Roman"/>
          <w:kern w:val="1"/>
          <w:sz w:val="20"/>
          <w:szCs w:val="20"/>
          <w:lang w:eastAsia="hi-IN" w:bidi="hi-IN"/>
        </w:rPr>
      </w:pPr>
    </w:p>
    <w:p w:rsidR="00B8415E" w:rsidRPr="00B8415E" w:rsidRDefault="00B8415E" w:rsidP="00B8415E">
      <w:pPr>
        <w:spacing w:line="240" w:lineRule="auto"/>
        <w:jc w:val="both"/>
        <w:rPr>
          <w:rFonts w:ascii="Verdana" w:eastAsia="Calibri" w:hAnsi="Verdana" w:cs="Times New Roman"/>
          <w:sz w:val="20"/>
          <w:szCs w:val="20"/>
        </w:rPr>
      </w:pPr>
      <w:r w:rsidRPr="00B8415E">
        <w:rPr>
          <w:rFonts w:ascii="Verdana" w:eastAsia="Calibri" w:hAnsi="Verdana" w:cs="Times New Roman"/>
          <w:sz w:val="20"/>
          <w:szCs w:val="20"/>
        </w:rPr>
        <w:t>4.4 Для успешного обучения в начальной школе должны быть сформированы следующие познавательные универсальные учебные действия: общеучебные, логические, действия постановки и решения проблем.</w:t>
      </w:r>
    </w:p>
    <w:p w:rsidR="00B8415E" w:rsidRPr="00B8415E" w:rsidRDefault="00B8415E" w:rsidP="00B8415E">
      <w:pPr>
        <w:spacing w:line="240" w:lineRule="auto"/>
        <w:jc w:val="both"/>
        <w:rPr>
          <w:rFonts w:ascii="Verdana" w:eastAsia="Calibri" w:hAnsi="Verdana" w:cs="Times New Roman"/>
          <w:sz w:val="20"/>
          <w:szCs w:val="20"/>
        </w:rPr>
      </w:pPr>
      <w:r w:rsidRPr="00B8415E">
        <w:rPr>
          <w:rFonts w:ascii="Verdana" w:eastAsia="Calibri" w:hAnsi="Verdana" w:cs="Times New Roman"/>
          <w:sz w:val="20"/>
          <w:szCs w:val="20"/>
        </w:rPr>
        <w:t>Общеучебные универсальные действия:</w:t>
      </w:r>
    </w:p>
    <w:p w:rsidR="00B8415E" w:rsidRPr="00B8415E" w:rsidRDefault="00B8415E" w:rsidP="009E1974">
      <w:pPr>
        <w:numPr>
          <w:ilvl w:val="0"/>
          <w:numId w:val="14"/>
        </w:numPr>
        <w:spacing w:line="240" w:lineRule="auto"/>
        <w:jc w:val="both"/>
        <w:rPr>
          <w:rFonts w:ascii="Verdana" w:eastAsia="Calibri" w:hAnsi="Verdana" w:cs="Times New Roman"/>
          <w:sz w:val="20"/>
          <w:szCs w:val="20"/>
        </w:rPr>
      </w:pPr>
      <w:r w:rsidRPr="00B8415E">
        <w:rPr>
          <w:rFonts w:ascii="Verdana" w:eastAsia="Calibri" w:hAnsi="Verdana" w:cs="Times New Roman"/>
          <w:sz w:val="20"/>
          <w:szCs w:val="20"/>
        </w:rPr>
        <w:t>самостоятельное выделение и формулирование познавательной цели;</w:t>
      </w:r>
    </w:p>
    <w:p w:rsidR="00B8415E" w:rsidRPr="00B8415E" w:rsidRDefault="00B8415E" w:rsidP="009E1974">
      <w:pPr>
        <w:numPr>
          <w:ilvl w:val="0"/>
          <w:numId w:val="14"/>
        </w:numPr>
        <w:spacing w:line="240" w:lineRule="auto"/>
        <w:jc w:val="both"/>
        <w:rPr>
          <w:rFonts w:ascii="Verdana" w:eastAsia="Calibri" w:hAnsi="Verdana" w:cs="Times New Roman"/>
          <w:sz w:val="20"/>
          <w:szCs w:val="20"/>
        </w:rPr>
      </w:pPr>
      <w:r w:rsidRPr="00B8415E">
        <w:rPr>
          <w:rFonts w:ascii="Verdana" w:eastAsia="Calibri" w:hAnsi="Verdana" w:cs="Times New Roman"/>
          <w:sz w:val="20"/>
          <w:szCs w:val="20"/>
        </w:rPr>
        <w:t>поиск и выделение необходимой информации; применение методов информационного поиска, в том числе с помощью компьютерных средств;</w:t>
      </w:r>
    </w:p>
    <w:p w:rsidR="00B8415E" w:rsidRPr="00B8415E" w:rsidRDefault="00B8415E" w:rsidP="009E1974">
      <w:pPr>
        <w:numPr>
          <w:ilvl w:val="0"/>
          <w:numId w:val="14"/>
        </w:numPr>
        <w:spacing w:line="240" w:lineRule="auto"/>
        <w:jc w:val="both"/>
        <w:rPr>
          <w:rFonts w:ascii="Verdana" w:eastAsia="Calibri" w:hAnsi="Verdana" w:cs="Times New Roman"/>
          <w:sz w:val="20"/>
          <w:szCs w:val="20"/>
        </w:rPr>
      </w:pPr>
      <w:r w:rsidRPr="00B8415E">
        <w:rPr>
          <w:rFonts w:ascii="Verdana" w:eastAsia="Calibri" w:hAnsi="Verdana" w:cs="Times New Roman"/>
          <w:sz w:val="20"/>
          <w:szCs w:val="20"/>
        </w:rPr>
        <w:t>знаково-символические  моделирование —  преобразование объекта из чувственной формы в модель, где выделены существенные характеристики объекта (пространственно-графическую или знаково-символическую), и  преобразование модели  с целью выявления общих законов, определяющих данную предметную область;</w:t>
      </w:r>
    </w:p>
    <w:p w:rsidR="00B8415E" w:rsidRPr="00B8415E" w:rsidRDefault="00B8415E" w:rsidP="009E1974">
      <w:pPr>
        <w:numPr>
          <w:ilvl w:val="0"/>
          <w:numId w:val="14"/>
        </w:numPr>
        <w:spacing w:line="240" w:lineRule="auto"/>
        <w:jc w:val="both"/>
        <w:rPr>
          <w:rFonts w:ascii="Verdana" w:eastAsia="Calibri" w:hAnsi="Verdana" w:cs="Times New Roman"/>
          <w:sz w:val="20"/>
          <w:szCs w:val="20"/>
        </w:rPr>
      </w:pPr>
      <w:r w:rsidRPr="00B8415E">
        <w:rPr>
          <w:rFonts w:ascii="Verdana" w:eastAsia="Calibri" w:hAnsi="Verdana" w:cs="Times New Roman"/>
          <w:sz w:val="20"/>
          <w:szCs w:val="20"/>
        </w:rPr>
        <w:t>умение структурировать знания;</w:t>
      </w:r>
    </w:p>
    <w:p w:rsidR="00B8415E" w:rsidRPr="00B8415E" w:rsidRDefault="00B8415E" w:rsidP="009E1974">
      <w:pPr>
        <w:numPr>
          <w:ilvl w:val="0"/>
          <w:numId w:val="14"/>
        </w:numPr>
        <w:spacing w:line="240" w:lineRule="auto"/>
        <w:jc w:val="both"/>
        <w:rPr>
          <w:rFonts w:ascii="Verdana" w:eastAsia="Calibri" w:hAnsi="Verdana" w:cs="Times New Roman"/>
          <w:sz w:val="20"/>
          <w:szCs w:val="20"/>
        </w:rPr>
      </w:pPr>
      <w:r w:rsidRPr="00B8415E">
        <w:rPr>
          <w:rFonts w:ascii="Verdana" w:eastAsia="Calibri" w:hAnsi="Verdana" w:cs="Times New Roman"/>
          <w:sz w:val="20"/>
          <w:szCs w:val="20"/>
        </w:rPr>
        <w:t xml:space="preserve"> умение осознанно и произвольно строить речевое высказывание в устной и письменной форме;</w:t>
      </w:r>
    </w:p>
    <w:p w:rsidR="00B8415E" w:rsidRPr="00B8415E" w:rsidRDefault="00B8415E" w:rsidP="009E1974">
      <w:pPr>
        <w:numPr>
          <w:ilvl w:val="0"/>
          <w:numId w:val="14"/>
        </w:numPr>
        <w:spacing w:line="240" w:lineRule="auto"/>
        <w:jc w:val="both"/>
        <w:rPr>
          <w:rFonts w:ascii="Verdana" w:eastAsia="Calibri" w:hAnsi="Verdana" w:cs="Times New Roman"/>
          <w:sz w:val="20"/>
          <w:szCs w:val="20"/>
        </w:rPr>
      </w:pPr>
      <w:r w:rsidRPr="00B8415E">
        <w:rPr>
          <w:rFonts w:ascii="Verdana" w:eastAsia="Calibri" w:hAnsi="Verdana" w:cs="Times New Roman"/>
          <w:sz w:val="20"/>
          <w:szCs w:val="20"/>
        </w:rPr>
        <w:t>выбор наиболее эффективных способов решения задач в зависимости от конкретных условий;</w:t>
      </w:r>
    </w:p>
    <w:p w:rsidR="00B8415E" w:rsidRPr="00B8415E" w:rsidRDefault="00B8415E" w:rsidP="009E1974">
      <w:pPr>
        <w:numPr>
          <w:ilvl w:val="0"/>
          <w:numId w:val="14"/>
        </w:numPr>
        <w:spacing w:line="240" w:lineRule="auto"/>
        <w:jc w:val="both"/>
        <w:rPr>
          <w:rFonts w:ascii="Verdana" w:eastAsia="Calibri" w:hAnsi="Verdana" w:cs="Times New Roman"/>
          <w:sz w:val="20"/>
          <w:szCs w:val="20"/>
        </w:rPr>
      </w:pPr>
      <w:r w:rsidRPr="00B8415E">
        <w:rPr>
          <w:rFonts w:ascii="Verdana" w:eastAsia="Calibri" w:hAnsi="Verdana" w:cs="Times New Roman"/>
          <w:sz w:val="20"/>
          <w:szCs w:val="20"/>
        </w:rPr>
        <w:t>рефлексия способов и условий действия, контроль и оценка процесса и результатов деятельности;</w:t>
      </w:r>
    </w:p>
    <w:p w:rsidR="00B8415E" w:rsidRPr="00B8415E" w:rsidRDefault="00B8415E" w:rsidP="00B8415E">
      <w:pPr>
        <w:spacing w:line="240" w:lineRule="auto"/>
        <w:jc w:val="both"/>
        <w:rPr>
          <w:rFonts w:ascii="Verdana" w:eastAsia="Calibri" w:hAnsi="Verdana" w:cs="Times New Roman"/>
          <w:sz w:val="20"/>
          <w:szCs w:val="20"/>
        </w:rPr>
      </w:pPr>
    </w:p>
    <w:p w:rsidR="00B8415E" w:rsidRPr="00B8415E" w:rsidRDefault="00B8415E" w:rsidP="00B8415E">
      <w:pPr>
        <w:spacing w:line="240" w:lineRule="auto"/>
        <w:jc w:val="both"/>
        <w:rPr>
          <w:rFonts w:ascii="Verdana" w:eastAsia="Calibri" w:hAnsi="Verdana" w:cs="Times New Roman"/>
          <w:sz w:val="20"/>
          <w:szCs w:val="20"/>
        </w:rPr>
      </w:pPr>
    </w:p>
    <w:p w:rsidR="00B8415E" w:rsidRPr="00B8415E" w:rsidRDefault="00B8415E" w:rsidP="009E1974">
      <w:pPr>
        <w:numPr>
          <w:ilvl w:val="0"/>
          <w:numId w:val="14"/>
        </w:numPr>
        <w:spacing w:line="240" w:lineRule="auto"/>
        <w:jc w:val="both"/>
        <w:rPr>
          <w:rFonts w:ascii="Verdana" w:eastAsia="Calibri" w:hAnsi="Verdana" w:cs="Times New Roman"/>
          <w:sz w:val="20"/>
          <w:szCs w:val="20"/>
        </w:rPr>
      </w:pPr>
      <w:r w:rsidRPr="00B8415E">
        <w:rPr>
          <w:rFonts w:ascii="Verdana" w:eastAsia="Calibri" w:hAnsi="Verdana" w:cs="Times New Roman"/>
          <w:sz w:val="20"/>
          <w:szCs w:val="20"/>
        </w:rPr>
        <w:t>смысловое чтение как осмысление цели чтения и выбор вида чтения в зависимости от цели; извлечение необходимой</w:t>
      </w:r>
    </w:p>
    <w:p w:rsidR="00B8415E" w:rsidRPr="00B8415E" w:rsidRDefault="00B8415E" w:rsidP="009E1974">
      <w:pPr>
        <w:numPr>
          <w:ilvl w:val="0"/>
          <w:numId w:val="14"/>
        </w:numPr>
        <w:spacing w:line="240" w:lineRule="auto"/>
        <w:jc w:val="both"/>
        <w:rPr>
          <w:rFonts w:ascii="Verdana" w:eastAsia="Calibri" w:hAnsi="Verdana" w:cs="Times New Roman"/>
          <w:sz w:val="20"/>
          <w:szCs w:val="20"/>
        </w:rPr>
      </w:pPr>
      <w:r w:rsidRPr="00B8415E">
        <w:rPr>
          <w:rFonts w:ascii="Verdana" w:eastAsia="Calibri" w:hAnsi="Verdana" w:cs="Times New Roman"/>
          <w:sz w:val="20"/>
          <w:szCs w:val="20"/>
        </w:rPr>
        <w:t>информации из прослушанных текстов различных жанров;</w:t>
      </w:r>
    </w:p>
    <w:p w:rsidR="00B8415E" w:rsidRPr="00B8415E" w:rsidRDefault="00B8415E" w:rsidP="009E1974">
      <w:pPr>
        <w:numPr>
          <w:ilvl w:val="0"/>
          <w:numId w:val="14"/>
        </w:numPr>
        <w:spacing w:line="240" w:lineRule="auto"/>
        <w:jc w:val="both"/>
        <w:rPr>
          <w:rFonts w:ascii="Verdana" w:eastAsia="Calibri" w:hAnsi="Verdana" w:cs="Times New Roman"/>
          <w:sz w:val="20"/>
          <w:szCs w:val="20"/>
        </w:rPr>
      </w:pPr>
      <w:r w:rsidRPr="00B8415E">
        <w:rPr>
          <w:rFonts w:ascii="Verdana" w:eastAsia="Calibri" w:hAnsi="Verdana" w:cs="Times New Roman"/>
          <w:sz w:val="20"/>
          <w:szCs w:val="20"/>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B8415E" w:rsidRPr="00B8415E" w:rsidRDefault="00B8415E" w:rsidP="009E1974">
      <w:pPr>
        <w:numPr>
          <w:ilvl w:val="0"/>
          <w:numId w:val="14"/>
        </w:numPr>
        <w:spacing w:line="240" w:lineRule="auto"/>
        <w:jc w:val="both"/>
        <w:rPr>
          <w:rFonts w:ascii="Verdana" w:eastAsia="Calibri" w:hAnsi="Verdana" w:cs="Times New Roman"/>
          <w:sz w:val="20"/>
          <w:szCs w:val="20"/>
        </w:rPr>
      </w:pPr>
      <w:r w:rsidRPr="00B8415E">
        <w:rPr>
          <w:rFonts w:ascii="Verdana" w:eastAsia="Calibri" w:hAnsi="Verdana" w:cs="Times New Roman"/>
          <w:sz w:val="20"/>
          <w:szCs w:val="20"/>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B8415E" w:rsidRPr="00B8415E" w:rsidRDefault="00B8415E" w:rsidP="00B8415E">
      <w:pPr>
        <w:spacing w:line="240" w:lineRule="auto"/>
        <w:ind w:left="360"/>
        <w:jc w:val="both"/>
        <w:rPr>
          <w:rFonts w:ascii="Verdana" w:eastAsia="Calibri" w:hAnsi="Verdana" w:cs="Times New Roman"/>
          <w:sz w:val="20"/>
          <w:szCs w:val="20"/>
        </w:rPr>
      </w:pPr>
      <w:r w:rsidRPr="00B8415E">
        <w:rPr>
          <w:rFonts w:ascii="Verdana" w:eastAsia="Calibri" w:hAnsi="Verdana" w:cs="Times New Roman"/>
          <w:sz w:val="20"/>
          <w:szCs w:val="20"/>
        </w:rPr>
        <w:t>Универсальные логические действия:</w:t>
      </w:r>
    </w:p>
    <w:p w:rsidR="00B8415E" w:rsidRPr="00B8415E" w:rsidRDefault="00B8415E" w:rsidP="009E1974">
      <w:pPr>
        <w:numPr>
          <w:ilvl w:val="0"/>
          <w:numId w:val="14"/>
        </w:numPr>
        <w:spacing w:line="240" w:lineRule="auto"/>
        <w:jc w:val="both"/>
        <w:rPr>
          <w:rFonts w:ascii="Verdana" w:eastAsia="Calibri" w:hAnsi="Verdana" w:cs="Times New Roman"/>
          <w:sz w:val="20"/>
          <w:szCs w:val="20"/>
        </w:rPr>
      </w:pPr>
      <w:r w:rsidRPr="00B8415E">
        <w:rPr>
          <w:rFonts w:ascii="Verdana" w:eastAsia="Calibri" w:hAnsi="Verdana" w:cs="Times New Roman"/>
          <w:sz w:val="20"/>
          <w:szCs w:val="20"/>
        </w:rPr>
        <w:lastRenderedPageBreak/>
        <w:t xml:space="preserve"> анализ объектов с целью выделения признаков (существенных, несущественных);</w:t>
      </w:r>
    </w:p>
    <w:p w:rsidR="00B8415E" w:rsidRPr="00B8415E" w:rsidRDefault="00B8415E" w:rsidP="009E1974">
      <w:pPr>
        <w:numPr>
          <w:ilvl w:val="0"/>
          <w:numId w:val="14"/>
        </w:numPr>
        <w:spacing w:line="240" w:lineRule="auto"/>
        <w:jc w:val="both"/>
        <w:rPr>
          <w:rFonts w:ascii="Verdana" w:eastAsia="Calibri" w:hAnsi="Verdana" w:cs="Times New Roman"/>
          <w:sz w:val="20"/>
          <w:szCs w:val="20"/>
        </w:rPr>
      </w:pPr>
      <w:r w:rsidRPr="00B8415E">
        <w:rPr>
          <w:rFonts w:ascii="Verdana" w:eastAsia="Calibri" w:hAnsi="Verdana" w:cs="Times New Roman"/>
          <w:sz w:val="20"/>
          <w:szCs w:val="20"/>
        </w:rPr>
        <w:t>синтез как составление целого из частей, в том числе с самостоятельным достраиванием, восполнением недостающих компонентов;</w:t>
      </w:r>
    </w:p>
    <w:p w:rsidR="00B8415E" w:rsidRPr="00B8415E" w:rsidRDefault="00B8415E" w:rsidP="009E1974">
      <w:pPr>
        <w:numPr>
          <w:ilvl w:val="0"/>
          <w:numId w:val="14"/>
        </w:numPr>
        <w:spacing w:line="240" w:lineRule="auto"/>
        <w:jc w:val="both"/>
        <w:rPr>
          <w:rFonts w:ascii="Verdana" w:eastAsia="Calibri" w:hAnsi="Verdana" w:cs="Times New Roman"/>
          <w:sz w:val="20"/>
          <w:szCs w:val="20"/>
        </w:rPr>
      </w:pPr>
      <w:r w:rsidRPr="00B8415E">
        <w:rPr>
          <w:rFonts w:ascii="Verdana" w:eastAsia="Calibri" w:hAnsi="Verdana" w:cs="Times New Roman"/>
          <w:sz w:val="20"/>
          <w:szCs w:val="20"/>
        </w:rPr>
        <w:t>выбор оснований и критериев для сравнения, сериации, классификации объектов;</w:t>
      </w:r>
    </w:p>
    <w:p w:rsidR="00B8415E" w:rsidRPr="00B8415E" w:rsidRDefault="00B8415E" w:rsidP="009E1974">
      <w:pPr>
        <w:numPr>
          <w:ilvl w:val="0"/>
          <w:numId w:val="14"/>
        </w:numPr>
        <w:spacing w:line="240" w:lineRule="auto"/>
        <w:jc w:val="both"/>
        <w:rPr>
          <w:rFonts w:ascii="Verdana" w:eastAsia="Calibri" w:hAnsi="Verdana" w:cs="Times New Roman"/>
          <w:sz w:val="20"/>
          <w:szCs w:val="20"/>
        </w:rPr>
      </w:pPr>
      <w:r w:rsidRPr="00B8415E">
        <w:rPr>
          <w:rFonts w:ascii="Verdana" w:eastAsia="Calibri" w:hAnsi="Verdana" w:cs="Times New Roman"/>
          <w:sz w:val="20"/>
          <w:szCs w:val="20"/>
        </w:rPr>
        <w:t>подведение под понятия, выведение следствий;</w:t>
      </w:r>
    </w:p>
    <w:p w:rsidR="00B8415E" w:rsidRPr="00B8415E" w:rsidRDefault="00B8415E" w:rsidP="009E1974">
      <w:pPr>
        <w:numPr>
          <w:ilvl w:val="0"/>
          <w:numId w:val="14"/>
        </w:numPr>
        <w:spacing w:line="240" w:lineRule="auto"/>
        <w:jc w:val="both"/>
        <w:rPr>
          <w:rFonts w:ascii="Verdana" w:eastAsia="Calibri" w:hAnsi="Verdana" w:cs="Times New Roman"/>
          <w:sz w:val="20"/>
          <w:szCs w:val="20"/>
        </w:rPr>
      </w:pPr>
      <w:r w:rsidRPr="00B8415E">
        <w:rPr>
          <w:rFonts w:ascii="Verdana" w:eastAsia="Calibri" w:hAnsi="Verdana" w:cs="Times New Roman"/>
          <w:sz w:val="20"/>
          <w:szCs w:val="20"/>
        </w:rPr>
        <w:t xml:space="preserve"> установление причинно-следственных связей;</w:t>
      </w:r>
    </w:p>
    <w:p w:rsidR="00B8415E" w:rsidRPr="00B8415E" w:rsidRDefault="00B8415E" w:rsidP="009E1974">
      <w:pPr>
        <w:numPr>
          <w:ilvl w:val="0"/>
          <w:numId w:val="14"/>
        </w:numPr>
        <w:spacing w:line="240" w:lineRule="auto"/>
        <w:jc w:val="both"/>
        <w:rPr>
          <w:rFonts w:ascii="Verdana" w:eastAsia="Calibri" w:hAnsi="Verdana" w:cs="Times New Roman"/>
          <w:sz w:val="20"/>
          <w:szCs w:val="20"/>
        </w:rPr>
      </w:pPr>
      <w:r w:rsidRPr="00B8415E">
        <w:rPr>
          <w:rFonts w:ascii="Verdana" w:eastAsia="Calibri" w:hAnsi="Verdana" w:cs="Times New Roman"/>
          <w:sz w:val="20"/>
          <w:szCs w:val="20"/>
        </w:rPr>
        <w:t xml:space="preserve"> построение логической цепи рассуждений;</w:t>
      </w:r>
    </w:p>
    <w:p w:rsidR="00B8415E" w:rsidRPr="00B8415E" w:rsidRDefault="00B8415E" w:rsidP="009E1974">
      <w:pPr>
        <w:numPr>
          <w:ilvl w:val="0"/>
          <w:numId w:val="14"/>
        </w:numPr>
        <w:spacing w:line="240" w:lineRule="auto"/>
        <w:jc w:val="both"/>
        <w:rPr>
          <w:rFonts w:ascii="Verdana" w:eastAsia="Calibri" w:hAnsi="Verdana" w:cs="Times New Roman"/>
          <w:sz w:val="20"/>
          <w:szCs w:val="20"/>
        </w:rPr>
      </w:pPr>
      <w:r w:rsidRPr="00B8415E">
        <w:rPr>
          <w:rFonts w:ascii="Verdana" w:eastAsia="Calibri" w:hAnsi="Verdana" w:cs="Times New Roman"/>
          <w:sz w:val="20"/>
          <w:szCs w:val="20"/>
        </w:rPr>
        <w:t xml:space="preserve"> доказательство;</w:t>
      </w:r>
    </w:p>
    <w:p w:rsidR="00B8415E" w:rsidRPr="00B8415E" w:rsidRDefault="00B8415E" w:rsidP="009E1974">
      <w:pPr>
        <w:numPr>
          <w:ilvl w:val="0"/>
          <w:numId w:val="14"/>
        </w:numPr>
        <w:spacing w:line="240" w:lineRule="auto"/>
        <w:jc w:val="both"/>
        <w:rPr>
          <w:rFonts w:ascii="Verdana" w:eastAsia="Calibri" w:hAnsi="Verdana" w:cs="Times New Roman"/>
          <w:sz w:val="20"/>
          <w:szCs w:val="20"/>
        </w:rPr>
      </w:pPr>
      <w:r w:rsidRPr="00B8415E">
        <w:rPr>
          <w:rFonts w:ascii="Verdana" w:eastAsia="Calibri" w:hAnsi="Verdana" w:cs="Times New Roman"/>
          <w:sz w:val="20"/>
          <w:szCs w:val="20"/>
        </w:rPr>
        <w:t xml:space="preserve"> выдвижение гипотез и их обоснование.</w:t>
      </w:r>
    </w:p>
    <w:p w:rsidR="00B8415E" w:rsidRPr="00B8415E" w:rsidRDefault="00B8415E" w:rsidP="00B8415E">
      <w:pPr>
        <w:spacing w:line="240" w:lineRule="auto"/>
        <w:ind w:left="360"/>
        <w:jc w:val="both"/>
        <w:rPr>
          <w:rFonts w:ascii="Verdana" w:eastAsia="Calibri" w:hAnsi="Verdana" w:cs="Times New Roman"/>
          <w:sz w:val="20"/>
          <w:szCs w:val="20"/>
        </w:rPr>
      </w:pPr>
      <w:r w:rsidRPr="00B8415E">
        <w:rPr>
          <w:rFonts w:ascii="Verdana" w:eastAsia="Calibri" w:hAnsi="Verdana" w:cs="Times New Roman"/>
          <w:sz w:val="20"/>
          <w:szCs w:val="20"/>
        </w:rPr>
        <w:t>Постановка и решение проблемы:</w:t>
      </w:r>
    </w:p>
    <w:p w:rsidR="00B8415E" w:rsidRPr="00B8415E" w:rsidRDefault="00B8415E" w:rsidP="009E1974">
      <w:pPr>
        <w:numPr>
          <w:ilvl w:val="0"/>
          <w:numId w:val="14"/>
        </w:numPr>
        <w:spacing w:line="240" w:lineRule="auto"/>
        <w:jc w:val="both"/>
        <w:rPr>
          <w:rFonts w:ascii="Verdana" w:eastAsia="Calibri" w:hAnsi="Verdana" w:cs="Times New Roman"/>
          <w:sz w:val="20"/>
          <w:szCs w:val="20"/>
        </w:rPr>
      </w:pPr>
      <w:r w:rsidRPr="00B8415E">
        <w:rPr>
          <w:rFonts w:ascii="Verdana" w:eastAsia="Calibri" w:hAnsi="Verdana" w:cs="Times New Roman"/>
          <w:sz w:val="20"/>
          <w:szCs w:val="20"/>
        </w:rPr>
        <w:t xml:space="preserve"> формулирование проблемы;</w:t>
      </w:r>
    </w:p>
    <w:p w:rsidR="00B8415E" w:rsidRPr="00B8415E" w:rsidRDefault="00B8415E" w:rsidP="009E1974">
      <w:pPr>
        <w:numPr>
          <w:ilvl w:val="0"/>
          <w:numId w:val="14"/>
        </w:numPr>
        <w:spacing w:line="240" w:lineRule="auto"/>
        <w:jc w:val="both"/>
        <w:rPr>
          <w:rFonts w:ascii="Verdana" w:eastAsia="Calibri" w:hAnsi="Verdana" w:cs="Times New Roman"/>
          <w:sz w:val="20"/>
          <w:szCs w:val="20"/>
        </w:rPr>
      </w:pPr>
      <w:r w:rsidRPr="00B8415E">
        <w:rPr>
          <w:rFonts w:ascii="Verdana" w:eastAsia="Calibri" w:hAnsi="Verdana" w:cs="Times New Roman"/>
          <w:sz w:val="20"/>
          <w:szCs w:val="20"/>
        </w:rPr>
        <w:t xml:space="preserve"> самостоятельное создание способов решения проблем творческого и поискового характера;</w:t>
      </w:r>
    </w:p>
    <w:p w:rsidR="00B8415E" w:rsidRPr="00B8415E" w:rsidRDefault="00B8415E" w:rsidP="009E1974">
      <w:pPr>
        <w:numPr>
          <w:ilvl w:val="0"/>
          <w:numId w:val="14"/>
        </w:numPr>
        <w:spacing w:line="240" w:lineRule="auto"/>
        <w:jc w:val="both"/>
        <w:rPr>
          <w:rFonts w:ascii="Verdana" w:eastAsia="Calibri" w:hAnsi="Verdana" w:cs="Times New Roman"/>
          <w:sz w:val="20"/>
          <w:szCs w:val="20"/>
        </w:rPr>
      </w:pPr>
      <w:r w:rsidRPr="00B8415E">
        <w:rPr>
          <w:rFonts w:ascii="Verdana" w:eastAsia="Calibri" w:hAnsi="Verdana" w:cs="Times New Roman"/>
          <w:sz w:val="20"/>
          <w:szCs w:val="20"/>
        </w:rPr>
        <w:t xml:space="preserve">умение решать проблемы или задачи. </w:t>
      </w:r>
    </w:p>
    <w:p w:rsidR="00B8415E" w:rsidRPr="00B8415E" w:rsidRDefault="00B8415E" w:rsidP="00B8415E">
      <w:pPr>
        <w:spacing w:line="240" w:lineRule="auto"/>
        <w:jc w:val="both"/>
        <w:rPr>
          <w:rFonts w:ascii="Verdana" w:eastAsia="Calibri" w:hAnsi="Verdana" w:cs="Times New Roman"/>
          <w:sz w:val="20"/>
          <w:szCs w:val="20"/>
        </w:rPr>
      </w:pPr>
      <w:r w:rsidRPr="00B8415E">
        <w:rPr>
          <w:rFonts w:ascii="Verdana" w:eastAsia="Calibri" w:hAnsi="Verdana" w:cs="Times New Roman"/>
          <w:sz w:val="20"/>
          <w:szCs w:val="20"/>
        </w:rPr>
        <w:t xml:space="preserve">       Моделирование:</w:t>
      </w:r>
    </w:p>
    <w:p w:rsidR="00B8415E" w:rsidRPr="00B8415E" w:rsidRDefault="00B8415E" w:rsidP="009E1974">
      <w:pPr>
        <w:numPr>
          <w:ilvl w:val="0"/>
          <w:numId w:val="15"/>
        </w:numPr>
        <w:spacing w:line="240" w:lineRule="auto"/>
        <w:jc w:val="both"/>
        <w:rPr>
          <w:rFonts w:ascii="Verdana" w:eastAsia="Calibri" w:hAnsi="Verdana" w:cs="Times New Roman"/>
          <w:sz w:val="20"/>
          <w:szCs w:val="20"/>
        </w:rPr>
      </w:pPr>
      <w:r w:rsidRPr="00B8415E">
        <w:rPr>
          <w:rFonts w:ascii="Verdana" w:eastAsia="Calibri" w:hAnsi="Verdana" w:cs="Times New Roman"/>
          <w:sz w:val="20"/>
          <w:szCs w:val="20"/>
        </w:rPr>
        <w:t>кодирование/замещение (использование знаков и символов как условных заместителей реальных объектов и предметов);</w:t>
      </w:r>
    </w:p>
    <w:p w:rsidR="00B8415E" w:rsidRPr="00B8415E" w:rsidRDefault="00B8415E" w:rsidP="009E1974">
      <w:pPr>
        <w:numPr>
          <w:ilvl w:val="0"/>
          <w:numId w:val="15"/>
        </w:numPr>
        <w:spacing w:line="240" w:lineRule="auto"/>
        <w:jc w:val="both"/>
        <w:rPr>
          <w:rFonts w:ascii="Verdana" w:eastAsia="Calibri" w:hAnsi="Verdana" w:cs="Times New Roman"/>
          <w:sz w:val="20"/>
          <w:szCs w:val="20"/>
        </w:rPr>
      </w:pPr>
      <w:r w:rsidRPr="00B8415E">
        <w:rPr>
          <w:rFonts w:ascii="Verdana" w:eastAsia="Calibri" w:hAnsi="Verdana" w:cs="Times New Roman"/>
          <w:sz w:val="20"/>
          <w:szCs w:val="20"/>
        </w:rPr>
        <w:t>декодирование/считывание информации;</w:t>
      </w:r>
    </w:p>
    <w:p w:rsidR="00B8415E" w:rsidRPr="00B8415E" w:rsidRDefault="00B8415E" w:rsidP="009E1974">
      <w:pPr>
        <w:numPr>
          <w:ilvl w:val="0"/>
          <w:numId w:val="15"/>
        </w:numPr>
        <w:spacing w:line="240" w:lineRule="auto"/>
        <w:jc w:val="both"/>
        <w:rPr>
          <w:rFonts w:ascii="Verdana" w:eastAsia="Calibri" w:hAnsi="Verdana" w:cs="Times New Roman"/>
          <w:sz w:val="20"/>
          <w:szCs w:val="20"/>
        </w:rPr>
      </w:pPr>
      <w:r w:rsidRPr="00B8415E">
        <w:rPr>
          <w:rFonts w:ascii="Verdana" w:eastAsia="Calibri" w:hAnsi="Verdana" w:cs="Times New Roman"/>
          <w:sz w:val="20"/>
          <w:szCs w:val="20"/>
        </w:rPr>
        <w:t xml:space="preserve"> умение использовать наглядные модели (схемы, чертежи, планы), отражающие пространственное расположение предметов или отношения между предметами или их частями для решения задач;</w:t>
      </w:r>
    </w:p>
    <w:p w:rsidR="00B8415E" w:rsidRPr="00B8415E" w:rsidRDefault="00B8415E" w:rsidP="009E1974">
      <w:pPr>
        <w:numPr>
          <w:ilvl w:val="0"/>
          <w:numId w:val="15"/>
        </w:numPr>
        <w:spacing w:line="240" w:lineRule="auto"/>
        <w:jc w:val="both"/>
        <w:rPr>
          <w:rFonts w:ascii="Verdana" w:eastAsia="Calibri" w:hAnsi="Verdana" w:cs="Times New Roman"/>
          <w:sz w:val="20"/>
          <w:szCs w:val="20"/>
        </w:rPr>
      </w:pPr>
      <w:r w:rsidRPr="00B8415E">
        <w:rPr>
          <w:rFonts w:ascii="Verdana" w:eastAsia="Calibri" w:hAnsi="Verdana" w:cs="Times New Roman"/>
          <w:sz w:val="20"/>
          <w:szCs w:val="20"/>
        </w:rPr>
        <w:t>умение строить схемы, модели и т. п.</w:t>
      </w:r>
    </w:p>
    <w:p w:rsidR="00B8415E" w:rsidRPr="00B8415E" w:rsidRDefault="00B8415E" w:rsidP="00B8415E">
      <w:pPr>
        <w:spacing w:line="240" w:lineRule="auto"/>
        <w:ind w:left="-142" w:firstLine="862"/>
        <w:jc w:val="both"/>
        <w:rPr>
          <w:rFonts w:ascii="Verdana" w:eastAsia="Calibri" w:hAnsi="Verdana" w:cs="Times New Roman"/>
          <w:sz w:val="20"/>
          <w:szCs w:val="20"/>
        </w:rPr>
      </w:pPr>
      <w:r w:rsidRPr="00B8415E">
        <w:rPr>
          <w:rFonts w:ascii="Verdana" w:eastAsia="Calibri" w:hAnsi="Verdana" w:cs="Times New Roman"/>
          <w:sz w:val="20"/>
          <w:szCs w:val="20"/>
        </w:rPr>
        <w:t>Обеспечение преемственности программы формирования универсальных учебных действий при переходе от дошкольного к начальному и основному общему образованию</w:t>
      </w:r>
    </w:p>
    <w:p w:rsidR="00B8415E" w:rsidRPr="00B8415E" w:rsidRDefault="00B8415E" w:rsidP="00B8415E">
      <w:pPr>
        <w:spacing w:line="240" w:lineRule="auto"/>
        <w:ind w:left="-142" w:firstLine="862"/>
        <w:jc w:val="both"/>
        <w:rPr>
          <w:rFonts w:ascii="Verdana" w:eastAsia="Calibri" w:hAnsi="Verdana" w:cs="Times New Roman"/>
          <w:sz w:val="20"/>
          <w:szCs w:val="20"/>
        </w:rPr>
      </w:pPr>
      <w:r w:rsidRPr="00B8415E">
        <w:rPr>
          <w:rFonts w:ascii="Verdana" w:eastAsia="Calibri" w:hAnsi="Verdana" w:cs="Times New Roman"/>
          <w:sz w:val="20"/>
          <w:szCs w:val="20"/>
        </w:rPr>
        <w:t>Проблема организации преемственности обучения затрагивает все звенья существующей образовательной системы, а именно: переходы из дошкольного образовательного учреждения (предшколы)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и среднего (полного) образования, и, наконец, в высшее учебное заведение. 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w:t>
      </w:r>
    </w:p>
    <w:p w:rsidR="00B8415E" w:rsidRPr="00B8415E" w:rsidRDefault="00B8415E" w:rsidP="00B8415E">
      <w:pPr>
        <w:spacing w:line="240" w:lineRule="auto"/>
        <w:ind w:left="-142" w:firstLine="862"/>
        <w:jc w:val="both"/>
        <w:rPr>
          <w:rFonts w:ascii="Verdana" w:eastAsia="Calibri" w:hAnsi="Verdana" w:cs="Times New Roman"/>
          <w:sz w:val="20"/>
          <w:szCs w:val="20"/>
        </w:rPr>
      </w:pPr>
      <w:r w:rsidRPr="00B8415E">
        <w:rPr>
          <w:rFonts w:ascii="Verdana" w:eastAsia="Calibri" w:hAnsi="Verdana" w:cs="Times New Roman"/>
          <w:sz w:val="20"/>
          <w:szCs w:val="20"/>
        </w:rPr>
        <w:t>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общепознавательные, логические и др.</w:t>
      </w:r>
    </w:p>
    <w:p w:rsidR="00B8415E" w:rsidRPr="00B8415E" w:rsidRDefault="00B8415E" w:rsidP="00B8415E">
      <w:pPr>
        <w:spacing w:line="240" w:lineRule="auto"/>
        <w:ind w:left="-142" w:firstLine="862"/>
        <w:jc w:val="both"/>
        <w:rPr>
          <w:rFonts w:ascii="Verdana" w:eastAsia="Calibri" w:hAnsi="Verdana" w:cs="Times New Roman"/>
          <w:sz w:val="20"/>
          <w:szCs w:val="20"/>
        </w:rPr>
      </w:pPr>
      <w:r w:rsidRPr="00B8415E">
        <w:rPr>
          <w:rFonts w:ascii="Verdana" w:eastAsia="Calibri" w:hAnsi="Verdana" w:cs="Times New Roman"/>
          <w:sz w:val="20"/>
          <w:szCs w:val="20"/>
        </w:rPr>
        <w:t>Наиболее остро проблема преемственности стоит в двух ключевых точках — в момент поступления детей в школу (при переходе из предшкольного звена на ступень начального общего образования) и в период перехода обучающихся на ступень основного общего образования.</w:t>
      </w:r>
    </w:p>
    <w:p w:rsidR="00B8415E" w:rsidRPr="00B8415E" w:rsidRDefault="00B8415E" w:rsidP="00B8415E">
      <w:pPr>
        <w:spacing w:line="240" w:lineRule="auto"/>
        <w:ind w:left="-142" w:firstLine="862"/>
        <w:jc w:val="both"/>
        <w:rPr>
          <w:rFonts w:ascii="Verdana" w:eastAsia="Calibri" w:hAnsi="Verdana" w:cs="Times New Roman"/>
          <w:sz w:val="20"/>
          <w:szCs w:val="20"/>
        </w:rPr>
      </w:pPr>
      <w:r w:rsidRPr="00B8415E">
        <w:rPr>
          <w:rFonts w:ascii="Verdana" w:eastAsia="Calibri" w:hAnsi="Verdana" w:cs="Times New Roman"/>
          <w:sz w:val="20"/>
          <w:szCs w:val="20"/>
        </w:rPr>
        <w:t>Возникновение проблемы преемственности, находящей отражение в трудностях перехода обучающихся на новую ступень образовательной системы, имеет следующие причины:</w:t>
      </w:r>
    </w:p>
    <w:p w:rsidR="00B8415E" w:rsidRPr="00B8415E" w:rsidRDefault="00B8415E" w:rsidP="00B8415E">
      <w:pPr>
        <w:spacing w:line="240" w:lineRule="auto"/>
        <w:ind w:left="-142" w:firstLine="862"/>
        <w:jc w:val="both"/>
        <w:rPr>
          <w:rFonts w:ascii="Verdana" w:eastAsia="Calibri" w:hAnsi="Verdana" w:cs="Times New Roman"/>
          <w:sz w:val="20"/>
          <w:szCs w:val="20"/>
        </w:rPr>
      </w:pPr>
      <w:r w:rsidRPr="00B8415E">
        <w:rPr>
          <w:rFonts w:ascii="Verdana" w:eastAsia="Calibri" w:hAnsi="Verdana" w:cs="Times New Roman"/>
          <w:sz w:val="20"/>
          <w:szCs w:val="20"/>
        </w:rPr>
        <w:lastRenderedPageBreak/>
        <w:t>•недостаточно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среднего (полного) образования приводит к падению успеваемости и росту психологических трудностей у учащихся;</w:t>
      </w:r>
    </w:p>
    <w:p w:rsidR="00B8415E" w:rsidRPr="00B8415E" w:rsidRDefault="00B8415E" w:rsidP="00B8415E">
      <w:pPr>
        <w:spacing w:line="240" w:lineRule="auto"/>
        <w:ind w:left="-142" w:firstLine="862"/>
        <w:jc w:val="both"/>
        <w:rPr>
          <w:rFonts w:ascii="Verdana" w:eastAsia="Calibri" w:hAnsi="Verdana" w:cs="Times New Roman"/>
          <w:sz w:val="20"/>
          <w:szCs w:val="20"/>
        </w:rPr>
      </w:pPr>
      <w:r w:rsidRPr="00B8415E">
        <w:rPr>
          <w:rFonts w:ascii="Verdana" w:eastAsia="Calibri" w:hAnsi="Verdana" w:cs="Times New Roman"/>
          <w:sz w:val="20"/>
          <w:szCs w:val="20"/>
        </w:rPr>
        <w:t>•обучение на предшествующей ступени часто не обеспечивает достаточной готовности обучающихся к успешному включению в учебную деятельность нового, более сложного уровня. В частности, серьёзной проблемой остаётся недостаточная подготовленность значительного числа детей к обучению на русском (неродном) языке.</w:t>
      </w:r>
    </w:p>
    <w:p w:rsidR="00B8415E" w:rsidRPr="00B8415E" w:rsidRDefault="00B8415E" w:rsidP="00B8415E">
      <w:pPr>
        <w:spacing w:line="240" w:lineRule="auto"/>
        <w:ind w:left="-142" w:firstLine="862"/>
        <w:jc w:val="both"/>
        <w:rPr>
          <w:rFonts w:ascii="Verdana" w:eastAsia="Calibri" w:hAnsi="Verdana" w:cs="Times New Roman"/>
          <w:sz w:val="20"/>
          <w:szCs w:val="20"/>
        </w:rPr>
      </w:pPr>
      <w:r w:rsidRPr="00B8415E">
        <w:rPr>
          <w:rFonts w:ascii="Verdana" w:eastAsia="Calibri" w:hAnsi="Verdana" w:cs="Times New Roman"/>
          <w:sz w:val="20"/>
          <w:szCs w:val="20"/>
        </w:rPr>
        <w:t>Исследования готовности детей к обучению в школе при переходе от предшкольного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B8415E" w:rsidRPr="00B8415E" w:rsidRDefault="00B8415E" w:rsidP="00B8415E">
      <w:pPr>
        <w:spacing w:line="240" w:lineRule="auto"/>
        <w:ind w:left="-142" w:firstLine="862"/>
        <w:jc w:val="both"/>
        <w:rPr>
          <w:rFonts w:ascii="Verdana" w:eastAsia="Calibri" w:hAnsi="Verdana" w:cs="Times New Roman"/>
          <w:sz w:val="20"/>
          <w:szCs w:val="20"/>
        </w:rPr>
      </w:pPr>
      <w:r w:rsidRPr="00B8415E">
        <w:rPr>
          <w:rFonts w:ascii="Verdana" w:eastAsia="Calibri" w:hAnsi="Verdana" w:cs="Times New Roman"/>
          <w:sz w:val="20"/>
          <w:szCs w:val="20"/>
        </w:rPr>
        <w:t>Физическая готовность 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B8415E" w:rsidRPr="00B8415E" w:rsidRDefault="00B8415E" w:rsidP="00B8415E">
      <w:pPr>
        <w:spacing w:line="240" w:lineRule="auto"/>
        <w:ind w:left="-142" w:firstLine="862"/>
        <w:jc w:val="both"/>
        <w:rPr>
          <w:rFonts w:ascii="Verdana" w:eastAsia="Calibri" w:hAnsi="Verdana" w:cs="Times New Roman"/>
          <w:sz w:val="20"/>
          <w:szCs w:val="20"/>
        </w:rPr>
      </w:pPr>
      <w:r w:rsidRPr="00B8415E">
        <w:rPr>
          <w:rFonts w:ascii="Verdana" w:eastAsia="Calibri" w:hAnsi="Verdana" w:cs="Times New Roman"/>
          <w:sz w:val="20"/>
          <w:szCs w:val="20"/>
        </w:rPr>
        <w:t>Психологическая готовность 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выполнения им учебной деятельности сначала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B8415E" w:rsidRPr="00B8415E" w:rsidRDefault="00B8415E" w:rsidP="00B8415E">
      <w:pPr>
        <w:spacing w:line="240" w:lineRule="auto"/>
        <w:ind w:left="-142" w:firstLine="862"/>
        <w:jc w:val="both"/>
        <w:rPr>
          <w:rFonts w:ascii="Verdana" w:eastAsia="Calibri" w:hAnsi="Verdana" w:cs="Times New Roman"/>
          <w:sz w:val="20"/>
          <w:szCs w:val="20"/>
        </w:rPr>
      </w:pPr>
      <w:r w:rsidRPr="00B8415E">
        <w:rPr>
          <w:rFonts w:ascii="Verdana" w:eastAsia="Calibri" w:hAnsi="Verdana" w:cs="Times New Roman"/>
          <w:sz w:val="20"/>
          <w:szCs w:val="20"/>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B8415E" w:rsidRPr="00B8415E" w:rsidRDefault="00B8415E" w:rsidP="00B8415E">
      <w:pPr>
        <w:spacing w:line="240" w:lineRule="auto"/>
        <w:ind w:left="-142" w:firstLine="862"/>
        <w:jc w:val="both"/>
        <w:rPr>
          <w:rFonts w:ascii="Verdana" w:eastAsia="Calibri" w:hAnsi="Verdana" w:cs="Times New Roman"/>
          <w:sz w:val="20"/>
          <w:szCs w:val="20"/>
        </w:rPr>
      </w:pPr>
      <w:r w:rsidRPr="00B8415E">
        <w:rPr>
          <w:rFonts w:ascii="Verdana" w:eastAsia="Calibri" w:hAnsi="Verdana" w:cs="Times New Roman"/>
          <w:sz w:val="20"/>
          <w:szCs w:val="20"/>
        </w:rPr>
        <w:t>Личностная готовность включает мотивационную готовность, коммуникативную готовность, сформированность Я-концепции и самооценки, эмоциональную зрелость.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B8415E" w:rsidRPr="00B8415E" w:rsidRDefault="00B8415E" w:rsidP="00B8415E">
      <w:pPr>
        <w:spacing w:line="240" w:lineRule="auto"/>
        <w:ind w:left="-142" w:firstLine="862"/>
        <w:jc w:val="both"/>
        <w:rPr>
          <w:rFonts w:ascii="Verdana" w:eastAsia="Calibri" w:hAnsi="Verdana" w:cs="Times New Roman"/>
          <w:sz w:val="20"/>
          <w:szCs w:val="20"/>
        </w:rPr>
      </w:pPr>
      <w:r w:rsidRPr="00B8415E">
        <w:rPr>
          <w:rFonts w:ascii="Verdana" w:eastAsia="Calibri" w:hAnsi="Verdana" w:cs="Times New Roman"/>
          <w:sz w:val="20"/>
          <w:szCs w:val="20"/>
        </w:rPr>
        <w:t>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выражения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B8415E" w:rsidRPr="00B8415E" w:rsidRDefault="00B8415E" w:rsidP="00B8415E">
      <w:pPr>
        <w:spacing w:line="240" w:lineRule="auto"/>
        <w:ind w:left="-142" w:firstLine="862"/>
        <w:jc w:val="both"/>
        <w:rPr>
          <w:rFonts w:ascii="Verdana" w:eastAsia="Calibri" w:hAnsi="Verdana" w:cs="Times New Roman"/>
          <w:sz w:val="20"/>
          <w:szCs w:val="20"/>
        </w:rPr>
      </w:pPr>
      <w:r w:rsidRPr="00B8415E">
        <w:rPr>
          <w:rFonts w:ascii="Verdana" w:eastAsia="Calibri" w:hAnsi="Verdana" w:cs="Times New Roman"/>
          <w:sz w:val="20"/>
          <w:szCs w:val="20"/>
        </w:rPr>
        <w:t xml:space="preserve">Умственную зрелость составляет интеллектуальная, речевая готовность и сформированность восприятия, памяти, внимания, воображения. Интеллектуальная </w:t>
      </w:r>
      <w:r w:rsidRPr="00B8415E">
        <w:rPr>
          <w:rFonts w:ascii="Verdana" w:eastAsia="Calibri" w:hAnsi="Verdana" w:cs="Times New Roman"/>
          <w:sz w:val="20"/>
          <w:szCs w:val="20"/>
        </w:rPr>
        <w:lastRenderedPageBreak/>
        <w:t>готовность к школе включает особую познавательную позицию ребёнка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B8415E" w:rsidRPr="00B8415E" w:rsidRDefault="00B8415E" w:rsidP="00B8415E">
      <w:pPr>
        <w:spacing w:line="240" w:lineRule="auto"/>
        <w:ind w:left="-142" w:firstLine="862"/>
        <w:jc w:val="both"/>
        <w:rPr>
          <w:rFonts w:ascii="Verdana" w:eastAsia="Calibri" w:hAnsi="Verdana" w:cs="Times New Roman"/>
          <w:sz w:val="20"/>
          <w:szCs w:val="20"/>
        </w:rPr>
      </w:pPr>
      <w:r w:rsidRPr="00B8415E">
        <w:rPr>
          <w:rFonts w:ascii="Verdana" w:eastAsia="Calibri" w:hAnsi="Verdana" w:cs="Times New Roman"/>
          <w:sz w:val="20"/>
          <w:szCs w:val="20"/>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способностях прилагать волевое усилие для её достижения. Произвольность выступает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B8415E" w:rsidRPr="00B8415E" w:rsidRDefault="00B8415E" w:rsidP="00B8415E">
      <w:pPr>
        <w:spacing w:line="240" w:lineRule="auto"/>
        <w:ind w:left="-142" w:firstLine="862"/>
        <w:jc w:val="both"/>
        <w:rPr>
          <w:rFonts w:ascii="Verdana" w:eastAsia="Calibri" w:hAnsi="Verdana" w:cs="Times New Roman"/>
          <w:sz w:val="20"/>
          <w:szCs w:val="20"/>
        </w:rPr>
      </w:pPr>
      <w:r w:rsidRPr="00B8415E">
        <w:rPr>
          <w:rFonts w:ascii="Verdana" w:eastAsia="Calibri" w:hAnsi="Verdana" w:cs="Times New Roman"/>
          <w:sz w:val="20"/>
          <w:szCs w:val="20"/>
        </w:rPr>
        <w:t>Формирование фундамента готовности перехода к обучению на ступени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B8415E" w:rsidRPr="00B8415E" w:rsidRDefault="00B8415E" w:rsidP="00B8415E">
      <w:pPr>
        <w:spacing w:line="240" w:lineRule="auto"/>
        <w:ind w:left="-142" w:firstLine="862"/>
        <w:jc w:val="both"/>
        <w:rPr>
          <w:rFonts w:ascii="Verdana" w:eastAsia="Calibri" w:hAnsi="Verdana" w:cs="Times New Roman"/>
          <w:sz w:val="20"/>
          <w:szCs w:val="20"/>
        </w:rPr>
      </w:pPr>
      <w:r w:rsidRPr="00B8415E">
        <w:rPr>
          <w:rFonts w:ascii="Verdana" w:eastAsia="Calibri" w:hAnsi="Verdana" w:cs="Times New Roman"/>
          <w:sz w:val="20"/>
          <w:szCs w:val="20"/>
        </w:rPr>
        <w:t>Не меньшее значение имеет проблема психологической готовности детей и при переходе обучающихся на ступень основного общего образования. Трудности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w:t>
      </w:r>
    </w:p>
    <w:p w:rsidR="00B8415E" w:rsidRPr="00B8415E" w:rsidRDefault="00B8415E" w:rsidP="00B8415E">
      <w:pPr>
        <w:spacing w:line="240" w:lineRule="auto"/>
        <w:ind w:left="-142" w:firstLine="862"/>
        <w:jc w:val="both"/>
        <w:rPr>
          <w:rFonts w:ascii="Verdana" w:eastAsia="Calibri" w:hAnsi="Verdana" w:cs="Times New Roman"/>
          <w:sz w:val="20"/>
          <w:szCs w:val="20"/>
        </w:rPr>
      </w:pPr>
      <w:r w:rsidRPr="00B8415E">
        <w:rPr>
          <w:rFonts w:ascii="Verdana" w:eastAsia="Calibri" w:hAnsi="Verdana" w:cs="Times New Roman"/>
          <w:sz w:val="20"/>
          <w:szCs w:val="20"/>
        </w:rPr>
        <w:t>•необходимостью адаптации обучающихся к новой организации процесса и содержания обучения (предметная система, разные преподаватели и т. д.);</w:t>
      </w:r>
    </w:p>
    <w:p w:rsidR="00B8415E" w:rsidRPr="00B8415E" w:rsidRDefault="00B8415E" w:rsidP="00B8415E">
      <w:pPr>
        <w:spacing w:line="240" w:lineRule="auto"/>
        <w:ind w:left="-142" w:firstLine="862"/>
        <w:jc w:val="both"/>
        <w:rPr>
          <w:rFonts w:ascii="Verdana" w:eastAsia="Calibri" w:hAnsi="Verdana" w:cs="Times New Roman"/>
          <w:sz w:val="20"/>
          <w:szCs w:val="20"/>
        </w:rPr>
      </w:pPr>
      <w:r w:rsidRPr="00B8415E">
        <w:rPr>
          <w:rFonts w:ascii="Verdana" w:eastAsia="Calibri" w:hAnsi="Verdana" w:cs="Times New Roman"/>
          <w:sz w:val="20"/>
          <w:szCs w:val="20"/>
        </w:rPr>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B8415E" w:rsidRPr="00B8415E" w:rsidRDefault="00B8415E" w:rsidP="00B8415E">
      <w:pPr>
        <w:spacing w:line="240" w:lineRule="auto"/>
        <w:ind w:left="-142" w:firstLine="862"/>
        <w:jc w:val="both"/>
        <w:rPr>
          <w:rFonts w:ascii="Verdana" w:eastAsia="Calibri" w:hAnsi="Verdana" w:cs="Times New Roman"/>
          <w:sz w:val="20"/>
          <w:szCs w:val="20"/>
        </w:rPr>
      </w:pPr>
      <w:r w:rsidRPr="00B8415E">
        <w:rPr>
          <w:rFonts w:ascii="Verdana" w:eastAsia="Calibri" w:hAnsi="Verdana" w:cs="Times New Roman"/>
          <w:sz w:val="20"/>
          <w:szCs w:val="20"/>
        </w:rPr>
        <w:t>•недостаточной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B8415E" w:rsidRPr="00B8415E" w:rsidRDefault="00B8415E" w:rsidP="00B8415E">
      <w:pPr>
        <w:spacing w:line="240" w:lineRule="auto"/>
        <w:ind w:left="-142" w:firstLine="862"/>
        <w:jc w:val="both"/>
        <w:rPr>
          <w:rFonts w:ascii="Verdana" w:eastAsia="Calibri" w:hAnsi="Verdana" w:cs="Times New Roman"/>
          <w:sz w:val="20"/>
          <w:szCs w:val="20"/>
        </w:rPr>
      </w:pPr>
      <w:r w:rsidRPr="00B8415E">
        <w:rPr>
          <w:rFonts w:ascii="Verdana" w:eastAsia="Calibri" w:hAnsi="Verdana" w:cs="Times New Roman"/>
          <w:sz w:val="20"/>
          <w:szCs w:val="20"/>
        </w:rPr>
        <w:t>•недостаточно подготовленным переходом с родного языка на русский язык обучения.</w:t>
      </w:r>
    </w:p>
    <w:p w:rsidR="00B8415E" w:rsidRPr="00B8415E" w:rsidRDefault="00B8415E" w:rsidP="00B8415E">
      <w:pPr>
        <w:spacing w:line="240" w:lineRule="auto"/>
        <w:ind w:left="-142" w:firstLine="862"/>
        <w:jc w:val="both"/>
        <w:rPr>
          <w:rFonts w:ascii="Verdana" w:eastAsia="Calibri" w:hAnsi="Verdana" w:cs="Times New Roman"/>
          <w:sz w:val="20"/>
          <w:szCs w:val="20"/>
        </w:rPr>
      </w:pPr>
      <w:r w:rsidRPr="00B8415E">
        <w:rPr>
          <w:rFonts w:ascii="Verdana" w:eastAsia="Calibri" w:hAnsi="Verdana" w:cs="Times New Roman"/>
          <w:sz w:val="20"/>
          <w:szCs w:val="20"/>
        </w:rPr>
        <w:t>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w:t>
      </w:r>
    </w:p>
    <w:p w:rsidR="00B8415E" w:rsidRPr="00B8415E" w:rsidRDefault="00B8415E" w:rsidP="00B8415E">
      <w:pPr>
        <w:spacing w:line="240" w:lineRule="auto"/>
        <w:ind w:left="-142" w:firstLine="862"/>
        <w:jc w:val="both"/>
        <w:rPr>
          <w:rFonts w:ascii="Verdana" w:eastAsia="Calibri" w:hAnsi="Verdana" w:cs="Times New Roman"/>
          <w:sz w:val="20"/>
          <w:szCs w:val="20"/>
        </w:rPr>
      </w:pPr>
    </w:p>
    <w:p w:rsidR="00B8415E" w:rsidRPr="00B8415E" w:rsidRDefault="00B8415E" w:rsidP="00B8415E">
      <w:pPr>
        <w:spacing w:line="240" w:lineRule="auto"/>
        <w:ind w:left="-142" w:firstLine="862"/>
        <w:jc w:val="both"/>
        <w:rPr>
          <w:rFonts w:ascii="Verdana" w:eastAsia="Calibri" w:hAnsi="Verdana" w:cs="Times New Roman"/>
          <w:sz w:val="20"/>
          <w:szCs w:val="20"/>
        </w:rPr>
      </w:pPr>
    </w:p>
    <w:p w:rsidR="00B8415E" w:rsidRPr="00B8415E" w:rsidRDefault="00B8415E" w:rsidP="00B8415E">
      <w:pPr>
        <w:spacing w:line="240" w:lineRule="auto"/>
        <w:jc w:val="both"/>
        <w:rPr>
          <w:rFonts w:ascii="Verdana" w:eastAsia="Calibri" w:hAnsi="Verdana" w:cs="Times New Roman"/>
          <w:sz w:val="20"/>
          <w:szCs w:val="20"/>
        </w:rPr>
      </w:pPr>
    </w:p>
    <w:p w:rsidR="00B8415E" w:rsidRPr="00B8415E" w:rsidRDefault="00B8415E" w:rsidP="00B8415E">
      <w:pPr>
        <w:spacing w:line="240" w:lineRule="auto"/>
        <w:ind w:left="720"/>
        <w:jc w:val="both"/>
        <w:rPr>
          <w:rFonts w:ascii="Verdana" w:eastAsia="Calibri" w:hAnsi="Verdana" w:cs="Times New Roman"/>
          <w:sz w:val="20"/>
          <w:szCs w:val="20"/>
        </w:rPr>
      </w:pPr>
    </w:p>
    <w:p w:rsidR="00B8415E" w:rsidRPr="00B8415E" w:rsidRDefault="00B8415E" w:rsidP="00B8415E">
      <w:pPr>
        <w:spacing w:line="240" w:lineRule="auto"/>
        <w:ind w:left="720"/>
        <w:jc w:val="both"/>
        <w:rPr>
          <w:rFonts w:ascii="Verdana" w:eastAsia="Calibri" w:hAnsi="Verdana" w:cs="Times New Roman"/>
          <w:sz w:val="20"/>
          <w:szCs w:val="20"/>
        </w:rPr>
      </w:pPr>
    </w:p>
    <w:p w:rsidR="00B8415E" w:rsidRPr="00B8415E" w:rsidRDefault="002E4B96" w:rsidP="00B8415E">
      <w:pPr>
        <w:spacing w:after="0" w:line="240" w:lineRule="auto"/>
        <w:ind w:left="57" w:right="-57"/>
        <w:jc w:val="center"/>
        <w:rPr>
          <w:rFonts w:ascii="Verdana" w:eastAsia="MS Mincho" w:hAnsi="Verdana" w:cs="Times New Roman"/>
          <w:b/>
          <w:sz w:val="20"/>
          <w:szCs w:val="20"/>
          <w:lang w:eastAsia="ja-JP"/>
        </w:rPr>
      </w:pPr>
      <w:r>
        <w:rPr>
          <w:rFonts w:ascii="Verdana" w:eastAsia="MS Mincho" w:hAnsi="Verdana" w:cs="Times New Roman"/>
          <w:b/>
          <w:sz w:val="20"/>
          <w:szCs w:val="20"/>
          <w:lang w:eastAsia="ja-JP"/>
        </w:rPr>
        <w:t>2.2.</w:t>
      </w:r>
      <w:r w:rsidR="00B8415E" w:rsidRPr="00B8415E">
        <w:rPr>
          <w:rFonts w:ascii="Verdana" w:eastAsia="MS Mincho" w:hAnsi="Verdana" w:cs="Times New Roman"/>
          <w:b/>
          <w:sz w:val="20"/>
          <w:szCs w:val="20"/>
          <w:lang w:eastAsia="ja-JP"/>
        </w:rPr>
        <w:t>.ПРОГРАММЫ ОТДЕЛЬНЫХ УЧЕБНЫХ ПРЕДМЕТОВ,КУРСОВ НАЧАЛЬНОГО ОБЩЕГО ОБРАЗОВАНИЯ</w:t>
      </w:r>
    </w:p>
    <w:p w:rsidR="00B8415E" w:rsidRPr="00B8415E" w:rsidRDefault="00B8415E" w:rsidP="00B8415E">
      <w:pPr>
        <w:spacing w:after="0" w:line="240" w:lineRule="auto"/>
        <w:ind w:left="57" w:right="-57"/>
        <w:jc w:val="center"/>
        <w:rPr>
          <w:rFonts w:ascii="Verdana" w:eastAsia="MS Mincho" w:hAnsi="Verdana" w:cs="Times New Roman"/>
          <w:b/>
          <w:sz w:val="20"/>
          <w:szCs w:val="20"/>
          <w:lang w:eastAsia="ja-JP"/>
        </w:rPr>
      </w:pPr>
    </w:p>
    <w:p w:rsidR="00B8415E" w:rsidRPr="00B8415E" w:rsidRDefault="00B8415E" w:rsidP="00B8415E">
      <w:pPr>
        <w:widowControl w:val="0"/>
        <w:autoSpaceDE w:val="0"/>
        <w:autoSpaceDN w:val="0"/>
        <w:spacing w:after="0" w:line="240" w:lineRule="auto"/>
        <w:ind w:left="57" w:right="-57"/>
        <w:jc w:val="center"/>
        <w:rPr>
          <w:rFonts w:ascii="Verdana" w:eastAsia="Times New Roman" w:hAnsi="Verdana" w:cs="Times New Roman"/>
          <w:b/>
          <w:bCs/>
          <w:caps/>
          <w:sz w:val="20"/>
          <w:szCs w:val="20"/>
          <w:u w:val="single"/>
          <w:lang w:eastAsia="ru-RU"/>
        </w:rPr>
      </w:pPr>
      <w:r w:rsidRPr="00B8415E">
        <w:rPr>
          <w:rFonts w:ascii="Verdana" w:eastAsia="Times New Roman" w:hAnsi="Verdana" w:cs="Times New Roman"/>
          <w:b/>
          <w:bCs/>
          <w:sz w:val="20"/>
          <w:szCs w:val="20"/>
          <w:u w:val="single"/>
          <w:lang w:eastAsia="ru-RU"/>
        </w:rPr>
        <w:t>Пояснительная  записка</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Cs/>
          <w:caps/>
          <w:sz w:val="20"/>
          <w:szCs w:val="20"/>
          <w:lang w:eastAsia="ru-RU"/>
        </w:rPr>
      </w:pPr>
      <w:r w:rsidRPr="00B8415E">
        <w:rPr>
          <w:rFonts w:ascii="Verdana" w:eastAsia="Times New Roman" w:hAnsi="Verdana" w:cs="Times New Roman"/>
          <w:bCs/>
          <w:sz w:val="20"/>
          <w:szCs w:val="20"/>
          <w:lang w:eastAsia="ru-RU"/>
        </w:rPr>
        <w:t xml:space="preserve">Характеристика  первой ступени школьного образования начальная школа – самоценный, принципиально новый этап в жизни ребенка: он начинает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 </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Cs/>
          <w:caps/>
          <w:sz w:val="20"/>
          <w:szCs w:val="20"/>
          <w:lang w:eastAsia="ru-RU"/>
        </w:rPr>
      </w:pPr>
      <w:r w:rsidRPr="00B8415E">
        <w:rPr>
          <w:rFonts w:ascii="Verdana" w:eastAsia="Times New Roman" w:hAnsi="Verdana" w:cs="Times New Roman"/>
          <w:bCs/>
          <w:sz w:val="20"/>
          <w:szCs w:val="20"/>
          <w:lang w:eastAsia="ru-RU"/>
        </w:rPr>
        <w:t xml:space="preserve">Начальное  образование имеет свои особенности, резко отличающие его от всех последующих этапов систематического школьного образования. в этот период идет формирование основ учебной деятельности, познавательных интересов и познавательной мотивации; при благоприятных условиях обучения происходит становление самосознания и самооценки ребенка. </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Cs/>
          <w:caps/>
          <w:sz w:val="20"/>
          <w:szCs w:val="20"/>
          <w:lang w:eastAsia="ru-RU"/>
        </w:rPr>
      </w:pPr>
      <w:r w:rsidRPr="00B8415E">
        <w:rPr>
          <w:rFonts w:ascii="Verdana" w:eastAsia="Times New Roman" w:hAnsi="Verdana" w:cs="Times New Roman"/>
          <w:bCs/>
          <w:sz w:val="20"/>
          <w:szCs w:val="20"/>
          <w:lang w:eastAsia="ru-RU"/>
        </w:rPr>
        <w:t>Образование  в начальной школе является базой, фундаментом всего последующего обучения. в первую очередь, это касается сформированности общих учебных умений, навыков и способов деятельности, на которых лежит существенная доля ответственности за успешность обучения в основной школе. уровень их развития определяет характер познавательной деятельности школьника, его возможности целесообразно и целенаправленно ее организовывать, владеть речевой деятельностью и способами работы с информацией и т.п.</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Cs/>
          <w:caps/>
          <w:sz w:val="20"/>
          <w:szCs w:val="20"/>
          <w:lang w:eastAsia="ru-RU"/>
        </w:rPr>
      </w:pPr>
      <w:r w:rsidRPr="00B8415E">
        <w:rPr>
          <w:rFonts w:ascii="Verdana" w:eastAsia="Times New Roman" w:hAnsi="Verdana" w:cs="Times New Roman"/>
          <w:bCs/>
          <w:sz w:val="20"/>
          <w:szCs w:val="20"/>
          <w:lang w:eastAsia="ru-RU"/>
        </w:rPr>
        <w:t>Опираясь  на природную детскую любознательность, потребность самостоятельного познания окружающего мира, познавательную активность и инициативность, в начальной школе создается образовательная среда, стимулирующая активные формы познания: наблюдение, опыты, обсуждение разных мнений, предположений, учебный диалог и пр. младшему школьнику должны быть предоставлены условия для развития способности оценивать свои мысли и действия как бы «со стороны», соотносить результат деятельности с поставленной целью, определять свое знание и незнание и др. эта способность к рефлексии – важнейшее качество, определяющее социальную роль ребенка как ученика, школьника.</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Cs/>
          <w:caps/>
          <w:sz w:val="20"/>
          <w:szCs w:val="20"/>
          <w:lang w:eastAsia="ru-RU"/>
        </w:rPr>
      </w:pPr>
      <w:r w:rsidRPr="00B8415E">
        <w:rPr>
          <w:rFonts w:ascii="Verdana" w:eastAsia="Times New Roman" w:hAnsi="Verdana" w:cs="Times New Roman"/>
          <w:bCs/>
          <w:sz w:val="20"/>
          <w:szCs w:val="20"/>
          <w:lang w:eastAsia="ru-RU"/>
        </w:rPr>
        <w:t xml:space="preserve">Особенностью  содержания современного начального образования является не только ответ на вопрос: что ученик должен знать (запомнить, воспроизвести)», но и набор конкретных способов деятельности – ответ на вопрос: что ученик должен делать, чтобы применять (добывать, оценивать) приобретенные знания. таким образом, наряду со «знаниевым» компонентом (функциональной грамотностью младшего школьного – умением читать, писать, считать), в программном содержании обучения должен быть представлен деятельностный компонент, что позволит соблюсти «баланс» теоретической и практической составляющих содержания обучения. кроме этого определение в программах содержания тех знаний, умений и способов деятельности, которые являются «надпредметными», то есть формируются средствами каждого учебного предмета, дает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 </w:t>
      </w:r>
    </w:p>
    <w:p w:rsidR="008A13D9" w:rsidRDefault="00B8415E" w:rsidP="00B8415E">
      <w:pPr>
        <w:widowControl w:val="0"/>
        <w:autoSpaceDE w:val="0"/>
        <w:autoSpaceDN w:val="0"/>
        <w:spacing w:after="0" w:line="240" w:lineRule="auto"/>
        <w:ind w:left="57" w:right="-57"/>
        <w:jc w:val="both"/>
        <w:rPr>
          <w:rFonts w:ascii="Verdana" w:eastAsia="Times New Roman" w:hAnsi="Verdana" w:cs="Times New Roman"/>
          <w:bCs/>
          <w:sz w:val="20"/>
          <w:szCs w:val="20"/>
          <w:lang w:eastAsia="ru-RU"/>
        </w:rPr>
      </w:pPr>
      <w:r w:rsidRPr="00B8415E">
        <w:rPr>
          <w:rFonts w:ascii="Verdana" w:eastAsia="Times New Roman" w:hAnsi="Verdana" w:cs="Times New Roman"/>
          <w:bCs/>
          <w:sz w:val="20"/>
          <w:szCs w:val="20"/>
          <w:lang w:eastAsia="ru-RU"/>
        </w:rPr>
        <w:t xml:space="preserve">В младшем школьном возрасте продолжается социально-личностное развитие ребенка. этот возрастной период характеризуется появлением достаточно осознанной системы представлений об окружающих людях, о себе, о нравственно-этических нормах, на основе которых строятся взаимоотношения со сверстниками и взрослыми, близкими и чужими людьми. самооценка ребенка, оставаясь достаточно оптимистической и высокой, становится все более объективной и самокритичной. уровень сформированности всех этих личностных проявлений в полной мере зависит от направленности учебного процесса на организацию опыта разнообразной практической деятельности школьников (познавательной, трудовой, художественной и пр.). это определило необходимость выделить в примерных программах не только содержание знаний, которые должны быть предъявлены ученику (обязательный минимум) и сформированы у него (требования), но и содержание практической деятельности, которое включает конкретные умения школьников по организации разнообразной деятельности, по творческому применению знаний, элементарные умения самообразования. именно этот аспект примерных программ дает основание для утверждения гуманистической, личностно-ориентированной </w:t>
      </w:r>
      <w:r w:rsidRPr="00B8415E">
        <w:rPr>
          <w:rFonts w:ascii="Verdana" w:eastAsia="Times New Roman" w:hAnsi="Verdana" w:cs="Times New Roman"/>
          <w:bCs/>
          <w:sz w:val="20"/>
          <w:szCs w:val="20"/>
          <w:lang w:eastAsia="ru-RU"/>
        </w:rPr>
        <w:lastRenderedPageBreak/>
        <w:t>направленности процесса</w:t>
      </w:r>
    </w:p>
    <w:p w:rsidR="008A13D9" w:rsidRDefault="008A13D9" w:rsidP="00B8415E">
      <w:pPr>
        <w:widowControl w:val="0"/>
        <w:autoSpaceDE w:val="0"/>
        <w:autoSpaceDN w:val="0"/>
        <w:spacing w:after="0" w:line="240" w:lineRule="auto"/>
        <w:ind w:left="57" w:right="-57"/>
        <w:jc w:val="both"/>
        <w:rPr>
          <w:rFonts w:ascii="Verdana" w:eastAsia="Times New Roman" w:hAnsi="Verdana" w:cs="Times New Roman"/>
          <w:bCs/>
          <w:sz w:val="20"/>
          <w:szCs w:val="20"/>
          <w:lang w:eastAsia="ru-RU"/>
        </w:rPr>
      </w:pP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Cs/>
          <w:caps/>
          <w:sz w:val="20"/>
          <w:szCs w:val="20"/>
          <w:lang w:eastAsia="ru-RU"/>
        </w:rPr>
      </w:pPr>
      <w:r w:rsidRPr="00B8415E">
        <w:rPr>
          <w:rFonts w:ascii="Verdana" w:eastAsia="Times New Roman" w:hAnsi="Verdana" w:cs="Times New Roman"/>
          <w:bCs/>
          <w:sz w:val="20"/>
          <w:szCs w:val="20"/>
          <w:lang w:eastAsia="ru-RU"/>
        </w:rPr>
        <w:t xml:space="preserve"> образования младших школьников.</w:t>
      </w:r>
    </w:p>
    <w:p w:rsidR="00B8415E" w:rsidRPr="00B8415E" w:rsidRDefault="00B8415E" w:rsidP="00B8415E">
      <w:pPr>
        <w:widowControl w:val="0"/>
        <w:spacing w:after="0" w:line="240" w:lineRule="auto"/>
        <w:ind w:left="57" w:right="-57"/>
        <w:rPr>
          <w:rFonts w:ascii="Verdana" w:eastAsia="MS Mincho" w:hAnsi="Verdana" w:cs="Times New Roman"/>
          <w:b/>
          <w:color w:val="000000"/>
          <w:sz w:val="20"/>
          <w:szCs w:val="20"/>
          <w:u w:val="single"/>
          <w:lang w:eastAsia="ja-JP"/>
        </w:rPr>
      </w:pPr>
      <w:r w:rsidRPr="00B8415E">
        <w:rPr>
          <w:rFonts w:ascii="Verdana" w:eastAsia="MS Mincho" w:hAnsi="Verdana" w:cs="Times New Roman"/>
          <w:b/>
          <w:color w:val="000000"/>
          <w:sz w:val="20"/>
          <w:szCs w:val="20"/>
          <w:u w:val="single"/>
          <w:lang w:eastAsia="ja-JP"/>
        </w:rPr>
        <w:t>Статус программ</w:t>
      </w:r>
    </w:p>
    <w:p w:rsidR="00B8415E" w:rsidRPr="00B8415E" w:rsidRDefault="00B8415E" w:rsidP="00B8415E">
      <w:pPr>
        <w:widowControl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Программы созданы по всем предметам федерального базисного учебного плана на основе федерального компонента государственного стандарта начального общего образования. Они выполняют две основные функции.</w:t>
      </w:r>
    </w:p>
    <w:p w:rsidR="00B8415E" w:rsidRPr="00B8415E" w:rsidRDefault="00B8415E" w:rsidP="00B8415E">
      <w:pPr>
        <w:widowControl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b/>
          <w:i/>
          <w:color w:val="000000"/>
          <w:sz w:val="20"/>
          <w:szCs w:val="20"/>
          <w:lang w:eastAsia="ja-JP"/>
        </w:rPr>
        <w:t>Информационно-методическая функция</w:t>
      </w:r>
      <w:r w:rsidRPr="00B8415E">
        <w:rPr>
          <w:rFonts w:ascii="Verdana" w:eastAsia="MS Mincho" w:hAnsi="Verdana" w:cs="Times New Roman"/>
          <w:color w:val="000000"/>
          <w:sz w:val="20"/>
          <w:szCs w:val="20"/>
          <w:lang w:eastAsia="ja-JP"/>
        </w:rPr>
        <w:t xml:space="preserve"> позволяет участникам образовательного процесса получить представление о целях, содержании, общей стратегии обучения, воспитания и развития учащихся начальной школы средствами конкретного учебного предмета, о вкладе каждого учебного предмета в решение общих целей начального образования. </w:t>
      </w:r>
    </w:p>
    <w:p w:rsidR="00B8415E" w:rsidRPr="00B8415E" w:rsidRDefault="00B8415E" w:rsidP="00B8415E">
      <w:pPr>
        <w:widowControl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b/>
          <w:i/>
          <w:color w:val="000000"/>
          <w:sz w:val="20"/>
          <w:szCs w:val="20"/>
          <w:lang w:eastAsia="ja-JP"/>
        </w:rPr>
        <w:t>Организационно-планирующая функция</w:t>
      </w:r>
      <w:r w:rsidRPr="00B8415E">
        <w:rPr>
          <w:rFonts w:ascii="Verdana" w:eastAsia="MS Mincho" w:hAnsi="Verdana" w:cs="Times New Roman"/>
          <w:color w:val="000000"/>
          <w:sz w:val="20"/>
          <w:szCs w:val="20"/>
          <w:lang w:eastAsia="ja-JP"/>
        </w:rPr>
        <w:t xml:space="preserve"> позволяет расмотреть возможное направление развертывания и конкретизации содержания образовательного стандарта начального общего образования по конкретному учебному предмету с учетом его специфики и логики учебного процесса. Реализация организационно-планирующей функции предусматривает выделение этапов обучения, определение количественных и качественных характеристик содержания обучения на каждом этапе. </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Рабочие программы строятся на основе следующих </w:t>
      </w:r>
      <w:r w:rsidRPr="00B8415E">
        <w:rPr>
          <w:rFonts w:ascii="Verdana" w:eastAsia="MS Mincho" w:hAnsi="Verdana" w:cs="Times New Roman"/>
          <w:i/>
          <w:sz w:val="20"/>
          <w:szCs w:val="20"/>
          <w:lang w:eastAsia="ja-JP"/>
        </w:rPr>
        <w:t>дидактических принципов</w:t>
      </w:r>
      <w:r w:rsidRPr="00B8415E">
        <w:rPr>
          <w:rFonts w:ascii="Verdana" w:eastAsia="MS Mincho" w:hAnsi="Verdana" w:cs="Times New Roman"/>
          <w:sz w:val="20"/>
          <w:szCs w:val="20"/>
          <w:lang w:eastAsia="ja-JP"/>
        </w:rPr>
        <w:t>:</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 </w:t>
      </w:r>
      <w:r w:rsidRPr="00B8415E">
        <w:rPr>
          <w:rFonts w:ascii="Verdana" w:eastAsia="MS Mincho" w:hAnsi="Verdana" w:cs="Times New Roman"/>
          <w:i/>
          <w:sz w:val="20"/>
          <w:szCs w:val="20"/>
          <w:lang w:eastAsia="ja-JP"/>
        </w:rPr>
        <w:t>природосообразности</w:t>
      </w:r>
      <w:r w:rsidRPr="00B8415E">
        <w:rPr>
          <w:rFonts w:ascii="Verdana" w:eastAsia="MS Mincho" w:hAnsi="Verdana" w:cs="Times New Roman"/>
          <w:sz w:val="20"/>
          <w:szCs w:val="20"/>
          <w:lang w:eastAsia="ja-JP"/>
        </w:rPr>
        <w:t xml:space="preserve"> – учета типологических психологических особенностей детей 6-10 лет. Исходя из этого, принят концентрический принцип расположения учебного материала, предполагающий выделение протяженных во времени содержательных линий;</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 </w:t>
      </w:r>
      <w:r w:rsidRPr="00B8415E">
        <w:rPr>
          <w:rFonts w:ascii="Verdana" w:eastAsia="MS Mincho" w:hAnsi="Verdana" w:cs="Times New Roman"/>
          <w:i/>
          <w:sz w:val="20"/>
          <w:szCs w:val="20"/>
          <w:lang w:eastAsia="ja-JP"/>
        </w:rPr>
        <w:t>преемственности и перспективности</w:t>
      </w:r>
      <w:r w:rsidRPr="00B8415E">
        <w:rPr>
          <w:rFonts w:ascii="Verdana" w:eastAsia="MS Mincho" w:hAnsi="Verdana" w:cs="Times New Roman"/>
          <w:sz w:val="20"/>
          <w:szCs w:val="20"/>
          <w:lang w:eastAsia="ja-JP"/>
        </w:rPr>
        <w:t>, подчеркивающих пропедевтическое значение начального образования для формирования готовности к дальнейшему обучению и реализующих межпредметные и внутрипредметные связи в содержании образования;</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 </w:t>
      </w:r>
      <w:r w:rsidRPr="00B8415E">
        <w:rPr>
          <w:rFonts w:ascii="Verdana" w:eastAsia="MS Mincho" w:hAnsi="Verdana" w:cs="Times New Roman"/>
          <w:i/>
          <w:sz w:val="20"/>
          <w:szCs w:val="20"/>
          <w:lang w:eastAsia="ja-JP"/>
        </w:rPr>
        <w:t>интеграции теоретических сведений с деятельностью</w:t>
      </w:r>
      <w:r w:rsidRPr="00B8415E">
        <w:rPr>
          <w:rFonts w:ascii="Verdana" w:eastAsia="MS Mincho" w:hAnsi="Verdana" w:cs="Times New Roman"/>
          <w:sz w:val="20"/>
          <w:szCs w:val="20"/>
          <w:lang w:eastAsia="ja-JP"/>
        </w:rPr>
        <w:t xml:space="preserve"> по их практическому применению, что определяет практическую направленность всех примерных программ, расходование значительной части времени на формирование различных деятельностных компетенций; </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 </w:t>
      </w:r>
      <w:r w:rsidRPr="00B8415E">
        <w:rPr>
          <w:rFonts w:ascii="Verdana" w:eastAsia="MS Mincho" w:hAnsi="Verdana" w:cs="Times New Roman"/>
          <w:i/>
          <w:sz w:val="20"/>
          <w:szCs w:val="20"/>
          <w:lang w:eastAsia="ja-JP"/>
        </w:rPr>
        <w:t>коммуникативности</w:t>
      </w:r>
      <w:r w:rsidRPr="00B8415E">
        <w:rPr>
          <w:rFonts w:ascii="Verdana" w:eastAsia="MS Mincho" w:hAnsi="Verdana" w:cs="Times New Roman"/>
          <w:sz w:val="20"/>
          <w:szCs w:val="20"/>
          <w:lang w:eastAsia="ja-JP"/>
        </w:rPr>
        <w:t>, предполагающий развитие у младших школьников представлений о языке науки конкретного предмета, усвоение учащимися элементарных терминов и понятий, осознанное оперирование ими;</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 </w:t>
      </w:r>
      <w:r w:rsidRPr="00B8415E">
        <w:rPr>
          <w:rFonts w:ascii="Verdana" w:eastAsia="MS Mincho" w:hAnsi="Verdana" w:cs="Times New Roman"/>
          <w:i/>
          <w:sz w:val="20"/>
          <w:szCs w:val="20"/>
          <w:lang w:eastAsia="ja-JP"/>
        </w:rPr>
        <w:t>интеграции обучения, развития и воспитания</w:t>
      </w:r>
      <w:r w:rsidRPr="00B8415E">
        <w:rPr>
          <w:rFonts w:ascii="Verdana" w:eastAsia="MS Mincho" w:hAnsi="Verdana" w:cs="Times New Roman"/>
          <w:sz w:val="20"/>
          <w:szCs w:val="20"/>
          <w:lang w:eastAsia="ja-JP"/>
        </w:rPr>
        <w:t>, определяющий необходимость использования средств конкретного учебного предмета для социализации школьника, развития его социальной культуры, а также соответствующих практических умений.</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
          <w:sz w:val="20"/>
          <w:szCs w:val="20"/>
          <w:u w:val="single"/>
          <w:lang w:eastAsia="ru-RU"/>
        </w:rPr>
      </w:pPr>
      <w:r w:rsidRPr="00B8415E">
        <w:rPr>
          <w:rFonts w:ascii="Verdana" w:eastAsia="Times New Roman" w:hAnsi="Verdana" w:cs="Times New Roman"/>
          <w:b/>
          <w:sz w:val="20"/>
          <w:szCs w:val="20"/>
          <w:u w:val="single"/>
          <w:lang w:eastAsia="ru-RU"/>
        </w:rPr>
        <w:t>Структура программ</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Все примерные программы построены по единой структуре, что позволяет представить их целостно и во взаимосвязи.</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В </w:t>
      </w:r>
      <w:r w:rsidRPr="00B8415E">
        <w:rPr>
          <w:rFonts w:ascii="Verdana" w:eastAsia="MS Mincho" w:hAnsi="Verdana" w:cs="Times New Roman"/>
          <w:b/>
          <w:i/>
          <w:sz w:val="20"/>
          <w:szCs w:val="20"/>
          <w:lang w:eastAsia="ja-JP"/>
        </w:rPr>
        <w:t>пояснительной записке</w:t>
      </w:r>
      <w:r w:rsidRPr="00B8415E">
        <w:rPr>
          <w:rFonts w:ascii="Verdana" w:eastAsia="MS Mincho" w:hAnsi="Verdana" w:cs="Times New Roman"/>
          <w:sz w:val="20"/>
          <w:szCs w:val="20"/>
          <w:lang w:eastAsia="ja-JP"/>
        </w:rPr>
        <w:t xml:space="preserve"> раскрывается статус документа, его структура, дается общая характеристика учебного предмета, его место в базисном учебном плане. Особое внимание уделяется роли данного учебного предмета в формировании общеучебных умений, навыков и способов деятельности, что для ступени начальной школы представляет одну из приоритетных задач обучения.</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b/>
          <w:i/>
          <w:sz w:val="20"/>
          <w:szCs w:val="20"/>
          <w:lang w:eastAsia="ja-JP"/>
        </w:rPr>
        <w:t>Основное</w:t>
      </w:r>
      <w:r w:rsidRPr="00B8415E">
        <w:rPr>
          <w:rFonts w:ascii="Verdana" w:eastAsia="MS Mincho" w:hAnsi="Verdana" w:cs="Times New Roman"/>
          <w:b/>
          <w:sz w:val="20"/>
          <w:szCs w:val="20"/>
          <w:lang w:eastAsia="ja-JP"/>
        </w:rPr>
        <w:t xml:space="preserve"> </w:t>
      </w:r>
      <w:r w:rsidRPr="00B8415E">
        <w:rPr>
          <w:rFonts w:ascii="Verdana" w:eastAsia="MS Mincho" w:hAnsi="Verdana" w:cs="Times New Roman"/>
          <w:b/>
          <w:i/>
          <w:sz w:val="20"/>
          <w:szCs w:val="20"/>
          <w:lang w:eastAsia="ja-JP"/>
        </w:rPr>
        <w:t>содержание</w:t>
      </w:r>
      <w:r w:rsidRPr="00B8415E">
        <w:rPr>
          <w:rFonts w:ascii="Verdana" w:eastAsia="MS Mincho" w:hAnsi="Verdana" w:cs="Times New Roman"/>
          <w:sz w:val="20"/>
          <w:szCs w:val="20"/>
          <w:lang w:eastAsia="ja-JP"/>
        </w:rPr>
        <w:t xml:space="preserve"> раскрывает необходимый уровень функциональных (предметных) знаний-умений, который формируется у учащихся.</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b/>
          <w:i/>
          <w:sz w:val="20"/>
          <w:szCs w:val="20"/>
          <w:lang w:eastAsia="ru-RU"/>
        </w:rPr>
        <w:t>Требования к уровню подготовки оканчивающих начальную школу</w:t>
      </w:r>
      <w:r w:rsidRPr="00B8415E">
        <w:rPr>
          <w:rFonts w:ascii="Verdana" w:eastAsia="Times New Roman" w:hAnsi="Verdana" w:cs="Times New Roman"/>
          <w:sz w:val="20"/>
          <w:szCs w:val="20"/>
          <w:lang w:eastAsia="ru-RU"/>
        </w:rPr>
        <w:t xml:space="preserve"> содержат три компонента: </w:t>
      </w:r>
      <w:r w:rsidRPr="00B8415E">
        <w:rPr>
          <w:rFonts w:ascii="Verdana" w:eastAsia="Times New Roman" w:hAnsi="Verdana" w:cs="Times New Roman"/>
          <w:b/>
          <w:i/>
          <w:sz w:val="20"/>
          <w:szCs w:val="20"/>
          <w:lang w:eastAsia="ru-RU"/>
        </w:rPr>
        <w:t xml:space="preserve">знать/понимать </w:t>
      </w:r>
      <w:r w:rsidRPr="00B8415E">
        <w:rPr>
          <w:rFonts w:ascii="Verdana" w:eastAsia="Times New Roman" w:hAnsi="Verdana" w:cs="Times New Roman"/>
          <w:sz w:val="20"/>
          <w:szCs w:val="20"/>
          <w:lang w:eastAsia="ru-RU"/>
        </w:rPr>
        <w:t xml:space="preserve">– перечень необходимых для усвоения и воспроизведения каждым учащимся знаний; </w:t>
      </w:r>
      <w:r w:rsidRPr="00B8415E">
        <w:rPr>
          <w:rFonts w:ascii="Verdana" w:eastAsia="Times New Roman" w:hAnsi="Verdana" w:cs="Times New Roman"/>
          <w:b/>
          <w:i/>
          <w:sz w:val="20"/>
          <w:szCs w:val="20"/>
          <w:lang w:eastAsia="ru-RU"/>
        </w:rPr>
        <w:t>уметь</w:t>
      </w:r>
      <w:r w:rsidRPr="00B8415E">
        <w:rPr>
          <w:rFonts w:ascii="Verdana" w:eastAsia="Times New Roman" w:hAnsi="Verdana" w:cs="Times New Roman"/>
          <w:sz w:val="20"/>
          <w:szCs w:val="20"/>
          <w:lang w:eastAsia="ru-RU"/>
        </w:rPr>
        <w:t xml:space="preserve"> – владение конкретными умениями-навыками данного учебного предмета, основанными на более сложной, чем воспроизведение, деятельности (например, анализировать, сравнивать, различать, приводить примеры, определять признаки и др.); третий компоненте – </w:t>
      </w:r>
      <w:r w:rsidRPr="00B8415E">
        <w:rPr>
          <w:rFonts w:ascii="Verdana" w:eastAsia="Times New Roman" w:hAnsi="Verdana" w:cs="Times New Roman"/>
          <w:b/>
          <w:i/>
          <w:sz w:val="20"/>
          <w:szCs w:val="20"/>
          <w:lang w:eastAsia="ru-RU"/>
        </w:rPr>
        <w:t>использовать приобретенные знания и умения в практической деятельности и повседневной жизни для…</w:t>
      </w:r>
      <w:r w:rsidRPr="00B8415E">
        <w:rPr>
          <w:rFonts w:ascii="Verdana" w:eastAsia="Times New Roman" w:hAnsi="Verdana" w:cs="Times New Roman"/>
          <w:sz w:val="20"/>
          <w:szCs w:val="20"/>
          <w:lang w:eastAsia="ru-RU"/>
        </w:rPr>
        <w:t>– объединяет группу умений, которыми ученик может пользоваться самостоятельно в повседневной жизни, вне учебного процесса.</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p>
    <w:p w:rsidR="00B8415E" w:rsidRPr="00B8415E" w:rsidRDefault="00B8415E" w:rsidP="00B8415E">
      <w:pPr>
        <w:spacing w:after="0" w:line="240" w:lineRule="auto"/>
        <w:ind w:left="57" w:right="-57"/>
        <w:jc w:val="center"/>
        <w:rPr>
          <w:rFonts w:ascii="Verdana" w:eastAsia="MS Mincho" w:hAnsi="Verdana" w:cs="Times New Roman"/>
          <w:b/>
          <w:sz w:val="20"/>
          <w:szCs w:val="20"/>
          <w:lang w:eastAsia="ja-JP"/>
        </w:rPr>
      </w:pPr>
      <w:r w:rsidRPr="00B8415E">
        <w:rPr>
          <w:rFonts w:ascii="Verdana" w:eastAsia="MS Mincho" w:hAnsi="Verdana" w:cs="Times New Roman"/>
          <w:b/>
          <w:sz w:val="20"/>
          <w:szCs w:val="20"/>
          <w:lang w:eastAsia="ja-JP"/>
        </w:rPr>
        <w:t>Русский язык</w:t>
      </w:r>
    </w:p>
    <w:p w:rsidR="00B8415E" w:rsidRPr="00B8415E" w:rsidRDefault="00B8415E" w:rsidP="00B8415E">
      <w:pPr>
        <w:spacing w:after="0" w:line="240" w:lineRule="auto"/>
        <w:ind w:left="57" w:right="-57"/>
        <w:jc w:val="both"/>
        <w:rPr>
          <w:rFonts w:ascii="Verdana" w:eastAsia="MS Mincho" w:hAnsi="Verdana" w:cs="Times New Roman"/>
          <w:b/>
          <w:sz w:val="20"/>
          <w:szCs w:val="20"/>
          <w:lang w:eastAsia="ja-JP"/>
        </w:rPr>
      </w:pPr>
    </w:p>
    <w:p w:rsidR="00B8415E" w:rsidRPr="00B8415E" w:rsidRDefault="00B8415E" w:rsidP="00B8415E">
      <w:pPr>
        <w:spacing w:after="0" w:line="240" w:lineRule="auto"/>
        <w:ind w:left="57" w:right="-57"/>
        <w:jc w:val="both"/>
        <w:rPr>
          <w:rFonts w:ascii="Verdana" w:eastAsia="MS Mincho" w:hAnsi="Verdana" w:cs="Times New Roman"/>
          <w:b/>
          <w:caps/>
          <w:sz w:val="20"/>
          <w:szCs w:val="20"/>
          <w:lang w:eastAsia="ja-JP"/>
        </w:rPr>
      </w:pPr>
      <w:r w:rsidRPr="00B8415E">
        <w:rPr>
          <w:rFonts w:ascii="Verdana" w:eastAsia="MS Mincho" w:hAnsi="Verdana" w:cs="Times New Roman"/>
          <w:b/>
          <w:sz w:val="20"/>
          <w:szCs w:val="20"/>
          <w:lang w:eastAsia="ja-JP"/>
        </w:rPr>
        <w:t>Пояснительная записка</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Программа по русскому языку создана на основе федерального компонента государственного стандарта начального общего образования. Она разработана в целях конкретизации содержания образовательного стандарта по данной образовательной </w:t>
      </w:r>
      <w:r w:rsidRPr="00B8415E">
        <w:rPr>
          <w:rFonts w:ascii="Verdana" w:eastAsia="MS Mincho" w:hAnsi="Verdana" w:cs="Times New Roman"/>
          <w:sz w:val="20"/>
          <w:szCs w:val="20"/>
          <w:lang w:eastAsia="ja-JP"/>
        </w:rPr>
        <w:lastRenderedPageBreak/>
        <w:t xml:space="preserve">области с учетом межпредметных и внутрипредметных связей, логики учебного процесса и возрастных особенностей младших школьников. В программе дается условное распределение учебных часов по крупным разделам курса. Программа служит ориентиром для разработчиков авторских учебных программ, но не рекомендуется в качестве рабочей, поскольку не содержит распределения учебного материала по годам обучения и отдельным темам. </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sz w:val="20"/>
          <w:szCs w:val="20"/>
          <w:lang w:eastAsia="ru-RU"/>
        </w:rPr>
        <w:t xml:space="preserve">Примерная программа включает три раздела: </w:t>
      </w:r>
      <w:r w:rsidRPr="00B8415E">
        <w:rPr>
          <w:rFonts w:ascii="Verdana" w:eastAsia="Times New Roman" w:hAnsi="Verdana" w:cs="Times New Roman"/>
          <w:b/>
          <w:i/>
          <w:sz w:val="20"/>
          <w:szCs w:val="20"/>
          <w:lang w:eastAsia="ru-RU"/>
        </w:rPr>
        <w:t>Пояснительную записку</w:t>
      </w:r>
      <w:r w:rsidRPr="00B8415E">
        <w:rPr>
          <w:rFonts w:ascii="Verdana" w:eastAsia="Times New Roman" w:hAnsi="Verdana" w:cs="Times New Roman"/>
          <w:b/>
          <w:sz w:val="20"/>
          <w:szCs w:val="20"/>
          <w:lang w:eastAsia="ru-RU"/>
        </w:rPr>
        <w:t>,</w:t>
      </w:r>
      <w:r w:rsidRPr="00B8415E">
        <w:rPr>
          <w:rFonts w:ascii="Verdana" w:eastAsia="Times New Roman" w:hAnsi="Verdana" w:cs="Times New Roman"/>
          <w:sz w:val="20"/>
          <w:szCs w:val="20"/>
          <w:lang w:eastAsia="ru-RU"/>
        </w:rPr>
        <w:t xml:space="preserve"> раскрывающую характеристику и место учебного предмета в базисном учебном плане, цели его изучения, основные содержательные линии; </w:t>
      </w:r>
      <w:r w:rsidRPr="00B8415E">
        <w:rPr>
          <w:rFonts w:ascii="Verdana" w:eastAsia="Times New Roman" w:hAnsi="Verdana" w:cs="Times New Roman"/>
          <w:b/>
          <w:i/>
          <w:sz w:val="20"/>
          <w:szCs w:val="20"/>
          <w:lang w:eastAsia="ru-RU"/>
        </w:rPr>
        <w:t xml:space="preserve">Основное содержание </w:t>
      </w:r>
      <w:r w:rsidRPr="00B8415E">
        <w:rPr>
          <w:rFonts w:ascii="Verdana" w:eastAsia="Times New Roman" w:hAnsi="Verdana" w:cs="Times New Roman"/>
          <w:sz w:val="20"/>
          <w:szCs w:val="20"/>
          <w:lang w:eastAsia="ru-RU"/>
        </w:rPr>
        <w:t xml:space="preserve">обучения с примерным распределением учебных часов по разделам курса и </w:t>
      </w:r>
      <w:r w:rsidRPr="00B8415E">
        <w:rPr>
          <w:rFonts w:ascii="Verdana" w:eastAsia="Times New Roman" w:hAnsi="Verdana" w:cs="Times New Roman"/>
          <w:b/>
          <w:i/>
          <w:sz w:val="20"/>
          <w:szCs w:val="20"/>
          <w:lang w:eastAsia="ru-RU"/>
        </w:rPr>
        <w:t xml:space="preserve">Требования к уровню подготовки </w:t>
      </w:r>
      <w:r w:rsidRPr="00B8415E">
        <w:rPr>
          <w:rFonts w:ascii="Verdana" w:eastAsia="Times New Roman" w:hAnsi="Verdana" w:cs="Times New Roman"/>
          <w:sz w:val="20"/>
          <w:szCs w:val="20"/>
          <w:lang w:eastAsia="ru-RU"/>
        </w:rPr>
        <w:t xml:space="preserve">оканчивающих начальную школу. </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b/>
          <w:sz w:val="20"/>
          <w:szCs w:val="20"/>
          <w:lang w:eastAsia="ja-JP"/>
        </w:rPr>
        <w:t>Общая характеристика учебного предмета</w:t>
      </w:r>
      <w:r w:rsidRPr="00B8415E">
        <w:rPr>
          <w:rFonts w:ascii="Verdana" w:eastAsia="MS Mincho" w:hAnsi="Verdana" w:cs="Times New Roman"/>
          <w:sz w:val="20"/>
          <w:szCs w:val="20"/>
          <w:lang w:eastAsia="ja-JP"/>
        </w:rPr>
        <w:t xml:space="preserve"> </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Учебный предмет «Русский язык» занимает ведущее место в начальном обучении, поскольку направлен на формирование функциональной грамотности младших школьников. Успехи в изучении русского языка во многом определяют качество подготовки ребенка по другим школьным предметам.</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Обучение русскому языку в начальной школе представляет собой первоначальный этап системы обучения родному языку. На данном этапе осуществляется не только подготовка к изучению языка (период обучения грамоте), но и изучение языка на понятийном уровне, доступном детям 6-10 лет. Специфика начального курса русского языка заключается в его тесной взаимосвязи с литературным чтением. Эти два предмета представляют собой единый филологический курс, в котором изучение родного языка сочетается с первоначальным литературным образованием и обучением чтению. </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Изучение русского языка в первом классе начинается интегрированным курсом «Обучение грамоте»; его продолжительность (приблизительно 24-26 учебных недель, 9 час в неделю) определяется темпом обучаемости учеников, их индивидуальными особенностями и спецификой используемых учебных средств. В Примерной программе содержание обучения грамоте представлено соответственно как в курсе русского языка, так и в курсе литературного чтения. В обучении грамоте различаются три периода: </w:t>
      </w:r>
      <w:r w:rsidRPr="00B8415E">
        <w:rPr>
          <w:rFonts w:ascii="Verdana" w:eastAsia="MS Mincho" w:hAnsi="Verdana" w:cs="Times New Roman"/>
          <w:color w:val="000000"/>
          <w:sz w:val="20"/>
          <w:szCs w:val="20"/>
          <w:lang w:eastAsia="ja-JP"/>
        </w:rPr>
        <w:t>добукварный</w:t>
      </w:r>
      <w:r w:rsidRPr="00B8415E">
        <w:rPr>
          <w:rFonts w:ascii="Verdana" w:eastAsia="MS Mincho" w:hAnsi="Verdana" w:cs="Times New Roman"/>
          <w:color w:val="FF0000"/>
          <w:sz w:val="20"/>
          <w:szCs w:val="20"/>
          <w:lang w:eastAsia="ja-JP"/>
        </w:rPr>
        <w:t xml:space="preserve"> </w:t>
      </w:r>
      <w:r w:rsidRPr="00B8415E">
        <w:rPr>
          <w:rFonts w:ascii="Verdana" w:eastAsia="MS Mincho" w:hAnsi="Verdana" w:cs="Times New Roman"/>
          <w:sz w:val="20"/>
          <w:szCs w:val="20"/>
          <w:lang w:eastAsia="ja-JP"/>
        </w:rPr>
        <w:t xml:space="preserve">- подготовительный; букварный – основной, послебукварный – завершающий. Последовательность работы, характер упражнений на каждом из этапов обучения грамоте определяются закономерностями звукового аналитико-синтетического метода. Обучение письму идет параллельно с обучением чтению, с учетом принципа координации устной и письменной речи. Дети овладевают начертанием новой буквы, учатся соединять ее с ранее изученными буквами, упражняются в письме буквосочетаний в слогах, словах, предложениях, небольших текстах. </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Основа элементарного графического навыка формируется наряду с речевыми умениями, обогащением и активизацией словаря, становлением и развитием фонематического слуха, а также грамматико-орфографической пропедевтикой.</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После курса «Обучение грамоте» начинается раздельное изучение русского языка и литературного чтения. Обучение русскому языку после периода обучения грамоте основывается на усвоении существенных признаков морфологических, синтаксических, словообразовательных понятий, на установлении связей между признаками понятий, на установлении связей между понятиями. В целом начальный курс русского языка представлен как совокупность понятий, правил, сведений, взаимодействующих между собой и являющихся основой для интеллектуального и коммуникативного развития детей. Таким образом, курс имеет когнитивно-коммуникативную направленность, что предполагает привнесение коммуникативной мотивации в рассмотрение различных разделов и тем курса, пристальное внимание к значению всех языковых единиц, к их функции в речи. Усиливается объяснительный аспект описания системы языка, обучение культуре речи, формирование коммуникативных умений и навыков в ситуациях, актуальных для практики общения младших школьников, овладение реальными речевыми жанрами (записка, письмо, аннотация и т.п.)</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В начальной школе орфография не выделяется в качестве специального раздела программы. Орфографические правила рассматриваются в системе изучения фонетики, морфологии, морфемики. Предусматривается знакомство учащихся с различными принципами русского правописания (без введения терминологии).</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Формирование четкого, достаточно красивого и быстрого письма происходит в процессе специальных упражнений, которые могут проводиться на отдельных уроках по каллиграфии (1 час в неделю) или как часть урока русского языка. Закрепление </w:t>
      </w:r>
      <w:r w:rsidRPr="00B8415E">
        <w:rPr>
          <w:rFonts w:ascii="Verdana" w:eastAsia="MS Mincho" w:hAnsi="Verdana" w:cs="Times New Roman"/>
          <w:sz w:val="20"/>
          <w:szCs w:val="20"/>
          <w:lang w:eastAsia="ja-JP"/>
        </w:rPr>
        <w:lastRenderedPageBreak/>
        <w:t>гигиенических навыков письма, развитие мелких мышц и свободы движения руки, отработка правильного начертания букв, рациональных соединений, достижение ритмичности, плавности письма составляют задачи занятий по каллиграфии и решаются в системе работы над группами букв в порядке усложнения их начертания.</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Преобладание работы над письменной речью (её развитие у младших школьников отстает от развития устной речи на всем протяжении начальной школы) требует проведения достаточного количества письменных упражнений разных видов и представления их в системе от простого к сложному, индивидуализации и дифференциации обучения.</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
          <w:sz w:val="20"/>
          <w:szCs w:val="20"/>
          <w:u w:val="single"/>
          <w:lang w:eastAsia="ru-RU"/>
        </w:rPr>
      </w:pPr>
      <w:r w:rsidRPr="00B8415E">
        <w:rPr>
          <w:rFonts w:ascii="Verdana" w:eastAsia="Times New Roman" w:hAnsi="Verdana" w:cs="Times New Roman"/>
          <w:b/>
          <w:sz w:val="20"/>
          <w:szCs w:val="20"/>
          <w:u w:val="single"/>
          <w:lang w:eastAsia="ru-RU"/>
        </w:rPr>
        <w:t>Цели обучения</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sz w:val="20"/>
          <w:szCs w:val="20"/>
          <w:lang w:eastAsia="ru-RU"/>
        </w:rPr>
        <w:t>Изучение русского языка в начальной школе с русским языком обучения направлено на достижение следующих целей:</w:t>
      </w:r>
    </w:p>
    <w:p w:rsidR="00B8415E" w:rsidRPr="00B8415E" w:rsidRDefault="00B8415E" w:rsidP="009E1974">
      <w:pPr>
        <w:widowControl w:val="0"/>
        <w:numPr>
          <w:ilvl w:val="0"/>
          <w:numId w:val="26"/>
        </w:numPr>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b/>
          <w:sz w:val="20"/>
          <w:szCs w:val="20"/>
          <w:lang w:eastAsia="ru-RU"/>
        </w:rPr>
        <w:t>развитие</w:t>
      </w:r>
      <w:r w:rsidRPr="00B8415E">
        <w:rPr>
          <w:rFonts w:ascii="Verdana" w:eastAsia="Times New Roman" w:hAnsi="Verdana" w:cs="Times New Roman"/>
          <w:sz w:val="20"/>
          <w:szCs w:val="20"/>
          <w:lang w:eastAsia="ru-RU"/>
        </w:rPr>
        <w:t xml:space="preserve"> речи, мышления, воображения школьников, способности выбирать средства языка в соответствии с условиями общения, развитие интуиции и «чувства языка»;</w:t>
      </w:r>
    </w:p>
    <w:p w:rsidR="00B8415E" w:rsidRPr="00B8415E" w:rsidRDefault="00B8415E" w:rsidP="009E1974">
      <w:pPr>
        <w:widowControl w:val="0"/>
        <w:numPr>
          <w:ilvl w:val="0"/>
          <w:numId w:val="26"/>
        </w:numPr>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b/>
          <w:sz w:val="20"/>
          <w:szCs w:val="20"/>
          <w:lang w:eastAsia="ru-RU"/>
        </w:rPr>
        <w:t>освоение</w:t>
      </w:r>
      <w:r w:rsidRPr="00B8415E">
        <w:rPr>
          <w:rFonts w:ascii="Verdana" w:eastAsia="Times New Roman" w:hAnsi="Verdana" w:cs="Times New Roman"/>
          <w:sz w:val="20"/>
          <w:szCs w:val="20"/>
          <w:lang w:eastAsia="ru-RU"/>
        </w:rPr>
        <w:t xml:space="preserve"> первоначальных знаний о лексике, фонетике, грамматике русского языка; овладение элементарными способами анализа изучаемых явлений языка;</w:t>
      </w:r>
    </w:p>
    <w:p w:rsidR="00B8415E" w:rsidRPr="00B8415E" w:rsidRDefault="00B8415E" w:rsidP="009E1974">
      <w:pPr>
        <w:widowControl w:val="0"/>
        <w:numPr>
          <w:ilvl w:val="0"/>
          <w:numId w:val="26"/>
        </w:numPr>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b/>
          <w:sz w:val="20"/>
          <w:szCs w:val="20"/>
          <w:lang w:eastAsia="ru-RU"/>
        </w:rPr>
        <w:t>овладение</w:t>
      </w:r>
      <w:r w:rsidRPr="00B8415E">
        <w:rPr>
          <w:rFonts w:ascii="Verdana" w:eastAsia="Times New Roman" w:hAnsi="Verdana" w:cs="Times New Roman"/>
          <w:sz w:val="20"/>
          <w:szCs w:val="20"/>
          <w:lang w:eastAsia="ru-RU"/>
        </w:rPr>
        <w:t xml:space="preserve"> умениями правильно писать и читать, участвовать в диалоге, составлять несложные монологические высказывания;</w:t>
      </w:r>
    </w:p>
    <w:p w:rsidR="00B8415E" w:rsidRPr="00B8415E" w:rsidRDefault="00B8415E" w:rsidP="009E1974">
      <w:pPr>
        <w:widowControl w:val="0"/>
        <w:numPr>
          <w:ilvl w:val="0"/>
          <w:numId w:val="26"/>
        </w:numPr>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b/>
          <w:sz w:val="20"/>
          <w:szCs w:val="20"/>
          <w:lang w:eastAsia="ru-RU"/>
        </w:rPr>
        <w:t>воспитание</w:t>
      </w:r>
      <w:r w:rsidRPr="00B8415E">
        <w:rPr>
          <w:rFonts w:ascii="Verdana" w:eastAsia="Times New Roman" w:hAnsi="Verdana" w:cs="Times New Roman"/>
          <w:sz w:val="20"/>
          <w:szCs w:val="20"/>
          <w:lang w:eastAsia="ru-RU"/>
        </w:rPr>
        <w:t xml:space="preserve"> позитивного эмоционально-ценностного отношения к родному языку, чувства сопричастности к сохранению его уникальности и чистоты; пробуждение познавательного интереса к родному слову, стремления совершенствовать свою речь. </w:t>
      </w:r>
    </w:p>
    <w:p w:rsidR="00B8415E" w:rsidRPr="00B8415E" w:rsidRDefault="00B8415E" w:rsidP="00B8415E">
      <w:pPr>
        <w:widowControl w:val="0"/>
        <w:spacing w:after="0" w:line="240" w:lineRule="auto"/>
        <w:ind w:left="57" w:right="-57"/>
        <w:jc w:val="both"/>
        <w:rPr>
          <w:rFonts w:ascii="Verdana" w:eastAsia="MS Mincho" w:hAnsi="Verdana" w:cs="Times New Roman"/>
          <w:b/>
          <w:sz w:val="20"/>
          <w:szCs w:val="20"/>
          <w:u w:val="single"/>
          <w:lang w:eastAsia="ja-JP"/>
        </w:rPr>
      </w:pPr>
      <w:r w:rsidRPr="00B8415E">
        <w:rPr>
          <w:rFonts w:ascii="Verdana" w:eastAsia="MS Mincho" w:hAnsi="Verdana" w:cs="Times New Roman"/>
          <w:b/>
          <w:sz w:val="20"/>
          <w:szCs w:val="20"/>
          <w:u w:val="single"/>
          <w:lang w:eastAsia="ja-JP"/>
        </w:rPr>
        <w:t>Основные содержательные линии</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Языковой материал представлен в программе следующими содержательными линиями: фонетика, графика, морфемика, грамматика (морфология и синтаксис), орфография и пунктуация. Наряду с лингвистическими знаниями в примерную программу включены сведения из области речи: текст, типы текста, тема и основная мысль текста и др.</w:t>
      </w:r>
    </w:p>
    <w:p w:rsidR="00B8415E" w:rsidRPr="00B8415E" w:rsidRDefault="00B8415E" w:rsidP="00B8415E">
      <w:pPr>
        <w:widowControl w:val="0"/>
        <w:spacing w:after="0" w:line="240" w:lineRule="auto"/>
        <w:ind w:left="57" w:right="-57"/>
        <w:jc w:val="both"/>
        <w:rPr>
          <w:rFonts w:ascii="Verdana" w:eastAsia="MS Mincho" w:hAnsi="Verdana" w:cs="Times New Roman"/>
          <w:i/>
          <w:sz w:val="20"/>
          <w:szCs w:val="20"/>
          <w:lang w:eastAsia="ja-JP"/>
        </w:rPr>
      </w:pPr>
      <w:r w:rsidRPr="00B8415E">
        <w:rPr>
          <w:rFonts w:ascii="Verdana" w:eastAsia="MS Mincho" w:hAnsi="Verdana" w:cs="Times New Roman"/>
          <w:b/>
          <w:sz w:val="20"/>
          <w:szCs w:val="20"/>
          <w:lang w:eastAsia="ja-JP"/>
        </w:rPr>
        <w:t>Место предмета в базисном учебном плане</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В соответствии с базисным учебным планом русский язык изучается с </w:t>
      </w:r>
      <w:r w:rsidRPr="00B8415E">
        <w:rPr>
          <w:rFonts w:ascii="Verdana" w:eastAsia="MS Mincho" w:hAnsi="Verdana" w:cs="Times New Roman"/>
          <w:sz w:val="20"/>
          <w:szCs w:val="20"/>
          <w:lang w:val="en-US" w:eastAsia="ja-JP"/>
        </w:rPr>
        <w:t>I</w:t>
      </w:r>
      <w:r w:rsidRPr="00B8415E">
        <w:rPr>
          <w:rFonts w:ascii="Verdana" w:eastAsia="MS Mincho" w:hAnsi="Verdana" w:cs="Times New Roman"/>
          <w:sz w:val="20"/>
          <w:szCs w:val="20"/>
          <w:lang w:eastAsia="ja-JP"/>
        </w:rPr>
        <w:t xml:space="preserve"> по </w:t>
      </w:r>
      <w:r w:rsidRPr="00B8415E">
        <w:rPr>
          <w:rFonts w:ascii="Verdana" w:eastAsia="MS Mincho" w:hAnsi="Verdana" w:cs="Times New Roman"/>
          <w:sz w:val="20"/>
          <w:szCs w:val="20"/>
          <w:lang w:val="en-US" w:eastAsia="ja-JP"/>
        </w:rPr>
        <w:t>IV</w:t>
      </w:r>
      <w:r w:rsidRPr="00B8415E">
        <w:rPr>
          <w:rFonts w:ascii="Verdana" w:eastAsia="MS Mincho" w:hAnsi="Verdana" w:cs="Times New Roman"/>
          <w:sz w:val="20"/>
          <w:szCs w:val="20"/>
          <w:lang w:eastAsia="ja-JP"/>
        </w:rPr>
        <w:t xml:space="preserve"> класс. Общее число часов – 675. Из них выделяется резерв времени (10%), который разработчики авторских программ могут использовать по собственному усмотрению. </w:t>
      </w:r>
    </w:p>
    <w:p w:rsidR="00B8415E" w:rsidRPr="00B8415E" w:rsidRDefault="00B8415E" w:rsidP="00B8415E">
      <w:pPr>
        <w:spacing w:after="0" w:line="240" w:lineRule="auto"/>
        <w:ind w:left="57" w:right="-57"/>
        <w:jc w:val="both"/>
        <w:rPr>
          <w:rFonts w:ascii="Verdana" w:eastAsia="Calibri" w:hAnsi="Verdana" w:cs="Times New Roman"/>
          <w:b/>
          <w:sz w:val="20"/>
          <w:szCs w:val="20"/>
        </w:rPr>
      </w:pPr>
      <w:r w:rsidRPr="00B8415E">
        <w:rPr>
          <w:rFonts w:ascii="Verdana" w:eastAsia="Calibri" w:hAnsi="Verdana" w:cs="Times New Roman"/>
          <w:b/>
          <w:sz w:val="20"/>
          <w:szCs w:val="20"/>
        </w:rPr>
        <w:t>Результаты изучения учебного предмета «Русский язык»</w:t>
      </w:r>
    </w:p>
    <w:p w:rsidR="00B8415E" w:rsidRPr="00B8415E" w:rsidRDefault="00B8415E" w:rsidP="009E1974">
      <w:pPr>
        <w:numPr>
          <w:ilvl w:val="0"/>
          <w:numId w:val="38"/>
        </w:numPr>
        <w:tabs>
          <w:tab w:val="left" w:pos="1800"/>
        </w:tabs>
        <w:spacing w:after="0" w:line="240" w:lineRule="auto"/>
        <w:ind w:left="57" w:right="-57"/>
        <w:jc w:val="both"/>
        <w:rPr>
          <w:rFonts w:ascii="Verdana" w:eastAsia="Calibri" w:hAnsi="Verdana" w:cs="Times New Roman"/>
          <w:sz w:val="20"/>
          <w:szCs w:val="20"/>
        </w:rPr>
      </w:pPr>
      <w:r w:rsidRPr="00B8415E">
        <w:rPr>
          <w:rFonts w:ascii="Verdana" w:eastAsia="Calibri" w:hAnsi="Verdana" w:cs="Times New Roman"/>
          <w:i/>
          <w:sz w:val="20"/>
          <w:szCs w:val="20"/>
        </w:rPr>
        <w:t>Личностными</w:t>
      </w:r>
      <w:r w:rsidRPr="00B8415E">
        <w:rPr>
          <w:rFonts w:ascii="Verdana" w:eastAsia="Calibri" w:hAnsi="Verdana" w:cs="Times New Roman"/>
          <w:sz w:val="20"/>
          <w:szCs w:val="20"/>
        </w:rPr>
        <w:t xml:space="preserve"> результатами изучения русского языка в начальной школе являются:</w:t>
      </w:r>
    </w:p>
    <w:p w:rsidR="00B8415E" w:rsidRPr="00B8415E" w:rsidRDefault="00B8415E" w:rsidP="00B8415E">
      <w:pPr>
        <w:spacing w:after="0" w:line="240" w:lineRule="auto"/>
        <w:ind w:left="57" w:right="-57"/>
        <w:jc w:val="both"/>
        <w:rPr>
          <w:rFonts w:ascii="Verdana" w:eastAsia="Calibri" w:hAnsi="Verdana" w:cs="Times New Roman"/>
          <w:sz w:val="20"/>
          <w:szCs w:val="20"/>
        </w:rPr>
      </w:pPr>
      <w:r w:rsidRPr="00B8415E">
        <w:rPr>
          <w:rFonts w:ascii="Verdana" w:eastAsia="Calibri" w:hAnsi="Verdana" w:cs="Times New Roman"/>
          <w:sz w:val="20"/>
          <w:szCs w:val="20"/>
        </w:rPr>
        <w:t xml:space="preserve">осознание языка как основного средства человеческого общения; восприятие русского языка как явления национальной культуры; понимания того, что правильная устная и письменная речь является показателем индивидуальной культуры человека; способность к самооценке на основе наблюдения за собственной речью. </w:t>
      </w:r>
    </w:p>
    <w:p w:rsidR="00B8415E" w:rsidRPr="00B8415E" w:rsidRDefault="00B8415E" w:rsidP="009E1974">
      <w:pPr>
        <w:numPr>
          <w:ilvl w:val="0"/>
          <w:numId w:val="38"/>
        </w:numPr>
        <w:tabs>
          <w:tab w:val="left" w:pos="1620"/>
        </w:tabs>
        <w:spacing w:after="0" w:line="240" w:lineRule="auto"/>
        <w:ind w:left="57" w:right="-57"/>
        <w:jc w:val="both"/>
        <w:rPr>
          <w:rFonts w:ascii="Verdana" w:eastAsia="Calibri" w:hAnsi="Verdana" w:cs="Times New Roman"/>
          <w:sz w:val="20"/>
          <w:szCs w:val="20"/>
        </w:rPr>
      </w:pPr>
      <w:r w:rsidRPr="00B8415E">
        <w:rPr>
          <w:rFonts w:ascii="Verdana" w:eastAsia="Calibri" w:hAnsi="Verdana" w:cs="Times New Roman"/>
          <w:i/>
          <w:sz w:val="20"/>
          <w:szCs w:val="20"/>
        </w:rPr>
        <w:t xml:space="preserve">  Метапредметными </w:t>
      </w:r>
      <w:r w:rsidRPr="00B8415E">
        <w:rPr>
          <w:rFonts w:ascii="Verdana" w:eastAsia="Calibri" w:hAnsi="Verdana" w:cs="Times New Roman"/>
          <w:sz w:val="20"/>
          <w:szCs w:val="20"/>
        </w:rPr>
        <w:t>результатами изучения русского языка в начальной школе являются: умения использовать язык с целью поиска необходимой информации в различных источниках для решения учебных задач; способность ориентироваться в целях, задачах, средствах и условиях общения; умения выбирать адекватные языковые средства для успешного решения коммуникативных задач (диалог, устные монологические высказывания, письменные тексты) с учётом особенностей разных видов речи, ситуаций общения; понимания необходимости ориентироваться на позицию партнёра, учитывать различные мнения и координировать различные позиции в сотрудничестве с целью успешного участия в диалоге; стремление к более точному выражению собственного мнения и позиции; умение задавать вопросы.</w:t>
      </w:r>
    </w:p>
    <w:p w:rsidR="00B8415E" w:rsidRPr="00B8415E" w:rsidRDefault="00B8415E" w:rsidP="009E1974">
      <w:pPr>
        <w:numPr>
          <w:ilvl w:val="0"/>
          <w:numId w:val="38"/>
        </w:numPr>
        <w:tabs>
          <w:tab w:val="left" w:pos="1620"/>
        </w:tabs>
        <w:spacing w:after="0" w:line="240" w:lineRule="auto"/>
        <w:ind w:left="57" w:right="-57"/>
        <w:jc w:val="both"/>
        <w:rPr>
          <w:rFonts w:ascii="Verdana" w:eastAsia="Calibri" w:hAnsi="Verdana" w:cs="Times New Roman"/>
          <w:sz w:val="20"/>
          <w:szCs w:val="20"/>
        </w:rPr>
      </w:pPr>
      <w:r w:rsidRPr="00B8415E">
        <w:rPr>
          <w:rFonts w:ascii="Verdana" w:eastAsia="Calibri" w:hAnsi="Verdana" w:cs="Times New Roman"/>
          <w:i/>
          <w:sz w:val="20"/>
          <w:szCs w:val="20"/>
        </w:rPr>
        <w:t xml:space="preserve"> Предметными</w:t>
      </w:r>
      <w:r w:rsidRPr="00B8415E">
        <w:rPr>
          <w:rFonts w:ascii="Verdana" w:eastAsia="Calibri" w:hAnsi="Verdana" w:cs="Times New Roman"/>
          <w:sz w:val="20"/>
          <w:szCs w:val="20"/>
        </w:rPr>
        <w:t xml:space="preserve"> результатами изучения русского языка в начальной школе являются: овладение начальными представлениями о нормах русского литературного языка ( орфоэпических, лексических, грамматических) и правилах речевого этикета; умение применять орфографические правила и правила постановки знаков препинания ( в объёме изученного) при записи собственных и предложенных текстов; умение проверять написанное; умение (в объёме изученного) находить, сравнивать, классифицировать, характеризовать такие языковые единицы, как звук, буква, часть слова, часть речи, член предложения, простое предложение; способность контролировать свои действия, проверять написанное.</w:t>
      </w:r>
    </w:p>
    <w:p w:rsidR="00B8415E" w:rsidRPr="00B8415E" w:rsidRDefault="00B8415E" w:rsidP="00B8415E">
      <w:pPr>
        <w:widowControl w:val="0"/>
        <w:spacing w:after="0" w:line="240" w:lineRule="auto"/>
        <w:ind w:left="57" w:right="-57"/>
        <w:rPr>
          <w:rFonts w:ascii="Verdana" w:eastAsia="MS Mincho" w:hAnsi="Verdana" w:cs="Times New Roman"/>
          <w:b/>
          <w:sz w:val="20"/>
          <w:szCs w:val="20"/>
          <w:u w:val="single"/>
          <w:lang w:eastAsia="ja-JP"/>
        </w:rPr>
      </w:pPr>
      <w:r w:rsidRPr="00B8415E">
        <w:rPr>
          <w:rFonts w:ascii="Verdana" w:eastAsia="MS Mincho" w:hAnsi="Verdana" w:cs="Times New Roman"/>
          <w:b/>
          <w:sz w:val="20"/>
          <w:szCs w:val="20"/>
          <w:u w:val="single"/>
          <w:lang w:eastAsia="ja-JP"/>
        </w:rPr>
        <w:t>Общеучебные умения, навыки и способы деятельности</w:t>
      </w:r>
    </w:p>
    <w:p w:rsidR="00B8415E" w:rsidRPr="00B8415E" w:rsidRDefault="00B8415E" w:rsidP="00B8415E">
      <w:pPr>
        <w:widowControl w:val="0"/>
        <w:spacing w:after="0" w:line="240" w:lineRule="auto"/>
        <w:ind w:left="57" w:right="-57"/>
        <w:rPr>
          <w:rFonts w:ascii="Verdana" w:eastAsia="MS Mincho" w:hAnsi="Verdana" w:cs="Times New Roman"/>
          <w:sz w:val="20"/>
          <w:szCs w:val="20"/>
          <w:u w:val="single"/>
          <w:lang w:eastAsia="ja-JP"/>
        </w:rPr>
      </w:pP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Важную роль в обучении русскому языку играет целенаправленная работа по формированию у младших школьников элементов учебной самостоятельности, умений эффективно работать с учебной книгой, пользоваться лингвистическими словарями и справочниками, воспитание привычки обращаться к ним.</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lastRenderedPageBreak/>
        <w:t>В программе специально выделен раздел «Виды речевой деятельности», чтобы акцентировать внимание на роли, месте и значении речевой работы. Такие разделы программы, как «Фонетика и графика», «Морфология», «Лексика», «Состав слова» («Морфемика»), «Синтаксис и пунктуация» ориентированы на формирование у младших школьников целостного представления о родном языке, его морфологическом, морфемном и синтаксическом строе, звуко-буквенном составе, интонационном и лексическом богатстве.</w:t>
      </w:r>
    </w:p>
    <w:p w:rsidR="00B8415E" w:rsidRPr="00B8415E" w:rsidRDefault="00B8415E" w:rsidP="00B8415E">
      <w:pPr>
        <w:widowControl w:val="0"/>
        <w:spacing w:after="0" w:line="240" w:lineRule="auto"/>
        <w:ind w:left="57" w:right="-57"/>
        <w:jc w:val="both"/>
        <w:rPr>
          <w:rFonts w:ascii="Verdana" w:eastAsia="MS Mincho" w:hAnsi="Verdana" w:cs="Times New Roman"/>
          <w:b/>
          <w:i/>
          <w:sz w:val="20"/>
          <w:szCs w:val="20"/>
          <w:lang w:eastAsia="ja-JP"/>
        </w:rPr>
      </w:pPr>
      <w:r w:rsidRPr="00B8415E">
        <w:rPr>
          <w:rFonts w:ascii="Verdana" w:eastAsia="MS Mincho" w:hAnsi="Verdana" w:cs="Times New Roman"/>
          <w:b/>
          <w:sz w:val="20"/>
          <w:szCs w:val="20"/>
          <w:lang w:eastAsia="ja-JP"/>
        </w:rPr>
        <w:t>Результаты обучения</w:t>
      </w:r>
      <w:r w:rsidRPr="00B8415E">
        <w:rPr>
          <w:rFonts w:ascii="Verdana" w:eastAsia="MS Mincho" w:hAnsi="Verdana" w:cs="Times New Roman"/>
          <w:sz w:val="20"/>
          <w:szCs w:val="20"/>
          <w:lang w:eastAsia="ja-JP"/>
        </w:rPr>
        <w:t xml:space="preserve"> представлены в Требованиях к уровню подготовки оканчивающих начальную школу и содержат три ком-понента: </w:t>
      </w:r>
      <w:r w:rsidRPr="00B8415E">
        <w:rPr>
          <w:rFonts w:ascii="Verdana" w:eastAsia="MS Mincho" w:hAnsi="Verdana" w:cs="Times New Roman"/>
          <w:b/>
          <w:i/>
          <w:sz w:val="20"/>
          <w:szCs w:val="20"/>
          <w:lang w:eastAsia="ja-JP"/>
        </w:rPr>
        <w:t>знать/понимать</w:t>
      </w:r>
      <w:r w:rsidRPr="00B8415E">
        <w:rPr>
          <w:rFonts w:ascii="Verdana" w:eastAsia="MS Mincho" w:hAnsi="Verdana" w:cs="Times New Roman"/>
          <w:sz w:val="20"/>
          <w:szCs w:val="20"/>
          <w:lang w:eastAsia="ja-JP"/>
        </w:rPr>
        <w:t xml:space="preserve"> – перечень необходимых для усвоения каждым учащимся знаний;</w:t>
      </w:r>
      <w:r w:rsidRPr="00B8415E">
        <w:rPr>
          <w:rFonts w:ascii="Verdana" w:eastAsia="MS Mincho" w:hAnsi="Verdana" w:cs="Times New Roman"/>
          <w:i/>
          <w:sz w:val="20"/>
          <w:szCs w:val="20"/>
          <w:lang w:eastAsia="ja-JP"/>
        </w:rPr>
        <w:t xml:space="preserve"> </w:t>
      </w:r>
      <w:r w:rsidRPr="00B8415E">
        <w:rPr>
          <w:rFonts w:ascii="Verdana" w:eastAsia="MS Mincho" w:hAnsi="Verdana" w:cs="Times New Roman"/>
          <w:b/>
          <w:i/>
          <w:sz w:val="20"/>
          <w:szCs w:val="20"/>
          <w:lang w:eastAsia="ja-JP"/>
        </w:rPr>
        <w:t>уметь</w:t>
      </w:r>
      <w:r w:rsidRPr="00B8415E">
        <w:rPr>
          <w:rFonts w:ascii="Verdana" w:eastAsia="MS Mincho" w:hAnsi="Verdana" w:cs="Times New Roman"/>
          <w:sz w:val="20"/>
          <w:szCs w:val="20"/>
          <w:lang w:eastAsia="ja-JP"/>
        </w:rPr>
        <w:t xml:space="preserve"> – владение конкретными умениями и навыками; выделена также группа умений, которыми ученик может пользоваться во внеучебной деятельности – </w:t>
      </w:r>
      <w:r w:rsidRPr="00B8415E">
        <w:rPr>
          <w:rFonts w:ascii="Verdana" w:eastAsia="MS Mincho" w:hAnsi="Verdana" w:cs="Times New Roman"/>
          <w:b/>
          <w:i/>
          <w:sz w:val="20"/>
          <w:szCs w:val="20"/>
          <w:lang w:eastAsia="ja-JP"/>
        </w:rPr>
        <w:t>использовать приобретенные знания и умения в практической деятельности и повседневной жизни.</w:t>
      </w:r>
    </w:p>
    <w:p w:rsidR="00B8415E" w:rsidRPr="00B8415E" w:rsidRDefault="00B8415E" w:rsidP="00B8415E">
      <w:pPr>
        <w:widowControl w:val="0"/>
        <w:spacing w:after="0" w:line="240" w:lineRule="auto"/>
        <w:ind w:right="-57"/>
        <w:rPr>
          <w:rFonts w:ascii="Verdana" w:eastAsia="MS Mincho" w:hAnsi="Verdana" w:cs="Times New Roman"/>
          <w:sz w:val="20"/>
          <w:szCs w:val="20"/>
          <w:lang w:eastAsia="ja-JP"/>
        </w:rPr>
      </w:pPr>
    </w:p>
    <w:p w:rsidR="00B8415E" w:rsidRPr="00B8415E" w:rsidRDefault="00B8415E" w:rsidP="00B8415E">
      <w:pPr>
        <w:widowControl w:val="0"/>
        <w:spacing w:after="0" w:line="240" w:lineRule="auto"/>
        <w:ind w:left="57" w:right="-57"/>
        <w:rPr>
          <w:rFonts w:ascii="Verdana" w:eastAsia="MS Mincho" w:hAnsi="Verdana" w:cs="Times New Roman"/>
          <w:sz w:val="20"/>
          <w:szCs w:val="20"/>
          <w:lang w:eastAsia="ja-JP"/>
        </w:rPr>
      </w:pPr>
    </w:p>
    <w:p w:rsidR="00B8415E" w:rsidRPr="00B8415E" w:rsidRDefault="00B8415E" w:rsidP="00B8415E">
      <w:pPr>
        <w:widowControl w:val="0"/>
        <w:autoSpaceDE w:val="0"/>
        <w:autoSpaceDN w:val="0"/>
        <w:spacing w:after="0" w:line="240" w:lineRule="auto"/>
        <w:ind w:left="57" w:right="-57"/>
        <w:jc w:val="center"/>
        <w:rPr>
          <w:rFonts w:ascii="Verdana" w:eastAsia="Times New Roman" w:hAnsi="Verdana" w:cs="Times New Roman"/>
          <w:b/>
          <w:caps/>
          <w:sz w:val="20"/>
          <w:szCs w:val="20"/>
          <w:lang w:eastAsia="ru-RU"/>
        </w:rPr>
      </w:pPr>
      <w:r w:rsidRPr="00B8415E">
        <w:rPr>
          <w:rFonts w:ascii="Verdana" w:eastAsia="Times New Roman" w:hAnsi="Verdana" w:cs="Times New Roman"/>
          <w:b/>
          <w:caps/>
          <w:sz w:val="20"/>
          <w:szCs w:val="20"/>
          <w:lang w:eastAsia="ru-RU"/>
        </w:rPr>
        <w:t xml:space="preserve">Основное содержание </w:t>
      </w:r>
    </w:p>
    <w:p w:rsidR="00B8415E" w:rsidRPr="00B8415E" w:rsidRDefault="00B8415E" w:rsidP="00B8415E">
      <w:pPr>
        <w:widowControl w:val="0"/>
        <w:autoSpaceDE w:val="0"/>
        <w:autoSpaceDN w:val="0"/>
        <w:spacing w:after="0" w:line="240" w:lineRule="auto"/>
        <w:ind w:left="57" w:right="-57"/>
        <w:jc w:val="center"/>
        <w:rPr>
          <w:rFonts w:ascii="Verdana" w:eastAsia="Times New Roman" w:hAnsi="Verdana" w:cs="Times New Roman"/>
          <w:sz w:val="20"/>
          <w:szCs w:val="20"/>
          <w:lang w:eastAsia="ru-RU"/>
        </w:rPr>
      </w:pPr>
      <w:r w:rsidRPr="00B8415E">
        <w:rPr>
          <w:rFonts w:ascii="Verdana" w:eastAsia="Times New Roman" w:hAnsi="Verdana" w:cs="Times New Roman"/>
          <w:sz w:val="20"/>
          <w:szCs w:val="20"/>
          <w:lang w:eastAsia="ru-RU"/>
        </w:rPr>
        <w:t>(675 час)</w:t>
      </w:r>
    </w:p>
    <w:p w:rsidR="00B8415E" w:rsidRPr="00B8415E" w:rsidRDefault="00B8415E" w:rsidP="00B8415E">
      <w:pPr>
        <w:widowControl w:val="0"/>
        <w:spacing w:after="0" w:line="240" w:lineRule="auto"/>
        <w:ind w:left="57" w:right="-57"/>
        <w:jc w:val="center"/>
        <w:rPr>
          <w:rFonts w:ascii="Verdana" w:eastAsia="MS Mincho" w:hAnsi="Verdana" w:cs="Times New Roman"/>
          <w:b/>
          <w:sz w:val="20"/>
          <w:szCs w:val="20"/>
          <w:u w:val="single"/>
          <w:lang w:eastAsia="ja-JP"/>
        </w:rPr>
      </w:pPr>
      <w:r w:rsidRPr="00B8415E">
        <w:rPr>
          <w:rFonts w:ascii="Verdana" w:eastAsia="MS Mincho" w:hAnsi="Verdana" w:cs="Times New Roman"/>
          <w:b/>
          <w:sz w:val="20"/>
          <w:szCs w:val="20"/>
          <w:u w:val="single"/>
          <w:lang w:eastAsia="ja-JP"/>
        </w:rPr>
        <w:t>Виды речевой деятельности</w:t>
      </w:r>
    </w:p>
    <w:p w:rsidR="00B8415E" w:rsidRPr="00B8415E" w:rsidRDefault="00B8415E" w:rsidP="00B8415E">
      <w:pPr>
        <w:widowControl w:val="0"/>
        <w:spacing w:after="0" w:line="240" w:lineRule="auto"/>
        <w:ind w:left="57" w:right="-57"/>
        <w:jc w:val="center"/>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(135-130 час)</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b/>
          <w:sz w:val="20"/>
          <w:szCs w:val="20"/>
          <w:lang w:eastAsia="ja-JP"/>
        </w:rPr>
        <w:t>Слушание (аудирование).</w:t>
      </w:r>
      <w:r w:rsidRPr="00B8415E">
        <w:rPr>
          <w:rFonts w:ascii="Verdana" w:eastAsia="MS Mincho" w:hAnsi="Verdana" w:cs="Times New Roman"/>
          <w:sz w:val="20"/>
          <w:szCs w:val="20"/>
          <w:lang w:eastAsia="ja-JP"/>
        </w:rPr>
        <w:t xml:space="preserve"> Осознание целей и ситуации устного общения. Адекватное восприятие звучащей речи. Понимание на слух основной и второстепенной информации предъявляемого текста, определение его основной мысли, передача его содержания по вопросам. </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b/>
          <w:sz w:val="20"/>
          <w:szCs w:val="20"/>
          <w:lang w:eastAsia="ja-JP"/>
        </w:rPr>
        <w:t>Говорение.</w:t>
      </w:r>
      <w:r w:rsidRPr="00B8415E">
        <w:rPr>
          <w:rFonts w:ascii="Verdana" w:eastAsia="MS Mincho" w:hAnsi="Verdana" w:cs="Times New Roman"/>
          <w:sz w:val="20"/>
          <w:szCs w:val="20"/>
          <w:lang w:eastAsia="ja-JP"/>
        </w:rPr>
        <w:t xml:space="preserve"> Использование языковых средств в устной речи в соответствии с целями и условиями общения. Практическое овладение диалогической формой речи. Формирование умений начать, поддержать, закончить разговор, привлечь внимание и т.п. Практическое овладение устными монологическими высказываниями разных типов (описание, повествование, рассуждение) на доступные детям темы.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b/>
          <w:sz w:val="20"/>
          <w:szCs w:val="20"/>
          <w:lang w:eastAsia="ja-JP"/>
        </w:rPr>
        <w:t>Чтение.</w:t>
      </w:r>
      <w:r w:rsidRPr="00B8415E">
        <w:rPr>
          <w:rFonts w:ascii="Verdana" w:eastAsia="MS Mincho" w:hAnsi="Verdana" w:cs="Times New Roman"/>
          <w:sz w:val="20"/>
          <w:szCs w:val="20"/>
          <w:lang w:eastAsia="ja-JP"/>
        </w:rPr>
        <w:t xml:space="preserve"> Чтение и понимание учебного текста (орфографических правил, грамматических понятий, формулировок вопросов и заданий), перечитывание текста по заданию, выборочное чтение с целью нахождения необходимого учебного материала.</w:t>
      </w:r>
    </w:p>
    <w:p w:rsidR="00B8415E" w:rsidRPr="00B8415E" w:rsidRDefault="00B8415E" w:rsidP="00B8415E">
      <w:pPr>
        <w:widowControl w:val="0"/>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b/>
          <w:sz w:val="20"/>
          <w:szCs w:val="20"/>
          <w:lang w:eastAsia="ru-RU"/>
        </w:rPr>
        <w:t>Письмо.</w:t>
      </w:r>
      <w:r w:rsidRPr="00B8415E">
        <w:rPr>
          <w:rFonts w:ascii="Verdana" w:eastAsia="Times New Roman" w:hAnsi="Verdana" w:cs="Times New Roman"/>
          <w:sz w:val="20"/>
          <w:szCs w:val="20"/>
          <w:lang w:eastAsia="ru-RU"/>
        </w:rPr>
        <w:t xml:space="preserve"> Обучение первоначальному письму и формирование каллиграфического навыка (208 часов). </w:t>
      </w:r>
      <w:r w:rsidRPr="00B8415E">
        <w:rPr>
          <w:rFonts w:ascii="Verdana" w:eastAsia="Times New Roman" w:hAnsi="Verdana" w:cs="Times New Roman"/>
          <w:i/>
          <w:sz w:val="20"/>
          <w:szCs w:val="20"/>
          <w:lang w:eastAsia="ru-RU"/>
        </w:rPr>
        <w:t>Знакомство с гигиеническими требованиями при письме</w:t>
      </w:r>
      <w:r w:rsidRPr="00B8415E">
        <w:rPr>
          <w:rFonts w:ascii="Verdana" w:eastAsia="Times New Roman" w:hAnsi="Verdana" w:cs="Times New Roman"/>
          <w:sz w:val="20"/>
          <w:szCs w:val="20"/>
          <w:lang w:eastAsia="ru-RU"/>
        </w:rPr>
        <w:t xml:space="preserve">. Письмо букв, буквосочетаний, слогов, слов, предложений в системе обучения грамоте. Последующее закрепление гигиенических навыков письма. </w:t>
      </w:r>
      <w:r w:rsidRPr="00B8415E">
        <w:rPr>
          <w:rFonts w:ascii="Verdana" w:eastAsia="Times New Roman" w:hAnsi="Verdana" w:cs="Times New Roman"/>
          <w:i/>
          <w:sz w:val="20"/>
          <w:szCs w:val="20"/>
          <w:lang w:eastAsia="ru-RU"/>
        </w:rPr>
        <w:t>Развитие мелких мышц пальцев и свободы движения руки.</w:t>
      </w:r>
      <w:r w:rsidRPr="00B8415E">
        <w:rPr>
          <w:rFonts w:ascii="Verdana" w:eastAsia="Times New Roman" w:hAnsi="Verdana" w:cs="Times New Roman"/>
          <w:sz w:val="20"/>
          <w:szCs w:val="20"/>
          <w:lang w:eastAsia="ru-RU"/>
        </w:rPr>
        <w:t xml:space="preserve"> Правильное начертание букв и их соединений. </w:t>
      </w:r>
      <w:r w:rsidRPr="00B8415E">
        <w:rPr>
          <w:rFonts w:ascii="Verdana" w:eastAsia="Times New Roman" w:hAnsi="Verdana" w:cs="Times New Roman"/>
          <w:i/>
          <w:sz w:val="20"/>
          <w:szCs w:val="20"/>
          <w:lang w:eastAsia="ru-RU"/>
        </w:rPr>
        <w:t>Постепенный переход на скорописное письмо</w:t>
      </w:r>
      <w:r w:rsidRPr="00B8415E">
        <w:rPr>
          <w:rFonts w:ascii="Verdana" w:eastAsia="Times New Roman" w:hAnsi="Verdana" w:cs="Times New Roman"/>
          <w:sz w:val="20"/>
          <w:szCs w:val="20"/>
          <w:lang w:eastAsia="ru-RU"/>
        </w:rPr>
        <w:t xml:space="preserve">. </w:t>
      </w:r>
    </w:p>
    <w:p w:rsidR="00B8415E" w:rsidRPr="00B8415E" w:rsidRDefault="00B8415E" w:rsidP="00B8415E">
      <w:pPr>
        <w:widowControl w:val="0"/>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sz w:val="20"/>
          <w:szCs w:val="20"/>
          <w:lang w:eastAsia="ru-RU"/>
        </w:rPr>
        <w:t>Списывание, письмо под диктовку в соответствии с изученными правилами. Изложение содержания прослушанного и прочитанного текста (подробное, сжатое, выборочное). Изложение текста-повествования, повествования с элементами описания. Создание письменных высказывании разных стилей, жанров и типов речи (письмо, записка, поздравление, отзыв, инструкция). Создание небольших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т.п.)</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b/>
          <w:sz w:val="20"/>
          <w:szCs w:val="20"/>
          <w:lang w:eastAsia="ja-JP"/>
        </w:rPr>
        <w:t>Текст.</w:t>
      </w:r>
      <w:r w:rsidRPr="00B8415E">
        <w:rPr>
          <w:rFonts w:ascii="Verdana" w:eastAsia="MS Mincho" w:hAnsi="Verdana" w:cs="Times New Roman"/>
          <w:sz w:val="20"/>
          <w:szCs w:val="20"/>
          <w:lang w:eastAsia="ja-JP"/>
        </w:rPr>
        <w:t xml:space="preserve"> Осознание текста как результата речевой деятельности (на практическом уровне). </w:t>
      </w:r>
      <w:r w:rsidRPr="00B8415E">
        <w:rPr>
          <w:rFonts w:ascii="Verdana" w:eastAsia="MS Mincho" w:hAnsi="Verdana" w:cs="Times New Roman"/>
          <w:i/>
          <w:sz w:val="20"/>
          <w:szCs w:val="20"/>
          <w:lang w:eastAsia="ja-JP"/>
        </w:rPr>
        <w:t>Признаки текста</w:t>
      </w:r>
      <w:r w:rsidRPr="00B8415E">
        <w:rPr>
          <w:rFonts w:ascii="Verdana" w:eastAsia="MS Mincho" w:hAnsi="Verdana" w:cs="Times New Roman"/>
          <w:sz w:val="20"/>
          <w:szCs w:val="20"/>
          <w:lang w:eastAsia="ja-JP"/>
        </w:rPr>
        <w:t>. Выделение в тексте темы, основной мысли. Составление плана текста. Особенности текста-повествования и текста-описания. Создание простейших текстов различного типа в соответствии условиями общения в учебной и бытовой сферах, текстов образного характера (после детальной предварительной подготовки).</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p>
    <w:p w:rsidR="00B8415E" w:rsidRPr="00B8415E" w:rsidRDefault="00B8415E" w:rsidP="00B8415E">
      <w:pPr>
        <w:widowControl w:val="0"/>
        <w:spacing w:after="0" w:line="240" w:lineRule="auto"/>
        <w:ind w:left="57" w:right="-57"/>
        <w:jc w:val="center"/>
        <w:rPr>
          <w:rFonts w:ascii="Verdana" w:eastAsia="MS Mincho" w:hAnsi="Verdana" w:cs="Times New Roman"/>
          <w:b/>
          <w:sz w:val="20"/>
          <w:szCs w:val="20"/>
          <w:u w:val="single"/>
          <w:lang w:eastAsia="ja-JP"/>
        </w:rPr>
      </w:pPr>
      <w:r w:rsidRPr="00B8415E">
        <w:rPr>
          <w:rFonts w:ascii="Verdana" w:eastAsia="MS Mincho" w:hAnsi="Verdana" w:cs="Times New Roman"/>
          <w:b/>
          <w:sz w:val="20"/>
          <w:szCs w:val="20"/>
          <w:u w:val="single"/>
          <w:lang w:eastAsia="ja-JP"/>
        </w:rPr>
        <w:t>Система языка (практическое усвоение)</w:t>
      </w:r>
    </w:p>
    <w:p w:rsidR="00B8415E" w:rsidRPr="00B8415E" w:rsidRDefault="00B8415E" w:rsidP="00B8415E">
      <w:pPr>
        <w:widowControl w:val="0"/>
        <w:spacing w:after="0" w:line="240" w:lineRule="auto"/>
        <w:ind w:left="57" w:right="-57"/>
        <w:jc w:val="center"/>
        <w:rPr>
          <w:rFonts w:ascii="Verdana" w:eastAsia="MS Mincho" w:hAnsi="Verdana" w:cs="Times New Roman"/>
          <w:b/>
          <w:sz w:val="20"/>
          <w:szCs w:val="20"/>
          <w:lang w:eastAsia="ja-JP"/>
        </w:rPr>
      </w:pPr>
      <w:r w:rsidRPr="00B8415E">
        <w:rPr>
          <w:rFonts w:ascii="Verdana" w:eastAsia="MS Mincho" w:hAnsi="Verdana" w:cs="Times New Roman"/>
          <w:b/>
          <w:sz w:val="20"/>
          <w:szCs w:val="20"/>
          <w:lang w:eastAsia="ja-JP"/>
        </w:rPr>
        <w:t>Фонетика и графика</w:t>
      </w:r>
    </w:p>
    <w:p w:rsidR="00B8415E" w:rsidRPr="00B8415E" w:rsidRDefault="00B8415E" w:rsidP="00B8415E">
      <w:pPr>
        <w:widowControl w:val="0"/>
        <w:spacing w:after="0" w:line="240" w:lineRule="auto"/>
        <w:ind w:left="57" w:right="-57"/>
        <w:jc w:val="center"/>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(135-130 час)</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Содержание данного раздела направлено на углубление и систематизацию знаний по фонетике и графике, полученных детьми в период обучения грамоте, на развитие фонематичкого слуха, орфографической зоркости.</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Звуки и буквы: гласные и согласные. Гласные ударные и безударные. Согласные звонкие </w:t>
      </w:r>
      <w:r w:rsidRPr="00B8415E">
        <w:rPr>
          <w:rFonts w:ascii="Verdana" w:eastAsia="MS Mincho" w:hAnsi="Verdana" w:cs="Times New Roman"/>
          <w:sz w:val="20"/>
          <w:szCs w:val="20"/>
          <w:lang w:eastAsia="ja-JP"/>
        </w:rPr>
        <w:lastRenderedPageBreak/>
        <w:t>и глухие, мягкие и твердые; парные и непарные согласные по звонкости и глухости, по мягкости и твердости. Их различение. Деление слов на слоги. Словесное ударение.</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Звуко-буквенный анализ как основа «перевода» слова звучащего в слово написанное. Произношение и обозначение на письме ударных и безударных гласных в слове. Произношение и обозначение на письме парных согласных в слове, обозначение мягкости согласных. Соотношение звуков и букв в словах типа </w:t>
      </w:r>
      <w:r w:rsidRPr="00B8415E">
        <w:rPr>
          <w:rFonts w:ascii="Verdana" w:eastAsia="MS Mincho" w:hAnsi="Verdana" w:cs="Times New Roman"/>
          <w:i/>
          <w:sz w:val="20"/>
          <w:szCs w:val="20"/>
          <w:lang w:eastAsia="ja-JP"/>
        </w:rPr>
        <w:t>стол, конь;</w:t>
      </w:r>
      <w:r w:rsidRPr="00B8415E">
        <w:rPr>
          <w:rFonts w:ascii="Verdana" w:eastAsia="MS Mincho" w:hAnsi="Verdana" w:cs="Times New Roman"/>
          <w:sz w:val="20"/>
          <w:szCs w:val="20"/>
          <w:lang w:eastAsia="ja-JP"/>
        </w:rPr>
        <w:t xml:space="preserve"> в словах с йотированными гласными, с двойными и непроизносимыми согласными.</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Разделительное произношение звуков в слове и способы их обозначения. Разделительные </w:t>
      </w:r>
      <w:r w:rsidRPr="00B8415E">
        <w:rPr>
          <w:rFonts w:ascii="Verdana" w:eastAsia="MS Mincho" w:hAnsi="Verdana" w:cs="Times New Roman"/>
          <w:b/>
          <w:sz w:val="20"/>
          <w:szCs w:val="20"/>
          <w:lang w:eastAsia="ja-JP"/>
        </w:rPr>
        <w:t>ь</w:t>
      </w:r>
      <w:r w:rsidRPr="00B8415E">
        <w:rPr>
          <w:rFonts w:ascii="Verdana" w:eastAsia="MS Mincho" w:hAnsi="Verdana" w:cs="Times New Roman"/>
          <w:sz w:val="20"/>
          <w:szCs w:val="20"/>
          <w:lang w:eastAsia="ja-JP"/>
        </w:rPr>
        <w:t xml:space="preserve"> и </w:t>
      </w:r>
      <w:r w:rsidRPr="00B8415E">
        <w:rPr>
          <w:rFonts w:ascii="Verdana" w:eastAsia="MS Mincho" w:hAnsi="Verdana" w:cs="Times New Roman"/>
          <w:b/>
          <w:sz w:val="20"/>
          <w:szCs w:val="20"/>
          <w:lang w:eastAsia="ja-JP"/>
        </w:rPr>
        <w:t xml:space="preserve">ъ </w:t>
      </w:r>
      <w:r w:rsidRPr="00B8415E">
        <w:rPr>
          <w:rFonts w:ascii="Verdana" w:eastAsia="MS Mincho" w:hAnsi="Verdana" w:cs="Times New Roman"/>
          <w:sz w:val="20"/>
          <w:szCs w:val="20"/>
          <w:lang w:eastAsia="ja-JP"/>
        </w:rPr>
        <w:t xml:space="preserve">знаки. Произношение и обозначение на письме слов с сочетаниями </w:t>
      </w:r>
      <w:r w:rsidRPr="00B8415E">
        <w:rPr>
          <w:rFonts w:ascii="Verdana" w:eastAsia="MS Mincho" w:hAnsi="Verdana" w:cs="Times New Roman"/>
          <w:b/>
          <w:i/>
          <w:sz w:val="20"/>
          <w:szCs w:val="20"/>
          <w:lang w:eastAsia="ja-JP"/>
        </w:rPr>
        <w:t>жи-ши, ча-ща, чу-щу, чк-чн.</w:t>
      </w:r>
      <w:r w:rsidRPr="00B8415E">
        <w:rPr>
          <w:rFonts w:ascii="Verdana" w:eastAsia="MS Mincho" w:hAnsi="Verdana" w:cs="Times New Roman"/>
          <w:b/>
          <w:i/>
          <w:sz w:val="20"/>
          <w:szCs w:val="20"/>
          <w:vertAlign w:val="superscript"/>
          <w:lang w:eastAsia="ja-JP"/>
        </w:rPr>
        <w:footnoteReference w:id="1"/>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Русский алфавит: правильное название букв, знание их последовательности. Умение пользоваться алфавитом при работе со словарями, справочниками, каталогами. </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Употребление прописной буквы в начале предложения, в именах собственных.</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Небуквенные графические средства: пробел (раздельность написания: </w:t>
      </w:r>
      <w:r w:rsidRPr="00B8415E">
        <w:rPr>
          <w:rFonts w:ascii="Verdana" w:eastAsia="MS Mincho" w:hAnsi="Verdana" w:cs="Times New Roman"/>
          <w:i/>
          <w:sz w:val="20"/>
          <w:szCs w:val="20"/>
          <w:lang w:eastAsia="ja-JP"/>
        </w:rPr>
        <w:t>в поле, в шесть, ко мне</w:t>
      </w:r>
      <w:r w:rsidRPr="00B8415E">
        <w:rPr>
          <w:rFonts w:ascii="Verdana" w:eastAsia="MS Mincho" w:hAnsi="Verdana" w:cs="Times New Roman"/>
          <w:sz w:val="20"/>
          <w:szCs w:val="20"/>
          <w:lang w:eastAsia="ja-JP"/>
        </w:rPr>
        <w:t xml:space="preserve"> и т.д.), черточка (знак переноса: </w:t>
      </w:r>
      <w:r w:rsidRPr="00B8415E">
        <w:rPr>
          <w:rFonts w:ascii="Verdana" w:eastAsia="MS Mincho" w:hAnsi="Verdana" w:cs="Times New Roman"/>
          <w:i/>
          <w:sz w:val="20"/>
          <w:szCs w:val="20"/>
          <w:lang w:eastAsia="ja-JP"/>
        </w:rPr>
        <w:t>кни-га, по-крышка</w:t>
      </w:r>
      <w:r w:rsidRPr="00B8415E">
        <w:rPr>
          <w:rFonts w:ascii="Verdana" w:eastAsia="MS Mincho" w:hAnsi="Verdana" w:cs="Times New Roman"/>
          <w:sz w:val="20"/>
          <w:szCs w:val="20"/>
          <w:lang w:eastAsia="ja-JP"/>
        </w:rPr>
        <w:t xml:space="preserve"> и т.д.).</w:t>
      </w:r>
    </w:p>
    <w:p w:rsidR="00B8415E" w:rsidRPr="00B8415E" w:rsidRDefault="00B8415E" w:rsidP="00B8415E">
      <w:pPr>
        <w:widowControl w:val="0"/>
        <w:spacing w:after="0" w:line="240" w:lineRule="auto"/>
        <w:ind w:left="57" w:right="-57"/>
        <w:jc w:val="both"/>
        <w:rPr>
          <w:rFonts w:ascii="Verdana" w:eastAsia="Times New Roman" w:hAnsi="Verdana" w:cs="Times New Roman"/>
          <w:b/>
          <w:sz w:val="20"/>
          <w:szCs w:val="20"/>
          <w:lang w:eastAsia="ru-RU"/>
        </w:rPr>
      </w:pPr>
      <w:r w:rsidRPr="00B8415E">
        <w:rPr>
          <w:rFonts w:ascii="Verdana" w:eastAsia="Times New Roman" w:hAnsi="Verdana" w:cs="Times New Roman"/>
          <w:b/>
          <w:sz w:val="20"/>
          <w:szCs w:val="20"/>
          <w:lang w:eastAsia="ru-RU"/>
        </w:rPr>
        <w:t>Состав слова</w:t>
      </w:r>
    </w:p>
    <w:p w:rsidR="00B8415E" w:rsidRPr="00B8415E" w:rsidRDefault="00B8415E" w:rsidP="00B8415E">
      <w:pPr>
        <w:widowControl w:val="0"/>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sz w:val="20"/>
          <w:szCs w:val="20"/>
          <w:lang w:eastAsia="ru-RU"/>
        </w:rPr>
        <w:t>(105-110 час)</w:t>
      </w:r>
    </w:p>
    <w:p w:rsidR="00B8415E" w:rsidRPr="00B8415E" w:rsidRDefault="00B8415E" w:rsidP="00B8415E">
      <w:pPr>
        <w:widowControl w:val="0"/>
        <w:spacing w:after="0" w:line="240" w:lineRule="auto"/>
        <w:ind w:left="57" w:right="-57"/>
        <w:jc w:val="both"/>
        <w:rPr>
          <w:rFonts w:ascii="Verdana" w:eastAsia="Times New Roman" w:hAnsi="Verdana" w:cs="Times New Roman"/>
          <w:i/>
          <w:sz w:val="20"/>
          <w:szCs w:val="20"/>
          <w:lang w:eastAsia="ru-RU"/>
        </w:rPr>
      </w:pPr>
      <w:r w:rsidRPr="00B8415E">
        <w:rPr>
          <w:rFonts w:ascii="Verdana" w:eastAsia="Times New Roman" w:hAnsi="Verdana" w:cs="Times New Roman"/>
          <w:sz w:val="20"/>
          <w:szCs w:val="20"/>
          <w:lang w:eastAsia="ru-RU"/>
        </w:rPr>
        <w:t xml:space="preserve">Родственные слова. Выделение и определение значимых частей слова: корня, окончания, приставки, суффикса. Разбор слова по составу. </w:t>
      </w:r>
      <w:r w:rsidRPr="00B8415E">
        <w:rPr>
          <w:rFonts w:ascii="Verdana" w:eastAsia="Times New Roman" w:hAnsi="Verdana" w:cs="Times New Roman"/>
          <w:i/>
          <w:sz w:val="20"/>
          <w:szCs w:val="20"/>
          <w:lang w:eastAsia="ru-RU"/>
        </w:rPr>
        <w:t>Однокоренные слова и различные формы одного и того же слова.</w:t>
      </w:r>
    </w:p>
    <w:p w:rsidR="00B8415E" w:rsidRPr="00B8415E" w:rsidRDefault="00B8415E" w:rsidP="00B8415E">
      <w:pPr>
        <w:widowControl w:val="0"/>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sz w:val="20"/>
          <w:szCs w:val="20"/>
          <w:lang w:eastAsia="ru-RU"/>
        </w:rPr>
        <w:t>Образование новых слов (однокоренных) с помощью суффиксов и приставок. Значение суффиксов и приставок. Их смысловые, эмоциональные, изобразительные возможности.</w:t>
      </w:r>
    </w:p>
    <w:p w:rsidR="00B8415E" w:rsidRPr="00B8415E" w:rsidRDefault="00B8415E" w:rsidP="00B8415E">
      <w:pPr>
        <w:widowControl w:val="0"/>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sz w:val="20"/>
          <w:szCs w:val="20"/>
          <w:lang w:eastAsia="ru-RU"/>
        </w:rPr>
        <w:t xml:space="preserve">Проверяемые и непроверяемые гласные и согласные в корне слова. </w:t>
      </w:r>
    </w:p>
    <w:p w:rsidR="00B8415E" w:rsidRPr="00B8415E" w:rsidRDefault="00B8415E" w:rsidP="00B8415E">
      <w:pPr>
        <w:widowControl w:val="0"/>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sz w:val="20"/>
          <w:szCs w:val="20"/>
          <w:lang w:eastAsia="ru-RU"/>
        </w:rPr>
        <w:t xml:space="preserve">Правописание безударных гласных в корне слова. Правописание парных согласных в корне слова. Правописание слов с непроизносимыми согласными. Правописание удвоенных согласных. </w:t>
      </w:r>
    </w:p>
    <w:p w:rsidR="00B8415E" w:rsidRPr="00B8415E" w:rsidRDefault="00B8415E" w:rsidP="00B8415E">
      <w:pPr>
        <w:widowControl w:val="0"/>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sz w:val="20"/>
          <w:szCs w:val="20"/>
          <w:lang w:eastAsia="ru-RU"/>
        </w:rPr>
        <w:t>Правописание гласных и согласных в неизменяемых на письме приставках.</w:t>
      </w:r>
    </w:p>
    <w:p w:rsidR="00B8415E" w:rsidRPr="00B8415E" w:rsidRDefault="00B8415E" w:rsidP="00B8415E">
      <w:pPr>
        <w:widowControl w:val="0"/>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sz w:val="20"/>
          <w:szCs w:val="20"/>
          <w:lang w:eastAsia="ru-RU"/>
        </w:rPr>
        <w:t>Разные способы проверки правописания слов: изменение формы слова; подбор однокоренных слов; использование орфографического словаря.</w:t>
      </w:r>
    </w:p>
    <w:p w:rsidR="00B8415E" w:rsidRPr="00B8415E" w:rsidRDefault="00B8415E" w:rsidP="00B8415E">
      <w:pPr>
        <w:widowControl w:val="0"/>
        <w:spacing w:after="0" w:line="240" w:lineRule="auto"/>
        <w:ind w:left="57" w:right="-57"/>
        <w:jc w:val="center"/>
        <w:rPr>
          <w:rFonts w:ascii="Verdana" w:eastAsia="MS Mincho" w:hAnsi="Verdana" w:cs="Times New Roman"/>
          <w:b/>
          <w:sz w:val="20"/>
          <w:szCs w:val="20"/>
          <w:lang w:eastAsia="ja-JP"/>
        </w:rPr>
      </w:pPr>
      <w:r w:rsidRPr="00B8415E">
        <w:rPr>
          <w:rFonts w:ascii="Verdana" w:eastAsia="MS Mincho" w:hAnsi="Verdana" w:cs="Times New Roman"/>
          <w:b/>
          <w:sz w:val="20"/>
          <w:szCs w:val="20"/>
          <w:lang w:eastAsia="ja-JP"/>
        </w:rPr>
        <w:t>Морфология</w:t>
      </w:r>
    </w:p>
    <w:p w:rsidR="00B8415E" w:rsidRPr="00B8415E" w:rsidRDefault="00B8415E" w:rsidP="00B8415E">
      <w:pPr>
        <w:widowControl w:val="0"/>
        <w:spacing w:after="0" w:line="240" w:lineRule="auto"/>
        <w:ind w:left="57" w:right="-57"/>
        <w:jc w:val="center"/>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(160-170 час)</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b/>
          <w:sz w:val="20"/>
          <w:szCs w:val="20"/>
          <w:lang w:eastAsia="ja-JP"/>
        </w:rPr>
        <w:t>Имя существительное</w:t>
      </w:r>
      <w:r w:rsidRPr="00B8415E">
        <w:rPr>
          <w:rFonts w:ascii="Verdana" w:eastAsia="MS Mincho" w:hAnsi="Verdana" w:cs="Times New Roman"/>
          <w:sz w:val="20"/>
          <w:szCs w:val="20"/>
          <w:lang w:eastAsia="ja-JP"/>
        </w:rPr>
        <w:t xml:space="preserve">. Значение и употребление. Различение имен существительных, отвечающих на вопросы «кто?» и «что?»; имен существительных мужского, женского и среднего рода. Род имени существительного: </w:t>
      </w:r>
      <w:r w:rsidRPr="00B8415E">
        <w:rPr>
          <w:rFonts w:ascii="Verdana" w:eastAsia="MS Mincho" w:hAnsi="Verdana" w:cs="Times New Roman"/>
          <w:i/>
          <w:sz w:val="20"/>
          <w:szCs w:val="20"/>
          <w:lang w:eastAsia="ja-JP"/>
        </w:rPr>
        <w:t>мужской, женский, средний</w:t>
      </w:r>
      <w:r w:rsidRPr="00B8415E">
        <w:rPr>
          <w:rFonts w:ascii="Verdana" w:eastAsia="MS Mincho" w:hAnsi="Verdana" w:cs="Times New Roman"/>
          <w:sz w:val="20"/>
          <w:szCs w:val="20"/>
          <w:lang w:eastAsia="ja-JP"/>
        </w:rPr>
        <w:t>. Существительные мужского и женского рода с шипящими на конце (</w:t>
      </w:r>
      <w:r w:rsidRPr="00B8415E">
        <w:rPr>
          <w:rFonts w:ascii="Verdana" w:eastAsia="MS Mincho" w:hAnsi="Verdana" w:cs="Times New Roman"/>
          <w:i/>
          <w:sz w:val="20"/>
          <w:szCs w:val="20"/>
          <w:lang w:eastAsia="ja-JP"/>
        </w:rPr>
        <w:t>рожь, нож, ночь, мяч, мышь, камыш, вещь)</w:t>
      </w:r>
      <w:r w:rsidRPr="00B8415E">
        <w:rPr>
          <w:rFonts w:ascii="Verdana" w:eastAsia="MS Mincho" w:hAnsi="Verdana" w:cs="Times New Roman"/>
          <w:sz w:val="20"/>
          <w:szCs w:val="20"/>
          <w:lang w:eastAsia="ja-JP"/>
        </w:rPr>
        <w:t xml:space="preserve">. Изменение существительных по числам. Изменение существительных по падежам (падежные вопросы) и числам. Различение первого, второго, третьего склонения имен существительных. Правописание безударных падежных окончаний имен существительных I, II, III склонения (кроме существительных на </w:t>
      </w:r>
      <w:r w:rsidRPr="00B8415E">
        <w:rPr>
          <w:rFonts w:ascii="Verdana" w:eastAsia="MS Mincho" w:hAnsi="Verdana" w:cs="Times New Roman"/>
          <w:b/>
          <w:i/>
          <w:sz w:val="20"/>
          <w:szCs w:val="20"/>
          <w:lang w:eastAsia="ja-JP"/>
        </w:rPr>
        <w:t>–мя, -ий, -ья, -ье, -ия, -ов, -ин</w:t>
      </w:r>
      <w:r w:rsidRPr="00B8415E">
        <w:rPr>
          <w:rFonts w:ascii="Verdana" w:eastAsia="MS Mincho" w:hAnsi="Verdana" w:cs="Times New Roman"/>
          <w:i/>
          <w:sz w:val="20"/>
          <w:szCs w:val="20"/>
          <w:lang w:eastAsia="ja-JP"/>
        </w:rPr>
        <w:t>).</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b/>
          <w:sz w:val="20"/>
          <w:szCs w:val="20"/>
          <w:lang w:eastAsia="ja-JP"/>
        </w:rPr>
        <w:t xml:space="preserve">Имя прилагательное. </w:t>
      </w:r>
      <w:r w:rsidRPr="00B8415E">
        <w:rPr>
          <w:rFonts w:ascii="Verdana" w:eastAsia="MS Mincho" w:hAnsi="Verdana" w:cs="Times New Roman"/>
          <w:sz w:val="20"/>
          <w:szCs w:val="20"/>
          <w:lang w:eastAsia="ja-JP"/>
        </w:rPr>
        <w:t xml:space="preserve">Значение и употребление в речи. Изменение прилагательных по родам, числам и падежам, согласование с именами существительными. Склонение имен прилагательных, кроме прилагательных на </w:t>
      </w:r>
      <w:r w:rsidRPr="00B8415E">
        <w:rPr>
          <w:rFonts w:ascii="Verdana" w:eastAsia="MS Mincho" w:hAnsi="Verdana" w:cs="Times New Roman"/>
          <w:b/>
          <w:i/>
          <w:sz w:val="20"/>
          <w:szCs w:val="20"/>
          <w:lang w:eastAsia="ja-JP"/>
        </w:rPr>
        <w:t>–ий, -ья, -ов, -ин.</w:t>
      </w:r>
      <w:r w:rsidRPr="00B8415E">
        <w:rPr>
          <w:rFonts w:ascii="Verdana" w:eastAsia="MS Mincho" w:hAnsi="Verdana" w:cs="Times New Roman"/>
          <w:sz w:val="20"/>
          <w:szCs w:val="20"/>
          <w:lang w:eastAsia="ja-JP"/>
        </w:rPr>
        <w:t xml:space="preserve"> Правописание безударных окончаний имен прилагательных (кроме прилагательного с основой на </w:t>
      </w:r>
      <w:r w:rsidRPr="00B8415E">
        <w:rPr>
          <w:rFonts w:ascii="Verdana" w:eastAsia="MS Mincho" w:hAnsi="Verdana" w:cs="Times New Roman"/>
          <w:b/>
          <w:i/>
          <w:sz w:val="20"/>
          <w:szCs w:val="20"/>
          <w:lang w:eastAsia="ja-JP"/>
        </w:rPr>
        <w:t>ц</w:t>
      </w:r>
      <w:r w:rsidRPr="00B8415E">
        <w:rPr>
          <w:rFonts w:ascii="Verdana" w:eastAsia="MS Mincho" w:hAnsi="Verdana" w:cs="Times New Roman"/>
          <w:sz w:val="20"/>
          <w:szCs w:val="20"/>
          <w:lang w:eastAsia="ja-JP"/>
        </w:rPr>
        <w:t>).</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b/>
          <w:sz w:val="20"/>
          <w:szCs w:val="20"/>
          <w:lang w:eastAsia="ja-JP"/>
        </w:rPr>
        <w:t>Местоимение</w:t>
      </w:r>
      <w:r w:rsidRPr="00B8415E">
        <w:rPr>
          <w:rFonts w:ascii="Verdana" w:eastAsia="MS Mincho" w:hAnsi="Verdana" w:cs="Times New Roman"/>
          <w:sz w:val="20"/>
          <w:szCs w:val="20"/>
          <w:lang w:eastAsia="ja-JP"/>
        </w:rPr>
        <w:t xml:space="preserve">.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w:t>
      </w:r>
      <w:r w:rsidRPr="00B8415E">
        <w:rPr>
          <w:rFonts w:ascii="Verdana" w:eastAsia="MS Mincho" w:hAnsi="Verdana" w:cs="Times New Roman"/>
          <w:i/>
          <w:sz w:val="20"/>
          <w:szCs w:val="20"/>
          <w:lang w:eastAsia="ja-JP"/>
        </w:rPr>
        <w:t>Склонение личных местоимений</w:t>
      </w:r>
      <w:r w:rsidRPr="00B8415E">
        <w:rPr>
          <w:rFonts w:ascii="Verdana" w:eastAsia="MS Mincho" w:hAnsi="Verdana" w:cs="Times New Roman"/>
          <w:sz w:val="20"/>
          <w:szCs w:val="20"/>
          <w:lang w:eastAsia="ja-JP"/>
        </w:rPr>
        <w:t>. Раздельное написание предлогов с личными местоимениями.</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b/>
          <w:sz w:val="20"/>
          <w:szCs w:val="20"/>
          <w:lang w:eastAsia="ja-JP"/>
        </w:rPr>
        <w:t xml:space="preserve">Глагол. </w:t>
      </w:r>
      <w:r w:rsidRPr="00B8415E">
        <w:rPr>
          <w:rFonts w:ascii="Verdana" w:eastAsia="MS Mincho" w:hAnsi="Verdana" w:cs="Times New Roman"/>
          <w:sz w:val="20"/>
          <w:szCs w:val="20"/>
          <w:lang w:eastAsia="ja-JP"/>
        </w:rPr>
        <w:t xml:space="preserve">Значение и употребление в речи. Неопределенная форма глагола, вопросы «что делать?» и «что сделать?». Изменение глаголов по временам. Изменение глаголов по лицам и числам в настоящем и будущем времени (спряжение). </w:t>
      </w:r>
      <w:r w:rsidRPr="00B8415E">
        <w:rPr>
          <w:rFonts w:ascii="Verdana" w:eastAsia="MS Mincho" w:hAnsi="Verdana" w:cs="Times New Roman"/>
          <w:i/>
          <w:sz w:val="20"/>
          <w:szCs w:val="20"/>
          <w:lang w:eastAsia="ja-JP"/>
        </w:rPr>
        <w:t xml:space="preserve">Способы определения I и II спряжения глаголов (практическое овладение). </w:t>
      </w:r>
      <w:r w:rsidRPr="00B8415E">
        <w:rPr>
          <w:rFonts w:ascii="Verdana" w:eastAsia="MS Mincho" w:hAnsi="Verdana" w:cs="Times New Roman"/>
          <w:sz w:val="20"/>
          <w:szCs w:val="20"/>
          <w:lang w:eastAsia="ja-JP"/>
        </w:rPr>
        <w:t xml:space="preserve">Изменение глаголов прошедшего времени по родам и числам. </w:t>
      </w:r>
    </w:p>
    <w:p w:rsidR="00B8415E" w:rsidRPr="00B8415E" w:rsidRDefault="00B8415E" w:rsidP="00B8415E">
      <w:pPr>
        <w:widowControl w:val="0"/>
        <w:spacing w:after="0" w:line="240" w:lineRule="auto"/>
        <w:ind w:left="57" w:right="-57"/>
        <w:jc w:val="both"/>
        <w:rPr>
          <w:rFonts w:ascii="Verdana" w:eastAsia="MS Mincho" w:hAnsi="Verdana" w:cs="Times New Roman"/>
          <w:i/>
          <w:sz w:val="20"/>
          <w:szCs w:val="20"/>
          <w:lang w:eastAsia="ja-JP"/>
        </w:rPr>
      </w:pPr>
      <w:r w:rsidRPr="00B8415E">
        <w:rPr>
          <w:rFonts w:ascii="Verdana" w:eastAsia="MS Mincho" w:hAnsi="Verdana" w:cs="Times New Roman"/>
          <w:i/>
          <w:sz w:val="20"/>
          <w:szCs w:val="20"/>
          <w:lang w:eastAsia="ja-JP"/>
        </w:rPr>
        <w:t xml:space="preserve">Практическое овладение способом определения спряжения глаголов по ударному окончанию и по неопределенной форме. </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Правописание глаголов во 2-м лице единственного числа (-</w:t>
      </w:r>
      <w:r w:rsidRPr="00B8415E">
        <w:rPr>
          <w:rFonts w:ascii="Verdana" w:eastAsia="MS Mincho" w:hAnsi="Verdana" w:cs="Times New Roman"/>
          <w:b/>
          <w:i/>
          <w:sz w:val="20"/>
          <w:szCs w:val="20"/>
          <w:lang w:eastAsia="ja-JP"/>
        </w:rPr>
        <w:t>шь</w:t>
      </w:r>
      <w:r w:rsidRPr="00B8415E">
        <w:rPr>
          <w:rFonts w:ascii="Verdana" w:eastAsia="MS Mincho" w:hAnsi="Verdana" w:cs="Times New Roman"/>
          <w:sz w:val="20"/>
          <w:szCs w:val="20"/>
          <w:lang w:eastAsia="ja-JP"/>
        </w:rPr>
        <w:t xml:space="preserve">). Правописание </w:t>
      </w:r>
      <w:r w:rsidRPr="00B8415E">
        <w:rPr>
          <w:rFonts w:ascii="Verdana" w:eastAsia="MS Mincho" w:hAnsi="Verdana" w:cs="Times New Roman"/>
          <w:sz w:val="20"/>
          <w:szCs w:val="20"/>
          <w:lang w:eastAsia="ja-JP"/>
        </w:rPr>
        <w:lastRenderedPageBreak/>
        <w:t xml:space="preserve">безударных личных окончаний глаголов (I и II спряжения), </w:t>
      </w:r>
      <w:r w:rsidRPr="00B8415E">
        <w:rPr>
          <w:rFonts w:ascii="Verdana" w:eastAsia="MS Mincho" w:hAnsi="Verdana" w:cs="Times New Roman"/>
          <w:b/>
          <w:i/>
          <w:sz w:val="20"/>
          <w:szCs w:val="20"/>
          <w:lang w:eastAsia="ja-JP"/>
        </w:rPr>
        <w:t>не</w:t>
      </w:r>
      <w:r w:rsidRPr="00B8415E">
        <w:rPr>
          <w:rFonts w:ascii="Verdana" w:eastAsia="MS Mincho" w:hAnsi="Verdana" w:cs="Times New Roman"/>
          <w:sz w:val="20"/>
          <w:szCs w:val="20"/>
          <w:lang w:eastAsia="ja-JP"/>
        </w:rPr>
        <w:t xml:space="preserve"> с глаголами. </w:t>
      </w:r>
    </w:p>
    <w:p w:rsidR="00B8415E" w:rsidRPr="00B8415E" w:rsidRDefault="00B8415E" w:rsidP="00B8415E">
      <w:pPr>
        <w:widowControl w:val="0"/>
        <w:spacing w:after="0" w:line="240" w:lineRule="auto"/>
        <w:ind w:left="57" w:right="-57"/>
        <w:jc w:val="both"/>
        <w:rPr>
          <w:rFonts w:ascii="Verdana" w:eastAsia="MS Mincho" w:hAnsi="Verdana" w:cs="Times New Roman"/>
          <w:i/>
          <w:sz w:val="20"/>
          <w:szCs w:val="20"/>
          <w:lang w:eastAsia="ja-JP"/>
        </w:rPr>
      </w:pPr>
      <w:r w:rsidRPr="00B8415E">
        <w:rPr>
          <w:rFonts w:ascii="Verdana" w:eastAsia="MS Mincho" w:hAnsi="Verdana" w:cs="Times New Roman"/>
          <w:b/>
          <w:i/>
          <w:sz w:val="20"/>
          <w:szCs w:val="20"/>
          <w:lang w:eastAsia="ja-JP"/>
        </w:rPr>
        <w:t>Предлог.</w:t>
      </w:r>
      <w:r w:rsidRPr="00B8415E">
        <w:rPr>
          <w:rFonts w:ascii="Verdana" w:eastAsia="MS Mincho" w:hAnsi="Verdana" w:cs="Times New Roman"/>
          <w:i/>
          <w:sz w:val="20"/>
          <w:szCs w:val="20"/>
          <w:lang w:eastAsia="ja-JP"/>
        </w:rPr>
        <w:t xml:space="preserve"> Значение предлогов в речи. Отличие предлогов от приставок. Раздельное написание предлогов с другими словами.</w:t>
      </w:r>
    </w:p>
    <w:p w:rsidR="00B8415E" w:rsidRPr="00B8415E" w:rsidRDefault="00B8415E" w:rsidP="00B8415E">
      <w:pPr>
        <w:widowControl w:val="0"/>
        <w:spacing w:after="0" w:line="240" w:lineRule="auto"/>
        <w:ind w:left="57" w:right="-57"/>
        <w:jc w:val="center"/>
        <w:rPr>
          <w:rFonts w:ascii="Verdana" w:eastAsia="MS Mincho" w:hAnsi="Verdana" w:cs="Times New Roman"/>
          <w:b/>
          <w:sz w:val="20"/>
          <w:szCs w:val="20"/>
          <w:lang w:eastAsia="ja-JP"/>
        </w:rPr>
      </w:pPr>
      <w:r w:rsidRPr="00B8415E">
        <w:rPr>
          <w:rFonts w:ascii="Verdana" w:eastAsia="MS Mincho" w:hAnsi="Verdana" w:cs="Times New Roman"/>
          <w:b/>
          <w:sz w:val="20"/>
          <w:szCs w:val="20"/>
          <w:lang w:eastAsia="ja-JP"/>
        </w:rPr>
        <w:t>Лексика</w:t>
      </w:r>
    </w:p>
    <w:p w:rsidR="00B8415E" w:rsidRPr="00B8415E" w:rsidRDefault="00B8415E" w:rsidP="00B8415E">
      <w:pPr>
        <w:widowControl w:val="0"/>
        <w:spacing w:after="0" w:line="240" w:lineRule="auto"/>
        <w:ind w:left="57" w:right="-57"/>
        <w:jc w:val="both"/>
        <w:rPr>
          <w:rFonts w:ascii="Verdana" w:eastAsia="Times New Roman" w:hAnsi="Verdana" w:cs="Times New Roman"/>
          <w:i/>
          <w:sz w:val="20"/>
          <w:szCs w:val="20"/>
          <w:lang w:eastAsia="ru-RU"/>
        </w:rPr>
      </w:pPr>
      <w:r w:rsidRPr="00B8415E">
        <w:rPr>
          <w:rFonts w:ascii="Verdana" w:eastAsia="Times New Roman" w:hAnsi="Verdana" w:cs="Times New Roman"/>
          <w:sz w:val="20"/>
          <w:szCs w:val="20"/>
          <w:lang w:eastAsia="ru-RU"/>
        </w:rPr>
        <w:t xml:space="preserve">Слово и его значение. </w:t>
      </w:r>
      <w:r w:rsidRPr="00B8415E">
        <w:rPr>
          <w:rFonts w:ascii="Verdana" w:eastAsia="Times New Roman" w:hAnsi="Verdana" w:cs="Times New Roman"/>
          <w:i/>
          <w:sz w:val="20"/>
          <w:szCs w:val="20"/>
          <w:lang w:eastAsia="ru-RU"/>
        </w:rPr>
        <w:t>Словарное богатство русского языка.</w:t>
      </w:r>
      <w:r w:rsidRPr="00B8415E">
        <w:rPr>
          <w:rFonts w:ascii="Verdana" w:eastAsia="Times New Roman" w:hAnsi="Verdana" w:cs="Times New Roman"/>
          <w:sz w:val="20"/>
          <w:szCs w:val="20"/>
          <w:lang w:eastAsia="ru-RU"/>
        </w:rPr>
        <w:t xml:space="preserve"> </w:t>
      </w:r>
      <w:r w:rsidRPr="00B8415E">
        <w:rPr>
          <w:rFonts w:ascii="Verdana" w:eastAsia="Times New Roman" w:hAnsi="Verdana" w:cs="Times New Roman"/>
          <w:i/>
          <w:sz w:val="20"/>
          <w:szCs w:val="20"/>
          <w:lang w:eastAsia="ru-RU"/>
        </w:rPr>
        <w:t>Однозначные и многозначные слова, их различение. Прямое и переносное значение слова: анализ образцов использования в тексте, употребление в собственной речи. Синонимы и антонимы: наблюдение в эталонных текстах, использование в речи.</w:t>
      </w:r>
    </w:p>
    <w:p w:rsidR="00B8415E" w:rsidRPr="00B8415E" w:rsidRDefault="00B8415E" w:rsidP="00B8415E">
      <w:pPr>
        <w:widowControl w:val="0"/>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sz w:val="20"/>
          <w:szCs w:val="20"/>
          <w:lang w:eastAsia="ru-RU"/>
        </w:rPr>
        <w:t>Словари русского языка и их использование в учебной деятельности и повседневной жизни.</w:t>
      </w:r>
    </w:p>
    <w:p w:rsidR="00B8415E" w:rsidRPr="00B8415E" w:rsidRDefault="00B8415E" w:rsidP="00B8415E">
      <w:pPr>
        <w:widowControl w:val="0"/>
        <w:spacing w:after="0" w:line="240" w:lineRule="auto"/>
        <w:ind w:left="57" w:right="-57"/>
        <w:jc w:val="center"/>
        <w:rPr>
          <w:rFonts w:ascii="Verdana" w:eastAsia="Times New Roman" w:hAnsi="Verdana" w:cs="Times New Roman"/>
          <w:b/>
          <w:sz w:val="20"/>
          <w:szCs w:val="20"/>
          <w:lang w:eastAsia="ru-RU"/>
        </w:rPr>
      </w:pPr>
      <w:r w:rsidRPr="00B8415E">
        <w:rPr>
          <w:rFonts w:ascii="Verdana" w:eastAsia="Times New Roman" w:hAnsi="Verdana" w:cs="Times New Roman"/>
          <w:b/>
          <w:sz w:val="20"/>
          <w:szCs w:val="20"/>
          <w:lang w:eastAsia="ru-RU"/>
        </w:rPr>
        <w:t>Синтаксис и пунктуация</w:t>
      </w:r>
    </w:p>
    <w:p w:rsidR="00B8415E" w:rsidRPr="00B8415E" w:rsidRDefault="00B8415E" w:rsidP="00B8415E">
      <w:pPr>
        <w:widowControl w:val="0"/>
        <w:spacing w:after="0" w:line="240" w:lineRule="auto"/>
        <w:ind w:left="57" w:right="-57"/>
        <w:jc w:val="center"/>
        <w:rPr>
          <w:rFonts w:ascii="Verdana" w:eastAsia="Times New Roman" w:hAnsi="Verdana" w:cs="Times New Roman"/>
          <w:sz w:val="20"/>
          <w:szCs w:val="20"/>
          <w:lang w:eastAsia="ru-RU"/>
        </w:rPr>
      </w:pPr>
      <w:r w:rsidRPr="00B8415E">
        <w:rPr>
          <w:rFonts w:ascii="Verdana" w:eastAsia="Times New Roman" w:hAnsi="Verdana" w:cs="Times New Roman"/>
          <w:sz w:val="20"/>
          <w:szCs w:val="20"/>
          <w:lang w:eastAsia="ru-RU"/>
        </w:rPr>
        <w:t>(70-65 час)</w:t>
      </w:r>
    </w:p>
    <w:p w:rsidR="00B8415E" w:rsidRPr="00B8415E" w:rsidRDefault="00B8415E" w:rsidP="00B8415E">
      <w:pPr>
        <w:widowControl w:val="0"/>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sz w:val="20"/>
          <w:szCs w:val="20"/>
          <w:lang w:eastAsia="ru-RU"/>
        </w:rPr>
        <w:t>Различение предложения, словосочетания, слова (их сходство и различие). Разновидности предложений по цели высказывания (повествовательные, вопросительные и побудительные); по эмоциональной окраске (интонации) – предложения восклицательные и невосклицательные. Знаки препинания в конце предложения: точка, вопросительный и восклицательный знаки. Интонационные особенности повествовательных, побудительных, вопросительных и восклицательных предложений. Логическое ударение (практическое усвоение).</w:t>
      </w:r>
    </w:p>
    <w:p w:rsidR="00B8415E" w:rsidRPr="00B8415E" w:rsidRDefault="00B8415E" w:rsidP="00B8415E">
      <w:pPr>
        <w:widowControl w:val="0"/>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sz w:val="20"/>
          <w:szCs w:val="20"/>
          <w:lang w:eastAsia="ru-RU"/>
        </w:rPr>
        <w:t>Главные и второстепенные члены предложения (без введения терминологии). Подлежащее и сказуемое. Установление связи слов в предложении. Порядок слов в предложении..</w:t>
      </w:r>
    </w:p>
    <w:p w:rsidR="00B8415E" w:rsidRPr="00B8415E" w:rsidRDefault="00B8415E" w:rsidP="00B8415E">
      <w:pPr>
        <w:widowControl w:val="0"/>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sz w:val="20"/>
          <w:szCs w:val="20"/>
          <w:lang w:eastAsia="ru-RU"/>
        </w:rPr>
        <w:t xml:space="preserve">Предложения с однородными членами без союзов и с союзами </w:t>
      </w:r>
      <w:r w:rsidRPr="00B8415E">
        <w:rPr>
          <w:rFonts w:ascii="Verdana" w:eastAsia="Times New Roman" w:hAnsi="Verdana" w:cs="Times New Roman"/>
          <w:b/>
          <w:i/>
          <w:sz w:val="20"/>
          <w:szCs w:val="20"/>
          <w:lang w:eastAsia="ru-RU"/>
        </w:rPr>
        <w:t>и, а, но.</w:t>
      </w:r>
      <w:r w:rsidRPr="00B8415E">
        <w:rPr>
          <w:rFonts w:ascii="Verdana" w:eastAsia="Times New Roman" w:hAnsi="Verdana" w:cs="Times New Roman"/>
          <w:sz w:val="20"/>
          <w:szCs w:val="20"/>
          <w:lang w:eastAsia="ru-RU"/>
        </w:rPr>
        <w:t xml:space="preserve"> Интонация перечисления. Знаки препинания в предложениях с однородными членами.</w:t>
      </w:r>
    </w:p>
    <w:p w:rsidR="00B8415E" w:rsidRPr="00B8415E" w:rsidRDefault="00B8415E" w:rsidP="00B8415E">
      <w:pPr>
        <w:widowControl w:val="0"/>
        <w:spacing w:after="0" w:line="240" w:lineRule="auto"/>
        <w:ind w:left="57" w:right="-57"/>
        <w:jc w:val="both"/>
        <w:rPr>
          <w:rFonts w:ascii="Verdana" w:eastAsia="Times New Roman" w:hAnsi="Verdana" w:cs="Times New Roman"/>
          <w:i/>
          <w:sz w:val="20"/>
          <w:szCs w:val="20"/>
          <w:lang w:eastAsia="ru-RU"/>
        </w:rPr>
      </w:pPr>
      <w:r w:rsidRPr="00B8415E">
        <w:rPr>
          <w:rFonts w:ascii="Verdana" w:eastAsia="Times New Roman" w:hAnsi="Verdana" w:cs="Times New Roman"/>
          <w:i/>
          <w:sz w:val="20"/>
          <w:szCs w:val="20"/>
          <w:lang w:eastAsia="ru-RU"/>
        </w:rPr>
        <w:t>Различение и употребление в речи простых и сложных предложений.</w:t>
      </w:r>
    </w:p>
    <w:p w:rsidR="00B8415E" w:rsidRPr="00B8415E" w:rsidRDefault="00B8415E" w:rsidP="00B8415E">
      <w:pPr>
        <w:widowControl w:val="0"/>
        <w:spacing w:after="0" w:line="240" w:lineRule="auto"/>
        <w:ind w:left="57" w:right="-57"/>
        <w:rPr>
          <w:rFonts w:ascii="Verdana" w:eastAsia="Times New Roman" w:hAnsi="Verdana" w:cs="Times New Roman"/>
          <w:sz w:val="20"/>
          <w:szCs w:val="20"/>
          <w:lang w:eastAsia="ru-RU"/>
        </w:rPr>
      </w:pPr>
    </w:p>
    <w:p w:rsidR="00B8415E" w:rsidRPr="00B8415E" w:rsidRDefault="00B8415E" w:rsidP="00B8415E">
      <w:pPr>
        <w:widowControl w:val="0"/>
        <w:spacing w:after="0" w:line="240" w:lineRule="auto"/>
        <w:ind w:left="57" w:right="-57"/>
        <w:rPr>
          <w:rFonts w:ascii="Verdana" w:eastAsia="Times New Roman" w:hAnsi="Verdana" w:cs="Times New Roman"/>
          <w:sz w:val="20"/>
          <w:szCs w:val="20"/>
          <w:lang w:eastAsia="ru-RU"/>
        </w:rPr>
      </w:pPr>
    </w:p>
    <w:p w:rsidR="00B8415E" w:rsidRPr="00B8415E" w:rsidRDefault="00B8415E" w:rsidP="00B8415E">
      <w:pPr>
        <w:widowControl w:val="0"/>
        <w:spacing w:after="0" w:line="240" w:lineRule="auto"/>
        <w:ind w:left="57" w:right="-57"/>
        <w:jc w:val="center"/>
        <w:rPr>
          <w:rFonts w:ascii="Verdana" w:eastAsia="Times New Roman" w:hAnsi="Verdana" w:cs="Times New Roman"/>
          <w:b/>
          <w:caps/>
          <w:sz w:val="20"/>
          <w:szCs w:val="20"/>
          <w:lang w:eastAsia="ru-RU"/>
        </w:rPr>
      </w:pPr>
      <w:r w:rsidRPr="00B8415E">
        <w:rPr>
          <w:rFonts w:ascii="Verdana" w:eastAsia="Times New Roman" w:hAnsi="Verdana" w:cs="Times New Roman"/>
          <w:b/>
          <w:caps/>
          <w:sz w:val="20"/>
          <w:szCs w:val="20"/>
          <w:lang w:eastAsia="ru-RU"/>
        </w:rPr>
        <w:t>Требования к уровню подготовки</w:t>
      </w:r>
    </w:p>
    <w:p w:rsidR="00B8415E" w:rsidRPr="00B8415E" w:rsidRDefault="00B8415E" w:rsidP="00B8415E">
      <w:pPr>
        <w:widowControl w:val="0"/>
        <w:spacing w:after="0" w:line="240" w:lineRule="auto"/>
        <w:ind w:left="57" w:right="-57"/>
        <w:jc w:val="center"/>
        <w:rPr>
          <w:rFonts w:ascii="Verdana" w:eastAsia="Times New Roman" w:hAnsi="Verdana" w:cs="Times New Roman"/>
          <w:b/>
          <w:caps/>
          <w:sz w:val="20"/>
          <w:szCs w:val="20"/>
          <w:lang w:eastAsia="ru-RU"/>
        </w:rPr>
      </w:pPr>
      <w:r w:rsidRPr="00B8415E">
        <w:rPr>
          <w:rFonts w:ascii="Verdana" w:eastAsia="Times New Roman" w:hAnsi="Verdana" w:cs="Times New Roman"/>
          <w:b/>
          <w:caps/>
          <w:sz w:val="20"/>
          <w:szCs w:val="20"/>
          <w:lang w:eastAsia="ru-RU"/>
        </w:rPr>
        <w:t>оканчивающих начальную школу</w:t>
      </w:r>
    </w:p>
    <w:p w:rsidR="00B8415E" w:rsidRPr="00B8415E" w:rsidRDefault="00B8415E" w:rsidP="00B8415E">
      <w:pPr>
        <w:widowControl w:val="0"/>
        <w:spacing w:after="0" w:line="240" w:lineRule="auto"/>
        <w:ind w:left="57" w:right="-57"/>
        <w:jc w:val="both"/>
        <w:rPr>
          <w:rFonts w:ascii="Verdana" w:eastAsia="Times New Roman" w:hAnsi="Verdana" w:cs="Times New Roman"/>
          <w:b/>
          <w:sz w:val="20"/>
          <w:szCs w:val="20"/>
          <w:lang w:eastAsia="ru-RU"/>
        </w:rPr>
      </w:pPr>
    </w:p>
    <w:p w:rsidR="00B8415E" w:rsidRPr="00B8415E" w:rsidRDefault="00B8415E" w:rsidP="00B8415E">
      <w:pPr>
        <w:widowControl w:val="0"/>
        <w:spacing w:after="0" w:line="240" w:lineRule="auto"/>
        <w:ind w:left="57" w:right="-57"/>
        <w:rPr>
          <w:rFonts w:ascii="Verdana" w:eastAsia="MS Mincho" w:hAnsi="Verdana" w:cs="Times New Roman"/>
          <w:b/>
          <w:i/>
          <w:sz w:val="20"/>
          <w:szCs w:val="20"/>
          <w:lang w:eastAsia="ja-JP"/>
        </w:rPr>
      </w:pPr>
      <w:r w:rsidRPr="00B8415E">
        <w:rPr>
          <w:rFonts w:ascii="Verdana" w:eastAsia="MS Mincho" w:hAnsi="Verdana" w:cs="Times New Roman"/>
          <w:b/>
          <w:i/>
          <w:sz w:val="20"/>
          <w:szCs w:val="20"/>
          <w:lang w:eastAsia="ja-JP"/>
        </w:rPr>
        <w:t>В результате изучения русского языка ученик должен</w:t>
      </w:r>
    </w:p>
    <w:p w:rsidR="00B8415E" w:rsidRPr="00B8415E" w:rsidRDefault="00B8415E" w:rsidP="00B8415E">
      <w:pPr>
        <w:widowControl w:val="0"/>
        <w:spacing w:after="0" w:line="240" w:lineRule="auto"/>
        <w:ind w:left="57" w:right="-57"/>
        <w:rPr>
          <w:rFonts w:ascii="Verdana" w:eastAsia="MS Mincho" w:hAnsi="Verdana" w:cs="Times New Roman"/>
          <w:b/>
          <w:sz w:val="20"/>
          <w:szCs w:val="20"/>
          <w:lang w:eastAsia="ja-JP"/>
        </w:rPr>
      </w:pPr>
      <w:r w:rsidRPr="00B8415E">
        <w:rPr>
          <w:rFonts w:ascii="Verdana" w:eastAsia="MS Mincho" w:hAnsi="Verdana" w:cs="Times New Roman"/>
          <w:b/>
          <w:sz w:val="20"/>
          <w:szCs w:val="20"/>
          <w:lang w:eastAsia="ja-JP"/>
        </w:rPr>
        <w:t>знать/понимать</w:t>
      </w:r>
    </w:p>
    <w:p w:rsidR="00B8415E" w:rsidRPr="00B8415E" w:rsidRDefault="00B8415E" w:rsidP="009E1974">
      <w:pPr>
        <w:widowControl w:val="0"/>
        <w:numPr>
          <w:ilvl w:val="0"/>
          <w:numId w:val="27"/>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значимые части слова;</w:t>
      </w:r>
    </w:p>
    <w:p w:rsidR="00B8415E" w:rsidRPr="00B8415E" w:rsidRDefault="00B8415E" w:rsidP="009E1974">
      <w:pPr>
        <w:widowControl w:val="0"/>
        <w:numPr>
          <w:ilvl w:val="0"/>
          <w:numId w:val="27"/>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признаки изученных частей речи;</w:t>
      </w:r>
    </w:p>
    <w:p w:rsidR="00B8415E" w:rsidRPr="00B8415E" w:rsidRDefault="00B8415E" w:rsidP="009E1974">
      <w:pPr>
        <w:widowControl w:val="0"/>
        <w:numPr>
          <w:ilvl w:val="0"/>
          <w:numId w:val="27"/>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типы предложений по цели высказывания и по эмоциональной окраске.</w:t>
      </w:r>
    </w:p>
    <w:p w:rsidR="00B8415E" w:rsidRPr="00B8415E" w:rsidRDefault="00B8415E" w:rsidP="00B8415E">
      <w:pPr>
        <w:widowControl w:val="0"/>
        <w:spacing w:after="0" w:line="240" w:lineRule="auto"/>
        <w:ind w:left="57" w:right="-57"/>
        <w:rPr>
          <w:rFonts w:ascii="Verdana" w:eastAsia="MS Mincho" w:hAnsi="Verdana" w:cs="Times New Roman"/>
          <w:b/>
          <w:sz w:val="20"/>
          <w:szCs w:val="20"/>
          <w:lang w:eastAsia="ja-JP"/>
        </w:rPr>
      </w:pPr>
      <w:r w:rsidRPr="00B8415E">
        <w:rPr>
          <w:rFonts w:ascii="Verdana" w:eastAsia="MS Mincho" w:hAnsi="Verdana" w:cs="Times New Roman"/>
          <w:b/>
          <w:sz w:val="20"/>
          <w:szCs w:val="20"/>
          <w:lang w:eastAsia="ja-JP"/>
        </w:rPr>
        <w:t>уметь</w:t>
      </w:r>
    </w:p>
    <w:p w:rsidR="00B8415E" w:rsidRPr="00B8415E" w:rsidRDefault="00B8415E" w:rsidP="009E1974">
      <w:pPr>
        <w:widowControl w:val="0"/>
        <w:numPr>
          <w:ilvl w:val="0"/>
          <w:numId w:val="28"/>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анализировать и кратко характеризовать звуки речи, состав слова; части речи, предложение;</w:t>
      </w:r>
    </w:p>
    <w:p w:rsidR="00B8415E" w:rsidRPr="00B8415E" w:rsidRDefault="00B8415E" w:rsidP="009E1974">
      <w:pPr>
        <w:widowControl w:val="0"/>
        <w:numPr>
          <w:ilvl w:val="0"/>
          <w:numId w:val="28"/>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различать произношение и написание слов;</w:t>
      </w:r>
    </w:p>
    <w:p w:rsidR="00B8415E" w:rsidRPr="00B8415E" w:rsidRDefault="00B8415E" w:rsidP="009E1974">
      <w:pPr>
        <w:widowControl w:val="0"/>
        <w:numPr>
          <w:ilvl w:val="0"/>
          <w:numId w:val="28"/>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находить способ проверки написания слова (в том числе по словарю);</w:t>
      </w:r>
    </w:p>
    <w:p w:rsidR="00B8415E" w:rsidRPr="00B8415E" w:rsidRDefault="00B8415E" w:rsidP="009E1974">
      <w:pPr>
        <w:widowControl w:val="0"/>
        <w:numPr>
          <w:ilvl w:val="0"/>
          <w:numId w:val="28"/>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без ошибок списывать несложный текст объемом 70-90 слов;</w:t>
      </w:r>
    </w:p>
    <w:p w:rsidR="00B8415E" w:rsidRPr="00B8415E" w:rsidRDefault="00B8415E" w:rsidP="009E1974">
      <w:pPr>
        <w:widowControl w:val="0"/>
        <w:numPr>
          <w:ilvl w:val="0"/>
          <w:numId w:val="28"/>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создавать несложные монологические тексты на доступные детям темы в форме повествования и описания;</w:t>
      </w:r>
    </w:p>
    <w:p w:rsidR="00B8415E" w:rsidRPr="00B8415E" w:rsidRDefault="00B8415E" w:rsidP="009E1974">
      <w:pPr>
        <w:widowControl w:val="0"/>
        <w:numPr>
          <w:ilvl w:val="0"/>
          <w:numId w:val="28"/>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соблюдать изученные нормы орфографии и пунктуации (диктант – текст 75-80 слов);</w:t>
      </w:r>
    </w:p>
    <w:p w:rsidR="00B8415E" w:rsidRPr="00B8415E" w:rsidRDefault="00B8415E" w:rsidP="00B8415E">
      <w:pPr>
        <w:widowControl w:val="0"/>
        <w:spacing w:after="0" w:line="240" w:lineRule="auto"/>
        <w:ind w:left="57" w:right="-57"/>
        <w:rPr>
          <w:rFonts w:ascii="Verdana" w:eastAsia="Times New Roman" w:hAnsi="Verdana" w:cs="Times New Roman"/>
          <w:sz w:val="20"/>
          <w:szCs w:val="20"/>
          <w:lang w:eastAsia="ru-RU"/>
        </w:rPr>
      </w:pPr>
      <w:r w:rsidRPr="00B8415E">
        <w:rPr>
          <w:rFonts w:ascii="Verdana" w:eastAsia="Times New Roman" w:hAnsi="Verdana" w:cs="Times New Roman"/>
          <w:sz w:val="20"/>
          <w:szCs w:val="20"/>
          <w:lang w:eastAsia="ru-RU"/>
        </w:rPr>
        <w:t xml:space="preserve">использовать приобретенные знания и умения в практической деятельности и повседневной жизни </w:t>
      </w:r>
      <w:r w:rsidRPr="00B8415E">
        <w:rPr>
          <w:rFonts w:ascii="Verdana" w:eastAsia="Times New Roman" w:hAnsi="Verdana" w:cs="Times New Roman"/>
          <w:b/>
          <w:sz w:val="20"/>
          <w:szCs w:val="20"/>
          <w:lang w:eastAsia="ru-RU"/>
        </w:rPr>
        <w:t>для:</w:t>
      </w:r>
    </w:p>
    <w:p w:rsidR="00B8415E" w:rsidRPr="00B8415E" w:rsidRDefault="00B8415E" w:rsidP="009E1974">
      <w:pPr>
        <w:widowControl w:val="0"/>
        <w:numPr>
          <w:ilvl w:val="0"/>
          <w:numId w:val="29"/>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адекватного восприятия звучащей речи (высказывания взрослых и сверстников, детских радиопередач, аудиозаписей и др.);</w:t>
      </w:r>
    </w:p>
    <w:p w:rsidR="00B8415E" w:rsidRPr="00B8415E" w:rsidRDefault="00B8415E" w:rsidP="009E1974">
      <w:pPr>
        <w:widowControl w:val="0"/>
        <w:numPr>
          <w:ilvl w:val="0"/>
          <w:numId w:val="29"/>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работы со словарем (алфавит);</w:t>
      </w:r>
    </w:p>
    <w:p w:rsidR="00B8415E" w:rsidRPr="00B8415E" w:rsidRDefault="00B8415E" w:rsidP="009E1974">
      <w:pPr>
        <w:widowControl w:val="0"/>
        <w:numPr>
          <w:ilvl w:val="0"/>
          <w:numId w:val="29"/>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соблюдения орфоэпических норм;</w:t>
      </w:r>
    </w:p>
    <w:p w:rsidR="00B8415E" w:rsidRPr="00B8415E" w:rsidRDefault="00B8415E" w:rsidP="009E1974">
      <w:pPr>
        <w:widowControl w:val="0"/>
        <w:numPr>
          <w:ilvl w:val="0"/>
          <w:numId w:val="29"/>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создания в устной и письменной форме несложных текстов по интересующей младшего школьника тематике;</w:t>
      </w:r>
    </w:p>
    <w:p w:rsidR="00B8415E" w:rsidRPr="00B8415E" w:rsidRDefault="00B8415E" w:rsidP="009E1974">
      <w:pPr>
        <w:widowControl w:val="0"/>
        <w:numPr>
          <w:ilvl w:val="0"/>
          <w:numId w:val="29"/>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овладения нормами русского речевого этикета в ситуациях повседневного общения (приветствие, прощание, благодарность, поздравительная открытка, письмо другу).</w:t>
      </w:r>
    </w:p>
    <w:p w:rsidR="00B8415E" w:rsidRPr="00B8415E" w:rsidRDefault="00B8415E" w:rsidP="00B8415E">
      <w:pPr>
        <w:widowControl w:val="0"/>
        <w:spacing w:after="0" w:line="240" w:lineRule="auto"/>
        <w:ind w:left="57" w:right="-57"/>
        <w:jc w:val="both"/>
        <w:rPr>
          <w:rFonts w:ascii="Verdana" w:eastAsia="Times New Roman" w:hAnsi="Verdana" w:cs="Times New Roman"/>
          <w:b/>
          <w:sz w:val="20"/>
          <w:szCs w:val="20"/>
          <w:lang w:eastAsia="ru-RU"/>
        </w:rPr>
      </w:pPr>
    </w:p>
    <w:p w:rsidR="00B8415E" w:rsidRPr="00B8415E" w:rsidRDefault="00B8415E" w:rsidP="00B8415E">
      <w:pPr>
        <w:widowControl w:val="0"/>
        <w:spacing w:after="0" w:line="240" w:lineRule="auto"/>
        <w:ind w:right="-57"/>
        <w:jc w:val="center"/>
        <w:rPr>
          <w:rFonts w:ascii="Verdana" w:eastAsia="MS Mincho" w:hAnsi="Verdana" w:cs="Times New Roman"/>
          <w:b/>
          <w:sz w:val="20"/>
          <w:szCs w:val="20"/>
          <w:u w:val="single"/>
          <w:lang w:eastAsia="ja-JP"/>
        </w:rPr>
      </w:pPr>
      <w:r w:rsidRPr="00B8415E">
        <w:rPr>
          <w:rFonts w:ascii="Verdana" w:eastAsia="MS Mincho" w:hAnsi="Verdana" w:cs="Times New Roman"/>
          <w:b/>
          <w:sz w:val="20"/>
          <w:szCs w:val="20"/>
          <w:u w:val="single"/>
          <w:lang w:eastAsia="ja-JP"/>
        </w:rPr>
        <w:t>Литературное чтение</w:t>
      </w:r>
    </w:p>
    <w:p w:rsidR="00B8415E" w:rsidRPr="00B8415E" w:rsidRDefault="00B8415E" w:rsidP="00B8415E">
      <w:pPr>
        <w:widowControl w:val="0"/>
        <w:spacing w:after="0" w:line="240" w:lineRule="auto"/>
        <w:ind w:left="57" w:right="-57"/>
        <w:jc w:val="center"/>
        <w:rPr>
          <w:rFonts w:ascii="Verdana" w:eastAsia="MS Mincho" w:hAnsi="Verdana" w:cs="Times New Roman"/>
          <w:b/>
          <w:sz w:val="20"/>
          <w:szCs w:val="20"/>
          <w:lang w:eastAsia="ja-JP"/>
        </w:rPr>
      </w:pPr>
      <w:r w:rsidRPr="00B8415E">
        <w:rPr>
          <w:rFonts w:ascii="Verdana" w:eastAsia="MS Mincho" w:hAnsi="Verdana" w:cs="Times New Roman"/>
          <w:b/>
          <w:sz w:val="20"/>
          <w:szCs w:val="20"/>
          <w:lang w:eastAsia="ja-JP"/>
        </w:rPr>
        <w:t>Пояснительная записка</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Программа по литературному чтению для школ с русским языком обучения создана на основе федерального компонента государственного стандарта начального общего образования. Она разработана в целях конкретизации содержания образовательного </w:t>
      </w:r>
      <w:r w:rsidRPr="00B8415E">
        <w:rPr>
          <w:rFonts w:ascii="Verdana" w:eastAsia="MS Mincho" w:hAnsi="Verdana" w:cs="Times New Roman"/>
          <w:sz w:val="20"/>
          <w:szCs w:val="20"/>
          <w:lang w:eastAsia="ja-JP"/>
        </w:rPr>
        <w:lastRenderedPageBreak/>
        <w:t xml:space="preserve">стандарта по данной образовательной области с учетом межпредметных и внутрипредметных связей, логики учебного процесса по литературному чтению, возрастных особенностей младших школьников. В программе дается условное распределение учебных часов по крупным разделам курса. Программа служит ориентиром для разработчиков авторских учебных программ, но не рекомендуется в качестве рабочей, поскольку не содержит распределения учебного материала по годам обучения и отдельным темам. </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
          <w:sz w:val="20"/>
          <w:szCs w:val="20"/>
          <w:u w:val="single"/>
          <w:lang w:eastAsia="ru-RU"/>
        </w:rPr>
      </w:pPr>
      <w:r w:rsidRPr="00B8415E">
        <w:rPr>
          <w:rFonts w:ascii="Verdana" w:eastAsia="Times New Roman" w:hAnsi="Verdana" w:cs="Times New Roman"/>
          <w:b/>
          <w:sz w:val="20"/>
          <w:szCs w:val="20"/>
          <w:u w:val="single"/>
          <w:lang w:eastAsia="ru-RU"/>
        </w:rPr>
        <w:t>Общая характеристика учебного предмета</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Литературное чтение – один из основных предметов в системе подготовки младшего школьника. Наряду с русским языком он формирует функциональную грамотность, способствует общему развитию и воспитанию ребенка. Успешность изучения курса литературного чтения обеспечивает результативность обучения по другим предметам начальной школы.</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Специфика начального курса литературного чтения заключается в его тесной интеграции с русским языком. Эти два предмета представляют собой единый филологический курс, в котором обучение чтению сочетается с первоначальным литературным образованием и изучением родного языка. Собственно обучение чтению предполагает работу по совершенствованию навыка чтения, развитию восприятия литературного текста, формированию читательской самостоятельности. </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Изучение литературного чтения и русского языка в первом классе начинается интегрированным курсом «Обучение грамоте»; его продолжительность (приблизительно 24-26 учебных недель) определяется темпом обучаемости учеников, их индивидуальными особенностями и спецификой используемых учебных средств. В примерной программе содержание обучения грамоте представлено соответственно как в курсе русского языка, так и в курсе литературного чтения. В обучении грамоте различаются три периода: добуквенный – подготовительный; букварный – основной, послебукварный – завершающий. После курса «Обучение грамоте» начинается дифференцированное изучение русского языка и литературного чтения. </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Объем чтения – необходимое условие формирования читательского кругозора школьников, позволяющее сформировать определенный круг чтения, развить интерес к самостоятельной читательской деятельности. Для литературного чтения предлагаются художественные произведения, проверенные временем, имеющие высокую эстетическую, познавательную, нравственную ценность. Они даются как в хрестоматийном чтении (не менее 60-70 произведений разных авторов), так и в виде рекомендаций для свободного чтения (примерно 130-150 произведений). По разделам круг детского чтения можно представить в таком соотношении: фольклор – 10-12%; русская литература Х</w:t>
      </w:r>
      <w:r w:rsidRPr="00B8415E">
        <w:rPr>
          <w:rFonts w:ascii="Verdana" w:eastAsia="MS Mincho" w:hAnsi="Verdana" w:cs="Times New Roman"/>
          <w:sz w:val="20"/>
          <w:szCs w:val="20"/>
          <w:lang w:val="en-US" w:eastAsia="ja-JP"/>
        </w:rPr>
        <w:t>I</w:t>
      </w:r>
      <w:r w:rsidRPr="00B8415E">
        <w:rPr>
          <w:rFonts w:ascii="Verdana" w:eastAsia="MS Mincho" w:hAnsi="Verdana" w:cs="Times New Roman"/>
          <w:sz w:val="20"/>
          <w:szCs w:val="20"/>
          <w:lang w:eastAsia="ja-JP"/>
        </w:rPr>
        <w:t>Х века – 15-20%, отечественная литература ХХ века – 40-45%, национальная литература (в переводе и на русском языке) – 10%, зарубежная литература – 20% учебного времени.</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Система работы по литературному чтению предусматривает специальное обучение деятельности с книгами, что формирует ученика как читателя, обладающего читательской самостоятельностью. Эта работа проводится систематически. Одним из ее направлений является обучение младших школьников работе со словарями, справочниками, энциклопедиями разных видов, каталогами библиотеки, что также нашло отражение в содержании примерной программы.</w:t>
      </w:r>
    </w:p>
    <w:p w:rsidR="00B8415E" w:rsidRPr="00B8415E" w:rsidRDefault="00B8415E" w:rsidP="00B8415E">
      <w:pPr>
        <w:widowControl w:val="0"/>
        <w:spacing w:after="0" w:line="240" w:lineRule="auto"/>
        <w:ind w:left="57" w:right="-57"/>
        <w:rPr>
          <w:rFonts w:ascii="Verdana" w:eastAsia="MS Mincho" w:hAnsi="Verdana" w:cs="Times New Roman"/>
          <w:sz w:val="20"/>
          <w:szCs w:val="20"/>
          <w:lang w:eastAsia="ja-JP"/>
        </w:rPr>
      </w:pPr>
    </w:p>
    <w:p w:rsidR="00B8415E" w:rsidRPr="00B8415E" w:rsidRDefault="00B8415E" w:rsidP="00B8415E">
      <w:pPr>
        <w:widowControl w:val="0"/>
        <w:spacing w:after="0" w:line="240" w:lineRule="auto"/>
        <w:ind w:left="57" w:right="-57"/>
        <w:jc w:val="both"/>
        <w:outlineLvl w:val="0"/>
        <w:rPr>
          <w:rFonts w:ascii="Verdana" w:eastAsia="Times New Roman" w:hAnsi="Verdana" w:cs="Times New Roman"/>
          <w:b/>
          <w:bCs/>
          <w:kern w:val="36"/>
          <w:sz w:val="20"/>
          <w:szCs w:val="20"/>
          <w:lang w:eastAsia="ru-RU"/>
        </w:rPr>
      </w:pPr>
    </w:p>
    <w:p w:rsidR="00B8415E" w:rsidRPr="00B8415E" w:rsidRDefault="00B8415E" w:rsidP="00B8415E">
      <w:pPr>
        <w:widowControl w:val="0"/>
        <w:spacing w:after="0" w:line="240" w:lineRule="auto"/>
        <w:ind w:left="57" w:right="-57"/>
        <w:jc w:val="both"/>
        <w:outlineLvl w:val="0"/>
        <w:rPr>
          <w:rFonts w:ascii="Verdana" w:eastAsia="Times New Roman" w:hAnsi="Verdana" w:cs="Times New Roman"/>
          <w:b/>
          <w:bCs/>
          <w:kern w:val="36"/>
          <w:sz w:val="20"/>
          <w:szCs w:val="20"/>
          <w:u w:val="single"/>
          <w:lang w:eastAsia="ru-RU"/>
        </w:rPr>
      </w:pPr>
      <w:r w:rsidRPr="00B8415E">
        <w:rPr>
          <w:rFonts w:ascii="Verdana" w:eastAsia="Times New Roman" w:hAnsi="Verdana" w:cs="Times New Roman"/>
          <w:b/>
          <w:bCs/>
          <w:kern w:val="36"/>
          <w:sz w:val="20"/>
          <w:szCs w:val="20"/>
          <w:u w:val="single"/>
          <w:lang w:eastAsia="ru-RU"/>
        </w:rPr>
        <w:t>Основные содержательные линии</w:t>
      </w:r>
    </w:p>
    <w:p w:rsidR="00B8415E" w:rsidRPr="00B8415E" w:rsidRDefault="00B8415E" w:rsidP="00B8415E">
      <w:pPr>
        <w:widowControl w:val="0"/>
        <w:spacing w:after="0" w:line="240" w:lineRule="auto"/>
        <w:ind w:left="57" w:right="-57"/>
        <w:jc w:val="both"/>
        <w:outlineLvl w:val="0"/>
        <w:rPr>
          <w:rFonts w:ascii="Verdana" w:eastAsia="Times New Roman" w:hAnsi="Verdana" w:cs="Times New Roman"/>
          <w:bCs/>
          <w:kern w:val="36"/>
          <w:sz w:val="20"/>
          <w:szCs w:val="20"/>
          <w:lang w:eastAsia="ru-RU"/>
        </w:rPr>
      </w:pPr>
      <w:r w:rsidRPr="00B8415E">
        <w:rPr>
          <w:rFonts w:ascii="Verdana" w:eastAsia="Times New Roman" w:hAnsi="Verdana" w:cs="Times New Roman"/>
          <w:bCs/>
          <w:kern w:val="36"/>
          <w:sz w:val="20"/>
          <w:szCs w:val="20"/>
          <w:lang w:eastAsia="ru-RU"/>
        </w:rPr>
        <w:t xml:space="preserve">В примерной программе представлено пять основных содержательных линий. </w:t>
      </w:r>
      <w:r w:rsidRPr="00B8415E">
        <w:rPr>
          <w:rFonts w:ascii="Verdana" w:eastAsia="Times New Roman" w:hAnsi="Verdana" w:cs="Times New Roman"/>
          <w:bCs/>
          <w:i/>
          <w:kern w:val="36"/>
          <w:sz w:val="20"/>
          <w:szCs w:val="20"/>
          <w:lang w:eastAsia="ru-RU"/>
        </w:rPr>
        <w:t xml:space="preserve">Круг чтения и опыт читательской деятельности </w:t>
      </w:r>
      <w:r w:rsidRPr="00B8415E">
        <w:rPr>
          <w:rFonts w:ascii="Verdana" w:eastAsia="Times New Roman" w:hAnsi="Verdana" w:cs="Times New Roman"/>
          <w:bCs/>
          <w:kern w:val="36"/>
          <w:sz w:val="20"/>
          <w:szCs w:val="20"/>
          <w:lang w:eastAsia="ru-RU"/>
        </w:rPr>
        <w:t>дает</w:t>
      </w:r>
      <w:r w:rsidRPr="00B8415E">
        <w:rPr>
          <w:rFonts w:ascii="Verdana" w:eastAsia="Times New Roman" w:hAnsi="Verdana" w:cs="Times New Roman"/>
          <w:bCs/>
          <w:i/>
          <w:kern w:val="36"/>
          <w:sz w:val="20"/>
          <w:szCs w:val="20"/>
          <w:lang w:eastAsia="ru-RU"/>
        </w:rPr>
        <w:t xml:space="preserve"> </w:t>
      </w:r>
      <w:r w:rsidRPr="00B8415E">
        <w:rPr>
          <w:rFonts w:ascii="Verdana" w:eastAsia="Times New Roman" w:hAnsi="Verdana" w:cs="Times New Roman"/>
          <w:bCs/>
          <w:kern w:val="36"/>
          <w:sz w:val="20"/>
          <w:szCs w:val="20"/>
          <w:lang w:eastAsia="ru-RU"/>
        </w:rPr>
        <w:t xml:space="preserve">перечень авторов, произведения которых рекомендуются для детского чтения в начальной школе. Вторая содержательная линия – </w:t>
      </w:r>
      <w:r w:rsidRPr="00B8415E">
        <w:rPr>
          <w:rFonts w:ascii="Verdana" w:eastAsia="Times New Roman" w:hAnsi="Verdana" w:cs="Times New Roman"/>
          <w:bCs/>
          <w:i/>
          <w:kern w:val="36"/>
          <w:sz w:val="20"/>
          <w:szCs w:val="20"/>
          <w:lang w:eastAsia="ru-RU"/>
        </w:rPr>
        <w:t>Техника чтения</w:t>
      </w:r>
      <w:r w:rsidRPr="00B8415E">
        <w:rPr>
          <w:rFonts w:ascii="Verdana" w:eastAsia="Times New Roman" w:hAnsi="Verdana" w:cs="Times New Roman"/>
          <w:bCs/>
          <w:kern w:val="36"/>
          <w:sz w:val="20"/>
          <w:szCs w:val="20"/>
          <w:lang w:eastAsia="ru-RU"/>
        </w:rPr>
        <w:t xml:space="preserve"> – определяет основное содержание формирования процесса чтения (способ, скорость, правильность и др.). </w:t>
      </w:r>
      <w:r w:rsidRPr="00B8415E">
        <w:rPr>
          <w:rFonts w:ascii="Verdana" w:eastAsia="Times New Roman" w:hAnsi="Verdana" w:cs="Times New Roman"/>
          <w:bCs/>
          <w:i/>
          <w:kern w:val="36"/>
          <w:sz w:val="20"/>
          <w:szCs w:val="20"/>
          <w:lang w:eastAsia="ru-RU"/>
        </w:rPr>
        <w:t xml:space="preserve">Первоначальное литературное образование </w:t>
      </w:r>
      <w:r w:rsidRPr="00B8415E">
        <w:rPr>
          <w:rFonts w:ascii="Verdana" w:eastAsia="Times New Roman" w:hAnsi="Verdana" w:cs="Times New Roman"/>
          <w:bCs/>
          <w:kern w:val="36"/>
          <w:sz w:val="20"/>
          <w:szCs w:val="20"/>
          <w:lang w:eastAsia="ru-RU"/>
        </w:rPr>
        <w:t xml:space="preserve">– третья содержательная линия. Она раскрывает основные литературоведческие термины и понятия, которые усваивает младший школьник за время обучения в начальной школе. </w:t>
      </w:r>
      <w:r w:rsidRPr="00B8415E">
        <w:rPr>
          <w:rFonts w:ascii="Verdana" w:eastAsia="Times New Roman" w:hAnsi="Verdana" w:cs="Times New Roman"/>
          <w:bCs/>
          <w:i/>
          <w:kern w:val="36"/>
          <w:sz w:val="20"/>
          <w:szCs w:val="20"/>
          <w:lang w:eastAsia="ru-RU"/>
        </w:rPr>
        <w:t xml:space="preserve">Формирование умений читательской деятельности – </w:t>
      </w:r>
      <w:r w:rsidRPr="00B8415E">
        <w:rPr>
          <w:rFonts w:ascii="Verdana" w:eastAsia="Times New Roman" w:hAnsi="Verdana" w:cs="Times New Roman"/>
          <w:bCs/>
          <w:kern w:val="36"/>
          <w:sz w:val="20"/>
          <w:szCs w:val="20"/>
          <w:lang w:eastAsia="ru-RU"/>
        </w:rPr>
        <w:t xml:space="preserve">содержательная линия, которая характеризует содержание, обеспечивающее формирование читательской деятельности школьника: умений работать с книгой, осуществлять ее выбор для самостоятельного чтения. </w:t>
      </w:r>
      <w:r w:rsidRPr="00B8415E">
        <w:rPr>
          <w:rFonts w:ascii="Verdana" w:eastAsia="Times New Roman" w:hAnsi="Verdana" w:cs="Times New Roman"/>
          <w:bCs/>
          <w:i/>
          <w:kern w:val="36"/>
          <w:sz w:val="20"/>
          <w:szCs w:val="20"/>
          <w:lang w:eastAsia="ru-RU"/>
        </w:rPr>
        <w:t>Виды речевой</w:t>
      </w:r>
      <w:r w:rsidRPr="00B8415E">
        <w:rPr>
          <w:rFonts w:ascii="Verdana" w:eastAsia="Times New Roman" w:hAnsi="Verdana" w:cs="Times New Roman"/>
          <w:bCs/>
          <w:kern w:val="36"/>
          <w:sz w:val="20"/>
          <w:szCs w:val="20"/>
          <w:lang w:eastAsia="ru-RU"/>
        </w:rPr>
        <w:t xml:space="preserve"> </w:t>
      </w:r>
      <w:r w:rsidRPr="00B8415E">
        <w:rPr>
          <w:rFonts w:ascii="Verdana" w:eastAsia="Times New Roman" w:hAnsi="Verdana" w:cs="Times New Roman"/>
          <w:bCs/>
          <w:i/>
          <w:kern w:val="36"/>
          <w:sz w:val="20"/>
          <w:szCs w:val="20"/>
          <w:lang w:eastAsia="ru-RU"/>
        </w:rPr>
        <w:t>деятельности –</w:t>
      </w:r>
      <w:r w:rsidRPr="00B8415E">
        <w:rPr>
          <w:rFonts w:ascii="Verdana" w:eastAsia="Times New Roman" w:hAnsi="Verdana" w:cs="Times New Roman"/>
          <w:bCs/>
          <w:kern w:val="36"/>
          <w:sz w:val="20"/>
          <w:szCs w:val="20"/>
          <w:lang w:eastAsia="ru-RU"/>
        </w:rPr>
        <w:t xml:space="preserve"> важнейшая содержательная линия, которая обеспечивает развитие аудирования, говорения, чтения и письма в их единстве и взаимодействии.</w:t>
      </w:r>
    </w:p>
    <w:p w:rsidR="00B8415E" w:rsidRPr="00B8415E" w:rsidRDefault="00B8415E" w:rsidP="00B8415E">
      <w:pPr>
        <w:widowControl w:val="0"/>
        <w:spacing w:after="0" w:line="240" w:lineRule="auto"/>
        <w:ind w:left="57" w:right="-57"/>
        <w:rPr>
          <w:rFonts w:ascii="Verdana" w:eastAsia="MS Mincho" w:hAnsi="Verdana" w:cs="Times New Roman"/>
          <w:b/>
          <w:snapToGrid w:val="0"/>
          <w:sz w:val="20"/>
          <w:szCs w:val="20"/>
          <w:u w:val="single"/>
          <w:lang w:eastAsia="ja-JP"/>
        </w:rPr>
      </w:pPr>
      <w:r w:rsidRPr="00B8415E">
        <w:rPr>
          <w:rFonts w:ascii="Verdana" w:eastAsia="MS Mincho" w:hAnsi="Verdana" w:cs="Times New Roman"/>
          <w:b/>
          <w:snapToGrid w:val="0"/>
          <w:sz w:val="20"/>
          <w:szCs w:val="20"/>
          <w:u w:val="single"/>
          <w:lang w:eastAsia="ja-JP"/>
        </w:rPr>
        <w:lastRenderedPageBreak/>
        <w:t>Цели обучения</w:t>
      </w:r>
    </w:p>
    <w:p w:rsidR="00B8415E" w:rsidRPr="00B8415E" w:rsidRDefault="00B8415E" w:rsidP="00B8415E">
      <w:pPr>
        <w:widowControl w:val="0"/>
        <w:spacing w:after="0" w:line="240" w:lineRule="auto"/>
        <w:ind w:left="57" w:right="-57"/>
        <w:rPr>
          <w:rFonts w:ascii="Verdana" w:eastAsia="MS Mincho" w:hAnsi="Verdana" w:cs="Times New Roman"/>
          <w:b/>
          <w:snapToGrid w:val="0"/>
          <w:sz w:val="20"/>
          <w:szCs w:val="20"/>
          <w:lang w:eastAsia="ja-JP"/>
        </w:rPr>
      </w:pPr>
      <w:r w:rsidRPr="00B8415E">
        <w:rPr>
          <w:rFonts w:ascii="Verdana" w:eastAsia="MS Mincho" w:hAnsi="Verdana" w:cs="Times New Roman"/>
          <w:snapToGrid w:val="0"/>
          <w:sz w:val="20"/>
          <w:szCs w:val="20"/>
          <w:lang w:eastAsia="ja-JP"/>
        </w:rPr>
        <w:t>Изучение литературного чтения в образовательных учреждениях с русским языком обучения направлено на достижение</w:t>
      </w:r>
      <w:r w:rsidRPr="00B8415E">
        <w:rPr>
          <w:rFonts w:ascii="Verdana" w:eastAsia="MS Mincho" w:hAnsi="Verdana" w:cs="Times New Roman"/>
          <w:b/>
          <w:i/>
          <w:snapToGrid w:val="0"/>
          <w:sz w:val="20"/>
          <w:szCs w:val="20"/>
          <w:lang w:eastAsia="ja-JP"/>
        </w:rPr>
        <w:t xml:space="preserve"> </w:t>
      </w:r>
      <w:r w:rsidRPr="00B8415E">
        <w:rPr>
          <w:rFonts w:ascii="Verdana" w:eastAsia="MS Mincho" w:hAnsi="Verdana" w:cs="Times New Roman"/>
          <w:snapToGrid w:val="0"/>
          <w:sz w:val="20"/>
          <w:szCs w:val="20"/>
          <w:lang w:eastAsia="ja-JP"/>
        </w:rPr>
        <w:t>следующих</w:t>
      </w:r>
      <w:r w:rsidRPr="00B8415E">
        <w:rPr>
          <w:rFonts w:ascii="Verdana" w:eastAsia="MS Mincho" w:hAnsi="Verdana" w:cs="Times New Roman"/>
          <w:b/>
          <w:snapToGrid w:val="0"/>
          <w:sz w:val="20"/>
          <w:szCs w:val="20"/>
          <w:lang w:eastAsia="ja-JP"/>
        </w:rPr>
        <w:t xml:space="preserve"> </w:t>
      </w:r>
      <w:r w:rsidRPr="00B8415E">
        <w:rPr>
          <w:rFonts w:ascii="Verdana" w:eastAsia="MS Mincho" w:hAnsi="Verdana" w:cs="Times New Roman"/>
          <w:snapToGrid w:val="0"/>
          <w:sz w:val="20"/>
          <w:szCs w:val="20"/>
          <w:lang w:eastAsia="ja-JP"/>
        </w:rPr>
        <w:t>целей</w:t>
      </w:r>
      <w:r w:rsidRPr="00B8415E">
        <w:rPr>
          <w:rFonts w:ascii="Verdana" w:eastAsia="MS Mincho" w:hAnsi="Verdana" w:cs="Times New Roman"/>
          <w:b/>
          <w:snapToGrid w:val="0"/>
          <w:sz w:val="20"/>
          <w:szCs w:val="20"/>
          <w:lang w:eastAsia="ja-JP"/>
        </w:rPr>
        <w:t>:</w:t>
      </w:r>
    </w:p>
    <w:p w:rsidR="00B8415E" w:rsidRPr="00B8415E" w:rsidRDefault="00B8415E" w:rsidP="009E1974">
      <w:pPr>
        <w:widowControl w:val="0"/>
        <w:numPr>
          <w:ilvl w:val="0"/>
          <w:numId w:val="25"/>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b/>
          <w:sz w:val="20"/>
          <w:szCs w:val="20"/>
          <w:lang w:eastAsia="ja-JP"/>
        </w:rPr>
        <w:t xml:space="preserve">развитие </w:t>
      </w:r>
      <w:r w:rsidRPr="00B8415E">
        <w:rPr>
          <w:rFonts w:ascii="Verdana" w:eastAsia="MS Mincho" w:hAnsi="Verdana" w:cs="Times New Roman"/>
          <w:sz w:val="20"/>
          <w:szCs w:val="20"/>
          <w:lang w:eastAsia="ja-JP"/>
        </w:rPr>
        <w:t>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совершенствование всех видов речевой деятельности, умений вести диалог, выразительно читать и рассказывать, импровизировать;</w:t>
      </w:r>
    </w:p>
    <w:p w:rsidR="00B8415E" w:rsidRPr="00B8415E" w:rsidRDefault="00B8415E" w:rsidP="009E1974">
      <w:pPr>
        <w:widowControl w:val="0"/>
        <w:numPr>
          <w:ilvl w:val="0"/>
          <w:numId w:val="25"/>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b/>
          <w:sz w:val="20"/>
          <w:szCs w:val="20"/>
          <w:lang w:eastAsia="ja-JP"/>
        </w:rPr>
        <w:t>овладение</w:t>
      </w:r>
      <w:r w:rsidRPr="00B8415E">
        <w:rPr>
          <w:rFonts w:ascii="Verdana" w:eastAsia="MS Mincho" w:hAnsi="Verdana" w:cs="Times New Roman"/>
          <w:sz w:val="20"/>
          <w:szCs w:val="20"/>
          <w:lang w:eastAsia="ja-JP"/>
        </w:rPr>
        <w:t xml:space="preserve"> осознанным, правильным, беглым и выразительным чтением как базовым умением в системе образования младших школьников; формирование читательского кругозора и приобретение опыта самостоятельной читательской деятельности;</w:t>
      </w:r>
    </w:p>
    <w:p w:rsidR="00B8415E" w:rsidRPr="00B8415E" w:rsidRDefault="00B8415E" w:rsidP="009E1974">
      <w:pPr>
        <w:widowControl w:val="0"/>
        <w:numPr>
          <w:ilvl w:val="0"/>
          <w:numId w:val="25"/>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b/>
          <w:sz w:val="20"/>
          <w:szCs w:val="20"/>
          <w:lang w:eastAsia="ja-JP"/>
        </w:rPr>
        <w:t>воспитание</w:t>
      </w:r>
      <w:r w:rsidRPr="00B8415E">
        <w:rPr>
          <w:rFonts w:ascii="Verdana" w:eastAsia="MS Mincho" w:hAnsi="Verdana" w:cs="Times New Roman"/>
          <w:sz w:val="20"/>
          <w:szCs w:val="20"/>
          <w:lang w:eastAsia="ja-JP"/>
        </w:rPr>
        <w:t xml:space="preserve"> эстетического отношения к искусству слова, интереса к чтению и книге, потребности в общении с миром художественной литературы; обогащение нравственного опыта младших школьников, формирование представлений о добре и зле, справедливости и честности; развитие нравственных чувств, уважения к культуре народов многонациональной России.</w:t>
      </w:r>
    </w:p>
    <w:p w:rsidR="00B8415E" w:rsidRPr="00B8415E" w:rsidRDefault="00B8415E" w:rsidP="00B8415E">
      <w:pPr>
        <w:widowControl w:val="0"/>
        <w:spacing w:after="0" w:line="240" w:lineRule="auto"/>
        <w:ind w:left="57" w:right="-57"/>
        <w:jc w:val="both"/>
        <w:rPr>
          <w:rFonts w:ascii="Verdana" w:eastAsia="MS Mincho" w:hAnsi="Verdana" w:cs="Times New Roman"/>
          <w:b/>
          <w:sz w:val="20"/>
          <w:szCs w:val="20"/>
          <w:lang w:eastAsia="ja-JP"/>
        </w:rPr>
      </w:pPr>
      <w:r w:rsidRPr="00B8415E">
        <w:rPr>
          <w:rFonts w:ascii="Verdana" w:eastAsia="MS Mincho" w:hAnsi="Verdana" w:cs="Times New Roman"/>
          <w:b/>
          <w:sz w:val="20"/>
          <w:szCs w:val="20"/>
          <w:lang w:eastAsia="ja-JP"/>
        </w:rPr>
        <w:t>Место предмета в базисном учебном плане</w:t>
      </w:r>
    </w:p>
    <w:p w:rsidR="00B8415E" w:rsidRPr="00B8415E" w:rsidRDefault="00B8415E" w:rsidP="00B8415E">
      <w:pPr>
        <w:widowControl w:val="0"/>
        <w:spacing w:after="0" w:line="240" w:lineRule="auto"/>
        <w:ind w:left="57" w:right="-57"/>
        <w:jc w:val="both"/>
        <w:rPr>
          <w:rFonts w:ascii="Verdana" w:eastAsia="MS Mincho" w:hAnsi="Verdana" w:cs="Times New Roman"/>
          <w:i/>
          <w:sz w:val="20"/>
          <w:szCs w:val="20"/>
          <w:lang w:eastAsia="ja-JP"/>
        </w:rPr>
      </w:pPr>
      <w:r w:rsidRPr="00B8415E">
        <w:rPr>
          <w:rFonts w:ascii="Verdana" w:eastAsia="MS Mincho" w:hAnsi="Verdana" w:cs="Times New Roman"/>
          <w:sz w:val="20"/>
          <w:szCs w:val="20"/>
          <w:lang w:eastAsia="ja-JP"/>
        </w:rPr>
        <w:t>На изучение литературного чтения отводится 472 часа, из них – 10 % резервного времени, которое разработчики авторских программ могут использовать по собственному усмотрению.</w:t>
      </w:r>
    </w:p>
    <w:p w:rsidR="00B8415E" w:rsidRPr="00B8415E" w:rsidRDefault="00B8415E" w:rsidP="00B8415E">
      <w:pPr>
        <w:widowControl w:val="0"/>
        <w:spacing w:after="0" w:line="240" w:lineRule="auto"/>
        <w:ind w:left="57" w:right="-57"/>
        <w:jc w:val="center"/>
        <w:rPr>
          <w:rFonts w:ascii="Verdana" w:eastAsia="MS Mincho" w:hAnsi="Verdana" w:cs="Times New Roman"/>
          <w:sz w:val="20"/>
          <w:szCs w:val="20"/>
          <w:u w:val="single"/>
          <w:lang w:eastAsia="ja-JP"/>
        </w:rPr>
      </w:pPr>
      <w:r w:rsidRPr="00B8415E">
        <w:rPr>
          <w:rFonts w:ascii="Verdana" w:eastAsia="MS Mincho" w:hAnsi="Verdana" w:cs="Times New Roman"/>
          <w:b/>
          <w:sz w:val="20"/>
          <w:szCs w:val="20"/>
          <w:u w:val="single"/>
          <w:lang w:eastAsia="ja-JP"/>
        </w:rPr>
        <w:t>Личностные, метапредметные и предметные результаты освоения литературного чтения</w:t>
      </w:r>
    </w:p>
    <w:p w:rsidR="00B8415E" w:rsidRPr="00B8415E" w:rsidRDefault="00B8415E" w:rsidP="00B8415E">
      <w:p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b/>
          <w:sz w:val="20"/>
          <w:szCs w:val="20"/>
          <w:lang w:eastAsia="ja-JP"/>
        </w:rPr>
        <w:t>Личностными</w:t>
      </w:r>
      <w:r w:rsidRPr="00B8415E">
        <w:rPr>
          <w:rFonts w:ascii="Verdana" w:eastAsia="MS Mincho" w:hAnsi="Verdana" w:cs="Times New Roman"/>
          <w:sz w:val="20"/>
          <w:szCs w:val="20"/>
          <w:lang w:eastAsia="ja-JP"/>
        </w:rPr>
        <w:t xml:space="preserve"> результатами обучения в начальной школе являются: осознание значимости чтения для своего дальней</w:t>
      </w:r>
      <w:r w:rsidRPr="00B8415E">
        <w:rPr>
          <w:rFonts w:ascii="Verdana" w:eastAsia="MS Mincho" w:hAnsi="Verdana" w:cs="Times New Roman"/>
          <w:sz w:val="20"/>
          <w:szCs w:val="20"/>
          <w:lang w:eastAsia="ja-JP"/>
        </w:rPr>
        <w:softHyphen/>
        <w:t>шего развития и успешного обучения; формирование потреб</w:t>
      </w:r>
      <w:r w:rsidRPr="00B8415E">
        <w:rPr>
          <w:rFonts w:ascii="Verdana" w:eastAsia="MS Mincho" w:hAnsi="Verdana" w:cs="Times New Roman"/>
          <w:sz w:val="20"/>
          <w:szCs w:val="20"/>
          <w:lang w:eastAsia="ja-JP"/>
        </w:rPr>
        <w:softHyphen/>
        <w:t>ности в систематическом чтении как средстве познания мира и самого себя; знакомство с культурно-историческим наследи</w:t>
      </w:r>
      <w:r w:rsidRPr="00B8415E">
        <w:rPr>
          <w:rFonts w:ascii="Verdana" w:eastAsia="MS Mincho" w:hAnsi="Verdana" w:cs="Times New Roman"/>
          <w:sz w:val="20"/>
          <w:szCs w:val="20"/>
          <w:lang w:eastAsia="ja-JP"/>
        </w:rPr>
        <w:softHyphen/>
        <w:t>ем России, общечеловеческими ценностями; восприятие лите</w:t>
      </w:r>
      <w:r w:rsidRPr="00B8415E">
        <w:rPr>
          <w:rFonts w:ascii="Verdana" w:eastAsia="MS Mincho" w:hAnsi="Verdana" w:cs="Times New Roman"/>
          <w:sz w:val="20"/>
          <w:szCs w:val="20"/>
          <w:lang w:eastAsia="ja-JP"/>
        </w:rPr>
        <w:softHyphen/>
        <w:t>ратурного произведения как особого вида искусства; полно</w:t>
      </w:r>
      <w:r w:rsidRPr="00B8415E">
        <w:rPr>
          <w:rFonts w:ascii="Verdana" w:eastAsia="MS Mincho" w:hAnsi="Verdana" w:cs="Times New Roman"/>
          <w:sz w:val="20"/>
          <w:szCs w:val="20"/>
          <w:lang w:eastAsia="ja-JP"/>
        </w:rPr>
        <w:softHyphen/>
        <w:t>ценное восприятие художественной литературы; эмоциональ</w:t>
      </w:r>
      <w:r w:rsidRPr="00B8415E">
        <w:rPr>
          <w:rFonts w:ascii="Verdana" w:eastAsia="MS Mincho" w:hAnsi="Verdana" w:cs="Times New Roman"/>
          <w:sz w:val="20"/>
          <w:szCs w:val="20"/>
          <w:lang w:eastAsia="ja-JP"/>
        </w:rPr>
        <w:softHyphen/>
        <w:t>ная отзывчивость на прочитанное; высказывание своей точки зрения и уважение мнения собеседника.</w:t>
      </w:r>
    </w:p>
    <w:p w:rsidR="00B8415E" w:rsidRPr="00B8415E" w:rsidRDefault="00B8415E" w:rsidP="00B8415E">
      <w:p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b/>
          <w:sz w:val="20"/>
          <w:szCs w:val="20"/>
          <w:lang w:eastAsia="ja-JP"/>
        </w:rPr>
        <w:t>Метапредметными</w:t>
      </w:r>
      <w:r w:rsidRPr="00B8415E">
        <w:rPr>
          <w:rFonts w:ascii="Verdana" w:eastAsia="MS Mincho" w:hAnsi="Verdana" w:cs="Times New Roman"/>
          <w:sz w:val="20"/>
          <w:szCs w:val="20"/>
          <w:lang w:eastAsia="ja-JP"/>
        </w:rPr>
        <w:t xml:space="preserve"> результатами обучения в начальной школе являются: освоение приёмов поиска нужной информа</w:t>
      </w:r>
      <w:r w:rsidRPr="00B8415E">
        <w:rPr>
          <w:rFonts w:ascii="Verdana" w:eastAsia="MS Mincho" w:hAnsi="Verdana" w:cs="Times New Roman"/>
          <w:sz w:val="20"/>
          <w:szCs w:val="20"/>
          <w:lang w:eastAsia="ja-JP"/>
        </w:rPr>
        <w:softHyphen/>
        <w:t>ции; овладение алгоритмами основных учебных действий по анализу и интерпретации художественных произведений (де</w:t>
      </w:r>
      <w:r w:rsidRPr="00B8415E">
        <w:rPr>
          <w:rFonts w:ascii="Verdana" w:eastAsia="MS Mincho" w:hAnsi="Verdana" w:cs="Times New Roman"/>
          <w:sz w:val="20"/>
          <w:szCs w:val="20"/>
          <w:lang w:eastAsia="ja-JP"/>
        </w:rPr>
        <w:softHyphen/>
        <w:t>ление текста на части, составление плана, нахождение средств художественной выразительности и др.), умением высказывать и пояснять свою точку зрения; освоение правил и способов взаимодействия с окружающим миром; формирование пред</w:t>
      </w:r>
      <w:r w:rsidRPr="00B8415E">
        <w:rPr>
          <w:rFonts w:ascii="Verdana" w:eastAsia="MS Mincho" w:hAnsi="Verdana" w:cs="Times New Roman"/>
          <w:sz w:val="20"/>
          <w:szCs w:val="20"/>
          <w:lang w:eastAsia="ja-JP"/>
        </w:rPr>
        <w:softHyphen/>
        <w:t>ставления о правилах и нормах поведения, принятых в обще</w:t>
      </w:r>
      <w:r w:rsidRPr="00B8415E">
        <w:rPr>
          <w:rFonts w:ascii="Verdana" w:eastAsia="MS Mincho" w:hAnsi="Verdana" w:cs="Times New Roman"/>
          <w:sz w:val="20"/>
          <w:szCs w:val="20"/>
          <w:lang w:eastAsia="ja-JP"/>
        </w:rPr>
        <w:softHyphen/>
        <w:t>стве; овладение основами коммуникативной деятельности, на практическом уровне осознание значимости работы в группе и освоение правил групповой работы.</w:t>
      </w:r>
    </w:p>
    <w:p w:rsidR="00B8415E" w:rsidRPr="00B8415E" w:rsidRDefault="00B8415E" w:rsidP="00B8415E">
      <w:p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b/>
          <w:sz w:val="20"/>
          <w:szCs w:val="20"/>
          <w:lang w:eastAsia="ja-JP"/>
        </w:rPr>
        <w:t>Предметными</w:t>
      </w:r>
      <w:r w:rsidRPr="00B8415E">
        <w:rPr>
          <w:rFonts w:ascii="Verdana" w:eastAsia="MS Mincho" w:hAnsi="Verdana" w:cs="Times New Roman"/>
          <w:sz w:val="20"/>
          <w:szCs w:val="20"/>
          <w:lang w:eastAsia="ja-JP"/>
        </w:rPr>
        <w:t xml:space="preserve"> результатами обучения в начальной школе являются: формирование необходимого уровня читательской компетентности; овладение техникой чтения, приёмами понимания прочитанного и прослушанного произведения; элементарными приёмами интерпретации, анализа и преобразования художественных, научно-популярных и учебных текстов; </w:t>
      </w:r>
      <w:r w:rsidRPr="00B8415E">
        <w:rPr>
          <w:rFonts w:ascii="Verdana" w:eastAsia="MS Mincho" w:hAnsi="Verdana" w:cs="Times New Roman"/>
          <w:bCs/>
          <w:sz w:val="20"/>
          <w:szCs w:val="20"/>
          <w:lang w:eastAsia="ja-JP"/>
        </w:rPr>
        <w:t>умение</w:t>
      </w:r>
      <w:r w:rsidRPr="00B8415E">
        <w:rPr>
          <w:rFonts w:ascii="Verdana" w:eastAsia="MS Mincho" w:hAnsi="Verdana" w:cs="Times New Roman"/>
          <w:b/>
          <w:bCs/>
          <w:sz w:val="20"/>
          <w:szCs w:val="20"/>
          <w:lang w:eastAsia="ja-JP"/>
        </w:rPr>
        <w:t xml:space="preserve"> </w:t>
      </w:r>
      <w:r w:rsidRPr="00B8415E">
        <w:rPr>
          <w:rFonts w:ascii="Verdana" w:eastAsia="MS Mincho" w:hAnsi="Verdana" w:cs="Times New Roman"/>
          <w:sz w:val="20"/>
          <w:szCs w:val="20"/>
          <w:lang w:eastAsia="ja-JP"/>
        </w:rPr>
        <w:t xml:space="preserve">самостоятельно выбирать интересующую ученика литературу, умение пользоваться словарями и справочниками; </w:t>
      </w:r>
      <w:r w:rsidRPr="00B8415E">
        <w:rPr>
          <w:rFonts w:ascii="Verdana" w:eastAsia="MS Mincho" w:hAnsi="Verdana" w:cs="Times New Roman"/>
          <w:bCs/>
          <w:sz w:val="20"/>
          <w:szCs w:val="20"/>
          <w:lang w:eastAsia="ja-JP"/>
        </w:rPr>
        <w:t>осознание</w:t>
      </w:r>
      <w:r w:rsidRPr="00B8415E">
        <w:rPr>
          <w:rFonts w:ascii="Verdana" w:eastAsia="MS Mincho" w:hAnsi="Verdana" w:cs="Times New Roman"/>
          <w:b/>
          <w:bCs/>
          <w:sz w:val="20"/>
          <w:szCs w:val="20"/>
          <w:lang w:eastAsia="ja-JP"/>
        </w:rPr>
        <w:t xml:space="preserve"> </w:t>
      </w:r>
      <w:r w:rsidRPr="00B8415E">
        <w:rPr>
          <w:rFonts w:ascii="Verdana" w:eastAsia="MS Mincho" w:hAnsi="Verdana" w:cs="Times New Roman"/>
          <w:sz w:val="20"/>
          <w:szCs w:val="20"/>
          <w:lang w:eastAsia="ja-JP"/>
        </w:rPr>
        <w:t xml:space="preserve">себя как грамотного читателя, способного к творческой деятельности; умение составлять несложные монологические </w:t>
      </w:r>
      <w:r w:rsidRPr="00B8415E">
        <w:rPr>
          <w:rFonts w:ascii="Verdana" w:eastAsia="MS Mincho" w:hAnsi="Verdana" w:cs="Times New Roman"/>
          <w:bCs/>
          <w:sz w:val="20"/>
          <w:szCs w:val="20"/>
          <w:lang w:eastAsia="ja-JP"/>
        </w:rPr>
        <w:t>высказы</w:t>
      </w:r>
      <w:r w:rsidRPr="00B8415E">
        <w:rPr>
          <w:rFonts w:ascii="Verdana" w:eastAsia="MS Mincho" w:hAnsi="Verdana" w:cs="Times New Roman"/>
          <w:bCs/>
          <w:sz w:val="20"/>
          <w:szCs w:val="20"/>
          <w:lang w:eastAsia="ja-JP"/>
        </w:rPr>
        <w:softHyphen/>
      </w:r>
      <w:r w:rsidRPr="00B8415E">
        <w:rPr>
          <w:rFonts w:ascii="Verdana" w:eastAsia="MS Mincho" w:hAnsi="Verdana" w:cs="Times New Roman"/>
          <w:sz w:val="20"/>
          <w:szCs w:val="20"/>
          <w:lang w:eastAsia="ja-JP"/>
        </w:rPr>
        <w:t xml:space="preserve">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w:t>
      </w:r>
      <w:r w:rsidRPr="00B8415E">
        <w:rPr>
          <w:rFonts w:ascii="Verdana" w:eastAsia="MS Mincho" w:hAnsi="Verdana" w:cs="Times New Roman"/>
          <w:bCs/>
          <w:sz w:val="20"/>
          <w:szCs w:val="20"/>
          <w:lang w:eastAsia="ja-JP"/>
        </w:rPr>
        <w:t>опи</w:t>
      </w:r>
      <w:r w:rsidRPr="00B8415E">
        <w:rPr>
          <w:rFonts w:ascii="Verdana" w:eastAsia="MS Mincho" w:hAnsi="Verdana" w:cs="Times New Roman"/>
          <w:bCs/>
          <w:sz w:val="20"/>
          <w:szCs w:val="20"/>
          <w:lang w:eastAsia="ja-JP"/>
        </w:rPr>
        <w:softHyphen/>
      </w:r>
      <w:r w:rsidRPr="00B8415E">
        <w:rPr>
          <w:rFonts w:ascii="Verdana" w:eastAsia="MS Mincho" w:hAnsi="Verdana" w:cs="Times New Roman"/>
          <w:sz w:val="20"/>
          <w:szCs w:val="20"/>
          <w:lang w:eastAsia="ja-JP"/>
        </w:rPr>
        <w:t>сания; умение декламировать (читать наизусть) стихотворные произведения, выступать перед знакомой аудиторией (сверстни</w:t>
      </w:r>
      <w:r w:rsidRPr="00B8415E">
        <w:rPr>
          <w:rFonts w:ascii="Verdana" w:eastAsia="MS Mincho" w:hAnsi="Verdana" w:cs="Times New Roman"/>
          <w:sz w:val="20"/>
          <w:szCs w:val="20"/>
          <w:lang w:eastAsia="ja-JP"/>
        </w:rPr>
        <w:softHyphen/>
        <w:t>ками, родителями, педагогами) с небольшими сообщениями.</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b/>
          <w:sz w:val="20"/>
          <w:szCs w:val="20"/>
          <w:lang w:eastAsia="ja-JP"/>
        </w:rPr>
        <w:t>Общеучебные умения, навыки и способы деятельности</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В результате освоения предметного содержания литературного чтения учащиеся должны приобрести общие учебные умения, навыки и способы деятельности: осознанно читать, строить диалогическое и монологическое высказывания на основе литературного произведения и личного опыта; описывать и сопоставлять различные объекты, самостоятельно пользоваться справочным аппаратом учебника, находить информацию в словарях и др.</w:t>
      </w:r>
    </w:p>
    <w:p w:rsidR="00B8415E" w:rsidRPr="00B8415E" w:rsidRDefault="00B8415E" w:rsidP="00B8415E">
      <w:pPr>
        <w:widowControl w:val="0"/>
        <w:spacing w:after="0" w:line="240" w:lineRule="auto"/>
        <w:ind w:left="57" w:right="-57"/>
        <w:jc w:val="both"/>
        <w:rPr>
          <w:rFonts w:ascii="Verdana" w:eastAsia="MS Mincho" w:hAnsi="Verdana" w:cs="Times New Roman"/>
          <w:b/>
          <w:i/>
          <w:sz w:val="20"/>
          <w:szCs w:val="20"/>
          <w:lang w:eastAsia="ja-JP"/>
        </w:rPr>
      </w:pPr>
      <w:r w:rsidRPr="00B8415E">
        <w:rPr>
          <w:rFonts w:ascii="Verdana" w:eastAsia="MS Mincho" w:hAnsi="Verdana" w:cs="Times New Roman"/>
          <w:b/>
          <w:sz w:val="20"/>
          <w:szCs w:val="20"/>
          <w:lang w:eastAsia="ja-JP"/>
        </w:rPr>
        <w:t>Результаты обучения</w:t>
      </w:r>
      <w:r w:rsidRPr="00B8415E">
        <w:rPr>
          <w:rFonts w:ascii="Verdana" w:eastAsia="MS Mincho" w:hAnsi="Verdana" w:cs="Times New Roman"/>
          <w:sz w:val="20"/>
          <w:szCs w:val="20"/>
          <w:lang w:eastAsia="ja-JP"/>
        </w:rPr>
        <w:t xml:space="preserve"> представлены в Требованиях к уровню подготовки оканчивающих начальную школу и содержат три компонента: </w:t>
      </w:r>
      <w:r w:rsidRPr="00B8415E">
        <w:rPr>
          <w:rFonts w:ascii="Verdana" w:eastAsia="MS Mincho" w:hAnsi="Verdana" w:cs="Times New Roman"/>
          <w:b/>
          <w:i/>
          <w:sz w:val="20"/>
          <w:szCs w:val="20"/>
          <w:lang w:eastAsia="ja-JP"/>
        </w:rPr>
        <w:t>знать/понимать</w:t>
      </w:r>
      <w:r w:rsidRPr="00B8415E">
        <w:rPr>
          <w:rFonts w:ascii="Verdana" w:eastAsia="MS Mincho" w:hAnsi="Verdana" w:cs="Times New Roman"/>
          <w:sz w:val="20"/>
          <w:szCs w:val="20"/>
          <w:lang w:eastAsia="ja-JP"/>
        </w:rPr>
        <w:t xml:space="preserve"> – перечень необходимых для усвоения каждым учащимся знаний;</w:t>
      </w:r>
      <w:r w:rsidRPr="00B8415E">
        <w:rPr>
          <w:rFonts w:ascii="Verdana" w:eastAsia="MS Mincho" w:hAnsi="Verdana" w:cs="Times New Roman"/>
          <w:i/>
          <w:sz w:val="20"/>
          <w:szCs w:val="20"/>
          <w:lang w:eastAsia="ja-JP"/>
        </w:rPr>
        <w:t xml:space="preserve"> </w:t>
      </w:r>
      <w:r w:rsidRPr="00B8415E">
        <w:rPr>
          <w:rFonts w:ascii="Verdana" w:eastAsia="MS Mincho" w:hAnsi="Verdana" w:cs="Times New Roman"/>
          <w:b/>
          <w:i/>
          <w:sz w:val="20"/>
          <w:szCs w:val="20"/>
          <w:lang w:eastAsia="ja-JP"/>
        </w:rPr>
        <w:t>уметь</w:t>
      </w:r>
      <w:r w:rsidRPr="00B8415E">
        <w:rPr>
          <w:rFonts w:ascii="Verdana" w:eastAsia="MS Mincho" w:hAnsi="Verdana" w:cs="Times New Roman"/>
          <w:sz w:val="20"/>
          <w:szCs w:val="20"/>
          <w:lang w:eastAsia="ja-JP"/>
        </w:rPr>
        <w:t xml:space="preserve"> – владение конкретными умениями и </w:t>
      </w:r>
      <w:r w:rsidRPr="00B8415E">
        <w:rPr>
          <w:rFonts w:ascii="Verdana" w:eastAsia="MS Mincho" w:hAnsi="Verdana" w:cs="Times New Roman"/>
          <w:sz w:val="20"/>
          <w:szCs w:val="20"/>
          <w:lang w:eastAsia="ja-JP"/>
        </w:rPr>
        <w:lastRenderedPageBreak/>
        <w:t xml:space="preserve">навыками; выделена также группа умений, которыми ученик может пользоваться во внеучебной деятельности – </w:t>
      </w:r>
      <w:r w:rsidRPr="00B8415E">
        <w:rPr>
          <w:rFonts w:ascii="Verdana" w:eastAsia="MS Mincho" w:hAnsi="Verdana" w:cs="Times New Roman"/>
          <w:b/>
          <w:i/>
          <w:sz w:val="20"/>
          <w:szCs w:val="20"/>
          <w:lang w:eastAsia="ja-JP"/>
        </w:rPr>
        <w:t>использовать приобретенные знания и умения в практической деятельности и повседневной жизни.</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p>
    <w:p w:rsidR="00920DA0" w:rsidRDefault="00920DA0" w:rsidP="00B8415E">
      <w:pPr>
        <w:widowControl w:val="0"/>
        <w:spacing w:after="0" w:line="240" w:lineRule="auto"/>
        <w:ind w:left="57" w:right="-57"/>
        <w:jc w:val="center"/>
        <w:outlineLvl w:val="0"/>
        <w:rPr>
          <w:rFonts w:ascii="Verdana" w:eastAsia="Times New Roman" w:hAnsi="Verdana" w:cs="Times New Roman"/>
          <w:b/>
          <w:bCs/>
          <w:caps/>
          <w:kern w:val="36"/>
          <w:sz w:val="20"/>
          <w:szCs w:val="20"/>
          <w:lang w:eastAsia="ru-RU"/>
        </w:rPr>
      </w:pPr>
    </w:p>
    <w:p w:rsidR="00B8415E" w:rsidRPr="00B8415E" w:rsidRDefault="00B8415E" w:rsidP="00B8415E">
      <w:pPr>
        <w:widowControl w:val="0"/>
        <w:spacing w:after="0" w:line="240" w:lineRule="auto"/>
        <w:ind w:left="57" w:right="-57"/>
        <w:jc w:val="center"/>
        <w:outlineLvl w:val="0"/>
        <w:rPr>
          <w:rFonts w:ascii="Verdana" w:eastAsia="Times New Roman" w:hAnsi="Verdana" w:cs="Times New Roman"/>
          <w:b/>
          <w:bCs/>
          <w:caps/>
          <w:kern w:val="36"/>
          <w:sz w:val="20"/>
          <w:szCs w:val="20"/>
          <w:lang w:eastAsia="ru-RU"/>
        </w:rPr>
      </w:pPr>
      <w:r w:rsidRPr="00B8415E">
        <w:rPr>
          <w:rFonts w:ascii="Verdana" w:eastAsia="Times New Roman" w:hAnsi="Verdana" w:cs="Times New Roman"/>
          <w:b/>
          <w:bCs/>
          <w:caps/>
          <w:kern w:val="36"/>
          <w:sz w:val="20"/>
          <w:szCs w:val="20"/>
          <w:lang w:eastAsia="ru-RU"/>
        </w:rPr>
        <w:t>Основное содержание</w:t>
      </w:r>
    </w:p>
    <w:p w:rsidR="00B8415E" w:rsidRPr="00B8415E" w:rsidRDefault="00B8415E" w:rsidP="00B8415E">
      <w:pPr>
        <w:widowControl w:val="0"/>
        <w:spacing w:after="0" w:line="240" w:lineRule="auto"/>
        <w:ind w:left="57" w:right="-57"/>
        <w:jc w:val="center"/>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(472 час)</w:t>
      </w:r>
    </w:p>
    <w:p w:rsidR="00B8415E" w:rsidRPr="00B8415E" w:rsidRDefault="00B8415E" w:rsidP="00B8415E">
      <w:pPr>
        <w:widowControl w:val="0"/>
        <w:spacing w:after="0" w:line="240" w:lineRule="auto"/>
        <w:ind w:left="57" w:right="-57"/>
        <w:jc w:val="both"/>
        <w:rPr>
          <w:rFonts w:ascii="Verdana" w:eastAsia="MS Mincho" w:hAnsi="Verdana" w:cs="Times New Roman"/>
          <w:b/>
          <w:sz w:val="20"/>
          <w:szCs w:val="20"/>
          <w:u w:val="single"/>
          <w:lang w:eastAsia="ja-JP"/>
        </w:rPr>
      </w:pPr>
      <w:r w:rsidRPr="00B8415E">
        <w:rPr>
          <w:rFonts w:ascii="Verdana" w:eastAsia="MS Mincho" w:hAnsi="Verdana" w:cs="Times New Roman"/>
          <w:b/>
          <w:sz w:val="20"/>
          <w:szCs w:val="20"/>
          <w:u w:val="single"/>
          <w:lang w:eastAsia="ja-JP"/>
        </w:rPr>
        <w:t>Круг чтения и опыт читательской деятельности</w:t>
      </w:r>
    </w:p>
    <w:p w:rsidR="00B8415E" w:rsidRPr="00B8415E" w:rsidRDefault="00B8415E" w:rsidP="00B8415E">
      <w:pPr>
        <w:widowControl w:val="0"/>
        <w:spacing w:after="0" w:line="240" w:lineRule="auto"/>
        <w:ind w:left="57" w:right="-57"/>
        <w:jc w:val="both"/>
        <w:rPr>
          <w:rFonts w:ascii="Verdana" w:eastAsia="MS Mincho" w:hAnsi="Verdana" w:cs="Times New Roman"/>
          <w:i/>
          <w:sz w:val="20"/>
          <w:szCs w:val="20"/>
          <w:lang w:eastAsia="ja-JP"/>
        </w:rPr>
      </w:pPr>
      <w:r w:rsidRPr="00B8415E">
        <w:rPr>
          <w:rFonts w:ascii="Verdana" w:eastAsia="MS Mincho" w:hAnsi="Verdana" w:cs="Times New Roman"/>
          <w:b/>
          <w:i/>
          <w:sz w:val="20"/>
          <w:szCs w:val="20"/>
          <w:lang w:eastAsia="ja-JP"/>
        </w:rPr>
        <w:t>Круг чтения.</w:t>
      </w:r>
      <w:r w:rsidRPr="00B8415E">
        <w:rPr>
          <w:rFonts w:ascii="Verdana" w:eastAsia="MS Mincho" w:hAnsi="Verdana" w:cs="Times New Roman"/>
          <w:b/>
          <w:sz w:val="20"/>
          <w:szCs w:val="20"/>
          <w:lang w:eastAsia="ja-JP"/>
        </w:rPr>
        <w:t xml:space="preserve"> </w:t>
      </w:r>
      <w:r w:rsidRPr="00B8415E">
        <w:rPr>
          <w:rFonts w:ascii="Verdana" w:eastAsia="MS Mincho" w:hAnsi="Verdana" w:cs="Times New Roman"/>
          <w:sz w:val="20"/>
          <w:szCs w:val="20"/>
          <w:lang w:eastAsia="ja-JP"/>
        </w:rPr>
        <w:t xml:space="preserve">Произведения устного народного творчества. Произведения выдающихся представителей русской литературы (В.А.Жуковский, И.А.Крылов, А.С.Пушкин, М.Ю.Лермонтов, Ф.И. Тютчев, А.А.Фет, Н.А.Некрасов, Л.Н.Толстой, А.П.Чехов, С.А.Есенин, В.В.Маяковский); классиков советской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младшими школьниками. </w:t>
      </w:r>
      <w:r w:rsidRPr="00B8415E">
        <w:rPr>
          <w:rFonts w:ascii="Verdana" w:eastAsia="MS Mincho" w:hAnsi="Verdana" w:cs="Times New Roman"/>
          <w:i/>
          <w:sz w:val="20"/>
          <w:szCs w:val="20"/>
          <w:lang w:eastAsia="ja-JP"/>
        </w:rPr>
        <w:t>Научно-популярная, справочно-энциклопедическая литература. Детские периодические издания.</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Жанровое разнообразие предлагаемых к изучению произведений: малые фольклорные жанры, народная сказка; литературная сказка; рассказ; повесть;</w:t>
      </w:r>
      <w:r w:rsidRPr="00B8415E">
        <w:rPr>
          <w:rFonts w:ascii="Verdana" w:eastAsia="MS Mincho" w:hAnsi="Verdana" w:cs="Times New Roman"/>
          <w:i/>
          <w:sz w:val="20"/>
          <w:szCs w:val="20"/>
          <w:lang w:eastAsia="ja-JP"/>
        </w:rPr>
        <w:t xml:space="preserve"> </w:t>
      </w:r>
      <w:r w:rsidRPr="00B8415E">
        <w:rPr>
          <w:rFonts w:ascii="Verdana" w:eastAsia="MS Mincho" w:hAnsi="Verdana" w:cs="Times New Roman"/>
          <w:sz w:val="20"/>
          <w:szCs w:val="20"/>
          <w:lang w:eastAsia="ja-JP"/>
        </w:rPr>
        <w:t xml:space="preserve">стихотворение; басня. </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Основные темы детского чтения: произведения о Родине, о природе, о труде, о детях, о взаимоотношениях людей, добре и зле; о приключениях и др.</w:t>
      </w:r>
    </w:p>
    <w:p w:rsidR="00B8415E" w:rsidRPr="00B8415E" w:rsidRDefault="00B8415E" w:rsidP="00B8415E">
      <w:pPr>
        <w:widowControl w:val="0"/>
        <w:spacing w:after="0" w:line="240" w:lineRule="auto"/>
        <w:ind w:left="57" w:right="-57"/>
        <w:jc w:val="both"/>
        <w:outlineLvl w:val="2"/>
        <w:rPr>
          <w:rFonts w:ascii="Verdana" w:eastAsia="Times New Roman" w:hAnsi="Verdana" w:cs="Times New Roman"/>
          <w:bCs/>
          <w:i/>
          <w:sz w:val="20"/>
          <w:szCs w:val="20"/>
          <w:lang w:eastAsia="ru-RU"/>
        </w:rPr>
      </w:pPr>
      <w:r w:rsidRPr="00B8415E">
        <w:rPr>
          <w:rFonts w:ascii="Verdana" w:eastAsia="Times New Roman" w:hAnsi="Verdana" w:cs="Times New Roman"/>
          <w:b/>
          <w:bCs/>
          <w:sz w:val="20"/>
          <w:szCs w:val="20"/>
          <w:lang w:eastAsia="ru-RU"/>
        </w:rPr>
        <w:t>Первоначальное литературное образование</w:t>
      </w:r>
      <w:r w:rsidRPr="00B8415E">
        <w:rPr>
          <w:rFonts w:ascii="Verdana" w:eastAsia="Times New Roman" w:hAnsi="Verdana" w:cs="Times New Roman"/>
          <w:bCs/>
          <w:sz w:val="20"/>
          <w:szCs w:val="20"/>
          <w:lang w:eastAsia="ru-RU"/>
        </w:rPr>
        <w:t xml:space="preserve">. Понимание содержания литературного произведения. Тема (соотнесение произведения с темой детского чтения), главная мысль (идея). Умение выделить события (событие) или систему событий, составляющих основу художественного произведения, как первоначальная ступень в освоении сюжета, композиции произведения. Герои произведения, восприятие и понимание их эмоционально-нравственных переживаний. </w:t>
      </w:r>
      <w:r w:rsidRPr="00B8415E">
        <w:rPr>
          <w:rFonts w:ascii="Verdana" w:eastAsia="Times New Roman" w:hAnsi="Verdana" w:cs="Times New Roman"/>
          <w:bCs/>
          <w:i/>
          <w:sz w:val="20"/>
          <w:szCs w:val="20"/>
          <w:lang w:eastAsia="ru-RU"/>
        </w:rPr>
        <w:t>Характер героя, его поступки и их мотивы. Выделение языковых средств художественной выразительности (без использования терминологии): умение практически различать эмоционально-оценочные (образные) средства художественной речи.</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Различение жанров произведений: малые фольклорные и литературные формы (сказка, басня, стихотворение, рассказ, </w:t>
      </w:r>
      <w:r w:rsidRPr="00B8415E">
        <w:rPr>
          <w:rFonts w:ascii="Verdana" w:eastAsia="MS Mincho" w:hAnsi="Verdana" w:cs="Times New Roman"/>
          <w:i/>
          <w:sz w:val="20"/>
          <w:szCs w:val="20"/>
          <w:lang w:eastAsia="ja-JP"/>
        </w:rPr>
        <w:t>повесть, статья</w:t>
      </w:r>
      <w:r w:rsidRPr="00B8415E">
        <w:rPr>
          <w:rFonts w:ascii="Verdana" w:eastAsia="MS Mincho" w:hAnsi="Verdana" w:cs="Times New Roman"/>
          <w:sz w:val="20"/>
          <w:szCs w:val="20"/>
          <w:lang w:eastAsia="ja-JP"/>
        </w:rPr>
        <w:t>) на основе сравнения персонажей, структуры произведений, языка.</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Связь произведений литературы с другими видами искусств: оценка иллюстраций к произведениям, сопоставление произведений художественной литературы и произведений живописи, музыки.</w:t>
      </w:r>
    </w:p>
    <w:p w:rsidR="00B8415E" w:rsidRPr="00B8415E" w:rsidRDefault="00B8415E" w:rsidP="00B8415E">
      <w:pPr>
        <w:widowControl w:val="0"/>
        <w:spacing w:after="0" w:line="240" w:lineRule="auto"/>
        <w:ind w:left="57" w:right="-57"/>
        <w:jc w:val="both"/>
        <w:outlineLvl w:val="0"/>
        <w:rPr>
          <w:rFonts w:ascii="Verdana" w:eastAsia="Times New Roman" w:hAnsi="Verdana" w:cs="Times New Roman"/>
          <w:bCs/>
          <w:kern w:val="36"/>
          <w:sz w:val="20"/>
          <w:szCs w:val="20"/>
          <w:lang w:eastAsia="ru-RU"/>
        </w:rPr>
      </w:pPr>
      <w:r w:rsidRPr="00B8415E">
        <w:rPr>
          <w:rFonts w:ascii="Verdana" w:eastAsia="Times New Roman" w:hAnsi="Verdana" w:cs="Times New Roman"/>
          <w:b/>
          <w:bCs/>
          <w:kern w:val="36"/>
          <w:sz w:val="20"/>
          <w:szCs w:val="20"/>
          <w:lang w:eastAsia="ru-RU"/>
        </w:rPr>
        <w:t>Формирование умений читательской деятельности.</w:t>
      </w:r>
      <w:r w:rsidRPr="00B8415E">
        <w:rPr>
          <w:rFonts w:ascii="Verdana" w:eastAsia="Times New Roman" w:hAnsi="Verdana" w:cs="Times New Roman"/>
          <w:bCs/>
          <w:kern w:val="36"/>
          <w:sz w:val="20"/>
          <w:szCs w:val="20"/>
          <w:lang w:eastAsia="ru-RU"/>
        </w:rPr>
        <w:t xml:space="preserve"> Умение различать типы книг (изданий): книгу-произведение, книгу-сборник, собрание сочинений, периодическую печать, справочные издания (справочники, энциклопедии). Различать виды информации (научная, художественная), опираясь на внешние показатели книги, ее справочно-иллюстративный материал. Пользоваться выходными данными (автор, заглавие, подзаголовок), оглавлением, аннотацией, </w:t>
      </w:r>
      <w:r w:rsidRPr="00B8415E">
        <w:rPr>
          <w:rFonts w:ascii="Verdana" w:eastAsia="Times New Roman" w:hAnsi="Verdana" w:cs="Times New Roman"/>
          <w:bCs/>
          <w:i/>
          <w:kern w:val="36"/>
          <w:sz w:val="20"/>
          <w:szCs w:val="20"/>
          <w:lang w:eastAsia="ru-RU"/>
        </w:rPr>
        <w:t>предисловием, послесловием</w:t>
      </w:r>
      <w:r w:rsidRPr="00B8415E">
        <w:rPr>
          <w:rFonts w:ascii="Verdana" w:eastAsia="Times New Roman" w:hAnsi="Verdana" w:cs="Times New Roman"/>
          <w:bCs/>
          <w:kern w:val="36"/>
          <w:sz w:val="20"/>
          <w:szCs w:val="20"/>
          <w:lang w:eastAsia="ru-RU"/>
        </w:rPr>
        <w:t xml:space="preserve">, иллюстрациями для выбора и чтения книг. </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Cs/>
          <w:i/>
          <w:caps/>
          <w:sz w:val="20"/>
          <w:szCs w:val="20"/>
          <w:lang w:eastAsia="ru-RU"/>
        </w:rPr>
      </w:pPr>
      <w:r w:rsidRPr="00B8415E">
        <w:rPr>
          <w:rFonts w:ascii="Verdana" w:eastAsia="Times New Roman" w:hAnsi="Verdana" w:cs="Times New Roman"/>
          <w:bCs/>
          <w:i/>
          <w:sz w:val="20"/>
          <w:szCs w:val="20"/>
          <w:lang w:eastAsia="ru-RU"/>
        </w:rPr>
        <w:t>Пользоваться справочными источниками при чтении с целью уточнения значения слов, получения сведений о событиях, фактах, людях. осуществлять выбор книг на основе рекомендованного списка, картотеки, открытого доступа к детским книгам в библиотеке.</w:t>
      </w:r>
    </w:p>
    <w:p w:rsidR="00B8415E" w:rsidRPr="00B8415E" w:rsidRDefault="00B8415E" w:rsidP="00B8415E">
      <w:pPr>
        <w:widowControl w:val="0"/>
        <w:autoSpaceDE w:val="0"/>
        <w:autoSpaceDN w:val="0"/>
        <w:spacing w:after="0" w:line="240" w:lineRule="auto"/>
        <w:ind w:left="57" w:right="-57"/>
        <w:jc w:val="center"/>
        <w:rPr>
          <w:rFonts w:ascii="Verdana" w:eastAsia="Times New Roman" w:hAnsi="Verdana" w:cs="Times New Roman"/>
          <w:b/>
          <w:bCs/>
          <w:sz w:val="20"/>
          <w:szCs w:val="20"/>
          <w:u w:val="single"/>
          <w:lang w:eastAsia="ru-RU"/>
        </w:rPr>
      </w:pPr>
    </w:p>
    <w:p w:rsidR="00B8415E" w:rsidRPr="00B8415E" w:rsidRDefault="00B8415E" w:rsidP="00B8415E">
      <w:pPr>
        <w:widowControl w:val="0"/>
        <w:autoSpaceDE w:val="0"/>
        <w:autoSpaceDN w:val="0"/>
        <w:spacing w:after="0" w:line="240" w:lineRule="auto"/>
        <w:ind w:left="57" w:right="-57"/>
        <w:jc w:val="center"/>
        <w:rPr>
          <w:rFonts w:ascii="Verdana" w:eastAsia="Times New Roman" w:hAnsi="Verdana" w:cs="Times New Roman"/>
          <w:b/>
          <w:bCs/>
          <w:sz w:val="20"/>
          <w:szCs w:val="20"/>
          <w:lang w:eastAsia="ru-RU"/>
        </w:rPr>
      </w:pPr>
      <w:r w:rsidRPr="00B8415E">
        <w:rPr>
          <w:rFonts w:ascii="Verdana" w:eastAsia="Times New Roman" w:hAnsi="Verdana" w:cs="Times New Roman"/>
          <w:b/>
          <w:bCs/>
          <w:sz w:val="20"/>
          <w:szCs w:val="20"/>
          <w:u w:val="single"/>
          <w:lang w:eastAsia="ru-RU"/>
        </w:rPr>
        <w:t>Виды  речевой деятельности.слушание (аудирование)</w:t>
      </w:r>
      <w:r w:rsidRPr="00B8415E">
        <w:rPr>
          <w:rFonts w:ascii="Verdana" w:eastAsia="Times New Roman" w:hAnsi="Verdana" w:cs="Times New Roman"/>
          <w:b/>
          <w:bCs/>
          <w:sz w:val="20"/>
          <w:szCs w:val="20"/>
          <w:lang w:eastAsia="ru-RU"/>
        </w:rPr>
        <w:t xml:space="preserve">  </w:t>
      </w:r>
    </w:p>
    <w:p w:rsidR="00B8415E" w:rsidRPr="00B8415E" w:rsidRDefault="00B8415E" w:rsidP="00B8415E">
      <w:pPr>
        <w:widowControl w:val="0"/>
        <w:autoSpaceDE w:val="0"/>
        <w:autoSpaceDN w:val="0"/>
        <w:spacing w:after="0" w:line="240" w:lineRule="auto"/>
        <w:ind w:left="57" w:right="-57"/>
        <w:jc w:val="center"/>
        <w:rPr>
          <w:rFonts w:ascii="Verdana" w:eastAsia="Times New Roman" w:hAnsi="Verdana" w:cs="Times New Roman"/>
          <w:b/>
          <w:bCs/>
          <w:caps/>
          <w:sz w:val="20"/>
          <w:szCs w:val="20"/>
          <w:lang w:eastAsia="ru-RU"/>
        </w:rPr>
      </w:pPr>
      <w:r w:rsidRPr="00B8415E">
        <w:rPr>
          <w:rFonts w:ascii="Verdana" w:eastAsia="Times New Roman" w:hAnsi="Verdana" w:cs="Times New Roman"/>
          <w:b/>
          <w:bCs/>
          <w:sz w:val="20"/>
          <w:szCs w:val="20"/>
          <w:lang w:eastAsia="ru-RU"/>
        </w:rPr>
        <w:t>(80-100 час)</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Cs/>
          <w:caps/>
          <w:sz w:val="20"/>
          <w:szCs w:val="20"/>
          <w:lang w:eastAsia="ru-RU"/>
        </w:rPr>
      </w:pPr>
      <w:r w:rsidRPr="00B8415E">
        <w:rPr>
          <w:rFonts w:ascii="Verdana" w:eastAsia="Times New Roman" w:hAnsi="Verdana" w:cs="Times New Roman"/>
          <w:bCs/>
          <w:sz w:val="20"/>
          <w:szCs w:val="20"/>
          <w:lang w:eastAsia="ru-RU"/>
        </w:rPr>
        <w:t>Восприятие  на слух и понимание художественных произведений разных жанров, передача их содержания по вопросам (в пределах изучаемого материала). осознание целей и ситуации устного общения в процессе обсуждения литературных произведений и книг.</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Cs/>
          <w:caps/>
          <w:sz w:val="20"/>
          <w:szCs w:val="20"/>
          <w:lang w:eastAsia="ru-RU"/>
        </w:rPr>
      </w:pPr>
      <w:r w:rsidRPr="00B8415E">
        <w:rPr>
          <w:rFonts w:ascii="Verdana" w:eastAsia="Times New Roman" w:hAnsi="Verdana" w:cs="Times New Roman"/>
          <w:bCs/>
          <w:sz w:val="20"/>
          <w:szCs w:val="20"/>
          <w:lang w:eastAsia="ru-RU"/>
        </w:rPr>
        <w:t>чтение (225-190 час)</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Способ чтения: чтение целыми словами с переходом на схватывание смысла фразы, опережающее прочтение.</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Правильность чтения: безошибочное чтение незнакомого текста с соблюдением норм литературного произношения. Недопущение пропуска и замены слов (</w:t>
      </w:r>
      <w:r w:rsidRPr="00B8415E">
        <w:rPr>
          <w:rFonts w:ascii="Verdana" w:eastAsia="MS Mincho" w:hAnsi="Verdana" w:cs="Times New Roman"/>
          <w:sz w:val="20"/>
          <w:szCs w:val="20"/>
          <w:lang w:val="en-US" w:eastAsia="ja-JP"/>
        </w:rPr>
        <w:t>I</w:t>
      </w:r>
      <w:r w:rsidRPr="00B8415E">
        <w:rPr>
          <w:rFonts w:ascii="Verdana" w:eastAsia="MS Mincho" w:hAnsi="Verdana" w:cs="Times New Roman"/>
          <w:sz w:val="20"/>
          <w:szCs w:val="20"/>
          <w:lang w:eastAsia="ja-JP"/>
        </w:rPr>
        <w:t xml:space="preserve"> класс), искажения окончаний (</w:t>
      </w:r>
      <w:r w:rsidRPr="00B8415E">
        <w:rPr>
          <w:rFonts w:ascii="Verdana" w:eastAsia="MS Mincho" w:hAnsi="Verdana" w:cs="Times New Roman"/>
          <w:sz w:val="20"/>
          <w:szCs w:val="20"/>
          <w:lang w:val="en-US" w:eastAsia="ja-JP"/>
        </w:rPr>
        <w:t>II</w:t>
      </w:r>
      <w:r w:rsidRPr="00B8415E">
        <w:rPr>
          <w:rFonts w:ascii="Verdana" w:eastAsia="MS Mincho" w:hAnsi="Verdana" w:cs="Times New Roman"/>
          <w:sz w:val="20"/>
          <w:szCs w:val="20"/>
          <w:lang w:eastAsia="ja-JP"/>
        </w:rPr>
        <w:t xml:space="preserve"> класс), искажения ударений (</w:t>
      </w:r>
      <w:r w:rsidRPr="00B8415E">
        <w:rPr>
          <w:rFonts w:ascii="Verdana" w:eastAsia="MS Mincho" w:hAnsi="Verdana" w:cs="Times New Roman"/>
          <w:sz w:val="20"/>
          <w:szCs w:val="20"/>
          <w:lang w:val="en-US" w:eastAsia="ja-JP"/>
        </w:rPr>
        <w:t>III</w:t>
      </w:r>
      <w:r w:rsidRPr="00B8415E">
        <w:rPr>
          <w:rFonts w:ascii="Verdana" w:eastAsia="MS Mincho" w:hAnsi="Verdana" w:cs="Times New Roman"/>
          <w:sz w:val="20"/>
          <w:szCs w:val="20"/>
          <w:lang w:eastAsia="ja-JP"/>
        </w:rPr>
        <w:t>-</w:t>
      </w:r>
      <w:r w:rsidRPr="00B8415E">
        <w:rPr>
          <w:rFonts w:ascii="Verdana" w:eastAsia="MS Mincho" w:hAnsi="Verdana" w:cs="Times New Roman"/>
          <w:sz w:val="20"/>
          <w:szCs w:val="20"/>
          <w:lang w:val="en-US" w:eastAsia="ja-JP"/>
        </w:rPr>
        <w:t>IV</w:t>
      </w:r>
      <w:r w:rsidRPr="00B8415E">
        <w:rPr>
          <w:rFonts w:ascii="Verdana" w:eastAsia="MS Mincho" w:hAnsi="Verdana" w:cs="Times New Roman"/>
          <w:sz w:val="20"/>
          <w:szCs w:val="20"/>
          <w:lang w:eastAsia="ja-JP"/>
        </w:rPr>
        <w:t xml:space="preserve"> классы). Скорость чтения: установка на нормальный для читающего темп беглости, позволяющий ему осознать текст. Установка на постепенное увеличение скорости чтения. Постепенное приближение скорости чтения к темпу разговорной речи учащегося. Осознанность и выразительность чтения: понимание </w:t>
      </w:r>
      <w:r w:rsidRPr="00B8415E">
        <w:rPr>
          <w:rFonts w:ascii="Verdana" w:eastAsia="MS Mincho" w:hAnsi="Verdana" w:cs="Times New Roman"/>
          <w:sz w:val="20"/>
          <w:szCs w:val="20"/>
          <w:lang w:eastAsia="ja-JP"/>
        </w:rPr>
        <w:lastRenderedPageBreak/>
        <w:t>смысла любого типа простого и сложного предложения и передача его с помощью интонации, соответствующей смыслу читаемого (с опорой на знаки препинания); передача при помощи интонации своего отношения к персонажам или событиям (после самостоятельной подготовки).</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Cs/>
          <w:caps/>
          <w:sz w:val="20"/>
          <w:szCs w:val="20"/>
          <w:lang w:eastAsia="ru-RU"/>
        </w:rPr>
      </w:pPr>
      <w:r w:rsidRPr="00B8415E">
        <w:rPr>
          <w:rFonts w:ascii="Verdana" w:eastAsia="Times New Roman" w:hAnsi="Verdana" w:cs="Times New Roman"/>
          <w:bCs/>
          <w:sz w:val="20"/>
          <w:szCs w:val="20"/>
          <w:lang w:eastAsia="ru-RU"/>
        </w:rPr>
        <w:t xml:space="preserve">Умение  последовательно по частям читать учебный (научно-популярный) текст, статью, определяя вопрос или вопросы, на которые дает ответ текст. </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
          <w:bCs/>
          <w:i/>
          <w:caps/>
          <w:sz w:val="20"/>
          <w:szCs w:val="20"/>
          <w:lang w:eastAsia="ru-RU"/>
        </w:rPr>
      </w:pPr>
      <w:r w:rsidRPr="00B8415E">
        <w:rPr>
          <w:rFonts w:ascii="Verdana" w:eastAsia="Times New Roman" w:hAnsi="Verdana" w:cs="Times New Roman"/>
          <w:b/>
          <w:bCs/>
          <w:i/>
          <w:sz w:val="20"/>
          <w:szCs w:val="20"/>
          <w:lang w:eastAsia="ru-RU"/>
        </w:rPr>
        <w:t>Осмысление  цели чтения. выбор вида чтения в соответствии с целью.</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Cs/>
          <w:caps/>
          <w:sz w:val="20"/>
          <w:szCs w:val="20"/>
          <w:lang w:eastAsia="ru-RU"/>
        </w:rPr>
      </w:pPr>
      <w:r w:rsidRPr="00B8415E">
        <w:rPr>
          <w:rFonts w:ascii="Verdana" w:eastAsia="Times New Roman" w:hAnsi="Verdana" w:cs="Times New Roman"/>
          <w:bCs/>
          <w:sz w:val="20"/>
          <w:szCs w:val="20"/>
          <w:lang w:eastAsia="ru-RU"/>
        </w:rPr>
        <w:t>Умение  последовательно и сознательно перечитывать текст с целью переосмыслить или получить ответ на поставленный вопрос. умение самостоятельно и по заданию находить в тексте с определенной целью отдельные отрывки, эпизоды, выражения, слова (выборочное чтение).</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
          <w:bCs/>
          <w:caps/>
          <w:sz w:val="20"/>
          <w:szCs w:val="20"/>
          <w:u w:val="single"/>
          <w:lang w:eastAsia="ru-RU"/>
        </w:rPr>
      </w:pPr>
      <w:r w:rsidRPr="00B8415E">
        <w:rPr>
          <w:rFonts w:ascii="Verdana" w:eastAsia="Times New Roman" w:hAnsi="Verdana" w:cs="Times New Roman"/>
          <w:b/>
          <w:bCs/>
          <w:sz w:val="20"/>
          <w:szCs w:val="20"/>
          <w:u w:val="single"/>
          <w:lang w:eastAsia="ru-RU"/>
        </w:rPr>
        <w:t xml:space="preserve">Говорение  (100-110 час) </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Cs/>
          <w:caps/>
          <w:sz w:val="20"/>
          <w:szCs w:val="20"/>
          <w:lang w:eastAsia="ru-RU"/>
        </w:rPr>
      </w:pPr>
      <w:r w:rsidRPr="00B8415E">
        <w:rPr>
          <w:rFonts w:ascii="Verdana" w:eastAsia="Times New Roman" w:hAnsi="Verdana" w:cs="Times New Roman"/>
          <w:bCs/>
          <w:sz w:val="20"/>
          <w:szCs w:val="20"/>
          <w:lang w:eastAsia="ru-RU"/>
        </w:rPr>
        <w:t>участие в диалоге при обсуждении произведения. выражение личного отношения к прослушанному (прочитанному), аргументация своей позиции с привлечением текста произведения. умение составить вопрос, отвечать на вопросы по содержанию прочитанного. пересказ текста: умение последовательно воспроизводить содержание рассказа или сказки; умение коротко пересказать текст в форме аннотирования с указанием темы, основного события и обобщенных сведений о герое (героях); умение пересказать эпизод или часть произведения свободно или в заданной учителем форме (кратко, полно и т.п.).</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Cs/>
          <w:caps/>
          <w:sz w:val="20"/>
          <w:szCs w:val="20"/>
          <w:lang w:eastAsia="ru-RU"/>
        </w:rPr>
      </w:pPr>
      <w:r w:rsidRPr="00B8415E">
        <w:rPr>
          <w:rFonts w:ascii="Verdana" w:eastAsia="Times New Roman" w:hAnsi="Verdana" w:cs="Times New Roman"/>
          <w:bCs/>
          <w:sz w:val="20"/>
          <w:szCs w:val="20"/>
          <w:lang w:eastAsia="ru-RU"/>
        </w:rPr>
        <w:t>построение небольшого монологического высказывания: рассказ о своих впечатлениях о произведении (героях, событиях); устное сочинение повествовательного характера с элементами рассуждения, описания. декламация произведений. чтение наизусть: умение заучивать стихотворения с помощью иллюстраций и опорных слов, выразительно читать по книге или наизусть стихи и басни перед аудиторией (с предварительной самостоятельной подготовкой).</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Cs/>
          <w:caps/>
          <w:sz w:val="20"/>
          <w:szCs w:val="20"/>
          <w:lang w:eastAsia="ru-RU"/>
        </w:rPr>
      </w:pPr>
      <w:r w:rsidRPr="00B8415E">
        <w:rPr>
          <w:rFonts w:ascii="Verdana" w:eastAsia="Times New Roman" w:hAnsi="Verdana" w:cs="Times New Roman"/>
          <w:bCs/>
          <w:sz w:val="20"/>
          <w:szCs w:val="20"/>
          <w:lang w:eastAsia="ru-RU"/>
        </w:rPr>
        <w:t>умение участвовать в литературных играх (викторины, инсценирования, декламация и др.). умение составлять простейшие задания для викторин (литературные загадки-задачи) по прочитанным книгам.</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Cs/>
          <w:caps/>
          <w:sz w:val="20"/>
          <w:szCs w:val="20"/>
          <w:lang w:eastAsia="ru-RU"/>
        </w:rPr>
      </w:pPr>
      <w:r w:rsidRPr="00B8415E">
        <w:rPr>
          <w:rFonts w:ascii="Verdana" w:eastAsia="Times New Roman" w:hAnsi="Verdana" w:cs="Times New Roman"/>
          <w:bCs/>
          <w:sz w:val="20"/>
          <w:szCs w:val="20"/>
          <w:lang w:eastAsia="ru-RU"/>
        </w:rPr>
        <w:t>письмо (20-25 час)</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Cs/>
          <w:caps/>
          <w:sz w:val="20"/>
          <w:szCs w:val="20"/>
          <w:lang w:eastAsia="ru-RU"/>
        </w:rPr>
      </w:pPr>
      <w:r w:rsidRPr="00B8415E">
        <w:rPr>
          <w:rFonts w:ascii="Verdana" w:eastAsia="Times New Roman" w:hAnsi="Verdana" w:cs="Times New Roman"/>
          <w:bCs/>
          <w:sz w:val="20"/>
          <w:szCs w:val="20"/>
          <w:lang w:eastAsia="ru-RU"/>
        </w:rPr>
        <w:t>создание небольших письменных ответов на поставленный вопрос по прочитанному (прослушанному) произведению (в том числе с использованием компьютера).</w:t>
      </w:r>
    </w:p>
    <w:p w:rsidR="00B8415E" w:rsidRPr="00B8415E" w:rsidRDefault="00B8415E" w:rsidP="00B8415E">
      <w:pPr>
        <w:widowControl w:val="0"/>
        <w:autoSpaceDE w:val="0"/>
        <w:autoSpaceDN w:val="0"/>
        <w:spacing w:after="0" w:line="240" w:lineRule="auto"/>
        <w:ind w:left="57" w:right="-57"/>
        <w:jc w:val="center"/>
        <w:rPr>
          <w:rFonts w:ascii="Verdana" w:eastAsia="Times New Roman" w:hAnsi="Verdana" w:cs="Times New Roman"/>
          <w:b/>
          <w:bCs/>
          <w:caps/>
          <w:sz w:val="20"/>
          <w:szCs w:val="20"/>
          <w:lang w:eastAsia="ru-RU"/>
        </w:rPr>
      </w:pPr>
    </w:p>
    <w:p w:rsidR="00B8415E" w:rsidRPr="00B8415E" w:rsidRDefault="00B8415E" w:rsidP="00B8415E">
      <w:pPr>
        <w:widowControl w:val="0"/>
        <w:autoSpaceDE w:val="0"/>
        <w:autoSpaceDN w:val="0"/>
        <w:spacing w:after="0" w:line="240" w:lineRule="auto"/>
        <w:ind w:left="57" w:right="-57"/>
        <w:jc w:val="center"/>
        <w:rPr>
          <w:rFonts w:ascii="Verdana" w:eastAsia="Times New Roman" w:hAnsi="Verdana" w:cs="Times New Roman"/>
          <w:b/>
          <w:bCs/>
          <w:caps/>
          <w:sz w:val="20"/>
          <w:szCs w:val="20"/>
          <w:lang w:eastAsia="ru-RU"/>
        </w:rPr>
      </w:pPr>
      <w:r w:rsidRPr="00B8415E">
        <w:rPr>
          <w:rFonts w:ascii="Verdana" w:eastAsia="Times New Roman" w:hAnsi="Verdana" w:cs="Times New Roman"/>
          <w:b/>
          <w:bCs/>
          <w:caps/>
          <w:sz w:val="20"/>
          <w:szCs w:val="20"/>
          <w:lang w:eastAsia="ru-RU"/>
        </w:rPr>
        <w:t>Требования к уровню подготовки</w:t>
      </w:r>
    </w:p>
    <w:p w:rsidR="00B8415E" w:rsidRPr="00B8415E" w:rsidRDefault="00B8415E" w:rsidP="00B8415E">
      <w:pPr>
        <w:widowControl w:val="0"/>
        <w:autoSpaceDE w:val="0"/>
        <w:autoSpaceDN w:val="0"/>
        <w:spacing w:after="0" w:line="240" w:lineRule="auto"/>
        <w:ind w:left="57" w:right="-57"/>
        <w:jc w:val="center"/>
        <w:rPr>
          <w:rFonts w:ascii="Verdana" w:eastAsia="Times New Roman" w:hAnsi="Verdana" w:cs="Times New Roman"/>
          <w:b/>
          <w:bCs/>
          <w:caps/>
          <w:sz w:val="20"/>
          <w:szCs w:val="20"/>
          <w:lang w:eastAsia="ru-RU"/>
        </w:rPr>
      </w:pPr>
      <w:r w:rsidRPr="00B8415E">
        <w:rPr>
          <w:rFonts w:ascii="Verdana" w:eastAsia="Times New Roman" w:hAnsi="Verdana" w:cs="Times New Roman"/>
          <w:b/>
          <w:bCs/>
          <w:caps/>
          <w:sz w:val="20"/>
          <w:szCs w:val="20"/>
          <w:lang w:eastAsia="ru-RU"/>
        </w:rPr>
        <w:t>оканчивающих начальную школу</w:t>
      </w:r>
    </w:p>
    <w:p w:rsidR="00B8415E" w:rsidRPr="00B8415E" w:rsidRDefault="00B8415E" w:rsidP="00B8415E">
      <w:pPr>
        <w:widowControl w:val="0"/>
        <w:spacing w:after="0" w:line="240" w:lineRule="auto"/>
        <w:ind w:left="57" w:right="-57"/>
        <w:rPr>
          <w:rFonts w:ascii="Verdana" w:eastAsia="MS Mincho" w:hAnsi="Verdana" w:cs="Times New Roman"/>
          <w:b/>
          <w:i/>
          <w:sz w:val="20"/>
          <w:szCs w:val="20"/>
          <w:lang w:eastAsia="ja-JP"/>
        </w:rPr>
      </w:pPr>
      <w:r w:rsidRPr="00B8415E">
        <w:rPr>
          <w:rFonts w:ascii="Verdana" w:eastAsia="MS Mincho" w:hAnsi="Verdana" w:cs="Times New Roman"/>
          <w:b/>
          <w:i/>
          <w:sz w:val="20"/>
          <w:szCs w:val="20"/>
          <w:lang w:eastAsia="ja-JP"/>
        </w:rPr>
        <w:t>В результате изучения литературного чтения ученик должен</w:t>
      </w:r>
    </w:p>
    <w:p w:rsidR="00B8415E" w:rsidRPr="00B8415E" w:rsidRDefault="00B8415E" w:rsidP="00B8415E">
      <w:pPr>
        <w:widowControl w:val="0"/>
        <w:spacing w:after="0" w:line="240" w:lineRule="auto"/>
        <w:ind w:left="57" w:right="-57"/>
        <w:rPr>
          <w:rFonts w:ascii="Verdana" w:eastAsia="MS Mincho" w:hAnsi="Verdana" w:cs="Times New Roman"/>
          <w:b/>
          <w:sz w:val="20"/>
          <w:szCs w:val="20"/>
          <w:lang w:eastAsia="ja-JP"/>
        </w:rPr>
      </w:pPr>
      <w:r w:rsidRPr="00B8415E">
        <w:rPr>
          <w:rFonts w:ascii="Verdana" w:eastAsia="MS Mincho" w:hAnsi="Verdana" w:cs="Times New Roman"/>
          <w:b/>
          <w:sz w:val="20"/>
          <w:szCs w:val="20"/>
          <w:lang w:eastAsia="ja-JP"/>
        </w:rPr>
        <w:t>знать/понимать</w:t>
      </w:r>
    </w:p>
    <w:p w:rsidR="00B8415E" w:rsidRPr="00B8415E" w:rsidRDefault="00B8415E" w:rsidP="009E1974">
      <w:pPr>
        <w:widowControl w:val="0"/>
        <w:numPr>
          <w:ilvl w:val="0"/>
          <w:numId w:val="30"/>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названия, основное содержание изученных литературных произведений, их авторов;</w:t>
      </w:r>
    </w:p>
    <w:p w:rsidR="00B8415E" w:rsidRPr="00B8415E" w:rsidRDefault="00B8415E" w:rsidP="00B8415E">
      <w:pPr>
        <w:widowControl w:val="0"/>
        <w:spacing w:after="0" w:line="240" w:lineRule="auto"/>
        <w:ind w:left="57" w:right="-57"/>
        <w:rPr>
          <w:rFonts w:ascii="Verdana" w:eastAsia="MS Mincho" w:hAnsi="Verdana" w:cs="Times New Roman"/>
          <w:b/>
          <w:sz w:val="20"/>
          <w:szCs w:val="20"/>
          <w:lang w:eastAsia="ja-JP"/>
        </w:rPr>
      </w:pPr>
      <w:r w:rsidRPr="00B8415E">
        <w:rPr>
          <w:rFonts w:ascii="Verdana" w:eastAsia="MS Mincho" w:hAnsi="Verdana" w:cs="Times New Roman"/>
          <w:b/>
          <w:sz w:val="20"/>
          <w:szCs w:val="20"/>
          <w:lang w:eastAsia="ja-JP"/>
        </w:rPr>
        <w:t>уметь</w:t>
      </w:r>
    </w:p>
    <w:p w:rsidR="00B8415E" w:rsidRPr="00B8415E" w:rsidRDefault="00B8415E" w:rsidP="009E1974">
      <w:pPr>
        <w:widowControl w:val="0"/>
        <w:numPr>
          <w:ilvl w:val="0"/>
          <w:numId w:val="31"/>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читать осознанно текст художественного произведения «про себя» (без учета скорости);</w:t>
      </w:r>
    </w:p>
    <w:p w:rsidR="00B8415E" w:rsidRPr="00B8415E" w:rsidRDefault="00B8415E" w:rsidP="009E1974">
      <w:pPr>
        <w:widowControl w:val="0"/>
        <w:numPr>
          <w:ilvl w:val="0"/>
          <w:numId w:val="31"/>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определять тему и главную мысль произведения;</w:t>
      </w:r>
    </w:p>
    <w:p w:rsidR="00B8415E" w:rsidRPr="00B8415E" w:rsidRDefault="00B8415E" w:rsidP="009E1974">
      <w:pPr>
        <w:widowControl w:val="0"/>
        <w:numPr>
          <w:ilvl w:val="0"/>
          <w:numId w:val="31"/>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пересказывать текст (объем не более 1,5 с.);</w:t>
      </w:r>
    </w:p>
    <w:p w:rsidR="00B8415E" w:rsidRPr="00B8415E" w:rsidRDefault="00B8415E" w:rsidP="009E1974">
      <w:pPr>
        <w:widowControl w:val="0"/>
        <w:numPr>
          <w:ilvl w:val="0"/>
          <w:numId w:val="31"/>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делить текст на смысловые части, составлять его простой план;</w:t>
      </w:r>
    </w:p>
    <w:p w:rsidR="00B8415E" w:rsidRPr="00B8415E" w:rsidRDefault="00B8415E" w:rsidP="009E1974">
      <w:pPr>
        <w:widowControl w:val="0"/>
        <w:numPr>
          <w:ilvl w:val="0"/>
          <w:numId w:val="32"/>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составлять небольшое монологическое высказывание с опорой на авторский текст, оценивать события, героев произведения;</w:t>
      </w:r>
    </w:p>
    <w:p w:rsidR="00B8415E" w:rsidRPr="00B8415E" w:rsidRDefault="00B8415E" w:rsidP="009E1974">
      <w:pPr>
        <w:widowControl w:val="0"/>
        <w:numPr>
          <w:ilvl w:val="0"/>
          <w:numId w:val="32"/>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читать стихотворные произведения наизусть (по выбору);</w:t>
      </w:r>
    </w:p>
    <w:p w:rsidR="00B8415E" w:rsidRPr="00B8415E" w:rsidRDefault="00B8415E" w:rsidP="009E1974">
      <w:pPr>
        <w:widowControl w:val="0"/>
        <w:numPr>
          <w:ilvl w:val="0"/>
          <w:numId w:val="32"/>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создавать небольшой устный текст на заданную тему;</w:t>
      </w:r>
    </w:p>
    <w:p w:rsidR="00B8415E" w:rsidRPr="00B8415E" w:rsidRDefault="00B8415E" w:rsidP="009E1974">
      <w:pPr>
        <w:widowControl w:val="0"/>
        <w:numPr>
          <w:ilvl w:val="0"/>
          <w:numId w:val="32"/>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приводить примеры произведений фольклора (пословицы, загадки, сказки);</w:t>
      </w:r>
    </w:p>
    <w:p w:rsidR="00B8415E" w:rsidRPr="00B8415E" w:rsidRDefault="00B8415E" w:rsidP="009E1974">
      <w:pPr>
        <w:widowControl w:val="0"/>
        <w:numPr>
          <w:ilvl w:val="0"/>
          <w:numId w:val="32"/>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различать жанры художественной литературы (сказка, рассказ, басня), различать сказки народные и литературные;</w:t>
      </w:r>
    </w:p>
    <w:p w:rsidR="00B8415E" w:rsidRPr="00B8415E" w:rsidRDefault="00B8415E" w:rsidP="009E1974">
      <w:pPr>
        <w:widowControl w:val="0"/>
        <w:numPr>
          <w:ilvl w:val="0"/>
          <w:numId w:val="32"/>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приводить примеры художественных произведений разной тематики по изученному материалу;</w:t>
      </w:r>
    </w:p>
    <w:p w:rsidR="00B8415E" w:rsidRPr="00B8415E" w:rsidRDefault="00B8415E" w:rsidP="009E1974">
      <w:pPr>
        <w:widowControl w:val="0"/>
        <w:numPr>
          <w:ilvl w:val="0"/>
          <w:numId w:val="32"/>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различать элементы книги (обложка, оглавление, титульный лист, иллюстрация, аннотация);</w:t>
      </w:r>
    </w:p>
    <w:p w:rsidR="00B8415E" w:rsidRPr="00B8415E" w:rsidRDefault="00B8415E" w:rsidP="009E1974">
      <w:pPr>
        <w:widowControl w:val="0"/>
        <w:numPr>
          <w:ilvl w:val="0"/>
          <w:numId w:val="32"/>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использовать приобретенные знания и умения в практической деятельности и повседневной жизни </w:t>
      </w:r>
      <w:r w:rsidRPr="00B8415E">
        <w:rPr>
          <w:rFonts w:ascii="Verdana" w:eastAsia="MS Mincho" w:hAnsi="Verdana" w:cs="Times New Roman"/>
          <w:b/>
          <w:sz w:val="20"/>
          <w:szCs w:val="20"/>
          <w:lang w:eastAsia="ja-JP"/>
        </w:rPr>
        <w:t>для:</w:t>
      </w:r>
    </w:p>
    <w:p w:rsidR="00B8415E" w:rsidRPr="00B8415E" w:rsidRDefault="00B8415E" w:rsidP="009E1974">
      <w:pPr>
        <w:widowControl w:val="0"/>
        <w:numPr>
          <w:ilvl w:val="0"/>
          <w:numId w:val="33"/>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самостоятельного чтения книг;</w:t>
      </w:r>
    </w:p>
    <w:p w:rsidR="00B8415E" w:rsidRPr="00B8415E" w:rsidRDefault="00B8415E" w:rsidP="009E1974">
      <w:pPr>
        <w:widowControl w:val="0"/>
        <w:numPr>
          <w:ilvl w:val="0"/>
          <w:numId w:val="33"/>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высказывания оценочных суждений о прочитанном произведении (герое, событии);</w:t>
      </w:r>
    </w:p>
    <w:p w:rsidR="00B8415E" w:rsidRPr="00B8415E" w:rsidRDefault="00B8415E" w:rsidP="009E1974">
      <w:pPr>
        <w:widowControl w:val="0"/>
        <w:numPr>
          <w:ilvl w:val="0"/>
          <w:numId w:val="33"/>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самостоятельного выбора и определения содержания книги по ее элементам;</w:t>
      </w:r>
    </w:p>
    <w:p w:rsidR="00B8415E" w:rsidRPr="00B8415E" w:rsidRDefault="00B8415E" w:rsidP="009E1974">
      <w:pPr>
        <w:widowControl w:val="0"/>
        <w:numPr>
          <w:ilvl w:val="0"/>
          <w:numId w:val="33"/>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работы с разными источниками информации (словарями, справочниками, в том числе на </w:t>
      </w:r>
      <w:r w:rsidRPr="00B8415E">
        <w:rPr>
          <w:rFonts w:ascii="Verdana" w:eastAsia="MS Mincho" w:hAnsi="Verdana" w:cs="Times New Roman"/>
          <w:sz w:val="20"/>
          <w:szCs w:val="20"/>
          <w:lang w:eastAsia="ja-JP"/>
        </w:rPr>
        <w:lastRenderedPageBreak/>
        <w:t>электронных носителях).</w:t>
      </w:r>
    </w:p>
    <w:p w:rsidR="00B8415E" w:rsidRPr="00B8415E" w:rsidRDefault="00B8415E" w:rsidP="00B8415E">
      <w:pPr>
        <w:widowControl w:val="0"/>
        <w:spacing w:after="0" w:line="240" w:lineRule="auto"/>
        <w:ind w:left="57" w:right="-57"/>
        <w:rPr>
          <w:rFonts w:ascii="Verdana" w:eastAsia="MS Mincho" w:hAnsi="Verdana" w:cs="Times New Roman"/>
          <w:i/>
          <w:sz w:val="20"/>
          <w:szCs w:val="20"/>
          <w:lang w:eastAsia="ja-JP"/>
        </w:rPr>
      </w:pPr>
    </w:p>
    <w:p w:rsidR="00920DA0" w:rsidRDefault="00920DA0" w:rsidP="00B8415E">
      <w:pPr>
        <w:widowControl w:val="0"/>
        <w:autoSpaceDE w:val="0"/>
        <w:autoSpaceDN w:val="0"/>
        <w:spacing w:after="0" w:line="240" w:lineRule="auto"/>
        <w:ind w:right="-57"/>
        <w:jc w:val="center"/>
        <w:rPr>
          <w:rFonts w:ascii="Verdana" w:eastAsia="Times New Roman" w:hAnsi="Verdana" w:cs="Times New Roman"/>
          <w:b/>
          <w:bCs/>
          <w:caps/>
          <w:sz w:val="20"/>
          <w:szCs w:val="20"/>
          <w:lang w:eastAsia="ru-RU"/>
        </w:rPr>
      </w:pPr>
    </w:p>
    <w:p w:rsidR="00920DA0" w:rsidRDefault="00920DA0" w:rsidP="00B8415E">
      <w:pPr>
        <w:widowControl w:val="0"/>
        <w:autoSpaceDE w:val="0"/>
        <w:autoSpaceDN w:val="0"/>
        <w:spacing w:after="0" w:line="240" w:lineRule="auto"/>
        <w:ind w:right="-57"/>
        <w:jc w:val="center"/>
        <w:rPr>
          <w:rFonts w:ascii="Verdana" w:eastAsia="Times New Roman" w:hAnsi="Verdana" w:cs="Times New Roman"/>
          <w:b/>
          <w:bCs/>
          <w:caps/>
          <w:sz w:val="20"/>
          <w:szCs w:val="20"/>
          <w:lang w:eastAsia="ru-RU"/>
        </w:rPr>
      </w:pPr>
    </w:p>
    <w:p w:rsidR="00920DA0" w:rsidRDefault="00920DA0" w:rsidP="00B8415E">
      <w:pPr>
        <w:widowControl w:val="0"/>
        <w:autoSpaceDE w:val="0"/>
        <w:autoSpaceDN w:val="0"/>
        <w:spacing w:after="0" w:line="240" w:lineRule="auto"/>
        <w:ind w:right="-57"/>
        <w:jc w:val="center"/>
        <w:rPr>
          <w:rFonts w:ascii="Verdana" w:eastAsia="Times New Roman" w:hAnsi="Verdana" w:cs="Times New Roman"/>
          <w:b/>
          <w:bCs/>
          <w:caps/>
          <w:sz w:val="20"/>
          <w:szCs w:val="20"/>
          <w:lang w:eastAsia="ru-RU"/>
        </w:rPr>
      </w:pPr>
    </w:p>
    <w:p w:rsidR="00920DA0" w:rsidRDefault="00920DA0" w:rsidP="00B8415E">
      <w:pPr>
        <w:widowControl w:val="0"/>
        <w:autoSpaceDE w:val="0"/>
        <w:autoSpaceDN w:val="0"/>
        <w:spacing w:after="0" w:line="240" w:lineRule="auto"/>
        <w:ind w:right="-57"/>
        <w:jc w:val="center"/>
        <w:rPr>
          <w:rFonts w:ascii="Verdana" w:eastAsia="Times New Roman" w:hAnsi="Verdana" w:cs="Times New Roman"/>
          <w:b/>
          <w:bCs/>
          <w:caps/>
          <w:sz w:val="20"/>
          <w:szCs w:val="20"/>
          <w:lang w:eastAsia="ru-RU"/>
        </w:rPr>
      </w:pPr>
    </w:p>
    <w:p w:rsidR="00B8415E" w:rsidRPr="00B8415E" w:rsidRDefault="00B8415E" w:rsidP="00B8415E">
      <w:pPr>
        <w:widowControl w:val="0"/>
        <w:autoSpaceDE w:val="0"/>
        <w:autoSpaceDN w:val="0"/>
        <w:spacing w:after="0" w:line="240" w:lineRule="auto"/>
        <w:ind w:right="-57"/>
        <w:jc w:val="center"/>
        <w:rPr>
          <w:rFonts w:ascii="Verdana" w:eastAsia="Times New Roman" w:hAnsi="Verdana" w:cs="Times New Roman"/>
          <w:b/>
          <w:bCs/>
          <w:sz w:val="20"/>
          <w:szCs w:val="20"/>
          <w:lang w:eastAsia="ru-RU"/>
        </w:rPr>
      </w:pPr>
      <w:r w:rsidRPr="00B8415E">
        <w:rPr>
          <w:rFonts w:ascii="Verdana" w:eastAsia="Times New Roman" w:hAnsi="Verdana" w:cs="Times New Roman"/>
          <w:b/>
          <w:bCs/>
          <w:caps/>
          <w:sz w:val="20"/>
          <w:szCs w:val="20"/>
          <w:lang w:eastAsia="ru-RU"/>
        </w:rPr>
        <w:t>Английский язык</w:t>
      </w:r>
    </w:p>
    <w:p w:rsidR="00B8415E" w:rsidRPr="00B8415E" w:rsidRDefault="00B8415E" w:rsidP="00B8415E">
      <w:pPr>
        <w:widowControl w:val="0"/>
        <w:autoSpaceDE w:val="0"/>
        <w:autoSpaceDN w:val="0"/>
        <w:spacing w:after="0" w:line="240" w:lineRule="auto"/>
        <w:ind w:left="57" w:right="-57"/>
        <w:jc w:val="center"/>
        <w:rPr>
          <w:rFonts w:ascii="Verdana" w:eastAsia="Times New Roman" w:hAnsi="Verdana" w:cs="Times New Roman"/>
          <w:b/>
          <w:bCs/>
          <w:sz w:val="20"/>
          <w:szCs w:val="20"/>
          <w:lang w:eastAsia="ru-RU"/>
        </w:rPr>
      </w:pPr>
    </w:p>
    <w:p w:rsidR="00B8415E" w:rsidRPr="00B8415E" w:rsidRDefault="00B8415E" w:rsidP="00B8415E">
      <w:pPr>
        <w:widowControl w:val="0"/>
        <w:autoSpaceDE w:val="0"/>
        <w:autoSpaceDN w:val="0"/>
        <w:spacing w:after="0" w:line="240" w:lineRule="auto"/>
        <w:ind w:left="57" w:right="-57"/>
        <w:jc w:val="center"/>
        <w:rPr>
          <w:rFonts w:ascii="Verdana" w:eastAsia="Times New Roman" w:hAnsi="Verdana" w:cs="Times New Roman"/>
          <w:bCs/>
          <w:sz w:val="20"/>
          <w:szCs w:val="20"/>
          <w:lang w:eastAsia="ru-RU"/>
        </w:rPr>
      </w:pPr>
      <w:r w:rsidRPr="00B8415E">
        <w:rPr>
          <w:rFonts w:ascii="Verdana" w:eastAsia="Times New Roman" w:hAnsi="Verdana" w:cs="Times New Roman"/>
          <w:b/>
          <w:bCs/>
          <w:sz w:val="20"/>
          <w:szCs w:val="20"/>
          <w:lang w:eastAsia="ru-RU"/>
        </w:rPr>
        <w:t>Пояснительная записка</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Программа по английскому языку создана на основе федерального компонента государственного стандарта начального общего образования. Она разработана в целях конкретизации содержания образовательного стандарта с учетом межпредметных и внутрипредметных связей, логики учебного процесса и возрастных особенностей младших школьников. Программа дает условное распределение учебных часов по крупным разделам курса, а также определяет предметное содержание речи, на котором целесообразно проводить обучение. Она служит ориентиром для разработчиков авторских учебных программ, но не рекомендуется в качестве рабочей, поскольку не содержит распределения учебного материала по годам обучения и отдельным темам.</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b/>
          <w:sz w:val="20"/>
          <w:szCs w:val="20"/>
          <w:lang w:eastAsia="ja-JP"/>
        </w:rPr>
        <w:t>Общая характеристика учебного предмета</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Изучение иностранного языка в общеобразовательных учреждениях страны начинается со </w:t>
      </w:r>
      <w:r w:rsidRPr="00B8415E">
        <w:rPr>
          <w:rFonts w:ascii="Verdana" w:eastAsia="MS Mincho" w:hAnsi="Verdana" w:cs="Times New Roman"/>
          <w:sz w:val="20"/>
          <w:szCs w:val="20"/>
          <w:lang w:val="en-US" w:eastAsia="ja-JP"/>
        </w:rPr>
        <w:t>II</w:t>
      </w:r>
      <w:r w:rsidRPr="00B8415E">
        <w:rPr>
          <w:rFonts w:ascii="Verdana" w:eastAsia="MS Mincho" w:hAnsi="Verdana" w:cs="Times New Roman"/>
          <w:sz w:val="20"/>
          <w:szCs w:val="20"/>
          <w:lang w:eastAsia="ja-JP"/>
        </w:rPr>
        <w:t xml:space="preserve"> класса. Учащиеся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 </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В свою очередь, изучение иностранного языка способствует развитию коммуникативных способностей младших школьников, что положительно сказывается на развитии речи учащихся на родном языке; развитию их познавательных способностей; формированию общеучебных умений учащихся.</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Деятельностный характер предмета «Иностранный язык» соответствует природе младшего школьника, воспринимающего мир целостно, эмоционально и активно. Это позволяет включать иноязычную речевую деятельность в другие виды деятельности, свойственные ребенку данного возраста (игровую, эстетическую и т.п.) и дает возможность осуществлять разнообразные межпредметные связи.</w:t>
      </w:r>
    </w:p>
    <w:p w:rsidR="00B8415E" w:rsidRPr="00B8415E" w:rsidRDefault="00B8415E" w:rsidP="00B8415E">
      <w:pPr>
        <w:widowControl w:val="0"/>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sz w:val="20"/>
          <w:szCs w:val="20"/>
          <w:lang w:eastAsia="ru-RU"/>
        </w:rPr>
        <w:t>Основное назначение иностранного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w:t>
      </w:r>
    </w:p>
    <w:p w:rsidR="00B8415E" w:rsidRPr="00B8415E" w:rsidRDefault="00B8415E" w:rsidP="00B8415E">
      <w:pPr>
        <w:widowControl w:val="0"/>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sz w:val="20"/>
          <w:szCs w:val="20"/>
          <w:lang w:eastAsia="ru-RU"/>
        </w:rPr>
        <w:t>Английский язык как учебный предмет характеризуется:</w:t>
      </w:r>
    </w:p>
    <w:p w:rsidR="00B8415E" w:rsidRPr="00B8415E" w:rsidRDefault="00B8415E" w:rsidP="009E1974">
      <w:pPr>
        <w:widowControl w:val="0"/>
        <w:numPr>
          <w:ilvl w:val="0"/>
          <w:numId w:val="24"/>
        </w:numPr>
        <w:tabs>
          <w:tab w:val="num" w:pos="741"/>
        </w:tabs>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sz w:val="20"/>
          <w:szCs w:val="20"/>
          <w:lang w:eastAsia="ru-RU"/>
        </w:rPr>
        <w:t xml:space="preserve">межпредметностью (содержанием речи на иностранном языке могут быть сведения из разных областей знания, например, литературы, искусства, истории, географии, математики и др.); </w:t>
      </w:r>
    </w:p>
    <w:p w:rsidR="00B8415E" w:rsidRPr="00B8415E" w:rsidRDefault="00B8415E" w:rsidP="009E1974">
      <w:pPr>
        <w:widowControl w:val="0"/>
        <w:numPr>
          <w:ilvl w:val="0"/>
          <w:numId w:val="24"/>
        </w:numPr>
        <w:tabs>
          <w:tab w:val="num" w:pos="741"/>
        </w:tabs>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sz w:val="20"/>
          <w:szCs w:val="20"/>
          <w:lang w:eastAsia="ru-RU"/>
        </w:rPr>
        <w:t xml:space="preserve">многоуровневостью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 </w:t>
      </w:r>
    </w:p>
    <w:p w:rsidR="00B8415E" w:rsidRPr="00B8415E" w:rsidRDefault="00B8415E" w:rsidP="009E1974">
      <w:pPr>
        <w:widowControl w:val="0"/>
        <w:numPr>
          <w:ilvl w:val="0"/>
          <w:numId w:val="24"/>
        </w:numPr>
        <w:tabs>
          <w:tab w:val="num" w:pos="741"/>
        </w:tabs>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sz w:val="20"/>
          <w:szCs w:val="20"/>
          <w:lang w:eastAsia="ru-RU"/>
        </w:rPr>
        <w:t>многофункциональностью (может выступать как цель обучения и как средство приобретения знаний в самых различных областях знания).</w:t>
      </w:r>
    </w:p>
    <w:p w:rsidR="00B8415E" w:rsidRPr="00B8415E" w:rsidRDefault="00B8415E" w:rsidP="00B8415E">
      <w:pPr>
        <w:widowControl w:val="0"/>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sz w:val="20"/>
          <w:szCs w:val="20"/>
          <w:lang w:eastAsia="ru-RU"/>
        </w:rPr>
        <w:t xml:space="preserve">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гуманитарного образования школьников, способствует формированию личности и ее социальной адаптации к условиям постоянно меняющегося поликультурного, полиязычного мира. </w:t>
      </w:r>
    </w:p>
    <w:p w:rsidR="00B8415E" w:rsidRPr="00B8415E" w:rsidRDefault="00B8415E" w:rsidP="00B8415E">
      <w:pPr>
        <w:widowControl w:val="0"/>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sz w:val="20"/>
          <w:szCs w:val="20"/>
          <w:lang w:eastAsia="ru-RU"/>
        </w:rPr>
        <w:t>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 школьников.</w:t>
      </w:r>
    </w:p>
    <w:p w:rsidR="00B8415E" w:rsidRPr="00B8415E" w:rsidRDefault="00B8415E" w:rsidP="00B8415E">
      <w:pPr>
        <w:widowControl w:val="0"/>
        <w:tabs>
          <w:tab w:val="num" w:pos="567"/>
        </w:tabs>
        <w:spacing w:after="0" w:line="240" w:lineRule="auto"/>
        <w:ind w:left="57" w:right="-57"/>
        <w:jc w:val="both"/>
        <w:rPr>
          <w:rFonts w:ascii="Verdana" w:eastAsia="Times New Roman" w:hAnsi="Verdana" w:cs="Times New Roman"/>
          <w:b/>
          <w:sz w:val="20"/>
          <w:szCs w:val="20"/>
          <w:lang w:eastAsia="ru-RU"/>
        </w:rPr>
      </w:pPr>
      <w:r w:rsidRPr="00B8415E">
        <w:rPr>
          <w:rFonts w:ascii="Verdana" w:eastAsia="Times New Roman" w:hAnsi="Verdana" w:cs="Times New Roman"/>
          <w:b/>
          <w:sz w:val="20"/>
          <w:szCs w:val="20"/>
          <w:lang w:eastAsia="ru-RU"/>
        </w:rPr>
        <w:t>Основные содержательные линии</w:t>
      </w:r>
    </w:p>
    <w:p w:rsidR="00B8415E" w:rsidRPr="00B8415E" w:rsidRDefault="00B8415E" w:rsidP="00B8415E">
      <w:pPr>
        <w:widowControl w:val="0"/>
        <w:tabs>
          <w:tab w:val="num" w:pos="567"/>
        </w:tabs>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sz w:val="20"/>
          <w:szCs w:val="20"/>
          <w:lang w:eastAsia="ru-RU"/>
        </w:rPr>
        <w:t xml:space="preserve">Первой содержательной линией являются коммуникативные умения, второй – языковые знания и навыки оперирования ими, третьей – социокультурные знания и умения. Указанные содержательные линии находятся в тесной взаимосвязи. Основной линией следует считать коммуникативные умения, которые представляют собой результат </w:t>
      </w:r>
      <w:r w:rsidRPr="00B8415E">
        <w:rPr>
          <w:rFonts w:ascii="Verdana" w:eastAsia="Times New Roman" w:hAnsi="Verdana" w:cs="Times New Roman"/>
          <w:sz w:val="20"/>
          <w:szCs w:val="20"/>
          <w:lang w:eastAsia="ru-RU"/>
        </w:rPr>
        <w:lastRenderedPageBreak/>
        <w:t>овладения иностранным языком на данном этапе обучения. Формирование коммуникативных умений предполагает овладение языковыми средствами, а также навыками оперирования ими в процессе говорения, аудирования, чтения и письма. Таким образом, языковые знания и навыки представляют собой часть названных выше сложных коммуникативных умений. Формирование коммуникативной компетенции неразрывно связано и с социокультурными знаниями.</w:t>
      </w:r>
    </w:p>
    <w:p w:rsidR="00B8415E" w:rsidRPr="00B8415E" w:rsidRDefault="00B8415E" w:rsidP="00B8415E">
      <w:pPr>
        <w:widowControl w:val="0"/>
        <w:tabs>
          <w:tab w:val="num" w:pos="567"/>
          <w:tab w:val="left" w:pos="9372"/>
          <w:tab w:val="left" w:pos="9940"/>
        </w:tabs>
        <w:spacing w:after="0" w:line="240" w:lineRule="auto"/>
        <w:ind w:left="57" w:right="-57"/>
        <w:rPr>
          <w:rFonts w:ascii="Verdana" w:eastAsia="MS Mincho" w:hAnsi="Verdana" w:cs="Times New Roman"/>
          <w:snapToGrid w:val="0"/>
          <w:sz w:val="20"/>
          <w:szCs w:val="20"/>
          <w:lang w:eastAsia="ja-JP"/>
        </w:rPr>
      </w:pPr>
      <w:r w:rsidRPr="00B8415E">
        <w:rPr>
          <w:rFonts w:ascii="Verdana" w:eastAsia="MS Mincho" w:hAnsi="Verdana" w:cs="Times New Roman"/>
          <w:snapToGrid w:val="0"/>
          <w:sz w:val="20"/>
          <w:szCs w:val="20"/>
          <w:lang w:eastAsia="ja-JP"/>
        </w:rPr>
        <w:t>Все три указанные основные содержательные линии взаимосвязаны, и отсутствие одной из них нарушает единство учебного предмета «Английский язык».</w:t>
      </w:r>
    </w:p>
    <w:p w:rsidR="00B8415E" w:rsidRPr="00B8415E" w:rsidRDefault="00B8415E" w:rsidP="00B8415E">
      <w:pPr>
        <w:widowControl w:val="0"/>
        <w:spacing w:after="0" w:line="240" w:lineRule="auto"/>
        <w:ind w:left="57" w:right="-57"/>
        <w:jc w:val="both"/>
        <w:rPr>
          <w:rFonts w:ascii="Verdana" w:eastAsia="Times New Roman" w:hAnsi="Verdana" w:cs="Times New Roman"/>
          <w:b/>
          <w:sz w:val="20"/>
          <w:szCs w:val="20"/>
          <w:lang w:eastAsia="ru-RU"/>
        </w:rPr>
      </w:pPr>
      <w:r w:rsidRPr="00B8415E">
        <w:rPr>
          <w:rFonts w:ascii="Verdana" w:eastAsia="Times New Roman" w:hAnsi="Verdana" w:cs="Times New Roman"/>
          <w:b/>
          <w:sz w:val="20"/>
          <w:szCs w:val="20"/>
          <w:lang w:eastAsia="ru-RU"/>
        </w:rPr>
        <w:t>Цели обучения</w:t>
      </w:r>
    </w:p>
    <w:p w:rsidR="00B8415E" w:rsidRPr="00B8415E" w:rsidRDefault="00B8415E" w:rsidP="00B8415E">
      <w:pPr>
        <w:widowControl w:val="0"/>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sz w:val="20"/>
          <w:szCs w:val="20"/>
          <w:lang w:eastAsia="ru-RU"/>
        </w:rPr>
        <w:t>В процессе изучения английского языка реализуются следующие цели:</w:t>
      </w:r>
    </w:p>
    <w:p w:rsidR="00B8415E" w:rsidRPr="00B8415E" w:rsidRDefault="00B8415E" w:rsidP="009E1974">
      <w:pPr>
        <w:widowControl w:val="0"/>
        <w:numPr>
          <w:ilvl w:val="0"/>
          <w:numId w:val="34"/>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b/>
          <w:sz w:val="20"/>
          <w:szCs w:val="20"/>
          <w:lang w:eastAsia="ja-JP"/>
        </w:rPr>
        <w:t xml:space="preserve">формирование </w:t>
      </w:r>
      <w:r w:rsidRPr="00B8415E">
        <w:rPr>
          <w:rFonts w:ascii="Verdana" w:eastAsia="MS Mincho" w:hAnsi="Verdana" w:cs="Times New Roman"/>
          <w:sz w:val="20"/>
          <w:szCs w:val="20"/>
          <w:lang w:eastAsia="ja-JP"/>
        </w:rPr>
        <w:t>умений общаться на английском языке с учетом речевых возможностей и потребностей младших школьников; элементарных коммуникативных умений в говорении, аудировании, чтении и письме;</w:t>
      </w:r>
    </w:p>
    <w:p w:rsidR="00B8415E" w:rsidRPr="00B8415E" w:rsidRDefault="00B8415E" w:rsidP="009E1974">
      <w:pPr>
        <w:widowControl w:val="0"/>
        <w:numPr>
          <w:ilvl w:val="0"/>
          <w:numId w:val="34"/>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b/>
          <w:sz w:val="20"/>
          <w:szCs w:val="20"/>
          <w:lang w:eastAsia="ja-JP"/>
        </w:rPr>
        <w:t>развитие</w:t>
      </w:r>
      <w:r w:rsidRPr="00B8415E">
        <w:rPr>
          <w:rFonts w:ascii="Verdana" w:eastAsia="MS Mincho" w:hAnsi="Verdana" w:cs="Times New Roman"/>
          <w:sz w:val="20"/>
          <w:szCs w:val="20"/>
          <w:lang w:eastAsia="ja-JP"/>
        </w:rPr>
        <w:t xml:space="preserve"> личности, речевых способностей, внимания, мышления, памяти и воображения младшего школьника; мотивации к дальнейшему овладению английским языком; </w:t>
      </w:r>
    </w:p>
    <w:p w:rsidR="00B8415E" w:rsidRPr="00B8415E" w:rsidRDefault="00B8415E" w:rsidP="009E1974">
      <w:pPr>
        <w:widowControl w:val="0"/>
        <w:numPr>
          <w:ilvl w:val="0"/>
          <w:numId w:val="34"/>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b/>
          <w:sz w:val="20"/>
          <w:szCs w:val="20"/>
          <w:lang w:eastAsia="ja-JP"/>
        </w:rPr>
        <w:t>обеспечение</w:t>
      </w:r>
      <w:r w:rsidRPr="00B8415E">
        <w:rPr>
          <w:rFonts w:ascii="Verdana" w:eastAsia="MS Mincho" w:hAnsi="Verdana" w:cs="Times New Roman"/>
          <w:sz w:val="20"/>
          <w:szCs w:val="20"/>
          <w:lang w:eastAsia="ja-JP"/>
        </w:rPr>
        <w:t xml:space="preserve"> коммуникативно-психологической адаптации младших школьников к новому языковому миру для преодоления в дальнейшем психологического барьера и использования английского языка как средства общения;</w:t>
      </w:r>
    </w:p>
    <w:p w:rsidR="00B8415E" w:rsidRPr="00B8415E" w:rsidRDefault="00B8415E" w:rsidP="009E1974">
      <w:pPr>
        <w:widowControl w:val="0"/>
        <w:numPr>
          <w:ilvl w:val="0"/>
          <w:numId w:val="34"/>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b/>
          <w:sz w:val="20"/>
          <w:szCs w:val="20"/>
          <w:lang w:eastAsia="ja-JP"/>
        </w:rPr>
        <w:t xml:space="preserve">освоение </w:t>
      </w:r>
      <w:r w:rsidRPr="00B8415E">
        <w:rPr>
          <w:rFonts w:ascii="Verdana" w:eastAsia="MS Mincho" w:hAnsi="Verdana" w:cs="Times New Roman"/>
          <w:sz w:val="20"/>
          <w:szCs w:val="20"/>
          <w:lang w:eastAsia="ja-JP"/>
        </w:rPr>
        <w:t>элементарных лингвистических представлений, доступных младшим школьникам и необходимых для овладения устной и письменной речью на английском языке;</w:t>
      </w:r>
    </w:p>
    <w:p w:rsidR="00B8415E" w:rsidRPr="00B8415E" w:rsidRDefault="00B8415E" w:rsidP="009E1974">
      <w:pPr>
        <w:widowControl w:val="0"/>
        <w:numPr>
          <w:ilvl w:val="0"/>
          <w:numId w:val="34"/>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b/>
          <w:sz w:val="20"/>
          <w:szCs w:val="20"/>
          <w:lang w:eastAsia="ja-JP"/>
        </w:rPr>
        <w:t xml:space="preserve">приобщение </w:t>
      </w:r>
      <w:r w:rsidRPr="00B8415E">
        <w:rPr>
          <w:rFonts w:ascii="Verdana" w:eastAsia="MS Mincho" w:hAnsi="Verdana" w:cs="Times New Roman"/>
          <w:sz w:val="20"/>
          <w:szCs w:val="20"/>
          <w:lang w:eastAsia="ja-JP"/>
        </w:rPr>
        <w:t>детей к новому социальному опыту с использованием английского языка: знакомство младших школьников с миром зарубежных сверстников, с зарубежным детским фольклором и доступными образцами художественной литературы; воспитание дружелюбного отношения к представителям других стран;</w:t>
      </w:r>
    </w:p>
    <w:p w:rsidR="00B8415E" w:rsidRPr="00B8415E" w:rsidRDefault="00B8415E" w:rsidP="009E1974">
      <w:pPr>
        <w:widowControl w:val="0"/>
        <w:numPr>
          <w:ilvl w:val="0"/>
          <w:numId w:val="34"/>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b/>
          <w:sz w:val="20"/>
          <w:szCs w:val="20"/>
          <w:lang w:eastAsia="ja-JP"/>
        </w:rPr>
        <w:t>формирование</w:t>
      </w:r>
      <w:r w:rsidRPr="00B8415E">
        <w:rPr>
          <w:rFonts w:ascii="Verdana" w:eastAsia="MS Mincho" w:hAnsi="Verdana" w:cs="Times New Roman"/>
          <w:sz w:val="20"/>
          <w:szCs w:val="20"/>
          <w:lang w:eastAsia="ja-JP"/>
        </w:rPr>
        <w:t xml:space="preserve"> речевых, интеллектуальных и познавательных способностей младших школьников, а также их общеучебных умений.</w:t>
      </w:r>
    </w:p>
    <w:p w:rsidR="00B8415E" w:rsidRPr="00B8415E" w:rsidRDefault="00B8415E" w:rsidP="00B8415E">
      <w:pPr>
        <w:widowControl w:val="0"/>
        <w:tabs>
          <w:tab w:val="num" w:pos="567"/>
        </w:tabs>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b/>
          <w:sz w:val="20"/>
          <w:szCs w:val="20"/>
          <w:lang w:eastAsia="ru-RU"/>
        </w:rPr>
        <w:t>Место предмета в базисном учебном плане</w:t>
      </w:r>
    </w:p>
    <w:p w:rsidR="00B8415E" w:rsidRPr="00B8415E" w:rsidRDefault="00B8415E" w:rsidP="00B8415E">
      <w:pPr>
        <w:widowControl w:val="0"/>
        <w:tabs>
          <w:tab w:val="num" w:pos="567"/>
        </w:tabs>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sz w:val="20"/>
          <w:szCs w:val="20"/>
          <w:lang w:eastAsia="ru-RU"/>
        </w:rPr>
        <w:t xml:space="preserve">Федеральный базисный учебный план для образовательных учреждений Российской Федерации отводит 204 часа для обязательного изучения иностранного языка на этапе начального общего образования, в том числе во </w:t>
      </w:r>
      <w:r w:rsidRPr="00B8415E">
        <w:rPr>
          <w:rFonts w:ascii="Verdana" w:eastAsia="Times New Roman" w:hAnsi="Verdana" w:cs="Times New Roman"/>
          <w:sz w:val="20"/>
          <w:szCs w:val="20"/>
          <w:lang w:val="en-US" w:eastAsia="ru-RU"/>
        </w:rPr>
        <w:t>II</w:t>
      </w:r>
      <w:r w:rsidRPr="00B8415E">
        <w:rPr>
          <w:rFonts w:ascii="Verdana" w:eastAsia="Times New Roman" w:hAnsi="Verdana" w:cs="Times New Roman"/>
          <w:sz w:val="20"/>
          <w:szCs w:val="20"/>
          <w:lang w:eastAsia="ru-RU"/>
        </w:rPr>
        <w:t xml:space="preserve">, </w:t>
      </w:r>
      <w:r w:rsidRPr="00B8415E">
        <w:rPr>
          <w:rFonts w:ascii="Verdana" w:eastAsia="Times New Roman" w:hAnsi="Verdana" w:cs="Times New Roman"/>
          <w:sz w:val="20"/>
          <w:szCs w:val="20"/>
          <w:lang w:val="en-US" w:eastAsia="ru-RU"/>
        </w:rPr>
        <w:t>III</w:t>
      </w:r>
      <w:r w:rsidRPr="00B8415E">
        <w:rPr>
          <w:rFonts w:ascii="Verdana" w:eastAsia="Times New Roman" w:hAnsi="Verdana" w:cs="Times New Roman"/>
          <w:sz w:val="20"/>
          <w:szCs w:val="20"/>
          <w:lang w:eastAsia="ru-RU"/>
        </w:rPr>
        <w:t xml:space="preserve">, </w:t>
      </w:r>
      <w:r w:rsidRPr="00B8415E">
        <w:rPr>
          <w:rFonts w:ascii="Verdana" w:eastAsia="Times New Roman" w:hAnsi="Verdana" w:cs="Times New Roman"/>
          <w:sz w:val="20"/>
          <w:szCs w:val="20"/>
          <w:lang w:val="en-US" w:eastAsia="ru-RU"/>
        </w:rPr>
        <w:t>IV</w:t>
      </w:r>
      <w:r w:rsidRPr="00B8415E">
        <w:rPr>
          <w:rFonts w:ascii="Verdana" w:eastAsia="Times New Roman" w:hAnsi="Verdana" w:cs="Times New Roman"/>
          <w:sz w:val="20"/>
          <w:szCs w:val="20"/>
          <w:lang w:eastAsia="ru-RU"/>
        </w:rPr>
        <w:t xml:space="preserve"> классах по 2 часа в неделю. При этом примерная программа предусматривает резерв свободного учебного времени в объеме 10% (20-22 часа) для реализации авторских подходов, использования разнообразных форм организации учебного процесса, внедрения современных методов обучения и педагогических технологий.</w:t>
      </w:r>
    </w:p>
    <w:p w:rsidR="00B8415E" w:rsidRPr="00B8415E" w:rsidRDefault="00B8415E" w:rsidP="00B8415E">
      <w:pPr>
        <w:widowControl w:val="0"/>
        <w:tabs>
          <w:tab w:val="num" w:pos="567"/>
          <w:tab w:val="left" w:pos="9372"/>
          <w:tab w:val="left" w:pos="9940"/>
        </w:tabs>
        <w:spacing w:after="0" w:line="240" w:lineRule="auto"/>
        <w:ind w:left="57" w:right="-57"/>
        <w:jc w:val="both"/>
        <w:rPr>
          <w:rFonts w:ascii="Verdana" w:eastAsia="MS Mincho" w:hAnsi="Verdana" w:cs="Times New Roman"/>
          <w:i/>
          <w:snapToGrid w:val="0"/>
          <w:sz w:val="20"/>
          <w:szCs w:val="20"/>
          <w:lang w:eastAsia="ja-JP"/>
        </w:rPr>
      </w:pPr>
      <w:r w:rsidRPr="00B8415E">
        <w:rPr>
          <w:rFonts w:ascii="Verdana" w:eastAsia="MS Mincho" w:hAnsi="Verdana" w:cs="Times New Roman"/>
          <w:b/>
          <w:snapToGrid w:val="0"/>
          <w:sz w:val="20"/>
          <w:szCs w:val="20"/>
          <w:lang w:eastAsia="ja-JP"/>
        </w:rPr>
        <w:t>Общеучебные умения, навыки и способы деятельности</w:t>
      </w:r>
    </w:p>
    <w:p w:rsidR="00B8415E" w:rsidRPr="00B8415E" w:rsidRDefault="00B8415E" w:rsidP="00B8415E">
      <w:pPr>
        <w:widowControl w:val="0"/>
        <w:tabs>
          <w:tab w:val="num" w:pos="567"/>
          <w:tab w:val="left" w:pos="9372"/>
          <w:tab w:val="left" w:pos="9940"/>
        </w:tabs>
        <w:spacing w:after="0" w:line="240" w:lineRule="auto"/>
        <w:ind w:left="57" w:right="-57"/>
        <w:jc w:val="both"/>
        <w:rPr>
          <w:rFonts w:ascii="Verdana" w:eastAsia="MS Mincho" w:hAnsi="Verdana" w:cs="Times New Roman"/>
          <w:snapToGrid w:val="0"/>
          <w:sz w:val="20"/>
          <w:szCs w:val="20"/>
          <w:lang w:eastAsia="ja-JP"/>
        </w:rPr>
      </w:pPr>
      <w:r w:rsidRPr="00B8415E">
        <w:rPr>
          <w:rFonts w:ascii="Verdana" w:eastAsia="MS Mincho" w:hAnsi="Verdana" w:cs="Times New Roman"/>
          <w:snapToGrid w:val="0"/>
          <w:sz w:val="20"/>
          <w:szCs w:val="20"/>
          <w:lang w:eastAsia="ja-JP"/>
        </w:rPr>
        <w:t>На данной ступени обучения предусматривается развитие общеучебных умений, навыков и способов деятельности в следующих пределах: умение соотнести графический образ слова с его звуковым образом, опираться на языковую догадку в процессе чтения; наблюдение, сравнение и элементарный анализ языковых явлений – звуков, букв, буквосочетаний, слов, словосочетаний и предложений. У школьников формируется умение действовать по образцу и по аналогии при составлении собственных высказываний в пределах обозначенной тематики; умение списывать слова, предложения, текст на иностранном языке, а также выписывать из него и (или) вставлять в него или изменять в нем слова в соответствии с решаемой учебной задачей, например, с целью формирования орфографических, лексических или грамматических навыков; умение пользоваться двуязычным словарем учебника, в том числе транскрипцией.</w:t>
      </w:r>
    </w:p>
    <w:p w:rsidR="00B8415E" w:rsidRPr="00B8415E" w:rsidRDefault="00B8415E" w:rsidP="00B8415E">
      <w:pPr>
        <w:widowControl w:val="0"/>
        <w:spacing w:after="0" w:line="240" w:lineRule="auto"/>
        <w:ind w:left="57" w:right="-57"/>
        <w:jc w:val="both"/>
        <w:rPr>
          <w:rFonts w:ascii="Verdana" w:eastAsia="MS Mincho" w:hAnsi="Verdana" w:cs="Times New Roman"/>
          <w:b/>
          <w:i/>
          <w:sz w:val="20"/>
          <w:szCs w:val="20"/>
          <w:lang w:eastAsia="ja-JP"/>
        </w:rPr>
      </w:pPr>
      <w:r w:rsidRPr="00B8415E">
        <w:rPr>
          <w:rFonts w:ascii="Verdana" w:eastAsia="MS Mincho" w:hAnsi="Verdana" w:cs="Times New Roman"/>
          <w:b/>
          <w:sz w:val="20"/>
          <w:szCs w:val="20"/>
          <w:lang w:eastAsia="ja-JP"/>
        </w:rPr>
        <w:t>Результаты обучения</w:t>
      </w:r>
      <w:r w:rsidRPr="00B8415E">
        <w:rPr>
          <w:rFonts w:ascii="Verdana" w:eastAsia="MS Mincho" w:hAnsi="Verdana" w:cs="Times New Roman"/>
          <w:sz w:val="20"/>
          <w:szCs w:val="20"/>
          <w:lang w:eastAsia="ja-JP"/>
        </w:rPr>
        <w:t xml:space="preserve"> представлены в Требованиях к уровню подготовки оканчивающих начальную школу и содержат три компонента: </w:t>
      </w:r>
      <w:r w:rsidRPr="00B8415E">
        <w:rPr>
          <w:rFonts w:ascii="Verdana" w:eastAsia="MS Mincho" w:hAnsi="Verdana" w:cs="Times New Roman"/>
          <w:b/>
          <w:i/>
          <w:sz w:val="20"/>
          <w:szCs w:val="20"/>
          <w:lang w:eastAsia="ja-JP"/>
        </w:rPr>
        <w:t>знать/понимать</w:t>
      </w:r>
      <w:r w:rsidRPr="00B8415E">
        <w:rPr>
          <w:rFonts w:ascii="Verdana" w:eastAsia="MS Mincho" w:hAnsi="Verdana" w:cs="Times New Roman"/>
          <w:sz w:val="20"/>
          <w:szCs w:val="20"/>
          <w:lang w:eastAsia="ja-JP"/>
        </w:rPr>
        <w:t xml:space="preserve"> – перечень необходимых для усвоения каждым учащимся знаний;</w:t>
      </w:r>
      <w:r w:rsidRPr="00B8415E">
        <w:rPr>
          <w:rFonts w:ascii="Verdana" w:eastAsia="MS Mincho" w:hAnsi="Verdana" w:cs="Times New Roman"/>
          <w:i/>
          <w:sz w:val="20"/>
          <w:szCs w:val="20"/>
          <w:lang w:eastAsia="ja-JP"/>
        </w:rPr>
        <w:t xml:space="preserve"> </w:t>
      </w:r>
      <w:r w:rsidRPr="00B8415E">
        <w:rPr>
          <w:rFonts w:ascii="Verdana" w:eastAsia="MS Mincho" w:hAnsi="Verdana" w:cs="Times New Roman"/>
          <w:b/>
          <w:i/>
          <w:sz w:val="20"/>
          <w:szCs w:val="20"/>
          <w:lang w:eastAsia="ja-JP"/>
        </w:rPr>
        <w:t>уметь</w:t>
      </w:r>
      <w:r w:rsidRPr="00B8415E">
        <w:rPr>
          <w:rFonts w:ascii="Verdana" w:eastAsia="MS Mincho" w:hAnsi="Verdana" w:cs="Times New Roman"/>
          <w:sz w:val="20"/>
          <w:szCs w:val="20"/>
          <w:lang w:eastAsia="ja-JP"/>
        </w:rPr>
        <w:t xml:space="preserve"> – владение конкретными умениями и навыками; выделена также группа умений, которыми ученик может пользоваться во внеучебной деятельности – </w:t>
      </w:r>
      <w:r w:rsidRPr="00B8415E">
        <w:rPr>
          <w:rFonts w:ascii="Verdana" w:eastAsia="MS Mincho" w:hAnsi="Verdana" w:cs="Times New Roman"/>
          <w:b/>
          <w:i/>
          <w:sz w:val="20"/>
          <w:szCs w:val="20"/>
          <w:lang w:eastAsia="ja-JP"/>
        </w:rPr>
        <w:t>использовать приобретенные знания и умения в практической деятельности и повседневной жизни.</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p>
    <w:p w:rsidR="00B8415E" w:rsidRPr="00B8415E" w:rsidRDefault="00B8415E" w:rsidP="00B8415E">
      <w:pPr>
        <w:widowControl w:val="0"/>
        <w:tabs>
          <w:tab w:val="left" w:pos="9372"/>
          <w:tab w:val="left" w:pos="9940"/>
        </w:tabs>
        <w:spacing w:after="0" w:line="240" w:lineRule="auto"/>
        <w:ind w:left="57" w:right="-57"/>
        <w:jc w:val="center"/>
        <w:rPr>
          <w:rFonts w:ascii="Verdana" w:eastAsia="MS Mincho" w:hAnsi="Verdana" w:cs="Times New Roman"/>
          <w:b/>
          <w:caps/>
          <w:snapToGrid w:val="0"/>
          <w:sz w:val="20"/>
          <w:szCs w:val="20"/>
          <w:lang w:eastAsia="ja-JP"/>
        </w:rPr>
      </w:pPr>
    </w:p>
    <w:p w:rsidR="00B8415E" w:rsidRPr="00B8415E" w:rsidRDefault="00B8415E" w:rsidP="00B8415E">
      <w:pPr>
        <w:widowControl w:val="0"/>
        <w:tabs>
          <w:tab w:val="left" w:pos="9372"/>
          <w:tab w:val="left" w:pos="9940"/>
        </w:tabs>
        <w:spacing w:after="0" w:line="240" w:lineRule="auto"/>
        <w:ind w:left="57" w:right="-57"/>
        <w:jc w:val="center"/>
        <w:rPr>
          <w:rFonts w:ascii="Verdana" w:eastAsia="MS Mincho" w:hAnsi="Verdana" w:cs="Times New Roman"/>
          <w:b/>
          <w:caps/>
          <w:snapToGrid w:val="0"/>
          <w:sz w:val="20"/>
          <w:szCs w:val="20"/>
          <w:lang w:eastAsia="ja-JP"/>
        </w:rPr>
      </w:pPr>
      <w:r w:rsidRPr="00B8415E">
        <w:rPr>
          <w:rFonts w:ascii="Verdana" w:eastAsia="MS Mincho" w:hAnsi="Verdana" w:cs="Times New Roman"/>
          <w:b/>
          <w:caps/>
          <w:snapToGrid w:val="0"/>
          <w:sz w:val="20"/>
          <w:szCs w:val="20"/>
          <w:lang w:eastAsia="ja-JP"/>
        </w:rPr>
        <w:t>Основное содержание</w:t>
      </w:r>
    </w:p>
    <w:p w:rsidR="00B8415E" w:rsidRPr="00B8415E" w:rsidRDefault="00B8415E" w:rsidP="00B8415E">
      <w:pPr>
        <w:widowControl w:val="0"/>
        <w:tabs>
          <w:tab w:val="left" w:pos="9372"/>
          <w:tab w:val="left" w:pos="9940"/>
        </w:tabs>
        <w:spacing w:after="0" w:line="240" w:lineRule="auto"/>
        <w:ind w:left="57" w:right="-57"/>
        <w:jc w:val="center"/>
        <w:rPr>
          <w:rFonts w:ascii="Verdana" w:eastAsia="MS Mincho" w:hAnsi="Verdana" w:cs="Times New Roman"/>
          <w:snapToGrid w:val="0"/>
          <w:sz w:val="20"/>
          <w:szCs w:val="20"/>
          <w:lang w:eastAsia="ja-JP"/>
        </w:rPr>
      </w:pPr>
      <w:r w:rsidRPr="00B8415E">
        <w:rPr>
          <w:rFonts w:ascii="Verdana" w:eastAsia="MS Mincho" w:hAnsi="Verdana" w:cs="Times New Roman"/>
          <w:snapToGrid w:val="0"/>
          <w:sz w:val="20"/>
          <w:szCs w:val="20"/>
          <w:lang w:eastAsia="ja-JP"/>
        </w:rPr>
        <w:t>(204час)</w:t>
      </w:r>
    </w:p>
    <w:p w:rsidR="00B8415E" w:rsidRPr="00B8415E" w:rsidRDefault="00B8415E" w:rsidP="00B8415E">
      <w:pPr>
        <w:widowControl w:val="0"/>
        <w:tabs>
          <w:tab w:val="left" w:pos="9372"/>
          <w:tab w:val="left" w:pos="9940"/>
        </w:tabs>
        <w:spacing w:after="0" w:line="240" w:lineRule="auto"/>
        <w:ind w:left="57" w:right="-57"/>
        <w:jc w:val="both"/>
        <w:rPr>
          <w:rFonts w:ascii="Verdana" w:eastAsia="MS Mincho" w:hAnsi="Verdana" w:cs="Times New Roman"/>
          <w:b/>
          <w:sz w:val="20"/>
          <w:szCs w:val="20"/>
          <w:lang w:eastAsia="ja-JP"/>
        </w:rPr>
      </w:pPr>
      <w:r w:rsidRPr="00B8415E">
        <w:rPr>
          <w:rFonts w:ascii="Verdana" w:eastAsia="MS Mincho" w:hAnsi="Verdana" w:cs="Times New Roman"/>
          <w:b/>
          <w:snapToGrid w:val="0"/>
          <w:sz w:val="20"/>
          <w:szCs w:val="20"/>
          <w:lang w:eastAsia="ja-JP"/>
        </w:rPr>
        <w:t xml:space="preserve">Предметное </w:t>
      </w:r>
      <w:r w:rsidRPr="00B8415E">
        <w:rPr>
          <w:rFonts w:ascii="Verdana" w:eastAsia="MS Mincho" w:hAnsi="Verdana" w:cs="Times New Roman"/>
          <w:b/>
          <w:sz w:val="20"/>
          <w:szCs w:val="20"/>
          <w:lang w:eastAsia="ja-JP"/>
        </w:rPr>
        <w:t>содержание речи</w:t>
      </w:r>
    </w:p>
    <w:p w:rsidR="00B8415E" w:rsidRPr="00B8415E" w:rsidRDefault="00B8415E" w:rsidP="00B8415E">
      <w:pPr>
        <w:widowControl w:val="0"/>
        <w:tabs>
          <w:tab w:val="left" w:pos="9372"/>
          <w:tab w:val="left" w:pos="9940"/>
        </w:tabs>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Знакомство. Моя семья и я (члены семьи, их возраст, внешность, их профессии). Любимое домашнее животное. </w:t>
      </w:r>
      <w:r w:rsidRPr="00B8415E">
        <w:rPr>
          <w:rFonts w:ascii="Verdana" w:eastAsia="MS Mincho" w:hAnsi="Verdana" w:cs="Times New Roman"/>
          <w:i/>
          <w:sz w:val="20"/>
          <w:szCs w:val="20"/>
          <w:lang w:eastAsia="ja-JP"/>
        </w:rPr>
        <w:t>Мой дом/квартира/комната.</w:t>
      </w:r>
      <w:r w:rsidRPr="00B8415E">
        <w:rPr>
          <w:rFonts w:ascii="Verdana" w:eastAsia="MS Mincho" w:hAnsi="Verdana" w:cs="Times New Roman"/>
          <w:sz w:val="20"/>
          <w:szCs w:val="20"/>
          <w:lang w:eastAsia="ja-JP"/>
        </w:rPr>
        <w:t xml:space="preserve"> Праздники: день рождения, Новый год. </w:t>
      </w:r>
      <w:r w:rsidRPr="00B8415E">
        <w:rPr>
          <w:rFonts w:ascii="Verdana" w:eastAsia="MS Mincho" w:hAnsi="Verdana" w:cs="Times New Roman"/>
          <w:i/>
          <w:sz w:val="20"/>
          <w:szCs w:val="20"/>
          <w:lang w:eastAsia="ja-JP"/>
        </w:rPr>
        <w:lastRenderedPageBreak/>
        <w:t>Игрушки</w:t>
      </w:r>
      <w:r w:rsidRPr="00B8415E">
        <w:rPr>
          <w:rFonts w:ascii="Verdana" w:eastAsia="MS Mincho" w:hAnsi="Verdana" w:cs="Times New Roman"/>
          <w:sz w:val="20"/>
          <w:szCs w:val="20"/>
          <w:lang w:eastAsia="ja-JP"/>
        </w:rPr>
        <w:t xml:space="preserve">, </w:t>
      </w:r>
      <w:r w:rsidRPr="00B8415E">
        <w:rPr>
          <w:rFonts w:ascii="Verdana" w:eastAsia="MS Mincho" w:hAnsi="Verdana" w:cs="Times New Roman"/>
          <w:i/>
          <w:sz w:val="20"/>
          <w:szCs w:val="20"/>
          <w:lang w:eastAsia="ja-JP"/>
        </w:rPr>
        <w:t>одежда</w:t>
      </w:r>
      <w:r w:rsidRPr="00B8415E">
        <w:rPr>
          <w:rFonts w:ascii="Verdana" w:eastAsia="MS Mincho" w:hAnsi="Verdana" w:cs="Times New Roman"/>
          <w:sz w:val="20"/>
          <w:szCs w:val="20"/>
          <w:lang w:eastAsia="ja-JP"/>
        </w:rPr>
        <w:t>. Мои друзья (имя, возраст, внешность, характер, увлечения, семья) – не менее 35% учебного времени.</w:t>
      </w:r>
    </w:p>
    <w:p w:rsidR="00B8415E" w:rsidRPr="00B8415E" w:rsidRDefault="00B8415E" w:rsidP="00B8415E">
      <w:pPr>
        <w:widowControl w:val="0"/>
        <w:shd w:val="clear" w:color="auto" w:fill="FFFFFF"/>
        <w:spacing w:after="0" w:line="240" w:lineRule="auto"/>
        <w:ind w:left="57" w:right="-57"/>
        <w:jc w:val="both"/>
        <w:outlineLvl w:val="3"/>
        <w:rPr>
          <w:rFonts w:ascii="Verdana" w:eastAsia="Times New Roman" w:hAnsi="Verdana" w:cs="Times New Roman"/>
          <w:bCs/>
          <w:sz w:val="20"/>
          <w:szCs w:val="20"/>
          <w:lang w:eastAsia="ru-RU"/>
        </w:rPr>
      </w:pPr>
      <w:r w:rsidRPr="00B8415E">
        <w:rPr>
          <w:rFonts w:ascii="Verdana" w:eastAsia="Times New Roman" w:hAnsi="Verdana" w:cs="Times New Roman"/>
          <w:bCs/>
          <w:sz w:val="20"/>
          <w:szCs w:val="20"/>
          <w:lang w:eastAsia="ru-RU"/>
        </w:rPr>
        <w:t xml:space="preserve">Времена года, погода. </w:t>
      </w:r>
      <w:r w:rsidRPr="00B8415E">
        <w:rPr>
          <w:rFonts w:ascii="Verdana" w:eastAsia="Times New Roman" w:hAnsi="Verdana" w:cs="Times New Roman"/>
          <w:bCs/>
          <w:i/>
          <w:sz w:val="20"/>
          <w:szCs w:val="20"/>
          <w:lang w:eastAsia="ru-RU"/>
        </w:rPr>
        <w:t>Любимое время года</w:t>
      </w:r>
      <w:r w:rsidRPr="00B8415E">
        <w:rPr>
          <w:rFonts w:ascii="Verdana" w:eastAsia="Times New Roman" w:hAnsi="Verdana" w:cs="Times New Roman"/>
          <w:bCs/>
          <w:sz w:val="20"/>
          <w:szCs w:val="20"/>
          <w:lang w:eastAsia="ru-RU"/>
        </w:rPr>
        <w:t>.</w:t>
      </w:r>
      <w:r w:rsidRPr="00B8415E">
        <w:rPr>
          <w:rFonts w:ascii="Verdana" w:eastAsia="Times New Roman" w:hAnsi="Verdana" w:cs="Times New Roman"/>
          <w:bCs/>
          <w:i/>
          <w:sz w:val="20"/>
          <w:szCs w:val="20"/>
          <w:lang w:eastAsia="ru-RU"/>
        </w:rPr>
        <w:t xml:space="preserve"> </w:t>
      </w:r>
      <w:r w:rsidRPr="00B8415E">
        <w:rPr>
          <w:rFonts w:ascii="Verdana" w:eastAsia="Times New Roman" w:hAnsi="Verdana" w:cs="Times New Roman"/>
          <w:bCs/>
          <w:sz w:val="20"/>
          <w:szCs w:val="20"/>
          <w:lang w:eastAsia="ru-RU"/>
        </w:rPr>
        <w:t xml:space="preserve">Мои увлечения. Выходной день (в зоопарке, цирке), </w:t>
      </w:r>
      <w:r w:rsidRPr="00B8415E">
        <w:rPr>
          <w:rFonts w:ascii="Verdana" w:eastAsia="Times New Roman" w:hAnsi="Verdana" w:cs="Times New Roman"/>
          <w:bCs/>
          <w:i/>
          <w:sz w:val="20"/>
          <w:szCs w:val="20"/>
          <w:lang w:eastAsia="ru-RU"/>
        </w:rPr>
        <w:t>каникулы</w:t>
      </w:r>
      <w:r w:rsidRPr="00B8415E">
        <w:rPr>
          <w:rFonts w:ascii="Verdana" w:eastAsia="Times New Roman" w:hAnsi="Verdana" w:cs="Times New Roman"/>
          <w:bCs/>
          <w:sz w:val="20"/>
          <w:szCs w:val="20"/>
          <w:lang w:eastAsia="ru-RU"/>
        </w:rPr>
        <w:t xml:space="preserve"> – 15% учебного времени. Моя школа/ классная комната. Школьные принадлежности, </w:t>
      </w:r>
      <w:r w:rsidRPr="00B8415E">
        <w:rPr>
          <w:rFonts w:ascii="Verdana" w:eastAsia="Times New Roman" w:hAnsi="Verdana" w:cs="Times New Roman"/>
          <w:bCs/>
          <w:i/>
          <w:sz w:val="20"/>
          <w:szCs w:val="20"/>
          <w:lang w:eastAsia="ru-RU"/>
        </w:rPr>
        <w:t>учебные предметы</w:t>
      </w:r>
      <w:r w:rsidRPr="00B8415E">
        <w:rPr>
          <w:rFonts w:ascii="Verdana" w:eastAsia="Times New Roman" w:hAnsi="Verdana" w:cs="Times New Roman"/>
          <w:bCs/>
          <w:sz w:val="20"/>
          <w:szCs w:val="20"/>
          <w:lang w:eastAsia="ru-RU"/>
        </w:rPr>
        <w:t xml:space="preserve"> – 10% учебного времени. Страна/страны изучаемого языка и родная страна (общие сведения: название, столица, крупные города), литературные персонажи популярных детских книг, небольшие простые произведения детского фольклора (стихи, песни, сказки) – 30% учебного времени. </w:t>
      </w:r>
    </w:p>
    <w:p w:rsidR="00B8415E" w:rsidRPr="00B8415E" w:rsidRDefault="00B8415E" w:rsidP="00B8415E">
      <w:pPr>
        <w:widowControl w:val="0"/>
        <w:spacing w:after="0" w:line="240" w:lineRule="auto"/>
        <w:ind w:left="57" w:right="-57"/>
        <w:jc w:val="both"/>
        <w:outlineLvl w:val="4"/>
        <w:rPr>
          <w:rFonts w:ascii="Verdana" w:eastAsia="Times New Roman" w:hAnsi="Verdana" w:cs="Times New Roman"/>
          <w:b/>
          <w:bCs/>
          <w:i/>
          <w:iCs/>
          <w:sz w:val="20"/>
          <w:szCs w:val="20"/>
          <w:lang w:eastAsia="ru-RU"/>
        </w:rPr>
      </w:pPr>
      <w:r w:rsidRPr="00B8415E">
        <w:rPr>
          <w:rFonts w:ascii="Verdana" w:eastAsia="Times New Roman" w:hAnsi="Verdana" w:cs="Times New Roman"/>
          <w:b/>
          <w:bCs/>
          <w:i/>
          <w:iCs/>
          <w:sz w:val="20"/>
          <w:szCs w:val="20"/>
          <w:lang w:eastAsia="ru-RU"/>
        </w:rPr>
        <w:t>Речевые умения</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b/>
          <w:sz w:val="20"/>
          <w:szCs w:val="20"/>
          <w:lang w:eastAsia="ja-JP"/>
        </w:rPr>
        <w:t xml:space="preserve">Говорение. </w:t>
      </w:r>
      <w:r w:rsidRPr="00B8415E">
        <w:rPr>
          <w:rFonts w:ascii="Verdana" w:eastAsia="MS Mincho" w:hAnsi="Verdana" w:cs="Times New Roman"/>
          <w:sz w:val="20"/>
          <w:szCs w:val="20"/>
          <w:lang w:eastAsia="ja-JP"/>
        </w:rPr>
        <w:t xml:space="preserve">Участие в диалоге в ситуациях повседневного общения, а также в связи с прочитанным или прослушанным произведением детского фольклора: диалог этикетного характера- уметь приветствовать и отвечать на приветствие, познакомиться, представиться, попрощаться, поздравить и поблагодарить за поздравление, извиниться; диалог-расспрос- уметь задавать вопросы: кто? что? когда? где? куда?; диалог-побуждение к действию- уметь обратиться с просьбой и выразить готовность или отказ ее выполнить, используя побудительные предложения. Объем диалогического высказывания - 2-3 реплики с каждой стороны. </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Соблюдение элементарных норм речевого этикета, принятых в стране изучаемого языка. </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Составление небольших монологических высказываний: рассказ о себе, своем друге, своей семье; описание предмета, картинки; </w:t>
      </w:r>
      <w:r w:rsidRPr="00B8415E">
        <w:rPr>
          <w:rFonts w:ascii="Verdana" w:eastAsia="MS Mincho" w:hAnsi="Verdana" w:cs="Times New Roman"/>
          <w:i/>
          <w:sz w:val="20"/>
          <w:szCs w:val="20"/>
          <w:lang w:eastAsia="ja-JP"/>
        </w:rPr>
        <w:t xml:space="preserve">описание персонажей прочитанной сказки с опорой на картинку. </w:t>
      </w:r>
      <w:r w:rsidRPr="00B8415E">
        <w:rPr>
          <w:rFonts w:ascii="Verdana" w:eastAsia="MS Mincho" w:hAnsi="Verdana" w:cs="Times New Roman"/>
          <w:sz w:val="20"/>
          <w:szCs w:val="20"/>
          <w:lang w:eastAsia="ja-JP"/>
        </w:rPr>
        <w:t>Объем монологического высказывания – 5-6 фраз.</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b/>
          <w:sz w:val="20"/>
          <w:szCs w:val="20"/>
          <w:lang w:eastAsia="ja-JP"/>
        </w:rPr>
        <w:t>Слушание (аудирование).</w:t>
      </w:r>
      <w:r w:rsidRPr="00B8415E">
        <w:rPr>
          <w:rFonts w:ascii="Verdana" w:eastAsia="MS Mincho" w:hAnsi="Verdana" w:cs="Times New Roman"/>
          <w:sz w:val="20"/>
          <w:szCs w:val="20"/>
          <w:lang w:eastAsia="ja-JP"/>
        </w:rPr>
        <w:t xml:space="preserve"> Восприятие и понимание речи учителя и собеседников в процессе диалогического общения на уроке; небольших простых сообщений; основного содержания несложных сказок, рассказов (с опорой на иллюстрацию, </w:t>
      </w:r>
      <w:r w:rsidRPr="00B8415E">
        <w:rPr>
          <w:rFonts w:ascii="Verdana" w:eastAsia="MS Mincho" w:hAnsi="Verdana" w:cs="Times New Roman"/>
          <w:i/>
          <w:sz w:val="20"/>
          <w:szCs w:val="20"/>
          <w:lang w:eastAsia="ja-JP"/>
        </w:rPr>
        <w:t>языковую догадку</w:t>
      </w:r>
      <w:r w:rsidRPr="00B8415E">
        <w:rPr>
          <w:rFonts w:ascii="Verdana" w:eastAsia="MS Mincho" w:hAnsi="Verdana" w:cs="Times New Roman"/>
          <w:sz w:val="20"/>
          <w:szCs w:val="20"/>
          <w:lang w:eastAsia="ja-JP"/>
        </w:rPr>
        <w:t>). Время звучания текста для аудирования – до 1 минуты.</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b/>
          <w:sz w:val="20"/>
          <w:szCs w:val="20"/>
          <w:lang w:eastAsia="ja-JP"/>
        </w:rPr>
        <w:t>Чтение.</w:t>
      </w:r>
      <w:r w:rsidRPr="00B8415E">
        <w:rPr>
          <w:rFonts w:ascii="Verdana" w:eastAsia="MS Mincho" w:hAnsi="Verdana" w:cs="Times New Roman"/>
          <w:sz w:val="20"/>
          <w:szCs w:val="20"/>
          <w:lang w:eastAsia="ja-JP"/>
        </w:rPr>
        <w:t xml:space="preserve"> Чтение вслух небольших текстов, построенных на изученном языковом материале; соблюдение правильного ударения в словах, фразах, интонации в целом. Чтение про себя и понимание текстов, содержащих только изученный материал, </w:t>
      </w:r>
      <w:r w:rsidRPr="00B8415E">
        <w:rPr>
          <w:rFonts w:ascii="Verdana" w:eastAsia="MS Mincho" w:hAnsi="Verdana" w:cs="Times New Roman"/>
          <w:i/>
          <w:sz w:val="20"/>
          <w:szCs w:val="20"/>
          <w:lang w:eastAsia="ja-JP"/>
        </w:rPr>
        <w:t>а также несложных текстов, содержащих отдельные новые слова; нахождение в тексте необходимой информации (имени главного героя; места, где происходит действие).</w:t>
      </w:r>
      <w:r w:rsidRPr="00B8415E">
        <w:rPr>
          <w:rFonts w:ascii="Verdana" w:eastAsia="MS Mincho" w:hAnsi="Verdana" w:cs="Times New Roman"/>
          <w:sz w:val="20"/>
          <w:szCs w:val="20"/>
          <w:lang w:eastAsia="ja-JP"/>
        </w:rPr>
        <w:t xml:space="preserve"> Использование двуязычного словаря учебника. Объем текстов – примерно 100 слов (без учета артиклей).</w:t>
      </w:r>
    </w:p>
    <w:p w:rsidR="00B8415E" w:rsidRPr="00920DA0" w:rsidRDefault="00B8415E" w:rsidP="00920DA0">
      <w:pPr>
        <w:widowControl w:val="0"/>
        <w:spacing w:after="0" w:line="240" w:lineRule="auto"/>
        <w:ind w:left="57" w:right="-57"/>
        <w:jc w:val="both"/>
        <w:rPr>
          <w:rFonts w:ascii="Verdana" w:eastAsia="MS Mincho" w:hAnsi="Verdana" w:cs="Times New Roman"/>
          <w:i/>
          <w:sz w:val="20"/>
          <w:szCs w:val="20"/>
          <w:lang w:eastAsia="ja-JP"/>
        </w:rPr>
      </w:pPr>
      <w:r w:rsidRPr="00B8415E">
        <w:rPr>
          <w:rFonts w:ascii="Verdana" w:eastAsia="MS Mincho" w:hAnsi="Verdana" w:cs="Times New Roman"/>
          <w:b/>
          <w:sz w:val="20"/>
          <w:szCs w:val="20"/>
          <w:lang w:eastAsia="ja-JP"/>
        </w:rPr>
        <w:t>Письмо и письменная речь</w:t>
      </w:r>
      <w:r w:rsidRPr="00B8415E">
        <w:rPr>
          <w:rFonts w:ascii="Verdana" w:eastAsia="MS Mincho" w:hAnsi="Verdana" w:cs="Times New Roman"/>
          <w:sz w:val="20"/>
          <w:szCs w:val="20"/>
          <w:lang w:eastAsia="ja-JP"/>
        </w:rPr>
        <w:t xml:space="preserve">. Списывание текста; вписывание в текст и выписывание из него слов, словосочетаний. Написание с опорой на образец поздравления, </w:t>
      </w:r>
      <w:r w:rsidR="00920DA0">
        <w:rPr>
          <w:rFonts w:ascii="Verdana" w:eastAsia="MS Mincho" w:hAnsi="Verdana" w:cs="Times New Roman"/>
          <w:i/>
          <w:sz w:val="20"/>
          <w:szCs w:val="20"/>
          <w:lang w:eastAsia="ja-JP"/>
        </w:rPr>
        <w:t>короткого личного письма.</w:t>
      </w:r>
    </w:p>
    <w:p w:rsidR="00B8415E" w:rsidRPr="00B8415E" w:rsidRDefault="00B8415E" w:rsidP="00B8415E">
      <w:pPr>
        <w:widowControl w:val="0"/>
        <w:autoSpaceDE w:val="0"/>
        <w:autoSpaceDN w:val="0"/>
        <w:spacing w:after="0" w:line="240" w:lineRule="auto"/>
        <w:ind w:left="57" w:right="-57"/>
        <w:jc w:val="center"/>
        <w:rPr>
          <w:rFonts w:ascii="Verdana" w:eastAsia="Times New Roman" w:hAnsi="Verdana" w:cs="Times New Roman"/>
          <w:bCs/>
          <w:sz w:val="20"/>
          <w:szCs w:val="20"/>
          <w:lang w:eastAsia="ru-RU"/>
        </w:rPr>
      </w:pPr>
    </w:p>
    <w:p w:rsidR="00B8415E" w:rsidRPr="00B8415E" w:rsidRDefault="00B8415E" w:rsidP="00B8415E">
      <w:pPr>
        <w:widowControl w:val="0"/>
        <w:autoSpaceDE w:val="0"/>
        <w:autoSpaceDN w:val="0"/>
        <w:spacing w:after="0" w:line="240" w:lineRule="auto"/>
        <w:ind w:left="57" w:right="-57"/>
        <w:jc w:val="center"/>
        <w:rPr>
          <w:rFonts w:ascii="Verdana" w:eastAsia="Times New Roman" w:hAnsi="Verdana" w:cs="Times New Roman"/>
          <w:b/>
          <w:bCs/>
          <w:sz w:val="20"/>
          <w:szCs w:val="20"/>
          <w:u w:val="single"/>
          <w:lang w:eastAsia="ru-RU"/>
        </w:rPr>
      </w:pPr>
      <w:r w:rsidRPr="00B8415E">
        <w:rPr>
          <w:rFonts w:ascii="Verdana" w:eastAsia="Times New Roman" w:hAnsi="Verdana" w:cs="Times New Roman"/>
          <w:b/>
          <w:bCs/>
          <w:sz w:val="20"/>
          <w:szCs w:val="20"/>
          <w:u w:val="single"/>
          <w:lang w:eastAsia="ru-RU"/>
        </w:rPr>
        <w:t>Языковые знания и навыки (практическое усвоение)</w:t>
      </w:r>
    </w:p>
    <w:p w:rsidR="00B8415E" w:rsidRPr="00B8415E" w:rsidRDefault="00B8415E" w:rsidP="00B8415E">
      <w:pPr>
        <w:widowControl w:val="0"/>
        <w:spacing w:after="0" w:line="240" w:lineRule="auto"/>
        <w:ind w:left="57" w:right="-57"/>
        <w:jc w:val="both"/>
        <w:outlineLvl w:val="2"/>
        <w:rPr>
          <w:rFonts w:ascii="Verdana" w:eastAsia="Times New Roman" w:hAnsi="Verdana" w:cs="Times New Roman"/>
          <w:bCs/>
          <w:sz w:val="20"/>
          <w:szCs w:val="20"/>
          <w:lang w:eastAsia="ru-RU"/>
        </w:rPr>
      </w:pPr>
      <w:r w:rsidRPr="00B8415E">
        <w:rPr>
          <w:rFonts w:ascii="Verdana" w:eastAsia="Times New Roman" w:hAnsi="Verdana" w:cs="Times New Roman"/>
          <w:b/>
          <w:bCs/>
          <w:sz w:val="20"/>
          <w:szCs w:val="20"/>
          <w:lang w:eastAsia="ru-RU"/>
        </w:rPr>
        <w:t>Графика и орфография.</w:t>
      </w:r>
      <w:r w:rsidRPr="00B8415E">
        <w:rPr>
          <w:rFonts w:ascii="Verdana" w:eastAsia="Times New Roman" w:hAnsi="Verdana" w:cs="Times New Roman"/>
          <w:bCs/>
          <w:sz w:val="20"/>
          <w:szCs w:val="20"/>
          <w:lang w:eastAsia="ru-RU"/>
        </w:rPr>
        <w:t xml:space="preserve"> Все буквы английского алфавита, основные буквосочетания; звукобуквенные соответствия, </w:t>
      </w:r>
      <w:r w:rsidRPr="00B8415E">
        <w:rPr>
          <w:rFonts w:ascii="Verdana" w:eastAsia="Times New Roman" w:hAnsi="Verdana" w:cs="Times New Roman"/>
          <w:bCs/>
          <w:i/>
          <w:sz w:val="20"/>
          <w:szCs w:val="20"/>
          <w:lang w:eastAsia="ru-RU"/>
        </w:rPr>
        <w:t>знаки транскрипции</w:t>
      </w:r>
      <w:r w:rsidRPr="00B8415E">
        <w:rPr>
          <w:rFonts w:ascii="Verdana" w:eastAsia="Times New Roman" w:hAnsi="Verdana" w:cs="Times New Roman"/>
          <w:bCs/>
          <w:sz w:val="20"/>
          <w:szCs w:val="20"/>
          <w:lang w:eastAsia="ru-RU"/>
        </w:rPr>
        <w:t>. Основные правила чтения и орфографии. Написание наиболее употребительных слов, вошедших в активный словарь.</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b/>
          <w:sz w:val="20"/>
          <w:szCs w:val="20"/>
          <w:lang w:eastAsia="ja-JP"/>
        </w:rPr>
        <w:t>Фонетическая сторона речи</w:t>
      </w:r>
      <w:r w:rsidRPr="00B8415E">
        <w:rPr>
          <w:rFonts w:ascii="Verdana" w:eastAsia="MS Mincho" w:hAnsi="Verdana" w:cs="Times New Roman"/>
          <w:i/>
          <w:sz w:val="20"/>
          <w:szCs w:val="20"/>
          <w:lang w:eastAsia="ja-JP"/>
        </w:rPr>
        <w:t>.</w:t>
      </w:r>
      <w:r w:rsidRPr="00B8415E">
        <w:rPr>
          <w:rFonts w:ascii="Verdana" w:eastAsia="MS Mincho" w:hAnsi="Verdana" w:cs="Times New Roman"/>
          <w:sz w:val="20"/>
          <w:szCs w:val="20"/>
          <w:lang w:eastAsia="ja-JP"/>
        </w:rPr>
        <w:t xml:space="preserve"> Адекватное произношение и различение на слух всех звуков и звукосочетаний английского языка. Соблюдение норм произношения : долготы и краткости гласных, отсутствие оглушения звонких согласных в конце слога или слова, отсутствие смягчения согласных перед гласными. 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 и вопросительных (общий и специальный вопрос) предложений.</w:t>
      </w:r>
    </w:p>
    <w:p w:rsidR="00B8415E" w:rsidRPr="00B8415E" w:rsidRDefault="00B8415E" w:rsidP="00B8415E">
      <w:pPr>
        <w:widowControl w:val="0"/>
        <w:spacing w:after="0" w:line="240" w:lineRule="auto"/>
        <w:ind w:left="57" w:right="-57"/>
        <w:jc w:val="both"/>
        <w:rPr>
          <w:rFonts w:ascii="Verdana" w:eastAsia="MS Mincho" w:hAnsi="Verdana" w:cs="Times New Roman"/>
          <w:i/>
          <w:sz w:val="20"/>
          <w:szCs w:val="20"/>
          <w:lang w:eastAsia="ja-JP"/>
        </w:rPr>
      </w:pPr>
      <w:r w:rsidRPr="00B8415E">
        <w:rPr>
          <w:rFonts w:ascii="Verdana" w:eastAsia="MS Mincho" w:hAnsi="Verdana" w:cs="Times New Roman"/>
          <w:b/>
          <w:sz w:val="20"/>
          <w:szCs w:val="20"/>
          <w:lang w:eastAsia="ja-JP"/>
        </w:rPr>
        <w:t>Лексическая сторона речи</w:t>
      </w:r>
      <w:r w:rsidRPr="00B8415E">
        <w:rPr>
          <w:rFonts w:ascii="Verdana" w:eastAsia="MS Mincho" w:hAnsi="Verdana" w:cs="Times New Roman"/>
          <w:b/>
          <w:i/>
          <w:sz w:val="20"/>
          <w:szCs w:val="20"/>
          <w:lang w:eastAsia="ja-JP"/>
        </w:rPr>
        <w:t>.</w:t>
      </w:r>
      <w:r w:rsidRPr="00B8415E">
        <w:rPr>
          <w:rFonts w:ascii="Verdana" w:eastAsia="MS Mincho" w:hAnsi="Verdana" w:cs="Times New Roman"/>
          <w:sz w:val="20"/>
          <w:szCs w:val="20"/>
          <w:lang w:eastAsia="ja-JP"/>
        </w:rPr>
        <w:t xml:space="preserve"> Лексические единицы, обслуживающие ситуации общения в пределах тематики начальной школы, в объеме 500 лексических единиц для двустороннего (рецептивного и продуктивного) усвоения, простейшие устойчивые словосочетания, оценочная лексика и реплики-клише как элементы речевого этикета, отражающие культуру англоговорящих стран. </w:t>
      </w:r>
      <w:r w:rsidRPr="00B8415E">
        <w:rPr>
          <w:rFonts w:ascii="Verdana" w:eastAsia="MS Mincho" w:hAnsi="Verdana" w:cs="Times New Roman"/>
          <w:i/>
          <w:sz w:val="20"/>
          <w:szCs w:val="20"/>
          <w:lang w:eastAsia="ja-JP"/>
        </w:rPr>
        <w:t>Начальное представление о способах словообразования: аффиксации (например, существительные с суффиксом -</w:t>
      </w:r>
      <w:r w:rsidRPr="00B8415E">
        <w:rPr>
          <w:rFonts w:ascii="Verdana" w:eastAsia="MS Mincho" w:hAnsi="Verdana" w:cs="Times New Roman"/>
          <w:i/>
          <w:sz w:val="20"/>
          <w:szCs w:val="20"/>
          <w:lang w:val="en-US" w:eastAsia="ja-JP"/>
        </w:rPr>
        <w:t>er</w:t>
      </w:r>
      <w:r w:rsidRPr="00B8415E">
        <w:rPr>
          <w:rFonts w:ascii="Verdana" w:eastAsia="MS Mincho" w:hAnsi="Verdana" w:cs="Times New Roman"/>
          <w:i/>
          <w:sz w:val="20"/>
          <w:szCs w:val="20"/>
          <w:lang w:eastAsia="ja-JP"/>
        </w:rPr>
        <w:t>,-</w:t>
      </w:r>
      <w:r w:rsidRPr="00B8415E">
        <w:rPr>
          <w:rFonts w:ascii="Verdana" w:eastAsia="MS Mincho" w:hAnsi="Verdana" w:cs="Times New Roman"/>
          <w:i/>
          <w:sz w:val="20"/>
          <w:szCs w:val="20"/>
          <w:lang w:val="en-US" w:eastAsia="ja-JP"/>
        </w:rPr>
        <w:t>or</w:t>
      </w:r>
      <w:r w:rsidRPr="00B8415E">
        <w:rPr>
          <w:rFonts w:ascii="Verdana" w:eastAsia="MS Mincho" w:hAnsi="Verdana" w:cs="Times New Roman"/>
          <w:i/>
          <w:sz w:val="20"/>
          <w:szCs w:val="20"/>
          <w:lang w:eastAsia="ja-JP"/>
        </w:rPr>
        <w:t>), словосложении (</w:t>
      </w:r>
      <w:r w:rsidRPr="00B8415E">
        <w:rPr>
          <w:rFonts w:ascii="Verdana" w:eastAsia="MS Mincho" w:hAnsi="Verdana" w:cs="Times New Roman"/>
          <w:i/>
          <w:sz w:val="20"/>
          <w:szCs w:val="20"/>
          <w:lang w:val="en-US" w:eastAsia="ja-JP"/>
        </w:rPr>
        <w:t>postcard</w:t>
      </w:r>
      <w:r w:rsidRPr="00B8415E">
        <w:rPr>
          <w:rFonts w:ascii="Verdana" w:eastAsia="MS Mincho" w:hAnsi="Verdana" w:cs="Times New Roman"/>
          <w:i/>
          <w:sz w:val="20"/>
          <w:szCs w:val="20"/>
          <w:lang w:eastAsia="ja-JP"/>
        </w:rPr>
        <w:t>), конверсии (</w:t>
      </w:r>
      <w:r w:rsidRPr="00B8415E">
        <w:rPr>
          <w:rFonts w:ascii="Verdana" w:eastAsia="MS Mincho" w:hAnsi="Verdana" w:cs="Times New Roman"/>
          <w:i/>
          <w:sz w:val="20"/>
          <w:szCs w:val="20"/>
          <w:lang w:val="en-US" w:eastAsia="ja-JP"/>
        </w:rPr>
        <w:t>play</w:t>
      </w:r>
      <w:r w:rsidRPr="00B8415E">
        <w:rPr>
          <w:rFonts w:ascii="Verdana" w:eastAsia="MS Mincho" w:hAnsi="Verdana" w:cs="Times New Roman"/>
          <w:i/>
          <w:sz w:val="20"/>
          <w:szCs w:val="20"/>
          <w:lang w:eastAsia="ja-JP"/>
        </w:rPr>
        <w:t xml:space="preserve"> – </w:t>
      </w:r>
      <w:r w:rsidRPr="00B8415E">
        <w:rPr>
          <w:rFonts w:ascii="Verdana" w:eastAsia="MS Mincho" w:hAnsi="Verdana" w:cs="Times New Roman"/>
          <w:i/>
          <w:sz w:val="20"/>
          <w:szCs w:val="20"/>
          <w:lang w:val="en-US" w:eastAsia="ja-JP"/>
        </w:rPr>
        <w:t>to</w:t>
      </w:r>
      <w:r w:rsidRPr="00B8415E">
        <w:rPr>
          <w:rFonts w:ascii="Verdana" w:eastAsia="MS Mincho" w:hAnsi="Verdana" w:cs="Times New Roman"/>
          <w:i/>
          <w:sz w:val="20"/>
          <w:szCs w:val="20"/>
          <w:lang w:eastAsia="ja-JP"/>
        </w:rPr>
        <w:t xml:space="preserve"> </w:t>
      </w:r>
      <w:r w:rsidRPr="00B8415E">
        <w:rPr>
          <w:rFonts w:ascii="Verdana" w:eastAsia="MS Mincho" w:hAnsi="Verdana" w:cs="Times New Roman"/>
          <w:i/>
          <w:sz w:val="20"/>
          <w:szCs w:val="20"/>
          <w:lang w:val="en-US" w:eastAsia="ja-JP"/>
        </w:rPr>
        <w:t>play</w:t>
      </w:r>
      <w:r w:rsidRPr="00B8415E">
        <w:rPr>
          <w:rFonts w:ascii="Verdana" w:eastAsia="MS Mincho" w:hAnsi="Verdana" w:cs="Times New Roman"/>
          <w:i/>
          <w:sz w:val="20"/>
          <w:szCs w:val="20"/>
          <w:lang w:eastAsia="ja-JP"/>
        </w:rPr>
        <w:t>)</w:t>
      </w:r>
      <w:r w:rsidRPr="00B8415E">
        <w:rPr>
          <w:rFonts w:ascii="Verdana" w:eastAsia="MS Mincho" w:hAnsi="Verdana" w:cs="Times New Roman"/>
          <w:sz w:val="20"/>
          <w:szCs w:val="20"/>
          <w:lang w:eastAsia="ja-JP"/>
        </w:rPr>
        <w:t xml:space="preserve">. </w:t>
      </w:r>
      <w:r w:rsidRPr="00B8415E">
        <w:rPr>
          <w:rFonts w:ascii="Verdana" w:eastAsia="MS Mincho" w:hAnsi="Verdana" w:cs="Times New Roman"/>
          <w:i/>
          <w:sz w:val="20"/>
          <w:szCs w:val="20"/>
          <w:lang w:eastAsia="ja-JP"/>
        </w:rPr>
        <w:t>Интернациональные слова</w:t>
      </w:r>
      <w:r w:rsidRPr="00B8415E">
        <w:rPr>
          <w:rFonts w:ascii="Verdana" w:eastAsia="MS Mincho" w:hAnsi="Verdana" w:cs="Times New Roman"/>
          <w:sz w:val="20"/>
          <w:szCs w:val="20"/>
          <w:lang w:eastAsia="ja-JP"/>
        </w:rPr>
        <w:t xml:space="preserve"> </w:t>
      </w:r>
      <w:r w:rsidRPr="00B8415E">
        <w:rPr>
          <w:rFonts w:ascii="Verdana" w:eastAsia="MS Mincho" w:hAnsi="Verdana" w:cs="Times New Roman"/>
          <w:i/>
          <w:sz w:val="20"/>
          <w:szCs w:val="20"/>
          <w:lang w:eastAsia="ja-JP"/>
        </w:rPr>
        <w:t xml:space="preserve">(например, </w:t>
      </w:r>
      <w:r w:rsidRPr="00B8415E">
        <w:rPr>
          <w:rFonts w:ascii="Verdana" w:eastAsia="MS Mincho" w:hAnsi="Verdana" w:cs="Times New Roman"/>
          <w:i/>
          <w:sz w:val="20"/>
          <w:szCs w:val="20"/>
          <w:lang w:val="en-US" w:eastAsia="ja-JP"/>
        </w:rPr>
        <w:t>doctor</w:t>
      </w:r>
      <w:r w:rsidRPr="00B8415E">
        <w:rPr>
          <w:rFonts w:ascii="Verdana" w:eastAsia="MS Mincho" w:hAnsi="Verdana" w:cs="Times New Roman"/>
          <w:i/>
          <w:sz w:val="20"/>
          <w:szCs w:val="20"/>
          <w:lang w:eastAsia="ja-JP"/>
        </w:rPr>
        <w:t xml:space="preserve">, </w:t>
      </w:r>
      <w:r w:rsidRPr="00B8415E">
        <w:rPr>
          <w:rFonts w:ascii="Verdana" w:eastAsia="MS Mincho" w:hAnsi="Verdana" w:cs="Times New Roman"/>
          <w:i/>
          <w:sz w:val="20"/>
          <w:szCs w:val="20"/>
          <w:lang w:val="en-US" w:eastAsia="ja-JP"/>
        </w:rPr>
        <w:t>film</w:t>
      </w:r>
      <w:r w:rsidRPr="00B8415E">
        <w:rPr>
          <w:rFonts w:ascii="Verdana" w:eastAsia="MS Mincho" w:hAnsi="Verdana" w:cs="Times New Roman"/>
          <w:i/>
          <w:sz w:val="20"/>
          <w:szCs w:val="20"/>
          <w:lang w:eastAsia="ja-JP"/>
        </w:rPr>
        <w:t>).</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b/>
          <w:sz w:val="20"/>
          <w:szCs w:val="20"/>
          <w:lang w:eastAsia="ja-JP"/>
        </w:rPr>
        <w:t>Грамматическая сторона речи</w:t>
      </w:r>
      <w:r w:rsidRPr="00B8415E">
        <w:rPr>
          <w:rFonts w:ascii="Verdana" w:eastAsia="MS Mincho" w:hAnsi="Verdana" w:cs="Times New Roman"/>
          <w:b/>
          <w:i/>
          <w:sz w:val="20"/>
          <w:szCs w:val="20"/>
          <w:lang w:eastAsia="ja-JP"/>
        </w:rPr>
        <w:t>.</w:t>
      </w:r>
      <w:r w:rsidRPr="00B8415E">
        <w:rPr>
          <w:rFonts w:ascii="Verdana" w:eastAsia="MS Mincho" w:hAnsi="Verdana" w:cs="Times New Roman"/>
          <w:b/>
          <w:sz w:val="20"/>
          <w:szCs w:val="20"/>
          <w:lang w:eastAsia="ja-JP"/>
        </w:rPr>
        <w:t xml:space="preserve"> </w:t>
      </w:r>
      <w:r w:rsidRPr="00B8415E">
        <w:rPr>
          <w:rFonts w:ascii="Verdana" w:eastAsia="MS Mincho" w:hAnsi="Verdana" w:cs="Times New Roman"/>
          <w:sz w:val="20"/>
          <w:szCs w:val="20"/>
          <w:lang w:eastAsia="ja-JP"/>
        </w:rPr>
        <w:t xml:space="preserve">Основные коммуникативные типы предложения: повествовательное вопросительное, побудительное. Общий и специальный вопрос, вопросительные слова: </w:t>
      </w:r>
      <w:r w:rsidRPr="00B8415E">
        <w:rPr>
          <w:rFonts w:ascii="Verdana" w:eastAsia="MS Mincho" w:hAnsi="Verdana" w:cs="Times New Roman"/>
          <w:sz w:val="20"/>
          <w:szCs w:val="20"/>
          <w:lang w:val="en-US" w:eastAsia="ja-JP"/>
        </w:rPr>
        <w:t>what</w:t>
      </w:r>
      <w:r w:rsidRPr="00B8415E">
        <w:rPr>
          <w:rFonts w:ascii="Verdana" w:eastAsia="MS Mincho" w:hAnsi="Verdana" w:cs="Times New Roman"/>
          <w:sz w:val="20"/>
          <w:szCs w:val="20"/>
          <w:lang w:eastAsia="ja-JP"/>
        </w:rPr>
        <w:t xml:space="preserve">, </w:t>
      </w:r>
      <w:r w:rsidRPr="00B8415E">
        <w:rPr>
          <w:rFonts w:ascii="Verdana" w:eastAsia="MS Mincho" w:hAnsi="Verdana" w:cs="Times New Roman"/>
          <w:sz w:val="20"/>
          <w:szCs w:val="20"/>
          <w:lang w:val="en-US" w:eastAsia="ja-JP"/>
        </w:rPr>
        <w:t>who</w:t>
      </w:r>
      <w:r w:rsidRPr="00B8415E">
        <w:rPr>
          <w:rFonts w:ascii="Verdana" w:eastAsia="MS Mincho" w:hAnsi="Verdana" w:cs="Times New Roman"/>
          <w:sz w:val="20"/>
          <w:szCs w:val="20"/>
          <w:lang w:eastAsia="ja-JP"/>
        </w:rPr>
        <w:t xml:space="preserve">, </w:t>
      </w:r>
      <w:r w:rsidRPr="00B8415E">
        <w:rPr>
          <w:rFonts w:ascii="Verdana" w:eastAsia="MS Mincho" w:hAnsi="Verdana" w:cs="Times New Roman"/>
          <w:sz w:val="20"/>
          <w:szCs w:val="20"/>
          <w:lang w:val="en-US" w:eastAsia="ja-JP"/>
        </w:rPr>
        <w:t>when</w:t>
      </w:r>
      <w:r w:rsidRPr="00B8415E">
        <w:rPr>
          <w:rFonts w:ascii="Verdana" w:eastAsia="MS Mincho" w:hAnsi="Verdana" w:cs="Times New Roman"/>
          <w:sz w:val="20"/>
          <w:szCs w:val="20"/>
          <w:lang w:eastAsia="ja-JP"/>
        </w:rPr>
        <w:t xml:space="preserve">, </w:t>
      </w:r>
      <w:r w:rsidRPr="00B8415E">
        <w:rPr>
          <w:rFonts w:ascii="Verdana" w:eastAsia="MS Mincho" w:hAnsi="Verdana" w:cs="Times New Roman"/>
          <w:sz w:val="20"/>
          <w:szCs w:val="20"/>
          <w:lang w:val="en-US" w:eastAsia="ja-JP"/>
        </w:rPr>
        <w:t>where</w:t>
      </w:r>
      <w:r w:rsidRPr="00B8415E">
        <w:rPr>
          <w:rFonts w:ascii="Verdana" w:eastAsia="MS Mincho" w:hAnsi="Verdana" w:cs="Times New Roman"/>
          <w:sz w:val="20"/>
          <w:szCs w:val="20"/>
          <w:lang w:eastAsia="ja-JP"/>
        </w:rPr>
        <w:t xml:space="preserve">, </w:t>
      </w:r>
      <w:r w:rsidRPr="00B8415E">
        <w:rPr>
          <w:rFonts w:ascii="Verdana" w:eastAsia="MS Mincho" w:hAnsi="Verdana" w:cs="Times New Roman"/>
          <w:sz w:val="20"/>
          <w:szCs w:val="20"/>
          <w:lang w:val="en-US" w:eastAsia="ja-JP"/>
        </w:rPr>
        <w:t>why</w:t>
      </w:r>
      <w:r w:rsidRPr="00B8415E">
        <w:rPr>
          <w:rFonts w:ascii="Verdana" w:eastAsia="MS Mincho" w:hAnsi="Verdana" w:cs="Times New Roman"/>
          <w:sz w:val="20"/>
          <w:szCs w:val="20"/>
          <w:lang w:eastAsia="ja-JP"/>
        </w:rPr>
        <w:t xml:space="preserve">, </w:t>
      </w:r>
      <w:r w:rsidRPr="00B8415E">
        <w:rPr>
          <w:rFonts w:ascii="Verdana" w:eastAsia="MS Mincho" w:hAnsi="Verdana" w:cs="Times New Roman"/>
          <w:sz w:val="20"/>
          <w:szCs w:val="20"/>
          <w:lang w:val="en-US" w:eastAsia="ja-JP"/>
        </w:rPr>
        <w:t>how</w:t>
      </w:r>
      <w:r w:rsidRPr="00B8415E">
        <w:rPr>
          <w:rFonts w:ascii="Verdana" w:eastAsia="MS Mincho" w:hAnsi="Verdana" w:cs="Times New Roman"/>
          <w:sz w:val="20"/>
          <w:szCs w:val="20"/>
          <w:lang w:eastAsia="ja-JP"/>
        </w:rPr>
        <w:t>. Порядок слов в предложении. Утвердительные и отрицательные предложения. Предложения с простым глагольным сказуемым (</w:t>
      </w:r>
      <w:r w:rsidRPr="00B8415E">
        <w:rPr>
          <w:rFonts w:ascii="Verdana" w:eastAsia="MS Mincho" w:hAnsi="Verdana" w:cs="Times New Roman"/>
          <w:sz w:val="20"/>
          <w:szCs w:val="20"/>
          <w:lang w:val="en-US" w:eastAsia="ja-JP"/>
        </w:rPr>
        <w:t>She</w:t>
      </w:r>
      <w:r w:rsidRPr="00B8415E">
        <w:rPr>
          <w:rFonts w:ascii="Verdana" w:eastAsia="MS Mincho" w:hAnsi="Verdana" w:cs="Times New Roman"/>
          <w:sz w:val="20"/>
          <w:szCs w:val="20"/>
          <w:lang w:eastAsia="ja-JP"/>
        </w:rPr>
        <w:t xml:space="preserve"> </w:t>
      </w:r>
      <w:r w:rsidRPr="00B8415E">
        <w:rPr>
          <w:rFonts w:ascii="Verdana" w:eastAsia="MS Mincho" w:hAnsi="Verdana" w:cs="Times New Roman"/>
          <w:sz w:val="20"/>
          <w:szCs w:val="20"/>
          <w:lang w:val="en-US" w:eastAsia="ja-JP"/>
        </w:rPr>
        <w:t>speaks</w:t>
      </w:r>
      <w:r w:rsidRPr="00B8415E">
        <w:rPr>
          <w:rFonts w:ascii="Verdana" w:eastAsia="MS Mincho" w:hAnsi="Verdana" w:cs="Times New Roman"/>
          <w:sz w:val="20"/>
          <w:szCs w:val="20"/>
          <w:lang w:eastAsia="ja-JP"/>
        </w:rPr>
        <w:t xml:space="preserve"> </w:t>
      </w:r>
      <w:r w:rsidRPr="00B8415E">
        <w:rPr>
          <w:rFonts w:ascii="Verdana" w:eastAsia="MS Mincho" w:hAnsi="Verdana" w:cs="Times New Roman"/>
          <w:sz w:val="20"/>
          <w:szCs w:val="20"/>
          <w:lang w:val="en-US" w:eastAsia="ja-JP"/>
        </w:rPr>
        <w:t>English</w:t>
      </w:r>
      <w:r w:rsidRPr="00B8415E">
        <w:rPr>
          <w:rFonts w:ascii="Verdana" w:eastAsia="MS Mincho" w:hAnsi="Verdana" w:cs="Times New Roman"/>
          <w:sz w:val="20"/>
          <w:szCs w:val="20"/>
          <w:lang w:eastAsia="ja-JP"/>
        </w:rPr>
        <w:t>.), составным именным (</w:t>
      </w:r>
      <w:r w:rsidRPr="00B8415E">
        <w:rPr>
          <w:rFonts w:ascii="Verdana" w:eastAsia="MS Mincho" w:hAnsi="Verdana" w:cs="Times New Roman"/>
          <w:sz w:val="20"/>
          <w:szCs w:val="20"/>
          <w:lang w:val="en-US" w:eastAsia="ja-JP"/>
        </w:rPr>
        <w:t>My</w:t>
      </w:r>
      <w:r w:rsidRPr="00B8415E">
        <w:rPr>
          <w:rFonts w:ascii="Verdana" w:eastAsia="MS Mincho" w:hAnsi="Verdana" w:cs="Times New Roman"/>
          <w:sz w:val="20"/>
          <w:szCs w:val="20"/>
          <w:lang w:eastAsia="ja-JP"/>
        </w:rPr>
        <w:t xml:space="preserve"> </w:t>
      </w:r>
      <w:r w:rsidRPr="00B8415E">
        <w:rPr>
          <w:rFonts w:ascii="Verdana" w:eastAsia="MS Mincho" w:hAnsi="Verdana" w:cs="Times New Roman"/>
          <w:sz w:val="20"/>
          <w:szCs w:val="20"/>
          <w:lang w:val="en-US" w:eastAsia="ja-JP"/>
        </w:rPr>
        <w:t>family</w:t>
      </w:r>
      <w:r w:rsidRPr="00B8415E">
        <w:rPr>
          <w:rFonts w:ascii="Verdana" w:eastAsia="MS Mincho" w:hAnsi="Verdana" w:cs="Times New Roman"/>
          <w:sz w:val="20"/>
          <w:szCs w:val="20"/>
          <w:lang w:eastAsia="ja-JP"/>
        </w:rPr>
        <w:t xml:space="preserve"> </w:t>
      </w:r>
      <w:r w:rsidRPr="00B8415E">
        <w:rPr>
          <w:rFonts w:ascii="Verdana" w:eastAsia="MS Mincho" w:hAnsi="Verdana" w:cs="Times New Roman"/>
          <w:sz w:val="20"/>
          <w:szCs w:val="20"/>
          <w:lang w:val="en-US" w:eastAsia="ja-JP"/>
        </w:rPr>
        <w:t>is</w:t>
      </w:r>
      <w:r w:rsidRPr="00B8415E">
        <w:rPr>
          <w:rFonts w:ascii="Verdana" w:eastAsia="MS Mincho" w:hAnsi="Verdana" w:cs="Times New Roman"/>
          <w:sz w:val="20"/>
          <w:szCs w:val="20"/>
          <w:lang w:eastAsia="ja-JP"/>
        </w:rPr>
        <w:t xml:space="preserve"> </w:t>
      </w:r>
      <w:r w:rsidRPr="00B8415E">
        <w:rPr>
          <w:rFonts w:ascii="Verdana" w:eastAsia="MS Mincho" w:hAnsi="Verdana" w:cs="Times New Roman"/>
          <w:sz w:val="20"/>
          <w:szCs w:val="20"/>
          <w:lang w:val="en-US" w:eastAsia="ja-JP"/>
        </w:rPr>
        <w:t>big</w:t>
      </w:r>
      <w:r w:rsidRPr="00B8415E">
        <w:rPr>
          <w:rFonts w:ascii="Verdana" w:eastAsia="MS Mincho" w:hAnsi="Verdana" w:cs="Times New Roman"/>
          <w:sz w:val="20"/>
          <w:szCs w:val="20"/>
          <w:lang w:eastAsia="ja-JP"/>
        </w:rPr>
        <w:t xml:space="preserve">.) и составным </w:t>
      </w:r>
      <w:r w:rsidRPr="00B8415E">
        <w:rPr>
          <w:rFonts w:ascii="Verdana" w:eastAsia="MS Mincho" w:hAnsi="Verdana" w:cs="Times New Roman"/>
          <w:sz w:val="20"/>
          <w:szCs w:val="20"/>
          <w:lang w:eastAsia="ja-JP"/>
        </w:rPr>
        <w:lastRenderedPageBreak/>
        <w:t>глагольным (</w:t>
      </w:r>
      <w:r w:rsidRPr="00B8415E">
        <w:rPr>
          <w:rFonts w:ascii="Verdana" w:eastAsia="MS Mincho" w:hAnsi="Verdana" w:cs="Times New Roman"/>
          <w:sz w:val="20"/>
          <w:szCs w:val="20"/>
          <w:lang w:val="en-US" w:eastAsia="ja-JP"/>
        </w:rPr>
        <w:t>I</w:t>
      </w:r>
      <w:r w:rsidRPr="00B8415E">
        <w:rPr>
          <w:rFonts w:ascii="Verdana" w:eastAsia="MS Mincho" w:hAnsi="Verdana" w:cs="Times New Roman"/>
          <w:sz w:val="20"/>
          <w:szCs w:val="20"/>
          <w:lang w:eastAsia="ja-JP"/>
        </w:rPr>
        <w:t xml:space="preserve"> </w:t>
      </w:r>
      <w:r w:rsidRPr="00B8415E">
        <w:rPr>
          <w:rFonts w:ascii="Verdana" w:eastAsia="MS Mincho" w:hAnsi="Verdana" w:cs="Times New Roman"/>
          <w:sz w:val="20"/>
          <w:szCs w:val="20"/>
          <w:lang w:val="en-US" w:eastAsia="ja-JP"/>
        </w:rPr>
        <w:t>like</w:t>
      </w:r>
      <w:r w:rsidRPr="00B8415E">
        <w:rPr>
          <w:rFonts w:ascii="Verdana" w:eastAsia="MS Mincho" w:hAnsi="Verdana" w:cs="Times New Roman"/>
          <w:sz w:val="20"/>
          <w:szCs w:val="20"/>
          <w:lang w:eastAsia="ja-JP"/>
        </w:rPr>
        <w:t xml:space="preserve"> </w:t>
      </w:r>
      <w:r w:rsidRPr="00B8415E">
        <w:rPr>
          <w:rFonts w:ascii="Verdana" w:eastAsia="MS Mincho" w:hAnsi="Verdana" w:cs="Times New Roman"/>
          <w:sz w:val="20"/>
          <w:szCs w:val="20"/>
          <w:lang w:val="en-US" w:eastAsia="ja-JP"/>
        </w:rPr>
        <w:t>to</w:t>
      </w:r>
      <w:r w:rsidRPr="00B8415E">
        <w:rPr>
          <w:rFonts w:ascii="Verdana" w:eastAsia="MS Mincho" w:hAnsi="Verdana" w:cs="Times New Roman"/>
          <w:sz w:val="20"/>
          <w:szCs w:val="20"/>
          <w:lang w:eastAsia="ja-JP"/>
        </w:rPr>
        <w:t xml:space="preserve"> </w:t>
      </w:r>
      <w:r w:rsidRPr="00B8415E">
        <w:rPr>
          <w:rFonts w:ascii="Verdana" w:eastAsia="MS Mincho" w:hAnsi="Verdana" w:cs="Times New Roman"/>
          <w:sz w:val="20"/>
          <w:szCs w:val="20"/>
          <w:lang w:val="en-US" w:eastAsia="ja-JP"/>
        </w:rPr>
        <w:t>play</w:t>
      </w:r>
      <w:r w:rsidRPr="00B8415E">
        <w:rPr>
          <w:rFonts w:ascii="Verdana" w:eastAsia="MS Mincho" w:hAnsi="Verdana" w:cs="Times New Roman"/>
          <w:sz w:val="20"/>
          <w:szCs w:val="20"/>
          <w:lang w:eastAsia="ja-JP"/>
        </w:rPr>
        <w:t xml:space="preserve">. </w:t>
      </w:r>
      <w:r w:rsidRPr="00B8415E">
        <w:rPr>
          <w:rFonts w:ascii="Verdana" w:eastAsia="MS Mincho" w:hAnsi="Verdana" w:cs="Times New Roman"/>
          <w:sz w:val="20"/>
          <w:szCs w:val="20"/>
          <w:lang w:val="en-US" w:eastAsia="ja-JP"/>
        </w:rPr>
        <w:t>He</w:t>
      </w:r>
      <w:r w:rsidRPr="00B8415E">
        <w:rPr>
          <w:rFonts w:ascii="Verdana" w:eastAsia="MS Mincho" w:hAnsi="Verdana" w:cs="Times New Roman"/>
          <w:sz w:val="20"/>
          <w:szCs w:val="20"/>
          <w:lang w:eastAsia="ja-JP"/>
        </w:rPr>
        <w:t xml:space="preserve"> </w:t>
      </w:r>
      <w:r w:rsidRPr="00B8415E">
        <w:rPr>
          <w:rFonts w:ascii="Verdana" w:eastAsia="MS Mincho" w:hAnsi="Verdana" w:cs="Times New Roman"/>
          <w:sz w:val="20"/>
          <w:szCs w:val="20"/>
          <w:lang w:val="en-US" w:eastAsia="ja-JP"/>
        </w:rPr>
        <w:t>can</w:t>
      </w:r>
      <w:r w:rsidRPr="00B8415E">
        <w:rPr>
          <w:rFonts w:ascii="Verdana" w:eastAsia="MS Mincho" w:hAnsi="Verdana" w:cs="Times New Roman"/>
          <w:sz w:val="20"/>
          <w:szCs w:val="20"/>
          <w:lang w:eastAsia="ja-JP"/>
        </w:rPr>
        <w:t xml:space="preserve"> </w:t>
      </w:r>
      <w:r w:rsidRPr="00B8415E">
        <w:rPr>
          <w:rFonts w:ascii="Verdana" w:eastAsia="MS Mincho" w:hAnsi="Verdana" w:cs="Times New Roman"/>
          <w:sz w:val="20"/>
          <w:szCs w:val="20"/>
          <w:lang w:val="en-US" w:eastAsia="ja-JP"/>
        </w:rPr>
        <w:t>skate</w:t>
      </w:r>
      <w:r w:rsidRPr="00B8415E">
        <w:rPr>
          <w:rFonts w:ascii="Verdana" w:eastAsia="MS Mincho" w:hAnsi="Verdana" w:cs="Times New Roman"/>
          <w:sz w:val="20"/>
          <w:szCs w:val="20"/>
          <w:lang w:eastAsia="ja-JP"/>
        </w:rPr>
        <w:t xml:space="preserve"> </w:t>
      </w:r>
      <w:r w:rsidRPr="00B8415E">
        <w:rPr>
          <w:rFonts w:ascii="Verdana" w:eastAsia="MS Mincho" w:hAnsi="Verdana" w:cs="Times New Roman"/>
          <w:sz w:val="20"/>
          <w:szCs w:val="20"/>
          <w:lang w:val="en-US" w:eastAsia="ja-JP"/>
        </w:rPr>
        <w:t>well</w:t>
      </w:r>
      <w:r w:rsidRPr="00B8415E">
        <w:rPr>
          <w:rFonts w:ascii="Verdana" w:eastAsia="MS Mincho" w:hAnsi="Verdana" w:cs="Times New Roman"/>
          <w:sz w:val="20"/>
          <w:szCs w:val="20"/>
          <w:lang w:eastAsia="ja-JP"/>
        </w:rPr>
        <w:t>) сказуемым. Побудительные предложения в утвердительной (</w:t>
      </w:r>
      <w:r w:rsidRPr="00B8415E">
        <w:rPr>
          <w:rFonts w:ascii="Verdana" w:eastAsia="MS Mincho" w:hAnsi="Verdana" w:cs="Times New Roman"/>
          <w:sz w:val="20"/>
          <w:szCs w:val="20"/>
          <w:lang w:val="en-US" w:eastAsia="ja-JP"/>
        </w:rPr>
        <w:t>Help</w:t>
      </w:r>
      <w:r w:rsidRPr="00B8415E">
        <w:rPr>
          <w:rFonts w:ascii="Verdana" w:eastAsia="MS Mincho" w:hAnsi="Verdana" w:cs="Times New Roman"/>
          <w:sz w:val="20"/>
          <w:szCs w:val="20"/>
          <w:lang w:eastAsia="ja-JP"/>
        </w:rPr>
        <w:t xml:space="preserve"> </w:t>
      </w:r>
      <w:r w:rsidRPr="00B8415E">
        <w:rPr>
          <w:rFonts w:ascii="Verdana" w:eastAsia="MS Mincho" w:hAnsi="Verdana" w:cs="Times New Roman"/>
          <w:sz w:val="20"/>
          <w:szCs w:val="20"/>
          <w:lang w:val="en-US" w:eastAsia="ja-JP"/>
        </w:rPr>
        <w:t>me</w:t>
      </w:r>
      <w:r w:rsidRPr="00B8415E">
        <w:rPr>
          <w:rFonts w:ascii="Verdana" w:eastAsia="MS Mincho" w:hAnsi="Verdana" w:cs="Times New Roman"/>
          <w:sz w:val="20"/>
          <w:szCs w:val="20"/>
          <w:lang w:eastAsia="ja-JP"/>
        </w:rPr>
        <w:t xml:space="preserve">, </w:t>
      </w:r>
      <w:r w:rsidRPr="00B8415E">
        <w:rPr>
          <w:rFonts w:ascii="Verdana" w:eastAsia="MS Mincho" w:hAnsi="Verdana" w:cs="Times New Roman"/>
          <w:sz w:val="20"/>
          <w:szCs w:val="20"/>
          <w:lang w:val="en-US" w:eastAsia="ja-JP"/>
        </w:rPr>
        <w:t>please</w:t>
      </w:r>
      <w:r w:rsidRPr="00B8415E">
        <w:rPr>
          <w:rFonts w:ascii="Verdana" w:eastAsia="MS Mincho" w:hAnsi="Verdana" w:cs="Times New Roman"/>
          <w:sz w:val="20"/>
          <w:szCs w:val="20"/>
          <w:lang w:eastAsia="ja-JP"/>
        </w:rPr>
        <w:t>.) и отрицательной (</w:t>
      </w:r>
      <w:r w:rsidRPr="00B8415E">
        <w:rPr>
          <w:rFonts w:ascii="Verdana" w:eastAsia="MS Mincho" w:hAnsi="Verdana" w:cs="Times New Roman"/>
          <w:sz w:val="20"/>
          <w:szCs w:val="20"/>
          <w:lang w:val="en-US" w:eastAsia="ja-JP"/>
        </w:rPr>
        <w:t>Don</w:t>
      </w:r>
      <w:r w:rsidRPr="00B8415E">
        <w:rPr>
          <w:rFonts w:ascii="Verdana" w:eastAsia="MS Mincho" w:hAnsi="Verdana" w:cs="Times New Roman"/>
          <w:sz w:val="20"/>
          <w:szCs w:val="20"/>
          <w:lang w:eastAsia="ja-JP"/>
        </w:rPr>
        <w:t>’</w:t>
      </w:r>
      <w:r w:rsidRPr="00B8415E">
        <w:rPr>
          <w:rFonts w:ascii="Verdana" w:eastAsia="MS Mincho" w:hAnsi="Verdana" w:cs="Times New Roman"/>
          <w:sz w:val="20"/>
          <w:szCs w:val="20"/>
          <w:lang w:val="en-US" w:eastAsia="ja-JP"/>
        </w:rPr>
        <w:t>t</w:t>
      </w:r>
      <w:r w:rsidRPr="00B8415E">
        <w:rPr>
          <w:rFonts w:ascii="Verdana" w:eastAsia="MS Mincho" w:hAnsi="Verdana" w:cs="Times New Roman"/>
          <w:sz w:val="20"/>
          <w:szCs w:val="20"/>
          <w:lang w:eastAsia="ja-JP"/>
        </w:rPr>
        <w:t xml:space="preserve"> </w:t>
      </w:r>
      <w:r w:rsidRPr="00B8415E">
        <w:rPr>
          <w:rFonts w:ascii="Verdana" w:eastAsia="MS Mincho" w:hAnsi="Verdana" w:cs="Times New Roman"/>
          <w:sz w:val="20"/>
          <w:szCs w:val="20"/>
          <w:lang w:val="en-US" w:eastAsia="ja-JP"/>
        </w:rPr>
        <w:t>be</w:t>
      </w:r>
      <w:r w:rsidRPr="00B8415E">
        <w:rPr>
          <w:rFonts w:ascii="Verdana" w:eastAsia="MS Mincho" w:hAnsi="Verdana" w:cs="Times New Roman"/>
          <w:sz w:val="20"/>
          <w:szCs w:val="20"/>
          <w:lang w:eastAsia="ja-JP"/>
        </w:rPr>
        <w:t xml:space="preserve"> </w:t>
      </w:r>
      <w:r w:rsidRPr="00B8415E">
        <w:rPr>
          <w:rFonts w:ascii="Verdana" w:eastAsia="MS Mincho" w:hAnsi="Verdana" w:cs="Times New Roman"/>
          <w:sz w:val="20"/>
          <w:szCs w:val="20"/>
          <w:lang w:val="en-US" w:eastAsia="ja-JP"/>
        </w:rPr>
        <w:t>late</w:t>
      </w:r>
      <w:r w:rsidRPr="00B8415E">
        <w:rPr>
          <w:rFonts w:ascii="Verdana" w:eastAsia="MS Mincho" w:hAnsi="Verdana" w:cs="Times New Roman"/>
          <w:sz w:val="20"/>
          <w:szCs w:val="20"/>
          <w:lang w:eastAsia="ja-JP"/>
        </w:rPr>
        <w:t>!) формах. Безличные предложения в настоящем времени (</w:t>
      </w:r>
      <w:r w:rsidRPr="00B8415E">
        <w:rPr>
          <w:rFonts w:ascii="Verdana" w:eastAsia="MS Mincho" w:hAnsi="Verdana" w:cs="Times New Roman"/>
          <w:sz w:val="20"/>
          <w:szCs w:val="20"/>
          <w:lang w:val="en-US" w:eastAsia="ja-JP"/>
        </w:rPr>
        <w:t>It</w:t>
      </w:r>
      <w:r w:rsidRPr="00B8415E">
        <w:rPr>
          <w:rFonts w:ascii="Verdana" w:eastAsia="MS Mincho" w:hAnsi="Verdana" w:cs="Times New Roman"/>
          <w:sz w:val="20"/>
          <w:szCs w:val="20"/>
          <w:lang w:eastAsia="ja-JP"/>
        </w:rPr>
        <w:t xml:space="preserve"> </w:t>
      </w:r>
      <w:r w:rsidRPr="00B8415E">
        <w:rPr>
          <w:rFonts w:ascii="Verdana" w:eastAsia="MS Mincho" w:hAnsi="Verdana" w:cs="Times New Roman"/>
          <w:sz w:val="20"/>
          <w:szCs w:val="20"/>
          <w:lang w:val="en-US" w:eastAsia="ja-JP"/>
        </w:rPr>
        <w:t>is</w:t>
      </w:r>
      <w:r w:rsidRPr="00B8415E">
        <w:rPr>
          <w:rFonts w:ascii="Verdana" w:eastAsia="MS Mincho" w:hAnsi="Verdana" w:cs="Times New Roman"/>
          <w:sz w:val="20"/>
          <w:szCs w:val="20"/>
          <w:lang w:eastAsia="ja-JP"/>
        </w:rPr>
        <w:t xml:space="preserve"> </w:t>
      </w:r>
      <w:r w:rsidRPr="00B8415E">
        <w:rPr>
          <w:rFonts w:ascii="Verdana" w:eastAsia="MS Mincho" w:hAnsi="Verdana" w:cs="Times New Roman"/>
          <w:sz w:val="20"/>
          <w:szCs w:val="20"/>
          <w:lang w:val="en-US" w:eastAsia="ja-JP"/>
        </w:rPr>
        <w:t>cold</w:t>
      </w:r>
      <w:r w:rsidRPr="00B8415E">
        <w:rPr>
          <w:rFonts w:ascii="Verdana" w:eastAsia="MS Mincho" w:hAnsi="Verdana" w:cs="Times New Roman"/>
          <w:sz w:val="20"/>
          <w:szCs w:val="20"/>
          <w:lang w:eastAsia="ja-JP"/>
        </w:rPr>
        <w:t xml:space="preserve">. </w:t>
      </w:r>
      <w:r w:rsidRPr="00B8415E">
        <w:rPr>
          <w:rFonts w:ascii="Verdana" w:eastAsia="MS Mincho" w:hAnsi="Verdana" w:cs="Times New Roman"/>
          <w:sz w:val="20"/>
          <w:szCs w:val="20"/>
          <w:lang w:val="en-US" w:eastAsia="ja-JP"/>
        </w:rPr>
        <w:t>It</w:t>
      </w:r>
      <w:r w:rsidRPr="00B8415E">
        <w:rPr>
          <w:rFonts w:ascii="Verdana" w:eastAsia="MS Mincho" w:hAnsi="Verdana" w:cs="Times New Roman"/>
          <w:sz w:val="20"/>
          <w:szCs w:val="20"/>
          <w:lang w:eastAsia="ja-JP"/>
        </w:rPr>
        <w:t>’</w:t>
      </w:r>
      <w:r w:rsidRPr="00B8415E">
        <w:rPr>
          <w:rFonts w:ascii="Verdana" w:eastAsia="MS Mincho" w:hAnsi="Verdana" w:cs="Times New Roman"/>
          <w:sz w:val="20"/>
          <w:szCs w:val="20"/>
          <w:lang w:val="en-US" w:eastAsia="ja-JP"/>
        </w:rPr>
        <w:t>s</w:t>
      </w:r>
      <w:r w:rsidRPr="00B8415E">
        <w:rPr>
          <w:rFonts w:ascii="Verdana" w:eastAsia="MS Mincho" w:hAnsi="Verdana" w:cs="Times New Roman"/>
          <w:sz w:val="20"/>
          <w:szCs w:val="20"/>
          <w:lang w:eastAsia="ja-JP"/>
        </w:rPr>
        <w:t xml:space="preserve"> </w:t>
      </w:r>
      <w:r w:rsidRPr="00B8415E">
        <w:rPr>
          <w:rFonts w:ascii="Verdana" w:eastAsia="MS Mincho" w:hAnsi="Verdana" w:cs="Times New Roman"/>
          <w:sz w:val="20"/>
          <w:szCs w:val="20"/>
          <w:lang w:val="en-US" w:eastAsia="ja-JP"/>
        </w:rPr>
        <w:t>five</w:t>
      </w:r>
      <w:r w:rsidRPr="00B8415E">
        <w:rPr>
          <w:rFonts w:ascii="Verdana" w:eastAsia="MS Mincho" w:hAnsi="Verdana" w:cs="Times New Roman"/>
          <w:sz w:val="20"/>
          <w:szCs w:val="20"/>
          <w:lang w:eastAsia="ja-JP"/>
        </w:rPr>
        <w:t xml:space="preserve"> </w:t>
      </w:r>
      <w:r w:rsidRPr="00B8415E">
        <w:rPr>
          <w:rFonts w:ascii="Verdana" w:eastAsia="MS Mincho" w:hAnsi="Verdana" w:cs="Times New Roman"/>
          <w:sz w:val="20"/>
          <w:szCs w:val="20"/>
          <w:lang w:val="en-US" w:eastAsia="ja-JP"/>
        </w:rPr>
        <w:t>o</w:t>
      </w:r>
      <w:r w:rsidRPr="00B8415E">
        <w:rPr>
          <w:rFonts w:ascii="Verdana" w:eastAsia="MS Mincho" w:hAnsi="Verdana" w:cs="Times New Roman"/>
          <w:sz w:val="20"/>
          <w:szCs w:val="20"/>
          <w:lang w:eastAsia="ja-JP"/>
        </w:rPr>
        <w:t>’</w:t>
      </w:r>
      <w:r w:rsidRPr="00B8415E">
        <w:rPr>
          <w:rFonts w:ascii="Verdana" w:eastAsia="MS Mincho" w:hAnsi="Verdana" w:cs="Times New Roman"/>
          <w:sz w:val="20"/>
          <w:szCs w:val="20"/>
          <w:lang w:val="en-US" w:eastAsia="ja-JP"/>
        </w:rPr>
        <w:t>clock</w:t>
      </w:r>
      <w:r w:rsidRPr="00B8415E">
        <w:rPr>
          <w:rFonts w:ascii="Verdana" w:eastAsia="MS Mincho" w:hAnsi="Verdana" w:cs="Times New Roman"/>
          <w:sz w:val="20"/>
          <w:szCs w:val="20"/>
          <w:lang w:eastAsia="ja-JP"/>
        </w:rPr>
        <w:t>.).</w:t>
      </w:r>
      <w:r w:rsidRPr="00B8415E">
        <w:rPr>
          <w:rFonts w:ascii="Verdana" w:eastAsia="MS Mincho" w:hAnsi="Verdana" w:cs="Times New Roman"/>
          <w:i/>
          <w:sz w:val="20"/>
          <w:szCs w:val="20"/>
          <w:lang w:eastAsia="ja-JP"/>
        </w:rPr>
        <w:t xml:space="preserve"> Предложения с оборотом </w:t>
      </w:r>
      <w:r w:rsidRPr="00B8415E">
        <w:rPr>
          <w:rFonts w:ascii="Verdana" w:eastAsia="MS Mincho" w:hAnsi="Verdana" w:cs="Times New Roman"/>
          <w:i/>
          <w:sz w:val="20"/>
          <w:szCs w:val="20"/>
          <w:lang w:val="en-US" w:eastAsia="ja-JP"/>
        </w:rPr>
        <w:t>there</w:t>
      </w:r>
      <w:r w:rsidRPr="00B8415E">
        <w:rPr>
          <w:rFonts w:ascii="Verdana" w:eastAsia="MS Mincho" w:hAnsi="Verdana" w:cs="Times New Roman"/>
          <w:i/>
          <w:sz w:val="20"/>
          <w:szCs w:val="20"/>
          <w:lang w:eastAsia="ja-JP"/>
        </w:rPr>
        <w:t xml:space="preserve"> </w:t>
      </w:r>
      <w:r w:rsidRPr="00B8415E">
        <w:rPr>
          <w:rFonts w:ascii="Verdana" w:eastAsia="MS Mincho" w:hAnsi="Verdana" w:cs="Times New Roman"/>
          <w:i/>
          <w:sz w:val="20"/>
          <w:szCs w:val="20"/>
          <w:lang w:val="en-US" w:eastAsia="ja-JP"/>
        </w:rPr>
        <w:t>is</w:t>
      </w:r>
      <w:r w:rsidRPr="00B8415E">
        <w:rPr>
          <w:rFonts w:ascii="Verdana" w:eastAsia="MS Mincho" w:hAnsi="Verdana" w:cs="Times New Roman"/>
          <w:i/>
          <w:sz w:val="20"/>
          <w:szCs w:val="20"/>
          <w:lang w:eastAsia="ja-JP"/>
        </w:rPr>
        <w:t>/</w:t>
      </w:r>
      <w:r w:rsidRPr="00B8415E">
        <w:rPr>
          <w:rFonts w:ascii="Verdana" w:eastAsia="MS Mincho" w:hAnsi="Verdana" w:cs="Times New Roman"/>
          <w:i/>
          <w:sz w:val="20"/>
          <w:szCs w:val="20"/>
          <w:lang w:val="en-US" w:eastAsia="ja-JP"/>
        </w:rPr>
        <w:t>there</w:t>
      </w:r>
      <w:r w:rsidRPr="00B8415E">
        <w:rPr>
          <w:rFonts w:ascii="Verdana" w:eastAsia="MS Mincho" w:hAnsi="Verdana" w:cs="Times New Roman"/>
          <w:i/>
          <w:sz w:val="20"/>
          <w:szCs w:val="20"/>
          <w:lang w:eastAsia="ja-JP"/>
        </w:rPr>
        <w:t xml:space="preserve"> </w:t>
      </w:r>
      <w:r w:rsidRPr="00B8415E">
        <w:rPr>
          <w:rFonts w:ascii="Verdana" w:eastAsia="MS Mincho" w:hAnsi="Verdana" w:cs="Times New Roman"/>
          <w:i/>
          <w:sz w:val="20"/>
          <w:szCs w:val="20"/>
          <w:lang w:val="en-US" w:eastAsia="ja-JP"/>
        </w:rPr>
        <w:t>are</w:t>
      </w:r>
      <w:r w:rsidRPr="00B8415E">
        <w:rPr>
          <w:rFonts w:ascii="Verdana" w:eastAsia="MS Mincho" w:hAnsi="Verdana" w:cs="Times New Roman"/>
          <w:i/>
          <w:sz w:val="20"/>
          <w:szCs w:val="20"/>
          <w:lang w:eastAsia="ja-JP"/>
        </w:rPr>
        <w:t xml:space="preserve">. </w:t>
      </w:r>
      <w:r w:rsidRPr="00B8415E">
        <w:rPr>
          <w:rFonts w:ascii="Verdana" w:eastAsia="MS Mincho" w:hAnsi="Verdana" w:cs="Times New Roman"/>
          <w:sz w:val="20"/>
          <w:szCs w:val="20"/>
          <w:lang w:eastAsia="ja-JP"/>
        </w:rPr>
        <w:t xml:space="preserve">Простые распространенные предложения. Предложения с однородными членами. </w:t>
      </w:r>
      <w:r w:rsidRPr="00B8415E">
        <w:rPr>
          <w:rFonts w:ascii="Verdana" w:eastAsia="MS Mincho" w:hAnsi="Verdana" w:cs="Times New Roman"/>
          <w:i/>
          <w:sz w:val="20"/>
          <w:szCs w:val="20"/>
          <w:lang w:eastAsia="ja-JP"/>
        </w:rPr>
        <w:t>Сложносочиненные предложения с сочинительными союзами «</w:t>
      </w:r>
      <w:r w:rsidRPr="00B8415E">
        <w:rPr>
          <w:rFonts w:ascii="Verdana" w:eastAsia="MS Mincho" w:hAnsi="Verdana" w:cs="Times New Roman"/>
          <w:i/>
          <w:sz w:val="20"/>
          <w:szCs w:val="20"/>
          <w:lang w:val="en-US" w:eastAsia="ja-JP"/>
        </w:rPr>
        <w:t>and</w:t>
      </w:r>
      <w:r w:rsidRPr="00B8415E">
        <w:rPr>
          <w:rFonts w:ascii="Verdana" w:eastAsia="MS Mincho" w:hAnsi="Verdana" w:cs="Times New Roman"/>
          <w:i/>
          <w:sz w:val="20"/>
          <w:szCs w:val="20"/>
          <w:lang w:eastAsia="ja-JP"/>
        </w:rPr>
        <w:t>» и «</w:t>
      </w:r>
      <w:r w:rsidRPr="00B8415E">
        <w:rPr>
          <w:rFonts w:ascii="Verdana" w:eastAsia="MS Mincho" w:hAnsi="Verdana" w:cs="Times New Roman"/>
          <w:i/>
          <w:sz w:val="20"/>
          <w:szCs w:val="20"/>
          <w:lang w:val="en-US" w:eastAsia="ja-JP"/>
        </w:rPr>
        <w:t>but</w:t>
      </w:r>
      <w:r w:rsidRPr="00B8415E">
        <w:rPr>
          <w:rFonts w:ascii="Verdana" w:eastAsia="MS Mincho" w:hAnsi="Verdana" w:cs="Times New Roman"/>
          <w:i/>
          <w:sz w:val="20"/>
          <w:szCs w:val="20"/>
          <w:lang w:eastAsia="ja-JP"/>
        </w:rPr>
        <w:t>».</w:t>
      </w:r>
      <w:r w:rsidRPr="00B8415E">
        <w:rPr>
          <w:rFonts w:ascii="Verdana" w:eastAsia="MS Mincho" w:hAnsi="Verdana" w:cs="Times New Roman"/>
          <w:sz w:val="20"/>
          <w:szCs w:val="20"/>
          <w:lang w:eastAsia="ja-JP"/>
        </w:rPr>
        <w:t xml:space="preserve"> </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Правильные и неправильные глаголы в </w:t>
      </w:r>
      <w:r w:rsidRPr="00B8415E">
        <w:rPr>
          <w:rFonts w:ascii="Verdana" w:eastAsia="MS Mincho" w:hAnsi="Verdana" w:cs="Times New Roman"/>
          <w:sz w:val="20"/>
          <w:szCs w:val="20"/>
          <w:lang w:val="en-US" w:eastAsia="ja-JP"/>
        </w:rPr>
        <w:t>Present</w:t>
      </w:r>
      <w:r w:rsidRPr="00B8415E">
        <w:rPr>
          <w:rFonts w:ascii="Verdana" w:eastAsia="MS Mincho" w:hAnsi="Verdana" w:cs="Times New Roman"/>
          <w:sz w:val="20"/>
          <w:szCs w:val="20"/>
          <w:lang w:eastAsia="ja-JP"/>
        </w:rPr>
        <w:t xml:space="preserve">, </w:t>
      </w:r>
      <w:r w:rsidRPr="00B8415E">
        <w:rPr>
          <w:rFonts w:ascii="Verdana" w:eastAsia="MS Mincho" w:hAnsi="Verdana" w:cs="Times New Roman"/>
          <w:sz w:val="20"/>
          <w:szCs w:val="20"/>
          <w:lang w:val="en-US" w:eastAsia="ja-JP"/>
        </w:rPr>
        <w:t>Future</w:t>
      </w:r>
      <w:r w:rsidRPr="00B8415E">
        <w:rPr>
          <w:rFonts w:ascii="Verdana" w:eastAsia="MS Mincho" w:hAnsi="Verdana" w:cs="Times New Roman"/>
          <w:sz w:val="20"/>
          <w:szCs w:val="20"/>
          <w:lang w:eastAsia="ja-JP"/>
        </w:rPr>
        <w:t xml:space="preserve">, </w:t>
      </w:r>
      <w:r w:rsidRPr="00B8415E">
        <w:rPr>
          <w:rFonts w:ascii="Verdana" w:eastAsia="MS Mincho" w:hAnsi="Verdana" w:cs="Times New Roman"/>
          <w:sz w:val="20"/>
          <w:szCs w:val="20"/>
          <w:lang w:val="en-US" w:eastAsia="ja-JP"/>
        </w:rPr>
        <w:t>Past</w:t>
      </w:r>
      <w:r w:rsidRPr="00B8415E">
        <w:rPr>
          <w:rFonts w:ascii="Verdana" w:eastAsia="MS Mincho" w:hAnsi="Verdana" w:cs="Times New Roman"/>
          <w:sz w:val="20"/>
          <w:szCs w:val="20"/>
          <w:lang w:eastAsia="ja-JP"/>
        </w:rPr>
        <w:t xml:space="preserve"> </w:t>
      </w:r>
      <w:r w:rsidRPr="00B8415E">
        <w:rPr>
          <w:rFonts w:ascii="Verdana" w:eastAsia="MS Mincho" w:hAnsi="Verdana" w:cs="Times New Roman"/>
          <w:sz w:val="20"/>
          <w:szCs w:val="20"/>
          <w:lang w:val="en-US" w:eastAsia="ja-JP"/>
        </w:rPr>
        <w:t>Simple</w:t>
      </w:r>
      <w:r w:rsidRPr="00B8415E">
        <w:rPr>
          <w:rFonts w:ascii="Verdana" w:eastAsia="MS Mincho" w:hAnsi="Verdana" w:cs="Times New Roman"/>
          <w:sz w:val="20"/>
          <w:szCs w:val="20"/>
          <w:lang w:eastAsia="ja-JP"/>
        </w:rPr>
        <w:t xml:space="preserve"> (</w:t>
      </w:r>
      <w:r w:rsidRPr="00B8415E">
        <w:rPr>
          <w:rFonts w:ascii="Verdana" w:eastAsia="MS Mincho" w:hAnsi="Verdana" w:cs="Times New Roman"/>
          <w:sz w:val="20"/>
          <w:szCs w:val="20"/>
          <w:lang w:val="en-US" w:eastAsia="ja-JP"/>
        </w:rPr>
        <w:t>Indefinite</w:t>
      </w:r>
      <w:r w:rsidRPr="00B8415E">
        <w:rPr>
          <w:rFonts w:ascii="Verdana" w:eastAsia="MS Mincho" w:hAnsi="Verdana" w:cs="Times New Roman"/>
          <w:sz w:val="20"/>
          <w:szCs w:val="20"/>
          <w:lang w:eastAsia="ja-JP"/>
        </w:rPr>
        <w:t xml:space="preserve">). Неопределенная форма глагола. Глагол-связка </w:t>
      </w:r>
      <w:r w:rsidRPr="00B8415E">
        <w:rPr>
          <w:rFonts w:ascii="Verdana" w:eastAsia="MS Mincho" w:hAnsi="Verdana" w:cs="Times New Roman"/>
          <w:sz w:val="20"/>
          <w:szCs w:val="20"/>
          <w:lang w:val="en-US" w:eastAsia="ja-JP"/>
        </w:rPr>
        <w:t>to</w:t>
      </w:r>
      <w:r w:rsidRPr="00B8415E">
        <w:rPr>
          <w:rFonts w:ascii="Verdana" w:eastAsia="MS Mincho" w:hAnsi="Verdana" w:cs="Times New Roman"/>
          <w:sz w:val="20"/>
          <w:szCs w:val="20"/>
          <w:lang w:eastAsia="ja-JP"/>
        </w:rPr>
        <w:t xml:space="preserve"> </w:t>
      </w:r>
      <w:r w:rsidRPr="00B8415E">
        <w:rPr>
          <w:rFonts w:ascii="Verdana" w:eastAsia="MS Mincho" w:hAnsi="Verdana" w:cs="Times New Roman"/>
          <w:sz w:val="20"/>
          <w:szCs w:val="20"/>
          <w:lang w:val="en-US" w:eastAsia="ja-JP"/>
        </w:rPr>
        <w:t>be</w:t>
      </w:r>
      <w:r w:rsidRPr="00B8415E">
        <w:rPr>
          <w:rFonts w:ascii="Verdana" w:eastAsia="MS Mincho" w:hAnsi="Verdana" w:cs="Times New Roman"/>
          <w:sz w:val="20"/>
          <w:szCs w:val="20"/>
          <w:lang w:eastAsia="ja-JP"/>
        </w:rPr>
        <w:t xml:space="preserve">. Вспомогательный глагол </w:t>
      </w:r>
      <w:r w:rsidRPr="00B8415E">
        <w:rPr>
          <w:rFonts w:ascii="Verdana" w:eastAsia="MS Mincho" w:hAnsi="Verdana" w:cs="Times New Roman"/>
          <w:sz w:val="20"/>
          <w:szCs w:val="20"/>
          <w:lang w:val="en-US" w:eastAsia="ja-JP"/>
        </w:rPr>
        <w:t>to</w:t>
      </w:r>
      <w:r w:rsidRPr="00B8415E">
        <w:rPr>
          <w:rFonts w:ascii="Verdana" w:eastAsia="MS Mincho" w:hAnsi="Verdana" w:cs="Times New Roman"/>
          <w:sz w:val="20"/>
          <w:szCs w:val="20"/>
          <w:lang w:eastAsia="ja-JP"/>
        </w:rPr>
        <w:t xml:space="preserve"> </w:t>
      </w:r>
      <w:r w:rsidRPr="00B8415E">
        <w:rPr>
          <w:rFonts w:ascii="Verdana" w:eastAsia="MS Mincho" w:hAnsi="Verdana" w:cs="Times New Roman"/>
          <w:sz w:val="20"/>
          <w:szCs w:val="20"/>
          <w:lang w:val="en-US" w:eastAsia="ja-JP"/>
        </w:rPr>
        <w:t>do</w:t>
      </w:r>
      <w:r w:rsidRPr="00B8415E">
        <w:rPr>
          <w:rFonts w:ascii="Verdana" w:eastAsia="MS Mincho" w:hAnsi="Verdana" w:cs="Times New Roman"/>
          <w:sz w:val="20"/>
          <w:szCs w:val="20"/>
          <w:lang w:eastAsia="ja-JP"/>
        </w:rPr>
        <w:t xml:space="preserve">. Модальные глаголы </w:t>
      </w:r>
      <w:r w:rsidRPr="00B8415E">
        <w:rPr>
          <w:rFonts w:ascii="Verdana" w:eastAsia="MS Mincho" w:hAnsi="Verdana" w:cs="Times New Roman"/>
          <w:sz w:val="20"/>
          <w:szCs w:val="20"/>
          <w:lang w:val="en-US" w:eastAsia="ja-JP"/>
        </w:rPr>
        <w:t>can</w:t>
      </w:r>
      <w:r w:rsidRPr="00B8415E">
        <w:rPr>
          <w:rFonts w:ascii="Verdana" w:eastAsia="MS Mincho" w:hAnsi="Verdana" w:cs="Times New Roman"/>
          <w:sz w:val="20"/>
          <w:szCs w:val="20"/>
          <w:lang w:eastAsia="ja-JP"/>
        </w:rPr>
        <w:t xml:space="preserve">, </w:t>
      </w:r>
      <w:r w:rsidRPr="00B8415E">
        <w:rPr>
          <w:rFonts w:ascii="Verdana" w:eastAsia="MS Mincho" w:hAnsi="Verdana" w:cs="Times New Roman"/>
          <w:sz w:val="20"/>
          <w:szCs w:val="20"/>
          <w:lang w:val="en-US" w:eastAsia="ja-JP"/>
        </w:rPr>
        <w:t>may</w:t>
      </w:r>
      <w:r w:rsidRPr="00B8415E">
        <w:rPr>
          <w:rFonts w:ascii="Verdana" w:eastAsia="MS Mincho" w:hAnsi="Verdana" w:cs="Times New Roman"/>
          <w:sz w:val="20"/>
          <w:szCs w:val="20"/>
          <w:lang w:eastAsia="ja-JP"/>
        </w:rPr>
        <w:t xml:space="preserve">, </w:t>
      </w:r>
      <w:r w:rsidRPr="00B8415E">
        <w:rPr>
          <w:rFonts w:ascii="Verdana" w:eastAsia="MS Mincho" w:hAnsi="Verdana" w:cs="Times New Roman"/>
          <w:sz w:val="20"/>
          <w:szCs w:val="20"/>
          <w:lang w:val="en-US" w:eastAsia="ja-JP"/>
        </w:rPr>
        <w:t>must</w:t>
      </w:r>
      <w:r w:rsidRPr="00B8415E">
        <w:rPr>
          <w:rFonts w:ascii="Verdana" w:eastAsia="MS Mincho" w:hAnsi="Verdana" w:cs="Times New Roman"/>
          <w:sz w:val="20"/>
          <w:szCs w:val="20"/>
          <w:lang w:eastAsia="ja-JP"/>
        </w:rPr>
        <w:t xml:space="preserve">, </w:t>
      </w:r>
      <w:r w:rsidRPr="00B8415E">
        <w:rPr>
          <w:rFonts w:ascii="Verdana" w:eastAsia="MS Mincho" w:hAnsi="Verdana" w:cs="Times New Roman"/>
          <w:sz w:val="20"/>
          <w:szCs w:val="20"/>
          <w:lang w:val="en-US" w:eastAsia="ja-JP"/>
        </w:rPr>
        <w:t>have</w:t>
      </w:r>
      <w:r w:rsidRPr="00B8415E">
        <w:rPr>
          <w:rFonts w:ascii="Verdana" w:eastAsia="MS Mincho" w:hAnsi="Verdana" w:cs="Times New Roman"/>
          <w:sz w:val="20"/>
          <w:szCs w:val="20"/>
          <w:lang w:eastAsia="ja-JP"/>
        </w:rPr>
        <w:t xml:space="preserve"> </w:t>
      </w:r>
      <w:r w:rsidRPr="00B8415E">
        <w:rPr>
          <w:rFonts w:ascii="Verdana" w:eastAsia="MS Mincho" w:hAnsi="Verdana" w:cs="Times New Roman"/>
          <w:sz w:val="20"/>
          <w:szCs w:val="20"/>
          <w:lang w:val="en-US" w:eastAsia="ja-JP"/>
        </w:rPr>
        <w:t>to</w:t>
      </w:r>
      <w:r w:rsidRPr="00B8415E">
        <w:rPr>
          <w:rFonts w:ascii="Verdana" w:eastAsia="MS Mincho" w:hAnsi="Verdana" w:cs="Times New Roman"/>
          <w:sz w:val="20"/>
          <w:szCs w:val="20"/>
          <w:lang w:eastAsia="ja-JP"/>
        </w:rPr>
        <w:t xml:space="preserve">. </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Существительные в единственном и множественном числе (образованные по правилу, а также исключения) </w:t>
      </w:r>
      <w:r w:rsidRPr="00B8415E">
        <w:rPr>
          <w:rFonts w:ascii="Verdana" w:eastAsia="MS Mincho" w:hAnsi="Verdana" w:cs="Times New Roman"/>
          <w:sz w:val="20"/>
          <w:szCs w:val="20"/>
          <w:lang w:val="en-US" w:eastAsia="ja-JP"/>
        </w:rPr>
        <w:t>c</w:t>
      </w:r>
      <w:r w:rsidRPr="00B8415E">
        <w:rPr>
          <w:rFonts w:ascii="Verdana" w:eastAsia="MS Mincho" w:hAnsi="Verdana" w:cs="Times New Roman"/>
          <w:sz w:val="20"/>
          <w:szCs w:val="20"/>
          <w:lang w:eastAsia="ja-JP"/>
        </w:rPr>
        <w:t xml:space="preserve"> неопределенным, определенным и нулевым артиклем. Притяжательный падеж существительных. Прилагательные в положительной,</w:t>
      </w:r>
      <w:r w:rsidRPr="00B8415E">
        <w:rPr>
          <w:rFonts w:ascii="Verdana" w:eastAsia="MS Mincho" w:hAnsi="Verdana" w:cs="Times New Roman"/>
          <w:i/>
          <w:sz w:val="20"/>
          <w:szCs w:val="20"/>
          <w:lang w:eastAsia="ja-JP"/>
        </w:rPr>
        <w:t xml:space="preserve"> </w:t>
      </w:r>
      <w:r w:rsidRPr="00B8415E">
        <w:rPr>
          <w:rFonts w:ascii="Verdana" w:eastAsia="MS Mincho" w:hAnsi="Verdana" w:cs="Times New Roman"/>
          <w:sz w:val="20"/>
          <w:szCs w:val="20"/>
          <w:lang w:eastAsia="ja-JP"/>
        </w:rPr>
        <w:t>сравнительной и превосходной степенях, образованные по правилу, и исключения. Местоимения: личные (в именительном и объектном падежах), притяжательные, вопросительные, указательные (</w:t>
      </w:r>
      <w:r w:rsidRPr="00B8415E">
        <w:rPr>
          <w:rFonts w:ascii="Verdana" w:eastAsia="MS Mincho" w:hAnsi="Verdana" w:cs="Times New Roman"/>
          <w:sz w:val="20"/>
          <w:szCs w:val="20"/>
          <w:lang w:val="en-US" w:eastAsia="ja-JP"/>
        </w:rPr>
        <w:t>this</w:t>
      </w:r>
      <w:r w:rsidRPr="00B8415E">
        <w:rPr>
          <w:rFonts w:ascii="Verdana" w:eastAsia="MS Mincho" w:hAnsi="Verdana" w:cs="Times New Roman"/>
          <w:sz w:val="20"/>
          <w:szCs w:val="20"/>
          <w:lang w:eastAsia="ja-JP"/>
        </w:rPr>
        <w:t>/</w:t>
      </w:r>
      <w:r w:rsidRPr="00B8415E">
        <w:rPr>
          <w:rFonts w:ascii="Verdana" w:eastAsia="MS Mincho" w:hAnsi="Verdana" w:cs="Times New Roman"/>
          <w:sz w:val="20"/>
          <w:szCs w:val="20"/>
          <w:lang w:val="en-US" w:eastAsia="ja-JP"/>
        </w:rPr>
        <w:t>these</w:t>
      </w:r>
      <w:r w:rsidRPr="00B8415E">
        <w:rPr>
          <w:rFonts w:ascii="Verdana" w:eastAsia="MS Mincho" w:hAnsi="Verdana" w:cs="Times New Roman"/>
          <w:sz w:val="20"/>
          <w:szCs w:val="20"/>
          <w:lang w:eastAsia="ja-JP"/>
        </w:rPr>
        <w:t xml:space="preserve">, </w:t>
      </w:r>
      <w:r w:rsidRPr="00B8415E">
        <w:rPr>
          <w:rFonts w:ascii="Verdana" w:eastAsia="MS Mincho" w:hAnsi="Verdana" w:cs="Times New Roman"/>
          <w:sz w:val="20"/>
          <w:szCs w:val="20"/>
          <w:lang w:val="en-US" w:eastAsia="ja-JP"/>
        </w:rPr>
        <w:t>that</w:t>
      </w:r>
      <w:r w:rsidRPr="00B8415E">
        <w:rPr>
          <w:rFonts w:ascii="Verdana" w:eastAsia="MS Mincho" w:hAnsi="Verdana" w:cs="Times New Roman"/>
          <w:sz w:val="20"/>
          <w:szCs w:val="20"/>
          <w:lang w:eastAsia="ja-JP"/>
        </w:rPr>
        <w:t>/</w:t>
      </w:r>
      <w:r w:rsidRPr="00B8415E">
        <w:rPr>
          <w:rFonts w:ascii="Verdana" w:eastAsia="MS Mincho" w:hAnsi="Verdana" w:cs="Times New Roman"/>
          <w:sz w:val="20"/>
          <w:szCs w:val="20"/>
          <w:lang w:val="en-US" w:eastAsia="ja-JP"/>
        </w:rPr>
        <w:t>those</w:t>
      </w:r>
      <w:r w:rsidRPr="00B8415E">
        <w:rPr>
          <w:rFonts w:ascii="Verdana" w:eastAsia="MS Mincho" w:hAnsi="Verdana" w:cs="Times New Roman"/>
          <w:sz w:val="20"/>
          <w:szCs w:val="20"/>
          <w:lang w:eastAsia="ja-JP"/>
        </w:rPr>
        <w:t xml:space="preserve">). Количественные числительные до 100, порядковые числительные до 20. Наиболее употребительные предлоги: </w:t>
      </w:r>
      <w:r w:rsidRPr="00B8415E">
        <w:rPr>
          <w:rFonts w:ascii="Verdana" w:eastAsia="MS Mincho" w:hAnsi="Verdana" w:cs="Times New Roman"/>
          <w:sz w:val="20"/>
          <w:szCs w:val="20"/>
          <w:lang w:val="en-US" w:eastAsia="ja-JP"/>
        </w:rPr>
        <w:t>in</w:t>
      </w:r>
      <w:r w:rsidRPr="00B8415E">
        <w:rPr>
          <w:rFonts w:ascii="Verdana" w:eastAsia="MS Mincho" w:hAnsi="Verdana" w:cs="Times New Roman"/>
          <w:sz w:val="20"/>
          <w:szCs w:val="20"/>
          <w:lang w:eastAsia="ja-JP"/>
        </w:rPr>
        <w:t xml:space="preserve">, </w:t>
      </w:r>
      <w:r w:rsidRPr="00B8415E">
        <w:rPr>
          <w:rFonts w:ascii="Verdana" w:eastAsia="MS Mincho" w:hAnsi="Verdana" w:cs="Times New Roman"/>
          <w:sz w:val="20"/>
          <w:szCs w:val="20"/>
          <w:lang w:val="en-US" w:eastAsia="ja-JP"/>
        </w:rPr>
        <w:t>on</w:t>
      </w:r>
      <w:r w:rsidRPr="00B8415E">
        <w:rPr>
          <w:rFonts w:ascii="Verdana" w:eastAsia="MS Mincho" w:hAnsi="Verdana" w:cs="Times New Roman"/>
          <w:sz w:val="20"/>
          <w:szCs w:val="20"/>
          <w:lang w:eastAsia="ja-JP"/>
        </w:rPr>
        <w:t xml:space="preserve">, </w:t>
      </w:r>
      <w:r w:rsidRPr="00B8415E">
        <w:rPr>
          <w:rFonts w:ascii="Verdana" w:eastAsia="MS Mincho" w:hAnsi="Verdana" w:cs="Times New Roman"/>
          <w:sz w:val="20"/>
          <w:szCs w:val="20"/>
          <w:lang w:val="en-US" w:eastAsia="ja-JP"/>
        </w:rPr>
        <w:t>at</w:t>
      </w:r>
      <w:r w:rsidRPr="00B8415E">
        <w:rPr>
          <w:rFonts w:ascii="Verdana" w:eastAsia="MS Mincho" w:hAnsi="Verdana" w:cs="Times New Roman"/>
          <w:sz w:val="20"/>
          <w:szCs w:val="20"/>
          <w:lang w:eastAsia="ja-JP"/>
        </w:rPr>
        <w:t xml:space="preserve">, </w:t>
      </w:r>
      <w:r w:rsidRPr="00B8415E">
        <w:rPr>
          <w:rFonts w:ascii="Verdana" w:eastAsia="MS Mincho" w:hAnsi="Verdana" w:cs="Times New Roman"/>
          <w:sz w:val="20"/>
          <w:szCs w:val="20"/>
          <w:lang w:val="en-US" w:eastAsia="ja-JP"/>
        </w:rPr>
        <w:t>into</w:t>
      </w:r>
      <w:r w:rsidRPr="00B8415E">
        <w:rPr>
          <w:rFonts w:ascii="Verdana" w:eastAsia="MS Mincho" w:hAnsi="Verdana" w:cs="Times New Roman"/>
          <w:sz w:val="20"/>
          <w:szCs w:val="20"/>
          <w:lang w:eastAsia="ja-JP"/>
        </w:rPr>
        <w:t xml:space="preserve">, </w:t>
      </w:r>
      <w:r w:rsidRPr="00B8415E">
        <w:rPr>
          <w:rFonts w:ascii="Verdana" w:eastAsia="MS Mincho" w:hAnsi="Verdana" w:cs="Times New Roman"/>
          <w:sz w:val="20"/>
          <w:szCs w:val="20"/>
          <w:lang w:val="en-US" w:eastAsia="ja-JP"/>
        </w:rPr>
        <w:t>to</w:t>
      </w:r>
      <w:r w:rsidRPr="00B8415E">
        <w:rPr>
          <w:rFonts w:ascii="Verdana" w:eastAsia="MS Mincho" w:hAnsi="Verdana" w:cs="Times New Roman"/>
          <w:sz w:val="20"/>
          <w:szCs w:val="20"/>
          <w:lang w:eastAsia="ja-JP"/>
        </w:rPr>
        <w:t xml:space="preserve">, </w:t>
      </w:r>
      <w:r w:rsidRPr="00B8415E">
        <w:rPr>
          <w:rFonts w:ascii="Verdana" w:eastAsia="MS Mincho" w:hAnsi="Verdana" w:cs="Times New Roman"/>
          <w:sz w:val="20"/>
          <w:szCs w:val="20"/>
          <w:lang w:val="en-US" w:eastAsia="ja-JP"/>
        </w:rPr>
        <w:t>from</w:t>
      </w:r>
      <w:r w:rsidRPr="00B8415E">
        <w:rPr>
          <w:rFonts w:ascii="Verdana" w:eastAsia="MS Mincho" w:hAnsi="Verdana" w:cs="Times New Roman"/>
          <w:sz w:val="20"/>
          <w:szCs w:val="20"/>
          <w:lang w:eastAsia="ja-JP"/>
        </w:rPr>
        <w:t xml:space="preserve">, </w:t>
      </w:r>
      <w:r w:rsidRPr="00B8415E">
        <w:rPr>
          <w:rFonts w:ascii="Verdana" w:eastAsia="MS Mincho" w:hAnsi="Verdana" w:cs="Times New Roman"/>
          <w:sz w:val="20"/>
          <w:szCs w:val="20"/>
          <w:lang w:val="en-US" w:eastAsia="ja-JP"/>
        </w:rPr>
        <w:t>of</w:t>
      </w:r>
      <w:r w:rsidRPr="00B8415E">
        <w:rPr>
          <w:rFonts w:ascii="Verdana" w:eastAsia="MS Mincho" w:hAnsi="Verdana" w:cs="Times New Roman"/>
          <w:sz w:val="20"/>
          <w:szCs w:val="20"/>
          <w:lang w:eastAsia="ja-JP"/>
        </w:rPr>
        <w:t xml:space="preserve">, </w:t>
      </w:r>
      <w:r w:rsidRPr="00B8415E">
        <w:rPr>
          <w:rFonts w:ascii="Verdana" w:eastAsia="MS Mincho" w:hAnsi="Verdana" w:cs="Times New Roman"/>
          <w:sz w:val="20"/>
          <w:szCs w:val="20"/>
          <w:lang w:val="en-US" w:eastAsia="ja-JP"/>
        </w:rPr>
        <w:t>with</w:t>
      </w:r>
      <w:r w:rsidRPr="00B8415E">
        <w:rPr>
          <w:rFonts w:ascii="Verdana" w:eastAsia="MS Mincho" w:hAnsi="Verdana" w:cs="Times New Roman"/>
          <w:sz w:val="20"/>
          <w:szCs w:val="20"/>
          <w:lang w:eastAsia="ja-JP"/>
        </w:rPr>
        <w:t>.</w:t>
      </w:r>
    </w:p>
    <w:p w:rsidR="00B8415E" w:rsidRPr="00B8415E" w:rsidRDefault="00B8415E" w:rsidP="00B8415E">
      <w:pPr>
        <w:widowControl w:val="0"/>
        <w:spacing w:after="0" w:line="240" w:lineRule="auto"/>
        <w:ind w:left="57" w:right="-57"/>
        <w:rPr>
          <w:rFonts w:ascii="Verdana" w:eastAsia="MS Mincho" w:hAnsi="Verdana" w:cs="Times New Roman"/>
          <w:sz w:val="20"/>
          <w:szCs w:val="20"/>
          <w:lang w:eastAsia="ja-JP"/>
        </w:rPr>
      </w:pPr>
    </w:p>
    <w:p w:rsidR="00B8415E" w:rsidRPr="00B8415E" w:rsidRDefault="00B8415E" w:rsidP="00B8415E">
      <w:pPr>
        <w:widowControl w:val="0"/>
        <w:spacing w:after="0" w:line="240" w:lineRule="auto"/>
        <w:ind w:left="57" w:right="-57"/>
        <w:jc w:val="center"/>
        <w:rPr>
          <w:rFonts w:ascii="Verdana" w:eastAsia="MS Mincho" w:hAnsi="Verdana" w:cs="Times New Roman"/>
          <w:b/>
          <w:caps/>
          <w:sz w:val="20"/>
          <w:szCs w:val="20"/>
          <w:lang w:eastAsia="ja-JP"/>
        </w:rPr>
      </w:pPr>
      <w:r w:rsidRPr="00B8415E">
        <w:rPr>
          <w:rFonts w:ascii="Verdana" w:eastAsia="MS Mincho" w:hAnsi="Verdana" w:cs="Times New Roman"/>
          <w:b/>
          <w:caps/>
          <w:sz w:val="20"/>
          <w:szCs w:val="20"/>
          <w:lang w:eastAsia="ja-JP"/>
        </w:rPr>
        <w:t>Требования к уровню подготовки</w:t>
      </w:r>
    </w:p>
    <w:p w:rsidR="00B8415E" w:rsidRPr="00B8415E" w:rsidRDefault="00B8415E" w:rsidP="00B8415E">
      <w:pPr>
        <w:widowControl w:val="0"/>
        <w:spacing w:after="0" w:line="240" w:lineRule="auto"/>
        <w:ind w:left="57" w:right="-57"/>
        <w:jc w:val="center"/>
        <w:rPr>
          <w:rFonts w:ascii="Verdana" w:eastAsia="MS Mincho" w:hAnsi="Verdana" w:cs="Times New Roman"/>
          <w:b/>
          <w:caps/>
          <w:sz w:val="20"/>
          <w:szCs w:val="20"/>
          <w:lang w:eastAsia="ja-JP"/>
        </w:rPr>
      </w:pPr>
      <w:r w:rsidRPr="00B8415E">
        <w:rPr>
          <w:rFonts w:ascii="Verdana" w:eastAsia="MS Mincho" w:hAnsi="Verdana" w:cs="Times New Roman"/>
          <w:b/>
          <w:caps/>
          <w:sz w:val="20"/>
          <w:szCs w:val="20"/>
          <w:lang w:eastAsia="ja-JP"/>
        </w:rPr>
        <w:t>оканчивающих начальную школу</w:t>
      </w:r>
    </w:p>
    <w:p w:rsidR="00B8415E" w:rsidRPr="00B8415E" w:rsidRDefault="00B8415E" w:rsidP="00B8415E">
      <w:pPr>
        <w:widowControl w:val="0"/>
        <w:spacing w:after="0" w:line="240" w:lineRule="auto"/>
        <w:ind w:left="57" w:right="-57"/>
        <w:rPr>
          <w:rFonts w:ascii="Verdana" w:eastAsia="MS Mincho" w:hAnsi="Verdana" w:cs="Times New Roman"/>
          <w:b/>
          <w:i/>
          <w:sz w:val="20"/>
          <w:szCs w:val="20"/>
          <w:lang w:eastAsia="ja-JP"/>
        </w:rPr>
      </w:pPr>
    </w:p>
    <w:p w:rsidR="00B8415E" w:rsidRPr="00B8415E" w:rsidRDefault="00B8415E" w:rsidP="00B8415E">
      <w:pPr>
        <w:widowControl w:val="0"/>
        <w:spacing w:after="0" w:line="240" w:lineRule="auto"/>
        <w:ind w:left="57" w:right="-57"/>
        <w:rPr>
          <w:rFonts w:ascii="Verdana" w:eastAsia="MS Mincho" w:hAnsi="Verdana" w:cs="Times New Roman"/>
          <w:b/>
          <w:i/>
          <w:sz w:val="20"/>
          <w:szCs w:val="20"/>
          <w:lang w:eastAsia="ja-JP"/>
        </w:rPr>
      </w:pPr>
      <w:r w:rsidRPr="00B8415E">
        <w:rPr>
          <w:rFonts w:ascii="Verdana" w:eastAsia="MS Mincho" w:hAnsi="Verdana" w:cs="Times New Roman"/>
          <w:b/>
          <w:i/>
          <w:sz w:val="20"/>
          <w:szCs w:val="20"/>
          <w:lang w:eastAsia="ja-JP"/>
        </w:rPr>
        <w:t>В результате изучения английского языка ученик должен</w:t>
      </w:r>
    </w:p>
    <w:p w:rsidR="00B8415E" w:rsidRPr="00B8415E" w:rsidRDefault="00B8415E" w:rsidP="00B8415E">
      <w:pPr>
        <w:widowControl w:val="0"/>
        <w:spacing w:after="0" w:line="240" w:lineRule="auto"/>
        <w:ind w:left="57" w:right="-57"/>
        <w:rPr>
          <w:rFonts w:ascii="Verdana" w:eastAsia="MS Mincho" w:hAnsi="Verdana" w:cs="Times New Roman"/>
          <w:b/>
          <w:sz w:val="20"/>
          <w:szCs w:val="20"/>
          <w:lang w:eastAsia="ja-JP"/>
        </w:rPr>
      </w:pPr>
      <w:r w:rsidRPr="00B8415E">
        <w:rPr>
          <w:rFonts w:ascii="Verdana" w:eastAsia="MS Mincho" w:hAnsi="Verdana" w:cs="Times New Roman"/>
          <w:b/>
          <w:sz w:val="20"/>
          <w:szCs w:val="20"/>
          <w:lang w:eastAsia="ja-JP"/>
        </w:rPr>
        <w:t>знать/понимать</w:t>
      </w:r>
    </w:p>
    <w:p w:rsidR="00B8415E" w:rsidRPr="00B8415E" w:rsidRDefault="00B8415E" w:rsidP="009E1974">
      <w:pPr>
        <w:widowControl w:val="0"/>
        <w:numPr>
          <w:ilvl w:val="0"/>
          <w:numId w:val="35"/>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алфавит, буквы, основные буквосочетания, звуки изучаемого языка;</w:t>
      </w:r>
    </w:p>
    <w:p w:rsidR="00B8415E" w:rsidRPr="00B8415E" w:rsidRDefault="00B8415E" w:rsidP="009E1974">
      <w:pPr>
        <w:widowControl w:val="0"/>
        <w:numPr>
          <w:ilvl w:val="0"/>
          <w:numId w:val="35"/>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основные правила чтения и орфографии изучаемого языка;</w:t>
      </w:r>
    </w:p>
    <w:p w:rsidR="00B8415E" w:rsidRPr="00B8415E" w:rsidRDefault="00B8415E" w:rsidP="009E1974">
      <w:pPr>
        <w:widowControl w:val="0"/>
        <w:numPr>
          <w:ilvl w:val="0"/>
          <w:numId w:val="35"/>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особенности интонации основных типов предложений;</w:t>
      </w:r>
    </w:p>
    <w:p w:rsidR="00B8415E" w:rsidRPr="00B8415E" w:rsidRDefault="00B8415E" w:rsidP="009E1974">
      <w:pPr>
        <w:widowControl w:val="0"/>
        <w:numPr>
          <w:ilvl w:val="0"/>
          <w:numId w:val="35"/>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название страны/стран изучаемого языка, их столиц;</w:t>
      </w:r>
    </w:p>
    <w:p w:rsidR="00B8415E" w:rsidRPr="00B8415E" w:rsidRDefault="00B8415E" w:rsidP="009E1974">
      <w:pPr>
        <w:widowControl w:val="0"/>
        <w:numPr>
          <w:ilvl w:val="0"/>
          <w:numId w:val="35"/>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имена наиболее известных персонажей детских литературных произведений страны/стран изучаемого языка;</w:t>
      </w:r>
    </w:p>
    <w:p w:rsidR="00B8415E" w:rsidRPr="00B8415E" w:rsidRDefault="00B8415E" w:rsidP="009E1974">
      <w:pPr>
        <w:widowControl w:val="0"/>
        <w:numPr>
          <w:ilvl w:val="0"/>
          <w:numId w:val="35"/>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наизусть рифмованные произведения детского фольклора (доступные по содержанию и форме);</w:t>
      </w:r>
    </w:p>
    <w:p w:rsidR="00B8415E" w:rsidRPr="00B8415E" w:rsidRDefault="00B8415E" w:rsidP="00B8415E">
      <w:pPr>
        <w:widowControl w:val="0"/>
        <w:spacing w:after="0" w:line="240" w:lineRule="auto"/>
        <w:ind w:left="57" w:right="-57"/>
        <w:rPr>
          <w:rFonts w:ascii="Verdana" w:eastAsia="MS Mincho" w:hAnsi="Verdana" w:cs="Times New Roman"/>
          <w:sz w:val="20"/>
          <w:szCs w:val="20"/>
          <w:lang w:eastAsia="ja-JP"/>
        </w:rPr>
      </w:pPr>
      <w:r w:rsidRPr="00B8415E">
        <w:rPr>
          <w:rFonts w:ascii="Verdana" w:eastAsia="MS Mincho" w:hAnsi="Verdana" w:cs="Times New Roman"/>
          <w:b/>
          <w:sz w:val="20"/>
          <w:szCs w:val="20"/>
          <w:lang w:eastAsia="ja-JP"/>
        </w:rPr>
        <w:t>уметь</w:t>
      </w:r>
    </w:p>
    <w:p w:rsidR="00B8415E" w:rsidRPr="00B8415E" w:rsidRDefault="00B8415E" w:rsidP="009E1974">
      <w:pPr>
        <w:widowControl w:val="0"/>
        <w:numPr>
          <w:ilvl w:val="0"/>
          <w:numId w:val="36"/>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понимать на слух речь учителя, одноклассников, основное содержание облегченных текстов с опорой на зрительную наглядность;</w:t>
      </w:r>
    </w:p>
    <w:p w:rsidR="00B8415E" w:rsidRPr="00B8415E" w:rsidRDefault="00B8415E" w:rsidP="009E1974">
      <w:pPr>
        <w:widowControl w:val="0"/>
        <w:numPr>
          <w:ilvl w:val="0"/>
          <w:numId w:val="36"/>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участвовать в элементарном этикетном диалоге (знакомство, поздравление, благодарность, приветствие);</w:t>
      </w:r>
    </w:p>
    <w:p w:rsidR="00B8415E" w:rsidRPr="00B8415E" w:rsidRDefault="00B8415E" w:rsidP="009E1974">
      <w:pPr>
        <w:widowControl w:val="0"/>
        <w:numPr>
          <w:ilvl w:val="0"/>
          <w:numId w:val="36"/>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расспрашивать собеседника, задавая простые вопросы (кто? что? где? когда?) и отвечать на вопросы собеседника;</w:t>
      </w:r>
    </w:p>
    <w:p w:rsidR="00B8415E" w:rsidRPr="00B8415E" w:rsidRDefault="00B8415E" w:rsidP="009E1974">
      <w:pPr>
        <w:widowControl w:val="0"/>
        <w:numPr>
          <w:ilvl w:val="0"/>
          <w:numId w:val="36"/>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кратко рассказывать о себе, своей семье, друге; </w:t>
      </w:r>
    </w:p>
    <w:p w:rsidR="00B8415E" w:rsidRPr="00B8415E" w:rsidRDefault="00B8415E" w:rsidP="009E1974">
      <w:pPr>
        <w:widowControl w:val="0"/>
        <w:numPr>
          <w:ilvl w:val="0"/>
          <w:numId w:val="36"/>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составлять небольшие описания предмета, картинки (о природе, о школе) по образцу;</w:t>
      </w:r>
    </w:p>
    <w:p w:rsidR="00B8415E" w:rsidRPr="00B8415E" w:rsidRDefault="00B8415E" w:rsidP="009E1974">
      <w:pPr>
        <w:widowControl w:val="0"/>
        <w:numPr>
          <w:ilvl w:val="0"/>
          <w:numId w:val="36"/>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читать вслух текст, построенный на изученном языковом материале, соблюдая правила произношения и соответствующую интонацию; </w:t>
      </w:r>
    </w:p>
    <w:p w:rsidR="00B8415E" w:rsidRPr="00B8415E" w:rsidRDefault="00B8415E" w:rsidP="009E1974">
      <w:pPr>
        <w:widowControl w:val="0"/>
        <w:numPr>
          <w:ilvl w:val="0"/>
          <w:numId w:val="36"/>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читать про себя, понимать основное содержание небольших текстов (не более 0,5 с.), доступных по содержанию и языковому материалу, пользуясь в случае необходимости двуязычным словарем;</w:t>
      </w:r>
    </w:p>
    <w:p w:rsidR="00B8415E" w:rsidRPr="00B8415E" w:rsidRDefault="00B8415E" w:rsidP="009E1974">
      <w:pPr>
        <w:widowControl w:val="0"/>
        <w:numPr>
          <w:ilvl w:val="0"/>
          <w:numId w:val="36"/>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списывать текст на английском языке, выписывать из него и (или) вставлять в него слова в соответствии с решаемой учебной задачей;</w:t>
      </w:r>
    </w:p>
    <w:p w:rsidR="00B8415E" w:rsidRPr="00B8415E" w:rsidRDefault="00B8415E" w:rsidP="009E1974">
      <w:pPr>
        <w:widowControl w:val="0"/>
        <w:numPr>
          <w:ilvl w:val="0"/>
          <w:numId w:val="36"/>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писать краткое поздравление (с днем рождения, с Новым годом) с опорой на образец;</w:t>
      </w:r>
    </w:p>
    <w:p w:rsidR="00B8415E" w:rsidRPr="00B8415E" w:rsidRDefault="00B8415E" w:rsidP="00B8415E">
      <w:pPr>
        <w:widowControl w:val="0"/>
        <w:spacing w:after="0" w:line="240" w:lineRule="auto"/>
        <w:ind w:left="57" w:right="-57"/>
        <w:rPr>
          <w:rFonts w:ascii="Verdana" w:eastAsia="MS Mincho" w:hAnsi="Verdana" w:cs="Times New Roman"/>
          <w:b/>
          <w:sz w:val="20"/>
          <w:szCs w:val="20"/>
          <w:lang w:eastAsia="ja-JP"/>
        </w:rPr>
      </w:pPr>
      <w:r w:rsidRPr="00B8415E">
        <w:rPr>
          <w:rFonts w:ascii="Verdana" w:eastAsia="MS Mincho" w:hAnsi="Verdana" w:cs="Times New Roman"/>
          <w:b/>
          <w:sz w:val="20"/>
          <w:szCs w:val="20"/>
          <w:lang w:eastAsia="ja-JP"/>
        </w:rPr>
        <w:t xml:space="preserve">использовать приобретенные знания и коммуникативные умения в практической деятельности и повседневной жизни </w:t>
      </w:r>
      <w:r w:rsidRPr="00B8415E">
        <w:rPr>
          <w:rFonts w:ascii="Verdana" w:eastAsia="MS Mincho" w:hAnsi="Verdana" w:cs="Times New Roman"/>
          <w:sz w:val="20"/>
          <w:szCs w:val="20"/>
          <w:lang w:eastAsia="ja-JP"/>
        </w:rPr>
        <w:t>для:</w:t>
      </w:r>
    </w:p>
    <w:p w:rsidR="00B8415E" w:rsidRPr="00B8415E" w:rsidRDefault="00B8415E" w:rsidP="009E1974">
      <w:pPr>
        <w:widowControl w:val="0"/>
        <w:numPr>
          <w:ilvl w:val="0"/>
          <w:numId w:val="37"/>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устного общения с носителями английского языка в доступных младшим школьникам пределах; развития дружелюбного отношения к представителям других стран;</w:t>
      </w:r>
    </w:p>
    <w:p w:rsidR="00B8415E" w:rsidRPr="00B8415E" w:rsidRDefault="00B8415E" w:rsidP="009E1974">
      <w:pPr>
        <w:widowControl w:val="0"/>
        <w:numPr>
          <w:ilvl w:val="0"/>
          <w:numId w:val="37"/>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преодоления психологических барьеров в использовании английского языка как средства общения;</w:t>
      </w:r>
    </w:p>
    <w:p w:rsidR="00B8415E" w:rsidRPr="00B8415E" w:rsidRDefault="00B8415E" w:rsidP="009E1974">
      <w:pPr>
        <w:widowControl w:val="0"/>
        <w:numPr>
          <w:ilvl w:val="0"/>
          <w:numId w:val="37"/>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ознакомления с детским зарубежным фольклором и доступными образцами художественной литературы на английском языке;</w:t>
      </w:r>
    </w:p>
    <w:p w:rsidR="00B8415E" w:rsidRPr="00B8415E" w:rsidRDefault="00B8415E" w:rsidP="009E1974">
      <w:pPr>
        <w:widowControl w:val="0"/>
        <w:numPr>
          <w:ilvl w:val="0"/>
          <w:numId w:val="37"/>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более глубокого осознания некоторых особенностей родного языка.</w:t>
      </w:r>
    </w:p>
    <w:p w:rsidR="00B8415E" w:rsidRPr="00B8415E" w:rsidRDefault="00B8415E" w:rsidP="00B8415E">
      <w:pPr>
        <w:widowControl w:val="0"/>
        <w:spacing w:after="0" w:line="240" w:lineRule="auto"/>
        <w:ind w:left="57" w:right="-57"/>
        <w:rPr>
          <w:rFonts w:ascii="Verdana" w:eastAsia="MS Mincho" w:hAnsi="Verdana" w:cs="Times New Roman"/>
          <w:sz w:val="20"/>
          <w:szCs w:val="20"/>
          <w:lang w:eastAsia="ja-JP"/>
        </w:rPr>
      </w:pPr>
    </w:p>
    <w:p w:rsidR="00B8415E" w:rsidRPr="00B8415E" w:rsidRDefault="00B8415E" w:rsidP="00B8415E">
      <w:pPr>
        <w:widowControl w:val="0"/>
        <w:spacing w:after="0" w:line="240" w:lineRule="auto"/>
        <w:ind w:left="57" w:right="-57"/>
        <w:rPr>
          <w:rFonts w:ascii="Verdana" w:eastAsia="MS Mincho" w:hAnsi="Verdana" w:cs="Times New Roman"/>
          <w:sz w:val="20"/>
          <w:szCs w:val="20"/>
          <w:lang w:eastAsia="ja-JP"/>
        </w:rPr>
      </w:pPr>
    </w:p>
    <w:p w:rsidR="00B8415E" w:rsidRPr="00B8415E" w:rsidRDefault="00B8415E" w:rsidP="00B8415E">
      <w:pPr>
        <w:widowControl w:val="0"/>
        <w:spacing w:after="0" w:line="240" w:lineRule="auto"/>
        <w:ind w:left="57" w:right="-57"/>
        <w:jc w:val="center"/>
        <w:rPr>
          <w:rFonts w:ascii="Verdana" w:eastAsia="MS Mincho" w:hAnsi="Verdana" w:cs="Times New Roman"/>
          <w:b/>
          <w:caps/>
          <w:sz w:val="20"/>
          <w:szCs w:val="20"/>
          <w:lang w:eastAsia="ja-JP"/>
        </w:rPr>
      </w:pPr>
      <w:r w:rsidRPr="00B8415E">
        <w:rPr>
          <w:rFonts w:ascii="Verdana" w:eastAsia="MS Mincho" w:hAnsi="Verdana" w:cs="Times New Roman"/>
          <w:b/>
          <w:caps/>
          <w:sz w:val="20"/>
          <w:szCs w:val="20"/>
          <w:lang w:eastAsia="ja-JP"/>
        </w:rPr>
        <w:t>Математика</w:t>
      </w:r>
    </w:p>
    <w:p w:rsidR="00B8415E" w:rsidRPr="00B8415E" w:rsidRDefault="00B8415E" w:rsidP="00B8415E">
      <w:pPr>
        <w:widowControl w:val="0"/>
        <w:spacing w:after="0" w:line="240" w:lineRule="auto"/>
        <w:ind w:left="57" w:right="-57"/>
        <w:jc w:val="center"/>
        <w:rPr>
          <w:rFonts w:ascii="Verdana" w:eastAsia="MS Mincho" w:hAnsi="Verdana" w:cs="Times New Roman"/>
          <w:b/>
          <w:caps/>
          <w:sz w:val="20"/>
          <w:szCs w:val="20"/>
          <w:lang w:eastAsia="ja-JP"/>
        </w:rPr>
      </w:pPr>
      <w:r w:rsidRPr="00B8415E">
        <w:rPr>
          <w:rFonts w:ascii="Verdana" w:eastAsia="MS Mincho" w:hAnsi="Verdana" w:cs="Times New Roman"/>
          <w:b/>
          <w:sz w:val="20"/>
          <w:szCs w:val="20"/>
          <w:lang w:eastAsia="ja-JP"/>
        </w:rPr>
        <w:t>Пояснительная  записка</w:t>
      </w:r>
    </w:p>
    <w:p w:rsidR="00B8415E" w:rsidRPr="00B8415E" w:rsidRDefault="00B8415E" w:rsidP="00B8415E">
      <w:pPr>
        <w:widowControl w:val="0"/>
        <w:spacing w:after="0" w:line="240" w:lineRule="auto"/>
        <w:ind w:left="57" w:right="-57"/>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lastRenderedPageBreak/>
        <w:t xml:space="preserve">Программа по математике создана на основе федерального компонента государственного стандарта начального общего образования. Она разработана в целях конкретизации содержания образовательного стандарта с учетом межпредметных и внутрипредметных связей, логики учебного процесса и возрастных особенностей младших школьников. Программа дает распределение учебных часов по крупным разделам курса и служит ориентиром для разработчиков авторских учебных программ, но не рекомендуется в качестве рабочей, поскольку не содержит распределения учебного материала по годам обучения и отдельным темам. </w:t>
      </w:r>
    </w:p>
    <w:p w:rsidR="00B8415E" w:rsidRPr="00B8415E" w:rsidRDefault="00B8415E" w:rsidP="00B8415E">
      <w:pPr>
        <w:autoSpaceDE w:val="0"/>
        <w:autoSpaceDN w:val="0"/>
        <w:spacing w:after="0" w:line="240" w:lineRule="auto"/>
        <w:ind w:left="57" w:right="-57"/>
        <w:rPr>
          <w:rFonts w:ascii="Verdana" w:eastAsia="Times New Roman" w:hAnsi="Verdana" w:cs="Times New Roman"/>
          <w:sz w:val="20"/>
          <w:szCs w:val="20"/>
          <w:lang w:eastAsia="ru-RU"/>
        </w:rPr>
      </w:pPr>
      <w:r w:rsidRPr="00B8415E">
        <w:rPr>
          <w:rFonts w:ascii="Verdana" w:eastAsia="Times New Roman" w:hAnsi="Verdana" w:cs="Times New Roman"/>
          <w:sz w:val="20"/>
          <w:szCs w:val="20"/>
          <w:lang w:eastAsia="ru-RU"/>
        </w:rPr>
        <w:t xml:space="preserve">Примерная программа включает три раздела: </w:t>
      </w:r>
      <w:r w:rsidRPr="00B8415E">
        <w:rPr>
          <w:rFonts w:ascii="Verdana" w:eastAsia="Times New Roman" w:hAnsi="Verdana" w:cs="Times New Roman"/>
          <w:b/>
          <w:i/>
          <w:sz w:val="20"/>
          <w:szCs w:val="20"/>
          <w:lang w:eastAsia="ru-RU"/>
        </w:rPr>
        <w:t>Пояснительную записку</w:t>
      </w:r>
      <w:r w:rsidRPr="00B8415E">
        <w:rPr>
          <w:rFonts w:ascii="Verdana" w:eastAsia="Times New Roman" w:hAnsi="Verdana" w:cs="Times New Roman"/>
          <w:b/>
          <w:sz w:val="20"/>
          <w:szCs w:val="20"/>
          <w:lang w:eastAsia="ru-RU"/>
        </w:rPr>
        <w:t>,</w:t>
      </w:r>
      <w:r w:rsidRPr="00B8415E">
        <w:rPr>
          <w:rFonts w:ascii="Verdana" w:eastAsia="Times New Roman" w:hAnsi="Verdana" w:cs="Times New Roman"/>
          <w:sz w:val="20"/>
          <w:szCs w:val="20"/>
          <w:lang w:eastAsia="ru-RU"/>
        </w:rPr>
        <w:t xml:space="preserve"> раскрывающую характеристику и место учебного предмета в базисном учебном плане, цели его изучения, основные содержательные линии; </w:t>
      </w:r>
      <w:r w:rsidRPr="00B8415E">
        <w:rPr>
          <w:rFonts w:ascii="Verdana" w:eastAsia="Times New Roman" w:hAnsi="Verdana" w:cs="Times New Roman"/>
          <w:b/>
          <w:i/>
          <w:sz w:val="20"/>
          <w:szCs w:val="20"/>
          <w:lang w:eastAsia="ru-RU"/>
        </w:rPr>
        <w:t xml:space="preserve">Основное содержание </w:t>
      </w:r>
      <w:r w:rsidRPr="00B8415E">
        <w:rPr>
          <w:rFonts w:ascii="Verdana" w:eastAsia="Times New Roman" w:hAnsi="Verdana" w:cs="Times New Roman"/>
          <w:sz w:val="20"/>
          <w:szCs w:val="20"/>
          <w:lang w:eastAsia="ru-RU"/>
        </w:rPr>
        <w:t xml:space="preserve">обучения с примерным распределением учебных часов по разделам курса и </w:t>
      </w:r>
      <w:r w:rsidRPr="00B8415E">
        <w:rPr>
          <w:rFonts w:ascii="Verdana" w:eastAsia="Times New Roman" w:hAnsi="Verdana" w:cs="Times New Roman"/>
          <w:b/>
          <w:i/>
          <w:sz w:val="20"/>
          <w:szCs w:val="20"/>
          <w:lang w:eastAsia="ru-RU"/>
        </w:rPr>
        <w:t xml:space="preserve">Требования к уровню подготовки </w:t>
      </w:r>
      <w:r w:rsidRPr="00B8415E">
        <w:rPr>
          <w:rFonts w:ascii="Verdana" w:eastAsia="Times New Roman" w:hAnsi="Verdana" w:cs="Times New Roman"/>
          <w:sz w:val="20"/>
          <w:szCs w:val="20"/>
          <w:lang w:eastAsia="ru-RU"/>
        </w:rPr>
        <w:t xml:space="preserve">оканчивающих начальную школу. </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
          <w:bCs/>
          <w:caps/>
          <w:sz w:val="20"/>
          <w:szCs w:val="20"/>
          <w:u w:val="single"/>
          <w:lang w:eastAsia="ru-RU"/>
        </w:rPr>
      </w:pPr>
      <w:r w:rsidRPr="00B8415E">
        <w:rPr>
          <w:rFonts w:ascii="Verdana" w:eastAsia="Times New Roman" w:hAnsi="Verdana" w:cs="Times New Roman"/>
          <w:b/>
          <w:bCs/>
          <w:sz w:val="20"/>
          <w:szCs w:val="20"/>
          <w:u w:val="single"/>
          <w:lang w:eastAsia="ru-RU"/>
        </w:rPr>
        <w:t>Общая  характеристика учебного предмета</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Cs/>
          <w:caps/>
          <w:color w:val="000000"/>
          <w:sz w:val="20"/>
          <w:szCs w:val="20"/>
          <w:lang w:eastAsia="ru-RU"/>
        </w:rPr>
      </w:pPr>
      <w:r w:rsidRPr="00B8415E">
        <w:rPr>
          <w:rFonts w:ascii="Verdana" w:eastAsia="Times New Roman" w:hAnsi="Verdana" w:cs="Times New Roman"/>
          <w:bCs/>
          <w:sz w:val="20"/>
          <w:szCs w:val="20"/>
          <w:lang w:eastAsia="ru-RU"/>
        </w:rPr>
        <w:t>содержание обучения математике в начальной школе направлено на формирование у учащихся математических представлений, умений и навыков, которые обеспечат успешное овладение математикой в основной школе. учащиеся изучают четыре арифметических действия, овладевают алгоритмами устных и письменных вычислений, учатся вычислять значения числовых выражений, решать текстовые задачи. у детей формируются пространственные и геометрические представления.</w:t>
      </w:r>
      <w:r w:rsidRPr="00B8415E">
        <w:rPr>
          <w:rFonts w:ascii="Verdana" w:eastAsia="Times New Roman" w:hAnsi="Verdana" w:cs="Times New Roman"/>
          <w:bCs/>
          <w:color w:val="000000"/>
          <w:sz w:val="20"/>
          <w:szCs w:val="20"/>
          <w:lang w:eastAsia="ru-RU"/>
        </w:rPr>
        <w:t xml:space="preserve"> весь программный материал представляется концентрически, что позволяет постепенно углублять умения и навыки, формировать осознанные способы математической деятельности.</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Cs/>
          <w:caps/>
          <w:color w:val="000000"/>
          <w:sz w:val="20"/>
          <w:szCs w:val="20"/>
          <w:lang w:eastAsia="ru-RU"/>
        </w:rPr>
      </w:pPr>
      <w:r w:rsidRPr="00B8415E">
        <w:rPr>
          <w:rFonts w:ascii="Verdana" w:eastAsia="Times New Roman" w:hAnsi="Verdana" w:cs="Times New Roman"/>
          <w:bCs/>
          <w:color w:val="000000"/>
          <w:sz w:val="20"/>
          <w:szCs w:val="20"/>
          <w:lang w:eastAsia="ru-RU"/>
        </w:rPr>
        <w:t>характерными особенностями содержания математики являются: наличие содержания, обеспечивающего формирование общих учебных умений, навыков и способов деятельности; возможность осуществлять межпредметные связи с другими учебными предметами начальной школы</w:t>
      </w:r>
      <w:r w:rsidRPr="00B8415E">
        <w:rPr>
          <w:rFonts w:ascii="Verdana" w:eastAsia="Times New Roman" w:hAnsi="Verdana" w:cs="Times New Roman"/>
          <w:bCs/>
          <w:sz w:val="20"/>
          <w:szCs w:val="20"/>
          <w:lang w:eastAsia="ru-RU"/>
        </w:rPr>
        <w:t xml:space="preserve">. примерная программа </w:t>
      </w:r>
      <w:r w:rsidRPr="00B8415E">
        <w:rPr>
          <w:rFonts w:ascii="Verdana" w:eastAsia="Times New Roman" w:hAnsi="Verdana" w:cs="Times New Roman"/>
          <w:bCs/>
          <w:color w:val="000000"/>
          <w:sz w:val="20"/>
          <w:szCs w:val="20"/>
          <w:lang w:eastAsia="ru-RU"/>
        </w:rPr>
        <w:t>определяет также необходимый минимум практических работ.</w:t>
      </w:r>
    </w:p>
    <w:p w:rsidR="00B8415E" w:rsidRPr="00B8415E" w:rsidRDefault="00B8415E" w:rsidP="00B8415E">
      <w:pPr>
        <w:widowControl w:val="0"/>
        <w:spacing w:after="0" w:line="240" w:lineRule="auto"/>
        <w:ind w:left="57" w:right="-57"/>
        <w:jc w:val="both"/>
        <w:outlineLvl w:val="1"/>
        <w:rPr>
          <w:rFonts w:ascii="Verdana" w:eastAsia="Times New Roman" w:hAnsi="Verdana" w:cs="Times New Roman"/>
          <w:iCs/>
          <w:sz w:val="20"/>
          <w:szCs w:val="20"/>
          <w:u w:val="single"/>
          <w:lang w:eastAsia="ru-RU"/>
        </w:rPr>
      </w:pPr>
      <w:r w:rsidRPr="00B8415E">
        <w:rPr>
          <w:rFonts w:ascii="Verdana" w:eastAsia="Times New Roman" w:hAnsi="Verdana" w:cs="Times New Roman"/>
          <w:b/>
          <w:iCs/>
          <w:sz w:val="20"/>
          <w:szCs w:val="20"/>
          <w:u w:val="single"/>
          <w:lang w:eastAsia="ru-RU"/>
        </w:rPr>
        <w:t>Основные содержательные линии</w:t>
      </w:r>
    </w:p>
    <w:p w:rsidR="00B8415E" w:rsidRPr="00B8415E" w:rsidRDefault="00B8415E" w:rsidP="00B8415E">
      <w:pPr>
        <w:widowControl w:val="0"/>
        <w:spacing w:after="0" w:line="240" w:lineRule="auto"/>
        <w:ind w:left="57" w:right="-57"/>
        <w:jc w:val="both"/>
        <w:outlineLvl w:val="1"/>
        <w:rPr>
          <w:rFonts w:ascii="Verdana" w:eastAsia="Times New Roman" w:hAnsi="Verdana" w:cs="Times New Roman"/>
          <w:iCs/>
          <w:sz w:val="20"/>
          <w:szCs w:val="20"/>
          <w:lang w:eastAsia="ru-RU"/>
        </w:rPr>
      </w:pPr>
      <w:r w:rsidRPr="00B8415E">
        <w:rPr>
          <w:rFonts w:ascii="Verdana" w:eastAsia="Times New Roman" w:hAnsi="Verdana" w:cs="Times New Roman"/>
          <w:iCs/>
          <w:sz w:val="20"/>
          <w:szCs w:val="20"/>
          <w:lang w:eastAsia="ru-RU"/>
        </w:rPr>
        <w:t>В примерной программе по математике, так же как в федеральном компоненте государственного стандарта начального общего образования, представлены две содержательные линии: «Числа и вычисления», «Пространственные отношения. Геометрические фигуры. Измерение геометрических величин». Они конкретизируются с учетом специфики математики как учебного предмета. В первом разделе выделены темы «Целые неотрицательные числа», «Арифметические действия с числами», «Величины», во втором – «Пространственные отношения», «Геометрические фигуры. Измерение геометрических фигур».</w:t>
      </w:r>
    </w:p>
    <w:p w:rsidR="00B8415E" w:rsidRPr="00B8415E" w:rsidRDefault="00B8415E" w:rsidP="00B8415E">
      <w:pPr>
        <w:widowControl w:val="0"/>
        <w:spacing w:after="0" w:line="240" w:lineRule="auto"/>
        <w:ind w:left="57" w:right="-57"/>
        <w:rPr>
          <w:rFonts w:ascii="Verdana" w:eastAsia="MS Mincho" w:hAnsi="Verdana" w:cs="Times New Roman"/>
          <w:i/>
          <w:sz w:val="20"/>
          <w:szCs w:val="20"/>
          <w:u w:val="single"/>
          <w:lang w:eastAsia="ja-JP"/>
        </w:rPr>
      </w:pPr>
      <w:r w:rsidRPr="00B8415E">
        <w:rPr>
          <w:rFonts w:ascii="Verdana" w:eastAsia="MS Mincho" w:hAnsi="Verdana" w:cs="Times New Roman"/>
          <w:b/>
          <w:sz w:val="20"/>
          <w:szCs w:val="20"/>
          <w:u w:val="single"/>
          <w:lang w:eastAsia="ja-JP"/>
        </w:rPr>
        <w:t>Цели обучения</w:t>
      </w:r>
    </w:p>
    <w:p w:rsidR="00B8415E" w:rsidRPr="00B8415E" w:rsidRDefault="00B8415E" w:rsidP="00B8415E">
      <w:pPr>
        <w:widowControl w:val="0"/>
        <w:spacing w:after="0" w:line="240" w:lineRule="auto"/>
        <w:ind w:left="57" w:right="-57"/>
        <w:rPr>
          <w:rFonts w:ascii="Verdana" w:eastAsia="MS Mincho" w:hAnsi="Verdana" w:cs="Times New Roman"/>
          <w:i/>
          <w:sz w:val="20"/>
          <w:szCs w:val="20"/>
          <w:lang w:eastAsia="ja-JP"/>
        </w:rPr>
      </w:pPr>
      <w:r w:rsidRPr="00B8415E">
        <w:rPr>
          <w:rFonts w:ascii="Verdana" w:eastAsia="MS Mincho" w:hAnsi="Verdana" w:cs="Times New Roman"/>
          <w:sz w:val="20"/>
          <w:szCs w:val="20"/>
          <w:lang w:eastAsia="ja-JP"/>
        </w:rPr>
        <w:t>В результате обучения</w:t>
      </w:r>
      <w:r w:rsidRPr="00B8415E">
        <w:rPr>
          <w:rFonts w:ascii="Verdana" w:eastAsia="MS Mincho" w:hAnsi="Verdana" w:cs="Times New Roman"/>
          <w:i/>
          <w:sz w:val="20"/>
          <w:szCs w:val="20"/>
          <w:lang w:eastAsia="ja-JP"/>
        </w:rPr>
        <w:t xml:space="preserve"> </w:t>
      </w:r>
      <w:r w:rsidRPr="00B8415E">
        <w:rPr>
          <w:rFonts w:ascii="Verdana" w:eastAsia="MS Mincho" w:hAnsi="Verdana" w:cs="Times New Roman"/>
          <w:sz w:val="20"/>
          <w:szCs w:val="20"/>
          <w:lang w:eastAsia="ja-JP"/>
        </w:rPr>
        <w:t>математике реализуются следующие цели:</w:t>
      </w:r>
    </w:p>
    <w:p w:rsidR="00B8415E" w:rsidRPr="00B8415E" w:rsidRDefault="00B8415E" w:rsidP="009E1974">
      <w:pPr>
        <w:widowControl w:val="0"/>
        <w:numPr>
          <w:ilvl w:val="0"/>
          <w:numId w:val="40"/>
        </w:numPr>
        <w:spacing w:after="0" w:line="240" w:lineRule="auto"/>
        <w:ind w:left="57" w:right="-57"/>
        <w:jc w:val="both"/>
        <w:rPr>
          <w:rFonts w:ascii="Verdana" w:eastAsia="MS Mincho" w:hAnsi="Verdana" w:cs="Times New Roman"/>
          <w:b/>
          <w:bCs/>
          <w:sz w:val="20"/>
          <w:szCs w:val="20"/>
          <w:lang w:eastAsia="ja-JP"/>
        </w:rPr>
      </w:pPr>
      <w:r w:rsidRPr="00B8415E">
        <w:rPr>
          <w:rFonts w:ascii="Verdana" w:eastAsia="MS Mincho" w:hAnsi="Verdana" w:cs="Times New Roman"/>
          <w:b/>
          <w:bCs/>
          <w:sz w:val="20"/>
          <w:szCs w:val="20"/>
          <w:lang w:eastAsia="ja-JP"/>
        </w:rPr>
        <w:t xml:space="preserve">развитие </w:t>
      </w:r>
      <w:r w:rsidRPr="00B8415E">
        <w:rPr>
          <w:rFonts w:ascii="Verdana" w:eastAsia="MS Mincho" w:hAnsi="Verdana" w:cs="Times New Roman"/>
          <w:sz w:val="20"/>
          <w:szCs w:val="20"/>
          <w:lang w:eastAsia="ja-JP"/>
        </w:rPr>
        <w:t>образного и логического мышления, воображения; формирование предметных умений и навыков, необходимых для успешного решения учебных и практических задач, продолжения образования;</w:t>
      </w:r>
    </w:p>
    <w:p w:rsidR="00B8415E" w:rsidRPr="00B8415E" w:rsidRDefault="00B8415E" w:rsidP="009E1974">
      <w:pPr>
        <w:widowControl w:val="0"/>
        <w:numPr>
          <w:ilvl w:val="0"/>
          <w:numId w:val="40"/>
        </w:numPr>
        <w:spacing w:after="0" w:line="240" w:lineRule="auto"/>
        <w:ind w:left="57" w:right="-57"/>
        <w:jc w:val="both"/>
        <w:rPr>
          <w:rFonts w:ascii="Verdana" w:eastAsia="MS Mincho" w:hAnsi="Verdana" w:cs="Times New Roman"/>
          <w:b/>
          <w:bCs/>
          <w:sz w:val="20"/>
          <w:szCs w:val="20"/>
          <w:lang w:eastAsia="ja-JP"/>
        </w:rPr>
      </w:pPr>
      <w:r w:rsidRPr="00B8415E">
        <w:rPr>
          <w:rFonts w:ascii="Verdana" w:eastAsia="MS Mincho" w:hAnsi="Verdana" w:cs="Times New Roman"/>
          <w:b/>
          <w:bCs/>
          <w:sz w:val="20"/>
          <w:szCs w:val="20"/>
          <w:lang w:eastAsia="ja-JP"/>
        </w:rPr>
        <w:t>освоение</w:t>
      </w:r>
      <w:r w:rsidRPr="00B8415E">
        <w:rPr>
          <w:rFonts w:ascii="Verdana" w:eastAsia="MS Mincho" w:hAnsi="Verdana" w:cs="Times New Roman"/>
          <w:sz w:val="20"/>
          <w:szCs w:val="20"/>
          <w:lang w:eastAsia="ja-JP"/>
        </w:rPr>
        <w:t xml:space="preserve"> основ математических знаний, формирование первоначальных представлений о математике;</w:t>
      </w:r>
    </w:p>
    <w:p w:rsidR="00B8415E" w:rsidRPr="00B8415E" w:rsidRDefault="00B8415E" w:rsidP="009E1974">
      <w:pPr>
        <w:widowControl w:val="0"/>
        <w:numPr>
          <w:ilvl w:val="0"/>
          <w:numId w:val="40"/>
        </w:numPr>
        <w:spacing w:after="0" w:line="240" w:lineRule="auto"/>
        <w:ind w:left="57" w:right="-57"/>
        <w:jc w:val="both"/>
        <w:rPr>
          <w:rFonts w:ascii="Verdana" w:eastAsia="MS Mincho" w:hAnsi="Verdana" w:cs="Times New Roman"/>
          <w:b/>
          <w:bCs/>
          <w:sz w:val="20"/>
          <w:szCs w:val="20"/>
          <w:lang w:eastAsia="ja-JP"/>
        </w:rPr>
      </w:pPr>
      <w:r w:rsidRPr="00B8415E">
        <w:rPr>
          <w:rFonts w:ascii="Verdana" w:eastAsia="MS Mincho" w:hAnsi="Verdana" w:cs="Times New Roman"/>
          <w:b/>
          <w:bCs/>
          <w:sz w:val="20"/>
          <w:szCs w:val="20"/>
          <w:lang w:eastAsia="ja-JP"/>
        </w:rPr>
        <w:t>воспитание</w:t>
      </w:r>
      <w:r w:rsidRPr="00B8415E">
        <w:rPr>
          <w:rFonts w:ascii="Verdana" w:eastAsia="MS Mincho" w:hAnsi="Verdana" w:cs="Times New Roman"/>
          <w:sz w:val="20"/>
          <w:szCs w:val="20"/>
          <w:lang w:eastAsia="ja-JP"/>
        </w:rPr>
        <w:t xml:space="preserve"> интереса к математике, стремления использовать математические знания в повседневной жизни.</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
          <w:bCs/>
          <w:caps/>
          <w:sz w:val="20"/>
          <w:szCs w:val="20"/>
          <w:u w:val="single"/>
          <w:lang w:eastAsia="ru-RU"/>
        </w:rPr>
      </w:pPr>
      <w:r w:rsidRPr="00B8415E">
        <w:rPr>
          <w:rFonts w:ascii="Verdana" w:eastAsia="Times New Roman" w:hAnsi="Verdana" w:cs="Times New Roman"/>
          <w:b/>
          <w:bCs/>
          <w:sz w:val="20"/>
          <w:szCs w:val="20"/>
          <w:u w:val="single"/>
          <w:lang w:eastAsia="ru-RU"/>
        </w:rPr>
        <w:t>Место  предмета в базисном учебном плане</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Cs/>
          <w:caps/>
          <w:sz w:val="20"/>
          <w:szCs w:val="20"/>
          <w:lang w:eastAsia="ru-RU"/>
        </w:rPr>
      </w:pPr>
      <w:r w:rsidRPr="00B8415E">
        <w:rPr>
          <w:rFonts w:ascii="Verdana" w:eastAsia="Times New Roman" w:hAnsi="Verdana" w:cs="Times New Roman"/>
          <w:bCs/>
          <w:sz w:val="20"/>
          <w:szCs w:val="20"/>
          <w:lang w:eastAsia="ru-RU"/>
        </w:rPr>
        <w:t>В  федеральном базисном учебном плане на изучение математики в каждом классе начальной школы отводится 4 часа в неделю, всего – 540 часов. основное содержание обучения в примерной программе представлено крупными блоками. такое построение программы позволяет создавать различные модели курса математики, по-разному структурировать содержание учебников, распределять разными способами учебный материал и время для его изучения. предусмотрен резерв свободного учебного времени – 10% от общего объема учебных часов, то есть 54 учебных часа на 4 учебных года. этот резерв может быть использован по своему усмотрению разработчиками программ для авторского наполнения указанных содержательных линий.</w:t>
      </w:r>
    </w:p>
    <w:p w:rsidR="00B8415E" w:rsidRPr="00B8415E" w:rsidRDefault="00B8415E" w:rsidP="00B8415E">
      <w:pPr>
        <w:spacing w:after="0" w:line="240" w:lineRule="auto"/>
        <w:ind w:left="57" w:right="-57"/>
        <w:jc w:val="both"/>
        <w:rPr>
          <w:rFonts w:ascii="Verdana" w:eastAsia="MS Mincho" w:hAnsi="Verdana" w:cs="Times New Roman"/>
          <w:b/>
          <w:sz w:val="20"/>
          <w:szCs w:val="20"/>
          <w:u w:val="single"/>
          <w:lang w:eastAsia="ja-JP"/>
        </w:rPr>
      </w:pPr>
      <w:r w:rsidRPr="00B8415E">
        <w:rPr>
          <w:rFonts w:ascii="Verdana" w:eastAsia="MS Mincho" w:hAnsi="Verdana" w:cs="Times New Roman"/>
          <w:b/>
          <w:sz w:val="20"/>
          <w:szCs w:val="20"/>
          <w:u w:val="single"/>
          <w:lang w:eastAsia="ja-JP"/>
        </w:rPr>
        <w:t>Результаты изучения учебного предмета.</w:t>
      </w:r>
    </w:p>
    <w:p w:rsidR="00B8415E" w:rsidRPr="00B8415E" w:rsidRDefault="00B8415E" w:rsidP="00B8415E">
      <w:p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На первой ступени школьного обучения в ходе освоения математического содержания обеспечиваются условия для достижения обучающимися следующих личностных, метапредметных и предметных результатов.</w:t>
      </w:r>
    </w:p>
    <w:p w:rsidR="00B8415E" w:rsidRPr="00B8415E" w:rsidRDefault="00B8415E" w:rsidP="00B8415E">
      <w:p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b/>
          <w:i/>
          <w:sz w:val="20"/>
          <w:szCs w:val="20"/>
          <w:lang w:eastAsia="ja-JP"/>
        </w:rPr>
        <w:lastRenderedPageBreak/>
        <w:t>Личностными</w:t>
      </w:r>
      <w:r w:rsidRPr="00B8415E">
        <w:rPr>
          <w:rFonts w:ascii="Verdana" w:eastAsia="MS Mincho" w:hAnsi="Verdana" w:cs="Times New Roman"/>
          <w:sz w:val="20"/>
          <w:szCs w:val="20"/>
          <w:lang w:eastAsia="ja-JP"/>
        </w:rPr>
        <w:t xml:space="preserve"> результатами обучающихся являются: готовность ученика целенаправленно </w:t>
      </w:r>
      <w:r w:rsidRPr="00B8415E">
        <w:rPr>
          <w:rFonts w:ascii="Verdana" w:eastAsia="MS Mincho" w:hAnsi="Verdana" w:cs="Times New Roman"/>
          <w:sz w:val="20"/>
          <w:szCs w:val="20"/>
          <w:u w:val="single"/>
          <w:lang w:eastAsia="ja-JP"/>
        </w:rPr>
        <w:t xml:space="preserve">использовать </w:t>
      </w:r>
      <w:r w:rsidRPr="00B8415E">
        <w:rPr>
          <w:rFonts w:ascii="Verdana" w:eastAsia="MS Mincho" w:hAnsi="Verdana" w:cs="Times New Roman"/>
          <w:sz w:val="20"/>
          <w:szCs w:val="20"/>
          <w:lang w:eastAsia="ja-JP"/>
        </w:rPr>
        <w:t xml:space="preserve">знания в учении и в повседневной жизни для исследования математической сущности предмета (явления, события, факты); способность </w:t>
      </w:r>
      <w:r w:rsidRPr="00B8415E">
        <w:rPr>
          <w:rFonts w:ascii="Verdana" w:eastAsia="MS Mincho" w:hAnsi="Verdana" w:cs="Times New Roman"/>
          <w:sz w:val="20"/>
          <w:szCs w:val="20"/>
          <w:u w:val="single"/>
          <w:lang w:eastAsia="ja-JP"/>
        </w:rPr>
        <w:t>характеризовать</w:t>
      </w:r>
      <w:r w:rsidRPr="00B8415E">
        <w:rPr>
          <w:rFonts w:ascii="Verdana" w:eastAsia="MS Mincho" w:hAnsi="Verdana" w:cs="Times New Roman"/>
          <w:sz w:val="20"/>
          <w:szCs w:val="20"/>
          <w:lang w:eastAsia="ja-JP"/>
        </w:rPr>
        <w:t xml:space="preserve"> собственные знания по предмету, </w:t>
      </w:r>
      <w:r w:rsidRPr="00B8415E">
        <w:rPr>
          <w:rFonts w:ascii="Verdana" w:eastAsia="MS Mincho" w:hAnsi="Verdana" w:cs="Times New Roman"/>
          <w:sz w:val="20"/>
          <w:szCs w:val="20"/>
          <w:u w:val="single"/>
          <w:lang w:eastAsia="ja-JP"/>
        </w:rPr>
        <w:t xml:space="preserve">формулировать </w:t>
      </w:r>
      <w:r w:rsidRPr="00B8415E">
        <w:rPr>
          <w:rFonts w:ascii="Verdana" w:eastAsia="MS Mincho" w:hAnsi="Verdana" w:cs="Times New Roman"/>
          <w:sz w:val="20"/>
          <w:szCs w:val="20"/>
          <w:lang w:eastAsia="ja-JP"/>
        </w:rPr>
        <w:t xml:space="preserve">вопросы, </w:t>
      </w:r>
      <w:r w:rsidRPr="00B8415E">
        <w:rPr>
          <w:rFonts w:ascii="Verdana" w:eastAsia="MS Mincho" w:hAnsi="Verdana" w:cs="Times New Roman"/>
          <w:sz w:val="20"/>
          <w:szCs w:val="20"/>
          <w:u w:val="single"/>
          <w:lang w:eastAsia="ja-JP"/>
        </w:rPr>
        <w:t>устанавливать</w:t>
      </w:r>
      <w:r w:rsidRPr="00B8415E">
        <w:rPr>
          <w:rFonts w:ascii="Verdana" w:eastAsia="MS Mincho" w:hAnsi="Verdana" w:cs="Times New Roman"/>
          <w:sz w:val="20"/>
          <w:szCs w:val="20"/>
          <w:lang w:eastAsia="ja-JP"/>
        </w:rPr>
        <w:t>, какие из предложенных математических задач могут быть им успешно решены; познавательный интерес к математической науке.</w:t>
      </w:r>
    </w:p>
    <w:p w:rsidR="00B8415E" w:rsidRPr="00B8415E" w:rsidRDefault="00B8415E" w:rsidP="00B8415E">
      <w:p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b/>
          <w:i/>
          <w:sz w:val="20"/>
          <w:szCs w:val="20"/>
          <w:lang w:eastAsia="ja-JP"/>
        </w:rPr>
        <w:t xml:space="preserve">Метапредметными </w:t>
      </w:r>
      <w:r w:rsidRPr="00B8415E">
        <w:rPr>
          <w:rFonts w:ascii="Verdana" w:eastAsia="MS Mincho" w:hAnsi="Verdana" w:cs="Times New Roman"/>
          <w:sz w:val="20"/>
          <w:szCs w:val="20"/>
          <w:lang w:eastAsia="ja-JP"/>
        </w:rPr>
        <w:t>результатами обучающихся являются: способность анализировать учебную ситуацию с точки зрения математических характеристик, устанавливать количественные пространственные отношения объектов окружающего мира, строить алгоритм поиска необходимой информации, определять логику решения практической и учебной задач ; умение моделировать – решать учебные задачи с помощью знаков (символов), планировать, контролировать и корректировать ход решения учебной задачи.</w:t>
      </w:r>
    </w:p>
    <w:p w:rsidR="00B8415E" w:rsidRPr="00B8415E" w:rsidRDefault="00B8415E" w:rsidP="00B8415E">
      <w:p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b/>
          <w:i/>
          <w:sz w:val="20"/>
          <w:szCs w:val="20"/>
          <w:lang w:eastAsia="ja-JP"/>
        </w:rPr>
        <w:t xml:space="preserve">Предметными </w:t>
      </w:r>
      <w:r w:rsidRPr="00B8415E">
        <w:rPr>
          <w:rFonts w:ascii="Verdana" w:eastAsia="MS Mincho" w:hAnsi="Verdana" w:cs="Times New Roman"/>
          <w:sz w:val="20"/>
          <w:szCs w:val="20"/>
          <w:lang w:eastAsia="ja-JP"/>
        </w:rPr>
        <w:t>результатами обучающихся являются: освоенные знания о числах и величинах, арифметических действиях, текстовых задач геометрических фигурах; умения выбирать и использовать в ходе решения изученные алгоритмы, свойства арифметических действий, способы нахождения величин, приемы решения задач; умения использовать знаково – символические средства, в том числе модели и схемы, таблицы, диаграммы для решения математических задач.</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sz w:val="20"/>
          <w:szCs w:val="20"/>
          <w:u w:val="single"/>
          <w:lang w:eastAsia="ru-RU"/>
        </w:rPr>
      </w:pPr>
      <w:r w:rsidRPr="00B8415E">
        <w:rPr>
          <w:rFonts w:ascii="Verdana" w:eastAsia="Times New Roman" w:hAnsi="Verdana" w:cs="Times New Roman"/>
          <w:b/>
          <w:sz w:val="20"/>
          <w:szCs w:val="20"/>
          <w:u w:val="single"/>
          <w:lang w:eastAsia="ru-RU"/>
        </w:rPr>
        <w:t>Общеучебные умения, навыки и способы деятельности</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sz w:val="20"/>
          <w:szCs w:val="20"/>
          <w:lang w:eastAsia="ru-RU"/>
        </w:rPr>
        <w:t>В результате освоения предметного содержания математики у учащихся формируются общие учебные умения, навыки и способы познавательной деятельности. Школьники учатся выделять признаки и свойства объектов (прямоугольник, его периметр, площадь и др.), выявлять изменения, происходящие с объектами и устанавливать зависимости между ними; определять с помощью сравнения (сопоставления) их характерные признаки. Учащиеся используют простейшие предметные, знаковые, графические модели, строят и преобразовывают их в соответствии с содержанием задания (задачи).</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sz w:val="20"/>
          <w:szCs w:val="20"/>
          <w:lang w:eastAsia="ru-RU"/>
        </w:rPr>
        <w:t>В процессе изучения математики осуществляется знакомство с математическим языком, формируются речевые умения и навыки: дети учатся высказывать суждения с использованием математических терминов и понятий, выделять слова (словосочетания и т. д.), помогающие понять его смысл; ставят вопросы по ходу выполнения задания, выбирают доказательства верности или неверности выполненного действия, обосновывают этапы решения и др.</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Математическое содержание позволяет развивать и организационные умения и навыки: планировать этапы предстоящей работы, определять последовательность предстоящих действий; осуществлять контроль и оценку их правильности, поиск путей преодоления ошибок.</w:t>
      </w:r>
    </w:p>
    <w:p w:rsidR="00B8415E" w:rsidRPr="00B8415E" w:rsidRDefault="00B8415E" w:rsidP="00B8415E">
      <w:pPr>
        <w:widowControl w:val="0"/>
        <w:spacing w:after="0" w:line="240" w:lineRule="auto"/>
        <w:ind w:left="57" w:right="-57"/>
        <w:jc w:val="both"/>
        <w:rPr>
          <w:rFonts w:ascii="Verdana" w:eastAsia="MS Mincho" w:hAnsi="Verdana" w:cs="Times New Roman"/>
          <w:b/>
          <w:i/>
          <w:sz w:val="20"/>
          <w:szCs w:val="20"/>
          <w:lang w:eastAsia="ja-JP"/>
        </w:rPr>
      </w:pPr>
      <w:r w:rsidRPr="00B8415E">
        <w:rPr>
          <w:rFonts w:ascii="Verdana" w:eastAsia="MS Mincho" w:hAnsi="Verdana" w:cs="Times New Roman"/>
          <w:b/>
          <w:sz w:val="20"/>
          <w:szCs w:val="20"/>
          <w:lang w:eastAsia="ja-JP"/>
        </w:rPr>
        <w:t>Результаты обучения</w:t>
      </w:r>
      <w:r w:rsidRPr="00B8415E">
        <w:rPr>
          <w:rFonts w:ascii="Verdana" w:eastAsia="MS Mincho" w:hAnsi="Verdana" w:cs="Times New Roman"/>
          <w:sz w:val="20"/>
          <w:szCs w:val="20"/>
          <w:lang w:eastAsia="ja-JP"/>
        </w:rPr>
        <w:t xml:space="preserve"> представлены в Требованиях к уровню подготовки оканчивающих начальную школу и содержат три компонента: </w:t>
      </w:r>
      <w:r w:rsidRPr="00B8415E">
        <w:rPr>
          <w:rFonts w:ascii="Verdana" w:eastAsia="MS Mincho" w:hAnsi="Verdana" w:cs="Times New Roman"/>
          <w:b/>
          <w:i/>
          <w:sz w:val="20"/>
          <w:szCs w:val="20"/>
          <w:lang w:eastAsia="ja-JP"/>
        </w:rPr>
        <w:t>знать/понимать</w:t>
      </w:r>
      <w:r w:rsidRPr="00B8415E">
        <w:rPr>
          <w:rFonts w:ascii="Verdana" w:eastAsia="MS Mincho" w:hAnsi="Verdana" w:cs="Times New Roman"/>
          <w:sz w:val="20"/>
          <w:szCs w:val="20"/>
          <w:lang w:eastAsia="ja-JP"/>
        </w:rPr>
        <w:t xml:space="preserve"> – перечень необходимых для усвоения каждым учащимся знаний;</w:t>
      </w:r>
      <w:r w:rsidRPr="00B8415E">
        <w:rPr>
          <w:rFonts w:ascii="Verdana" w:eastAsia="MS Mincho" w:hAnsi="Verdana" w:cs="Times New Roman"/>
          <w:i/>
          <w:sz w:val="20"/>
          <w:szCs w:val="20"/>
          <w:lang w:eastAsia="ja-JP"/>
        </w:rPr>
        <w:t xml:space="preserve"> </w:t>
      </w:r>
      <w:r w:rsidRPr="00B8415E">
        <w:rPr>
          <w:rFonts w:ascii="Verdana" w:eastAsia="MS Mincho" w:hAnsi="Verdana" w:cs="Times New Roman"/>
          <w:b/>
          <w:i/>
          <w:sz w:val="20"/>
          <w:szCs w:val="20"/>
          <w:lang w:eastAsia="ja-JP"/>
        </w:rPr>
        <w:t>уметь</w:t>
      </w:r>
      <w:r w:rsidRPr="00B8415E">
        <w:rPr>
          <w:rFonts w:ascii="Verdana" w:eastAsia="MS Mincho" w:hAnsi="Verdana" w:cs="Times New Roman"/>
          <w:sz w:val="20"/>
          <w:szCs w:val="20"/>
          <w:lang w:eastAsia="ja-JP"/>
        </w:rPr>
        <w:t xml:space="preserve"> – владение конкретными умениями и навыками; выделена также группа умений, которыми ученик может пользоваться во внеучебной деятельности – </w:t>
      </w:r>
      <w:r w:rsidRPr="00B8415E">
        <w:rPr>
          <w:rFonts w:ascii="Verdana" w:eastAsia="MS Mincho" w:hAnsi="Verdana" w:cs="Times New Roman"/>
          <w:b/>
          <w:i/>
          <w:sz w:val="20"/>
          <w:szCs w:val="20"/>
          <w:lang w:eastAsia="ja-JP"/>
        </w:rPr>
        <w:t>использовать приобретенные знания и умения в практической деятельности и повседневной жизни.</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Cs/>
          <w:caps/>
          <w:sz w:val="20"/>
          <w:szCs w:val="20"/>
          <w:lang w:eastAsia="ru-RU"/>
        </w:rPr>
      </w:pPr>
      <w:r w:rsidRPr="00B8415E">
        <w:rPr>
          <w:rFonts w:ascii="Verdana" w:eastAsia="Times New Roman" w:hAnsi="Verdana" w:cs="Times New Roman"/>
          <w:bCs/>
          <w:sz w:val="20"/>
          <w:szCs w:val="20"/>
          <w:lang w:eastAsia="ru-RU"/>
        </w:rPr>
        <w:t>Младший  школьник получит представление о натуральном числе и нуле, о нумерации чисел в десятичной системе счисления; научится выполнять устно и письменно арифметические действия с числами (в пределах миллиона); научится находить неизвестный компонент арифметического действия; усвоит смысл отношений «больше (меньше) на …», «больше (меньше) в … раз», правила порядка выполнения действий в числовых выражениях; получит представление о величинах, геометрических фигурах; научится решать несложные текстовые задачи.</w:t>
      </w:r>
    </w:p>
    <w:p w:rsidR="00B8415E" w:rsidRPr="00B8415E" w:rsidRDefault="00B8415E" w:rsidP="00B8415E">
      <w:pPr>
        <w:widowControl w:val="0"/>
        <w:spacing w:after="0" w:line="240" w:lineRule="auto"/>
        <w:ind w:left="57" w:right="-57"/>
        <w:jc w:val="both"/>
        <w:rPr>
          <w:rFonts w:ascii="Verdana" w:eastAsia="MS Mincho" w:hAnsi="Verdana" w:cs="Times New Roman"/>
          <w:b/>
          <w:caps/>
          <w:sz w:val="20"/>
          <w:szCs w:val="20"/>
          <w:lang w:eastAsia="ja-JP"/>
        </w:rPr>
      </w:pPr>
    </w:p>
    <w:p w:rsidR="00B8415E" w:rsidRPr="00B8415E" w:rsidRDefault="00B8415E" w:rsidP="00B8415E">
      <w:pPr>
        <w:widowControl w:val="0"/>
        <w:spacing w:after="0" w:line="240" w:lineRule="auto"/>
        <w:ind w:left="57" w:right="-57"/>
        <w:jc w:val="center"/>
        <w:rPr>
          <w:rFonts w:ascii="Verdana" w:eastAsia="MS Mincho" w:hAnsi="Verdana" w:cs="Times New Roman"/>
          <w:b/>
          <w:caps/>
          <w:sz w:val="20"/>
          <w:szCs w:val="20"/>
          <w:lang w:eastAsia="ja-JP"/>
        </w:rPr>
      </w:pPr>
    </w:p>
    <w:p w:rsidR="00B8415E" w:rsidRPr="00B8415E" w:rsidRDefault="00B8415E" w:rsidP="00B8415E">
      <w:pPr>
        <w:widowControl w:val="0"/>
        <w:spacing w:after="0" w:line="240" w:lineRule="auto"/>
        <w:ind w:left="57" w:right="-57"/>
        <w:jc w:val="center"/>
        <w:rPr>
          <w:rFonts w:ascii="Verdana" w:eastAsia="MS Mincho" w:hAnsi="Verdana" w:cs="Times New Roman"/>
          <w:b/>
          <w:caps/>
          <w:sz w:val="20"/>
          <w:szCs w:val="20"/>
          <w:lang w:eastAsia="ja-JP"/>
        </w:rPr>
      </w:pPr>
      <w:r w:rsidRPr="00B8415E">
        <w:rPr>
          <w:rFonts w:ascii="Verdana" w:eastAsia="MS Mincho" w:hAnsi="Verdana" w:cs="Times New Roman"/>
          <w:b/>
          <w:caps/>
          <w:sz w:val="20"/>
          <w:szCs w:val="20"/>
          <w:lang w:eastAsia="ja-JP"/>
        </w:rPr>
        <w:t>Основное содержание</w:t>
      </w:r>
    </w:p>
    <w:p w:rsidR="00B8415E" w:rsidRPr="00B8415E" w:rsidRDefault="00B8415E" w:rsidP="00B8415E">
      <w:pPr>
        <w:widowControl w:val="0"/>
        <w:spacing w:after="0" w:line="240" w:lineRule="auto"/>
        <w:ind w:left="57" w:right="-57"/>
        <w:jc w:val="center"/>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(540 час)</w:t>
      </w:r>
    </w:p>
    <w:p w:rsidR="00B8415E" w:rsidRPr="00B8415E" w:rsidRDefault="00B8415E" w:rsidP="00B8415E">
      <w:pPr>
        <w:widowControl w:val="0"/>
        <w:spacing w:after="0" w:line="240" w:lineRule="auto"/>
        <w:ind w:left="57" w:right="-57"/>
        <w:jc w:val="center"/>
        <w:rPr>
          <w:rFonts w:ascii="Verdana" w:eastAsia="MS Mincho" w:hAnsi="Verdana" w:cs="Times New Roman"/>
          <w:b/>
          <w:sz w:val="20"/>
          <w:szCs w:val="20"/>
          <w:lang w:eastAsia="ja-JP"/>
        </w:rPr>
      </w:pPr>
      <w:r w:rsidRPr="00B8415E">
        <w:rPr>
          <w:rFonts w:ascii="Verdana" w:eastAsia="MS Mincho" w:hAnsi="Verdana" w:cs="Times New Roman"/>
          <w:b/>
          <w:sz w:val="20"/>
          <w:szCs w:val="20"/>
          <w:lang w:eastAsia="ja-JP"/>
        </w:rPr>
        <w:t>Числа и вычисления</w:t>
      </w:r>
    </w:p>
    <w:p w:rsidR="00B8415E" w:rsidRPr="00B8415E" w:rsidRDefault="00B8415E" w:rsidP="00B8415E">
      <w:pPr>
        <w:widowControl w:val="0"/>
        <w:spacing w:after="0" w:line="240" w:lineRule="auto"/>
        <w:ind w:left="57" w:right="-57"/>
        <w:jc w:val="center"/>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(350-370 час)</w:t>
      </w:r>
    </w:p>
    <w:p w:rsidR="00B8415E" w:rsidRPr="00B8415E" w:rsidRDefault="00B8415E" w:rsidP="00B8415E">
      <w:pPr>
        <w:widowControl w:val="0"/>
        <w:spacing w:after="0" w:line="240" w:lineRule="auto"/>
        <w:ind w:left="57" w:right="-57"/>
        <w:jc w:val="both"/>
        <w:outlineLvl w:val="1"/>
        <w:rPr>
          <w:rFonts w:ascii="Verdana" w:eastAsia="Times New Roman" w:hAnsi="Verdana" w:cs="Times New Roman"/>
          <w:bCs/>
          <w:iCs/>
          <w:sz w:val="20"/>
          <w:szCs w:val="20"/>
          <w:lang w:eastAsia="ru-RU"/>
        </w:rPr>
      </w:pPr>
      <w:r w:rsidRPr="00B8415E">
        <w:rPr>
          <w:rFonts w:ascii="Verdana" w:eastAsia="Times New Roman" w:hAnsi="Verdana" w:cs="Times New Roman"/>
          <w:b/>
          <w:bCs/>
          <w:iCs/>
          <w:sz w:val="20"/>
          <w:szCs w:val="20"/>
          <w:lang w:eastAsia="ru-RU"/>
        </w:rPr>
        <w:t xml:space="preserve">Целые неотрицательные числа. </w:t>
      </w:r>
      <w:r w:rsidRPr="00B8415E">
        <w:rPr>
          <w:rFonts w:ascii="Verdana" w:eastAsia="Times New Roman" w:hAnsi="Verdana" w:cs="Times New Roman"/>
          <w:bCs/>
          <w:iCs/>
          <w:sz w:val="20"/>
          <w:szCs w:val="20"/>
          <w:lang w:eastAsia="ru-RU"/>
        </w:rPr>
        <w:t xml:space="preserve">Счет предметов (реальных объектов, их изображений, моделей геометрических фигур и т.д.). Названия, последовательность и запись цифрами натуральных чисел от 0 до 1 000 000 в десятичной системе счисления. Получение числа прибавлением 1 к предыдущему числу, вычитанием 1 из числа, непосредственно следующего за ним при счете. Число 0. Его получение и обозначение. Числа однозначные, </w:t>
      </w:r>
      <w:r w:rsidRPr="00B8415E">
        <w:rPr>
          <w:rFonts w:ascii="Verdana" w:eastAsia="Times New Roman" w:hAnsi="Verdana" w:cs="Times New Roman"/>
          <w:bCs/>
          <w:iCs/>
          <w:sz w:val="20"/>
          <w:szCs w:val="20"/>
          <w:lang w:eastAsia="ru-RU"/>
        </w:rPr>
        <w:lastRenderedPageBreak/>
        <w:t>двузначные, трехзначные и т.д. Классы и разряды: класс единиц, класс тысяч, класс миллионов; I, II, III разряды в классе единиц и в классе тысяч. Представление числа в виде суммы разрядных слагаемых.</w:t>
      </w:r>
    </w:p>
    <w:p w:rsidR="00B8415E" w:rsidRPr="00B8415E" w:rsidRDefault="00B8415E" w:rsidP="00B8415E">
      <w:pPr>
        <w:widowControl w:val="0"/>
        <w:spacing w:after="0" w:line="240" w:lineRule="auto"/>
        <w:ind w:left="57" w:right="-57"/>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Отношения «равно», «больше», «меньше» для чисел, их запись с помощью знаков «=» (равно), « &gt;» (больше), «&lt;» (меньше). Сравнение чисел с опорой на порядок следования чисел при счете, с помощью вычитания, с помощью деления; сравнение многозначных чисел. </w:t>
      </w:r>
    </w:p>
    <w:p w:rsidR="00B8415E" w:rsidRPr="00B8415E" w:rsidRDefault="00B8415E" w:rsidP="00B8415E">
      <w:pPr>
        <w:widowControl w:val="0"/>
        <w:spacing w:after="0" w:line="240" w:lineRule="auto"/>
        <w:ind w:left="57" w:right="-57"/>
        <w:outlineLvl w:val="3"/>
        <w:rPr>
          <w:rFonts w:ascii="Verdana" w:eastAsia="Times New Roman" w:hAnsi="Verdana" w:cs="Times New Roman"/>
          <w:bCs/>
          <w:sz w:val="20"/>
          <w:szCs w:val="20"/>
          <w:lang w:eastAsia="ru-RU"/>
        </w:rPr>
      </w:pPr>
      <w:r w:rsidRPr="00B8415E">
        <w:rPr>
          <w:rFonts w:ascii="Verdana" w:eastAsia="Times New Roman" w:hAnsi="Verdana" w:cs="Times New Roman"/>
          <w:b/>
          <w:bCs/>
          <w:sz w:val="20"/>
          <w:szCs w:val="20"/>
          <w:lang w:eastAsia="ru-RU"/>
        </w:rPr>
        <w:t xml:space="preserve">Арифметические действия с числами. </w:t>
      </w:r>
      <w:r w:rsidRPr="00B8415E">
        <w:rPr>
          <w:rFonts w:ascii="Verdana" w:eastAsia="Times New Roman" w:hAnsi="Verdana" w:cs="Times New Roman"/>
          <w:bCs/>
          <w:sz w:val="20"/>
          <w:szCs w:val="20"/>
          <w:lang w:eastAsia="ru-RU"/>
        </w:rPr>
        <w:t>Сложение и вычитание. Конкретный смысл и названия действий. Знаки «+» (плюс), «-» (минус). Названия компонентов и результата сложения и вычитания. Приемы вычислений: прибавление (вычитание) числа по частям, вычитание на основе знания соответствующего случая сложения. Сложение двух однозначных чисел, сумма которых больше, чем 10, с использованием изученных приемов вычислений. Таблица сложения однозначных чисел и соответствующие случаи вычитания. Отношения «больше на …», «меньше на …». Нахождение числа, которое на несколько единиц больше или меньше данного.</w:t>
      </w:r>
    </w:p>
    <w:p w:rsidR="00B8415E" w:rsidRPr="00B8415E" w:rsidRDefault="00B8415E" w:rsidP="00B8415E">
      <w:pPr>
        <w:widowControl w:val="0"/>
        <w:spacing w:after="0" w:line="240" w:lineRule="auto"/>
        <w:ind w:left="57" w:right="-57"/>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Умножение и деление. Конкретный смысл и названия действий. Знаки «</w:t>
      </w:r>
      <w:r w:rsidRPr="00B8415E">
        <w:rPr>
          <w:rFonts w:ascii="Verdana" w:eastAsia="MS Mincho" w:hAnsi="Verdana" w:cs="Times New Roman"/>
          <w:sz w:val="20"/>
          <w:szCs w:val="20"/>
          <w:lang w:eastAsia="ja-JP"/>
        </w:rPr>
        <w:sym w:font="Wingdings 2" w:char="F0AB"/>
      </w:r>
      <w:r w:rsidRPr="00B8415E">
        <w:rPr>
          <w:rFonts w:ascii="Verdana" w:eastAsia="MS Mincho" w:hAnsi="Verdana" w:cs="Times New Roman"/>
          <w:sz w:val="20"/>
          <w:szCs w:val="20"/>
          <w:lang w:eastAsia="ja-JP"/>
        </w:rPr>
        <w:t xml:space="preserve">» (умножение) и «:» (деление). Названия компонентов и результата умножения и деления. Таблица умножения однозначных чисел и соответствующие случаи деления. Умножение и деление </w:t>
      </w:r>
      <w:r w:rsidRPr="00B8415E">
        <w:rPr>
          <w:rFonts w:ascii="Verdana" w:eastAsia="MS Mincho" w:hAnsi="Verdana" w:cs="Times New Roman"/>
          <w:sz w:val="20"/>
          <w:szCs w:val="20"/>
          <w:lang w:eastAsia="ja-JP"/>
        </w:rPr>
        <w:br/>
        <w:t>на 1. Отношения «больше в …», «меньше в …». Нахождение числа, которое в несколько раз больше или меньше данного. Деление с остатком. Проверка деления с остатком.</w:t>
      </w:r>
    </w:p>
    <w:p w:rsidR="00B8415E" w:rsidRPr="00B8415E" w:rsidRDefault="00B8415E" w:rsidP="00B8415E">
      <w:pPr>
        <w:widowControl w:val="0"/>
        <w:spacing w:after="0" w:line="240" w:lineRule="auto"/>
        <w:ind w:left="57" w:right="-57"/>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Арифметические действия с нулем. Сложение и вычитание с числом 0. Умножение на нуль, умножение и деление нуля (невозможность деления на нуль).</w:t>
      </w:r>
    </w:p>
    <w:p w:rsidR="00B8415E" w:rsidRPr="00B8415E" w:rsidRDefault="00B8415E" w:rsidP="00B8415E">
      <w:pPr>
        <w:widowControl w:val="0"/>
        <w:spacing w:after="0" w:line="240" w:lineRule="auto"/>
        <w:ind w:left="57" w:right="-57"/>
        <w:rPr>
          <w:rFonts w:ascii="Verdana" w:eastAsia="MS Mincho" w:hAnsi="Verdana" w:cs="Times New Roman"/>
          <w:i/>
          <w:iCs/>
          <w:sz w:val="20"/>
          <w:szCs w:val="20"/>
          <w:lang w:eastAsia="ja-JP"/>
        </w:rPr>
      </w:pPr>
      <w:r w:rsidRPr="00B8415E">
        <w:rPr>
          <w:rFonts w:ascii="Verdana" w:eastAsia="MS Mincho" w:hAnsi="Verdana" w:cs="Times New Roman"/>
          <w:sz w:val="20"/>
          <w:szCs w:val="20"/>
          <w:lang w:eastAsia="ja-JP"/>
        </w:rPr>
        <w:t xml:space="preserve">Числовые выражения, содержащие 1-4 действия. Использование скобок для записи выражений. Определение порядка выполнения действий в числовых выражениях. Нахождение значений числовых выражений со скобками и без них. </w:t>
      </w:r>
    </w:p>
    <w:p w:rsidR="00B8415E" w:rsidRPr="00B8415E" w:rsidRDefault="00B8415E" w:rsidP="00B8415E">
      <w:pPr>
        <w:widowControl w:val="0"/>
        <w:spacing w:after="0" w:line="240" w:lineRule="auto"/>
        <w:ind w:left="57" w:right="-57"/>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Переместительное свойство сложения и умножения. Сочетательное свойство сложения и умножения. Группировка слагаемых в сумме, множителей в произведении. Распределительное свойство умножения относительно сложения. Умножение суммы на число и числа на сумму. Деление суммы на число. Использование свойств арифметических действий при выполнении вычислений.</w:t>
      </w:r>
    </w:p>
    <w:p w:rsidR="00B8415E" w:rsidRPr="00B8415E" w:rsidRDefault="00B8415E" w:rsidP="00B8415E">
      <w:pPr>
        <w:widowControl w:val="0"/>
        <w:spacing w:after="0" w:line="240" w:lineRule="auto"/>
        <w:ind w:left="57" w:right="-57"/>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Устные вычисления с натуральными числами. Устные вычисления в пределах 100: сложение двузначного числа с однозначным, вычитание из двузначного числа однозначного, сложение и вычитание двузначных чисел, умножение двузначного числа на однозначное (12 </w:t>
      </w:r>
      <w:r w:rsidRPr="00B8415E">
        <w:rPr>
          <w:rFonts w:ascii="Verdana" w:eastAsia="MS Mincho" w:hAnsi="Verdana" w:cs="Times New Roman"/>
          <w:sz w:val="20"/>
          <w:szCs w:val="20"/>
          <w:lang w:eastAsia="ja-JP"/>
        </w:rPr>
        <w:sym w:font="Symbol" w:char="F0B4"/>
      </w:r>
      <w:r w:rsidRPr="00B8415E">
        <w:rPr>
          <w:rFonts w:ascii="Verdana" w:eastAsia="MS Mincho" w:hAnsi="Verdana" w:cs="Times New Roman"/>
          <w:sz w:val="20"/>
          <w:szCs w:val="20"/>
          <w:lang w:eastAsia="ja-JP"/>
        </w:rPr>
        <w:t xml:space="preserve"> 6, 30 </w:t>
      </w:r>
      <w:r w:rsidRPr="00B8415E">
        <w:rPr>
          <w:rFonts w:ascii="Verdana" w:eastAsia="MS Mincho" w:hAnsi="Verdana" w:cs="Times New Roman"/>
          <w:sz w:val="20"/>
          <w:szCs w:val="20"/>
          <w:lang w:eastAsia="ja-JP"/>
        </w:rPr>
        <w:sym w:font="Symbol" w:char="F0B4"/>
      </w:r>
      <w:r w:rsidRPr="00B8415E">
        <w:rPr>
          <w:rFonts w:ascii="Verdana" w:eastAsia="MS Mincho" w:hAnsi="Verdana" w:cs="Times New Roman"/>
          <w:sz w:val="20"/>
          <w:szCs w:val="20"/>
          <w:lang w:eastAsia="ja-JP"/>
        </w:rPr>
        <w:t xml:space="preserve"> 3, и др.), деление двузначного числа на двузначное и однозначное (36 : 12, 63 : 3 и др.). Устные вычисления с числами большими 100, в случаях сводимых к известным детям устным вычислениям в пределах ста (300 + 56, 140 – 15, 700 </w:t>
      </w:r>
      <w:r w:rsidRPr="00B8415E">
        <w:rPr>
          <w:rFonts w:ascii="Verdana" w:eastAsia="MS Mincho" w:hAnsi="Verdana" w:cs="Times New Roman"/>
          <w:sz w:val="20"/>
          <w:szCs w:val="20"/>
          <w:lang w:eastAsia="ja-JP"/>
        </w:rPr>
        <w:sym w:font="Symbol" w:char="F0B4"/>
      </w:r>
      <w:r w:rsidRPr="00B8415E">
        <w:rPr>
          <w:rFonts w:ascii="Verdana" w:eastAsia="MS Mincho" w:hAnsi="Verdana" w:cs="Times New Roman"/>
          <w:sz w:val="20"/>
          <w:szCs w:val="20"/>
          <w:lang w:eastAsia="ja-JP"/>
        </w:rPr>
        <w:t xml:space="preserve"> 3, 1200 : 300 и др.) Умножение и деление на 10, 100, 1000.</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Cs/>
          <w:caps/>
          <w:sz w:val="20"/>
          <w:szCs w:val="20"/>
          <w:lang w:eastAsia="ru-RU"/>
        </w:rPr>
      </w:pPr>
      <w:r w:rsidRPr="00B8415E">
        <w:rPr>
          <w:rFonts w:ascii="Verdana" w:eastAsia="Times New Roman" w:hAnsi="Verdana" w:cs="Times New Roman"/>
          <w:bCs/>
          <w:sz w:val="20"/>
          <w:szCs w:val="20"/>
          <w:lang w:eastAsia="ru-RU"/>
        </w:rPr>
        <w:t xml:space="preserve">Письменные  вычисления с натуральными числами. алгоритмы сложения и вычитания чисел в пределах миллиона. умножение двух-четырехзначного числа на однозначное, двузначное число; деление трех-шестизначного числа на однозначное, двузначное число. </w:t>
      </w:r>
    </w:p>
    <w:p w:rsidR="00B8415E" w:rsidRPr="00B8415E" w:rsidRDefault="00B8415E" w:rsidP="00B8415E">
      <w:pPr>
        <w:widowControl w:val="0"/>
        <w:spacing w:after="0" w:line="240" w:lineRule="auto"/>
        <w:ind w:left="57" w:right="-57"/>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Взаимосвязь между компонентами и результатом сложения (вычитания, умножения, деления</w:t>
      </w:r>
      <w:r w:rsidRPr="00B8415E">
        <w:rPr>
          <w:rFonts w:ascii="Verdana" w:eastAsia="MS Mincho" w:hAnsi="Verdana" w:cs="Times New Roman"/>
          <w:i/>
          <w:sz w:val="20"/>
          <w:szCs w:val="20"/>
          <w:lang w:eastAsia="ja-JP"/>
        </w:rPr>
        <w:t>). Нахождение неизвестного компонента арифметических действий</w:t>
      </w:r>
      <w:r w:rsidRPr="00B8415E">
        <w:rPr>
          <w:rFonts w:ascii="Verdana" w:eastAsia="MS Mincho" w:hAnsi="Verdana" w:cs="Times New Roman"/>
          <w:sz w:val="20"/>
          <w:szCs w:val="20"/>
          <w:lang w:eastAsia="ja-JP"/>
        </w:rPr>
        <w:t>.</w:t>
      </w:r>
      <w:r w:rsidRPr="00B8415E">
        <w:rPr>
          <w:rFonts w:ascii="Verdana" w:eastAsia="MS Mincho" w:hAnsi="Verdana" w:cs="Times New Roman"/>
          <w:i/>
          <w:iCs/>
          <w:sz w:val="20"/>
          <w:szCs w:val="20"/>
          <w:lang w:eastAsia="ja-JP"/>
        </w:rPr>
        <w:t xml:space="preserve"> </w:t>
      </w:r>
      <w:r w:rsidRPr="00B8415E">
        <w:rPr>
          <w:rFonts w:ascii="Verdana" w:eastAsia="MS Mincho" w:hAnsi="Verdana" w:cs="Times New Roman"/>
          <w:sz w:val="20"/>
          <w:szCs w:val="20"/>
          <w:lang w:eastAsia="ja-JP"/>
        </w:rPr>
        <w:t>Способы проверки правильности вычислений.</w:t>
      </w:r>
    </w:p>
    <w:p w:rsidR="00B8415E" w:rsidRPr="00B8415E" w:rsidRDefault="00B8415E" w:rsidP="00B8415E">
      <w:pPr>
        <w:widowControl w:val="0"/>
        <w:autoSpaceDE w:val="0"/>
        <w:autoSpaceDN w:val="0"/>
        <w:spacing w:after="0" w:line="240" w:lineRule="auto"/>
        <w:ind w:left="57" w:right="-57"/>
        <w:rPr>
          <w:rFonts w:ascii="Verdana" w:eastAsia="Times New Roman" w:hAnsi="Verdana" w:cs="Times New Roman"/>
          <w:bCs/>
          <w:sz w:val="20"/>
          <w:szCs w:val="20"/>
          <w:lang w:eastAsia="ru-RU"/>
        </w:rPr>
      </w:pPr>
      <w:r w:rsidRPr="00B8415E">
        <w:rPr>
          <w:rFonts w:ascii="Verdana" w:eastAsia="Times New Roman" w:hAnsi="Verdana" w:cs="Times New Roman"/>
          <w:b/>
          <w:bCs/>
          <w:sz w:val="20"/>
          <w:szCs w:val="20"/>
          <w:lang w:eastAsia="ru-RU"/>
        </w:rPr>
        <w:t xml:space="preserve">Величины. </w:t>
      </w:r>
      <w:r w:rsidRPr="00B8415E">
        <w:rPr>
          <w:rFonts w:ascii="Verdana" w:eastAsia="Times New Roman" w:hAnsi="Verdana" w:cs="Times New Roman"/>
          <w:bCs/>
          <w:sz w:val="20"/>
          <w:szCs w:val="20"/>
          <w:lang w:eastAsia="ru-RU"/>
        </w:rPr>
        <w:t>Сравнение предметов по разным признакам: длине, массе, вместимости. Длина. Единицы длины: миллиметр (</w:t>
      </w:r>
      <w:r w:rsidRPr="00B8415E">
        <w:rPr>
          <w:rFonts w:ascii="Verdana" w:eastAsia="Times New Roman" w:hAnsi="Verdana" w:cs="Times New Roman"/>
          <w:bCs/>
          <w:i/>
          <w:iCs/>
          <w:sz w:val="20"/>
          <w:szCs w:val="20"/>
          <w:lang w:eastAsia="ru-RU"/>
        </w:rPr>
        <w:t>мм</w:t>
      </w:r>
      <w:r w:rsidRPr="00B8415E">
        <w:rPr>
          <w:rFonts w:ascii="Verdana" w:eastAsia="Times New Roman" w:hAnsi="Verdana" w:cs="Times New Roman"/>
          <w:bCs/>
          <w:sz w:val="20"/>
          <w:szCs w:val="20"/>
          <w:lang w:eastAsia="ru-RU"/>
        </w:rPr>
        <w:t>), сантиметр (</w:t>
      </w:r>
      <w:r w:rsidRPr="00B8415E">
        <w:rPr>
          <w:rFonts w:ascii="Verdana" w:eastAsia="Times New Roman" w:hAnsi="Verdana" w:cs="Times New Roman"/>
          <w:bCs/>
          <w:i/>
          <w:iCs/>
          <w:sz w:val="20"/>
          <w:szCs w:val="20"/>
          <w:lang w:eastAsia="ru-RU"/>
        </w:rPr>
        <w:t>см</w:t>
      </w:r>
      <w:r w:rsidRPr="00B8415E">
        <w:rPr>
          <w:rFonts w:ascii="Verdana" w:eastAsia="Times New Roman" w:hAnsi="Verdana" w:cs="Times New Roman"/>
          <w:bCs/>
          <w:sz w:val="20"/>
          <w:szCs w:val="20"/>
          <w:lang w:eastAsia="ru-RU"/>
        </w:rPr>
        <w:t xml:space="preserve">), дециметр </w:t>
      </w:r>
      <w:r w:rsidRPr="00B8415E">
        <w:rPr>
          <w:rFonts w:ascii="Verdana" w:eastAsia="Times New Roman" w:hAnsi="Verdana" w:cs="Times New Roman"/>
          <w:bCs/>
          <w:i/>
          <w:iCs/>
          <w:sz w:val="20"/>
          <w:szCs w:val="20"/>
          <w:lang w:eastAsia="ru-RU"/>
        </w:rPr>
        <w:t>(дм)</w:t>
      </w:r>
      <w:r w:rsidRPr="00B8415E">
        <w:rPr>
          <w:rFonts w:ascii="Verdana" w:eastAsia="Times New Roman" w:hAnsi="Verdana" w:cs="Times New Roman"/>
          <w:bCs/>
          <w:sz w:val="20"/>
          <w:szCs w:val="20"/>
          <w:lang w:eastAsia="ru-RU"/>
        </w:rPr>
        <w:t>, метр (</w:t>
      </w:r>
      <w:r w:rsidRPr="00B8415E">
        <w:rPr>
          <w:rFonts w:ascii="Verdana" w:eastAsia="Times New Roman" w:hAnsi="Verdana" w:cs="Times New Roman"/>
          <w:bCs/>
          <w:i/>
          <w:iCs/>
          <w:sz w:val="20"/>
          <w:szCs w:val="20"/>
          <w:lang w:eastAsia="ru-RU"/>
        </w:rPr>
        <w:t>м</w:t>
      </w:r>
      <w:r w:rsidRPr="00B8415E">
        <w:rPr>
          <w:rFonts w:ascii="Verdana" w:eastAsia="Times New Roman" w:hAnsi="Verdana" w:cs="Times New Roman"/>
          <w:bCs/>
          <w:sz w:val="20"/>
          <w:szCs w:val="20"/>
          <w:lang w:eastAsia="ru-RU"/>
        </w:rPr>
        <w:t>), километр (</w:t>
      </w:r>
      <w:r w:rsidRPr="00B8415E">
        <w:rPr>
          <w:rFonts w:ascii="Verdana" w:eastAsia="Times New Roman" w:hAnsi="Verdana" w:cs="Times New Roman"/>
          <w:bCs/>
          <w:i/>
          <w:iCs/>
          <w:sz w:val="20"/>
          <w:szCs w:val="20"/>
          <w:lang w:eastAsia="ru-RU"/>
        </w:rPr>
        <w:t>км</w:t>
      </w:r>
      <w:r w:rsidRPr="00B8415E">
        <w:rPr>
          <w:rFonts w:ascii="Verdana" w:eastAsia="Times New Roman" w:hAnsi="Verdana" w:cs="Times New Roman"/>
          <w:bCs/>
          <w:sz w:val="20"/>
          <w:szCs w:val="20"/>
          <w:lang w:eastAsia="ru-RU"/>
        </w:rPr>
        <w:t>). Соотношения между ними. Масса. Единицы массы: грамм (</w:t>
      </w:r>
      <w:r w:rsidRPr="00B8415E">
        <w:rPr>
          <w:rFonts w:ascii="Verdana" w:eastAsia="Times New Roman" w:hAnsi="Verdana" w:cs="Times New Roman"/>
          <w:bCs/>
          <w:i/>
          <w:iCs/>
          <w:sz w:val="20"/>
          <w:szCs w:val="20"/>
          <w:lang w:eastAsia="ru-RU"/>
        </w:rPr>
        <w:t>г</w:t>
      </w:r>
      <w:r w:rsidRPr="00B8415E">
        <w:rPr>
          <w:rFonts w:ascii="Verdana" w:eastAsia="Times New Roman" w:hAnsi="Verdana" w:cs="Times New Roman"/>
          <w:bCs/>
          <w:sz w:val="20"/>
          <w:szCs w:val="20"/>
          <w:lang w:eastAsia="ru-RU"/>
        </w:rPr>
        <w:t>), килограмм (</w:t>
      </w:r>
      <w:r w:rsidRPr="00B8415E">
        <w:rPr>
          <w:rFonts w:ascii="Verdana" w:eastAsia="Times New Roman" w:hAnsi="Verdana" w:cs="Times New Roman"/>
          <w:bCs/>
          <w:i/>
          <w:iCs/>
          <w:sz w:val="20"/>
          <w:szCs w:val="20"/>
          <w:lang w:eastAsia="ru-RU"/>
        </w:rPr>
        <w:t>кг</w:t>
      </w:r>
      <w:r w:rsidRPr="00B8415E">
        <w:rPr>
          <w:rFonts w:ascii="Verdana" w:eastAsia="Times New Roman" w:hAnsi="Verdana" w:cs="Times New Roman"/>
          <w:bCs/>
          <w:sz w:val="20"/>
          <w:szCs w:val="20"/>
          <w:lang w:eastAsia="ru-RU"/>
        </w:rPr>
        <w:t xml:space="preserve">), центнер </w:t>
      </w:r>
      <w:r w:rsidRPr="00B8415E">
        <w:rPr>
          <w:rFonts w:ascii="Verdana" w:eastAsia="Times New Roman" w:hAnsi="Verdana" w:cs="Times New Roman"/>
          <w:bCs/>
          <w:i/>
          <w:iCs/>
          <w:sz w:val="20"/>
          <w:szCs w:val="20"/>
          <w:lang w:eastAsia="ru-RU"/>
        </w:rPr>
        <w:t>(ц</w:t>
      </w:r>
      <w:r w:rsidRPr="00B8415E">
        <w:rPr>
          <w:rFonts w:ascii="Verdana" w:eastAsia="Times New Roman" w:hAnsi="Verdana" w:cs="Times New Roman"/>
          <w:bCs/>
          <w:sz w:val="20"/>
          <w:szCs w:val="20"/>
          <w:lang w:eastAsia="ru-RU"/>
        </w:rPr>
        <w:t>), тонна (</w:t>
      </w:r>
      <w:r w:rsidRPr="00B8415E">
        <w:rPr>
          <w:rFonts w:ascii="Verdana" w:eastAsia="Times New Roman" w:hAnsi="Verdana" w:cs="Times New Roman"/>
          <w:bCs/>
          <w:i/>
          <w:iCs/>
          <w:sz w:val="20"/>
          <w:szCs w:val="20"/>
          <w:lang w:eastAsia="ru-RU"/>
        </w:rPr>
        <w:t>т</w:t>
      </w:r>
      <w:r w:rsidRPr="00B8415E">
        <w:rPr>
          <w:rFonts w:ascii="Verdana" w:eastAsia="Times New Roman" w:hAnsi="Verdana" w:cs="Times New Roman"/>
          <w:bCs/>
          <w:sz w:val="20"/>
          <w:szCs w:val="20"/>
          <w:lang w:eastAsia="ru-RU"/>
        </w:rPr>
        <w:t>). Соотношения между ними. Вместимость. Единица вместимости литр (</w:t>
      </w:r>
      <w:r w:rsidRPr="00B8415E">
        <w:rPr>
          <w:rFonts w:ascii="Verdana" w:eastAsia="Times New Roman" w:hAnsi="Verdana" w:cs="Times New Roman"/>
          <w:bCs/>
          <w:i/>
          <w:iCs/>
          <w:sz w:val="20"/>
          <w:szCs w:val="20"/>
          <w:lang w:eastAsia="ru-RU"/>
        </w:rPr>
        <w:t>л</w:t>
      </w:r>
      <w:r w:rsidRPr="00B8415E">
        <w:rPr>
          <w:rFonts w:ascii="Verdana" w:eastAsia="Times New Roman" w:hAnsi="Verdana" w:cs="Times New Roman"/>
          <w:bCs/>
          <w:sz w:val="20"/>
          <w:szCs w:val="20"/>
          <w:lang w:eastAsia="ru-RU"/>
        </w:rPr>
        <w:t>). Время. Единицы времени: секунда (</w:t>
      </w:r>
      <w:r w:rsidRPr="00B8415E">
        <w:rPr>
          <w:rFonts w:ascii="Verdana" w:eastAsia="Times New Roman" w:hAnsi="Verdana" w:cs="Times New Roman"/>
          <w:bCs/>
          <w:i/>
          <w:iCs/>
          <w:sz w:val="20"/>
          <w:szCs w:val="20"/>
          <w:lang w:eastAsia="ru-RU"/>
        </w:rPr>
        <w:t>с)</w:t>
      </w:r>
      <w:r w:rsidRPr="00B8415E">
        <w:rPr>
          <w:rFonts w:ascii="Verdana" w:eastAsia="Times New Roman" w:hAnsi="Verdana" w:cs="Times New Roman"/>
          <w:bCs/>
          <w:sz w:val="20"/>
          <w:szCs w:val="20"/>
          <w:lang w:eastAsia="ru-RU"/>
        </w:rPr>
        <w:t xml:space="preserve">, минута </w:t>
      </w:r>
      <w:r w:rsidRPr="00B8415E">
        <w:rPr>
          <w:rFonts w:ascii="Verdana" w:eastAsia="Times New Roman" w:hAnsi="Verdana" w:cs="Times New Roman"/>
          <w:bCs/>
          <w:i/>
          <w:iCs/>
          <w:sz w:val="20"/>
          <w:szCs w:val="20"/>
          <w:lang w:eastAsia="ru-RU"/>
        </w:rPr>
        <w:t>(мин)</w:t>
      </w:r>
      <w:r w:rsidRPr="00B8415E">
        <w:rPr>
          <w:rFonts w:ascii="Verdana" w:eastAsia="Times New Roman" w:hAnsi="Verdana" w:cs="Times New Roman"/>
          <w:bCs/>
          <w:sz w:val="20"/>
          <w:szCs w:val="20"/>
          <w:lang w:eastAsia="ru-RU"/>
        </w:rPr>
        <w:t xml:space="preserve">, час </w:t>
      </w:r>
      <w:r w:rsidRPr="00B8415E">
        <w:rPr>
          <w:rFonts w:ascii="Verdana" w:eastAsia="Times New Roman" w:hAnsi="Verdana" w:cs="Times New Roman"/>
          <w:bCs/>
          <w:i/>
          <w:iCs/>
          <w:sz w:val="20"/>
          <w:szCs w:val="20"/>
          <w:lang w:eastAsia="ru-RU"/>
        </w:rPr>
        <w:t>(ч)</w:t>
      </w:r>
      <w:r w:rsidRPr="00B8415E">
        <w:rPr>
          <w:rFonts w:ascii="Verdana" w:eastAsia="Times New Roman" w:hAnsi="Verdana" w:cs="Times New Roman"/>
          <w:bCs/>
          <w:sz w:val="20"/>
          <w:szCs w:val="20"/>
          <w:lang w:eastAsia="ru-RU"/>
        </w:rPr>
        <w:t>, сутки (</w:t>
      </w:r>
      <w:r w:rsidRPr="00B8415E">
        <w:rPr>
          <w:rFonts w:ascii="Verdana" w:eastAsia="Times New Roman" w:hAnsi="Verdana" w:cs="Times New Roman"/>
          <w:bCs/>
          <w:i/>
          <w:iCs/>
          <w:sz w:val="20"/>
          <w:szCs w:val="20"/>
          <w:lang w:eastAsia="ru-RU"/>
        </w:rPr>
        <w:t>сут.)</w:t>
      </w:r>
      <w:r w:rsidRPr="00B8415E">
        <w:rPr>
          <w:rFonts w:ascii="Verdana" w:eastAsia="Times New Roman" w:hAnsi="Verdana" w:cs="Times New Roman"/>
          <w:bCs/>
          <w:sz w:val="20"/>
          <w:szCs w:val="20"/>
          <w:lang w:eastAsia="ru-RU"/>
        </w:rPr>
        <w:t>, неделя, месяц (</w:t>
      </w:r>
      <w:r w:rsidRPr="00B8415E">
        <w:rPr>
          <w:rFonts w:ascii="Verdana" w:eastAsia="Times New Roman" w:hAnsi="Verdana" w:cs="Times New Roman"/>
          <w:bCs/>
          <w:i/>
          <w:iCs/>
          <w:sz w:val="20"/>
          <w:szCs w:val="20"/>
          <w:lang w:eastAsia="ru-RU"/>
        </w:rPr>
        <w:t>мес.)</w:t>
      </w:r>
      <w:r w:rsidRPr="00B8415E">
        <w:rPr>
          <w:rFonts w:ascii="Verdana" w:eastAsia="Times New Roman" w:hAnsi="Verdana" w:cs="Times New Roman"/>
          <w:bCs/>
          <w:sz w:val="20"/>
          <w:szCs w:val="20"/>
          <w:lang w:eastAsia="ru-RU"/>
        </w:rPr>
        <w:t>, год, век. Соотношения между ними.</w:t>
      </w:r>
    </w:p>
    <w:p w:rsidR="00B8415E" w:rsidRPr="00B8415E" w:rsidRDefault="00B8415E" w:rsidP="00B8415E">
      <w:pPr>
        <w:widowControl w:val="0"/>
        <w:spacing w:after="0" w:line="240" w:lineRule="auto"/>
        <w:ind w:left="57" w:right="-57"/>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Зависимости между величинами, характеризующими процессы: движения, работы, «купли-продажи» и др. Скорость, время, пройденный путь при равномерном прямолинейном движении; объем всей работы, время, производительность труда; количество товара, его цена и стоимость; и др. Построение простейших логических выражений типа «… и…», «…или …», «если…, то…», «не только…, но и…» и т.д.</w:t>
      </w:r>
    </w:p>
    <w:p w:rsidR="00B8415E" w:rsidRPr="00B8415E" w:rsidRDefault="00B8415E" w:rsidP="00B8415E">
      <w:pPr>
        <w:widowControl w:val="0"/>
        <w:spacing w:after="0" w:line="240" w:lineRule="auto"/>
        <w:ind w:left="57" w:right="-57"/>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Решение текстовых задач арифметическим способом (с опорой на схемы, таблицы, краткие записи и другие модели).</w:t>
      </w:r>
    </w:p>
    <w:p w:rsidR="00B8415E" w:rsidRPr="00B8415E" w:rsidRDefault="00B8415E" w:rsidP="00B8415E">
      <w:pPr>
        <w:widowControl w:val="0"/>
        <w:spacing w:after="0" w:line="240" w:lineRule="auto"/>
        <w:ind w:left="57" w:right="-57"/>
        <w:jc w:val="both"/>
        <w:outlineLvl w:val="1"/>
        <w:rPr>
          <w:rFonts w:ascii="Verdana" w:eastAsia="Times New Roman" w:hAnsi="Verdana" w:cs="Times New Roman"/>
          <w:sz w:val="20"/>
          <w:szCs w:val="20"/>
          <w:u w:val="single"/>
          <w:lang w:eastAsia="ru-RU"/>
        </w:rPr>
      </w:pPr>
      <w:r w:rsidRPr="00B8415E">
        <w:rPr>
          <w:rFonts w:ascii="Verdana" w:eastAsia="Times New Roman" w:hAnsi="Verdana" w:cs="Times New Roman"/>
          <w:b/>
          <w:bCs/>
          <w:iCs/>
          <w:sz w:val="20"/>
          <w:szCs w:val="20"/>
          <w:lang w:eastAsia="ru-RU"/>
        </w:rPr>
        <w:t>Практические работы</w:t>
      </w:r>
      <w:r w:rsidRPr="00B8415E">
        <w:rPr>
          <w:rFonts w:ascii="Verdana" w:eastAsia="Times New Roman" w:hAnsi="Verdana" w:cs="Times New Roman"/>
          <w:b/>
          <w:bCs/>
          <w:i/>
          <w:iCs/>
          <w:sz w:val="20"/>
          <w:szCs w:val="20"/>
          <w:lang w:eastAsia="ru-RU"/>
        </w:rPr>
        <w:t>:</w:t>
      </w:r>
      <w:r w:rsidRPr="00B8415E">
        <w:rPr>
          <w:rFonts w:ascii="Verdana" w:eastAsia="Times New Roman" w:hAnsi="Verdana" w:cs="Times New Roman"/>
          <w:bCs/>
          <w:i/>
          <w:iCs/>
          <w:sz w:val="20"/>
          <w:szCs w:val="20"/>
          <w:lang w:eastAsia="ru-RU"/>
        </w:rPr>
        <w:t xml:space="preserve"> </w:t>
      </w:r>
      <w:r w:rsidRPr="00B8415E">
        <w:rPr>
          <w:rFonts w:ascii="Verdana" w:eastAsia="Times New Roman" w:hAnsi="Verdana" w:cs="Times New Roman"/>
          <w:bCs/>
          <w:iCs/>
          <w:sz w:val="20"/>
          <w:szCs w:val="20"/>
          <w:lang w:eastAsia="ru-RU"/>
        </w:rPr>
        <w:t xml:space="preserve">Измерение длин сторон предметов, имеющих форму прямоугольников (параллелепипедов) с использованием линейки, рулетки, сантиметровой ленты. Взвешивание предметов. Сравнение вместимостей двух сосудов с использованием данной мерки. Определение времени по часам с точностью до часа; с точностью до </w:t>
      </w:r>
      <w:r w:rsidRPr="00B8415E">
        <w:rPr>
          <w:rFonts w:ascii="Verdana" w:eastAsia="Times New Roman" w:hAnsi="Verdana" w:cs="Times New Roman"/>
          <w:bCs/>
          <w:iCs/>
          <w:sz w:val="20"/>
          <w:szCs w:val="20"/>
          <w:lang w:eastAsia="ru-RU"/>
        </w:rPr>
        <w:lastRenderedPageBreak/>
        <w:t xml:space="preserve">минуты. </w:t>
      </w:r>
    </w:p>
    <w:p w:rsidR="00B8415E" w:rsidRPr="00B8415E" w:rsidRDefault="00B8415E" w:rsidP="00B8415E">
      <w:pPr>
        <w:widowControl w:val="0"/>
        <w:spacing w:after="0" w:line="240" w:lineRule="auto"/>
        <w:ind w:left="57" w:right="-57"/>
        <w:jc w:val="center"/>
        <w:outlineLvl w:val="4"/>
        <w:rPr>
          <w:rFonts w:ascii="Verdana" w:eastAsia="Times New Roman" w:hAnsi="Verdana" w:cs="Times New Roman"/>
          <w:b/>
          <w:bCs/>
          <w:iCs/>
          <w:sz w:val="20"/>
          <w:szCs w:val="20"/>
          <w:lang w:eastAsia="ru-RU"/>
        </w:rPr>
      </w:pPr>
      <w:r w:rsidRPr="00B8415E">
        <w:rPr>
          <w:rFonts w:ascii="Verdana" w:eastAsia="Times New Roman" w:hAnsi="Verdana" w:cs="Times New Roman"/>
          <w:b/>
          <w:bCs/>
          <w:iCs/>
          <w:sz w:val="20"/>
          <w:szCs w:val="20"/>
          <w:lang w:eastAsia="ru-RU"/>
        </w:rPr>
        <w:t>Пространственные отношения. Геометрические фигуры</w:t>
      </w:r>
      <w:r w:rsidRPr="00B8415E">
        <w:rPr>
          <w:rFonts w:ascii="Verdana" w:eastAsia="Times New Roman" w:hAnsi="Verdana" w:cs="Times New Roman"/>
          <w:b/>
          <w:bCs/>
          <w:iCs/>
          <w:sz w:val="20"/>
          <w:szCs w:val="20"/>
          <w:lang w:eastAsia="ru-RU"/>
        </w:rPr>
        <w:br/>
        <w:t>Измерение геометрических величин</w:t>
      </w:r>
    </w:p>
    <w:p w:rsidR="00B8415E" w:rsidRPr="00B8415E" w:rsidRDefault="00B8415E" w:rsidP="00B8415E">
      <w:pPr>
        <w:widowControl w:val="0"/>
        <w:spacing w:after="0" w:line="240" w:lineRule="auto"/>
        <w:ind w:left="57" w:right="-57"/>
        <w:jc w:val="center"/>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(140-120 час)</w:t>
      </w:r>
    </w:p>
    <w:p w:rsidR="00B8415E" w:rsidRPr="00B8415E" w:rsidRDefault="00B8415E" w:rsidP="00B8415E">
      <w:pPr>
        <w:widowControl w:val="0"/>
        <w:autoSpaceDE w:val="0"/>
        <w:autoSpaceDN w:val="0"/>
        <w:spacing w:after="0" w:line="240" w:lineRule="auto"/>
        <w:ind w:left="57" w:right="-57"/>
        <w:rPr>
          <w:rFonts w:ascii="Verdana" w:eastAsia="Times New Roman" w:hAnsi="Verdana" w:cs="Times New Roman"/>
          <w:bCs/>
          <w:sz w:val="20"/>
          <w:szCs w:val="20"/>
          <w:lang w:eastAsia="ru-RU"/>
        </w:rPr>
      </w:pPr>
      <w:r w:rsidRPr="00B8415E">
        <w:rPr>
          <w:rFonts w:ascii="Verdana" w:eastAsia="Times New Roman" w:hAnsi="Verdana" w:cs="Times New Roman"/>
          <w:b/>
          <w:bCs/>
          <w:sz w:val="20"/>
          <w:szCs w:val="20"/>
          <w:lang w:eastAsia="ru-RU"/>
        </w:rPr>
        <w:t xml:space="preserve">Пространственные отношения. </w:t>
      </w:r>
      <w:r w:rsidRPr="00B8415E">
        <w:rPr>
          <w:rFonts w:ascii="Verdana" w:eastAsia="Times New Roman" w:hAnsi="Verdana" w:cs="Times New Roman"/>
          <w:bCs/>
          <w:sz w:val="20"/>
          <w:szCs w:val="20"/>
          <w:lang w:eastAsia="ru-RU"/>
        </w:rPr>
        <w:t>Установление пространственных отношений с помощью сравнения: выше - ниже, слева - справа, сверху - снизу, ближе - дальше, спереди - сзади, перед, после, между и др. Взаимное расположение предметов в пространстве и на плоскости. Направления движения: слева направо, справа налево, сверху вниз, снизу вверх.</w:t>
      </w:r>
    </w:p>
    <w:p w:rsidR="00B8415E" w:rsidRPr="00B8415E" w:rsidRDefault="00B8415E" w:rsidP="00B8415E">
      <w:pPr>
        <w:widowControl w:val="0"/>
        <w:autoSpaceDE w:val="0"/>
        <w:autoSpaceDN w:val="0"/>
        <w:spacing w:after="0" w:line="240" w:lineRule="auto"/>
        <w:ind w:left="57" w:right="-57"/>
        <w:rPr>
          <w:rFonts w:ascii="Verdana" w:eastAsia="Times New Roman" w:hAnsi="Verdana" w:cs="Times New Roman"/>
          <w:bCs/>
          <w:sz w:val="20"/>
          <w:szCs w:val="20"/>
          <w:lang w:eastAsia="ru-RU"/>
        </w:rPr>
      </w:pPr>
      <w:r w:rsidRPr="00B8415E">
        <w:rPr>
          <w:rFonts w:ascii="Verdana" w:eastAsia="Times New Roman" w:hAnsi="Verdana" w:cs="Times New Roman"/>
          <w:bCs/>
          <w:sz w:val="20"/>
          <w:szCs w:val="20"/>
          <w:lang w:eastAsia="ru-RU"/>
        </w:rPr>
        <w:t>Сравнение предметов по размерам (больше – меньше, выше – ниже, длиннее – короче и др.) и форме. Сравнение групп предметов: больше, меньше, столько же, «больше на …», «меньше на…».</w:t>
      </w:r>
    </w:p>
    <w:p w:rsidR="00B8415E" w:rsidRPr="00B8415E" w:rsidRDefault="00B8415E" w:rsidP="00B8415E">
      <w:pPr>
        <w:widowControl w:val="0"/>
        <w:spacing w:after="0" w:line="240" w:lineRule="auto"/>
        <w:ind w:left="57" w:right="-57"/>
        <w:jc w:val="both"/>
        <w:outlineLvl w:val="1"/>
        <w:rPr>
          <w:rFonts w:ascii="Verdana" w:eastAsia="Times New Roman" w:hAnsi="Verdana" w:cs="Times New Roman"/>
          <w:bCs/>
          <w:iCs/>
          <w:sz w:val="20"/>
          <w:szCs w:val="20"/>
          <w:lang w:eastAsia="ru-RU"/>
        </w:rPr>
      </w:pPr>
      <w:r w:rsidRPr="00B8415E">
        <w:rPr>
          <w:rFonts w:ascii="Verdana" w:eastAsia="Times New Roman" w:hAnsi="Verdana" w:cs="Times New Roman"/>
          <w:b/>
          <w:bCs/>
          <w:iCs/>
          <w:sz w:val="20"/>
          <w:szCs w:val="20"/>
          <w:lang w:eastAsia="ru-RU"/>
        </w:rPr>
        <w:t xml:space="preserve">Геометрические фигуры. Измерение геометрических величин. </w:t>
      </w:r>
      <w:r w:rsidRPr="00B8415E">
        <w:rPr>
          <w:rFonts w:ascii="Verdana" w:eastAsia="Times New Roman" w:hAnsi="Verdana" w:cs="Times New Roman"/>
          <w:bCs/>
          <w:iCs/>
          <w:sz w:val="20"/>
          <w:szCs w:val="20"/>
          <w:lang w:eastAsia="ru-RU"/>
        </w:rPr>
        <w:t>Распознавание и изображение геометрических фигур: точки, прямой, отрезка, угла (прямого угла), многоугольников – треугольника, прямоугольника (квадрата).</w:t>
      </w:r>
      <w:r w:rsidRPr="00B8415E">
        <w:rPr>
          <w:rFonts w:ascii="Verdana" w:eastAsia="Times New Roman" w:hAnsi="Verdana" w:cs="Times New Roman"/>
          <w:bCs/>
          <w:i/>
          <w:iCs/>
          <w:sz w:val="20"/>
          <w:szCs w:val="20"/>
          <w:lang w:eastAsia="ru-RU"/>
        </w:rPr>
        <w:t xml:space="preserve"> </w:t>
      </w:r>
      <w:r w:rsidRPr="00B8415E">
        <w:rPr>
          <w:rFonts w:ascii="Verdana" w:eastAsia="Times New Roman" w:hAnsi="Verdana" w:cs="Times New Roman"/>
          <w:bCs/>
          <w:iCs/>
          <w:sz w:val="20"/>
          <w:szCs w:val="20"/>
          <w:lang w:eastAsia="ru-RU"/>
        </w:rPr>
        <w:t xml:space="preserve">Распознавание геометрических фигур: окружности и круга, куба и шара. </w:t>
      </w:r>
    </w:p>
    <w:p w:rsidR="00B8415E" w:rsidRPr="00B8415E" w:rsidRDefault="00B8415E" w:rsidP="00B8415E">
      <w:pPr>
        <w:widowControl w:val="0"/>
        <w:spacing w:after="0" w:line="240" w:lineRule="auto"/>
        <w:ind w:left="57" w:right="-57"/>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Сравнение длин отрезков на глаз, наложением, при помощи линейки с делениями. Измерение длины отрезка и построение отрезка заданной длины. </w:t>
      </w:r>
    </w:p>
    <w:p w:rsidR="00B8415E" w:rsidRPr="00B8415E" w:rsidRDefault="00B8415E" w:rsidP="00B8415E">
      <w:pPr>
        <w:widowControl w:val="0"/>
        <w:spacing w:after="0" w:line="240" w:lineRule="auto"/>
        <w:ind w:left="57" w:right="-57"/>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Многоугольник. Вершины, стороны и углы многоугольника. Вычисление периметра многоугольника. </w:t>
      </w:r>
    </w:p>
    <w:p w:rsidR="00B8415E" w:rsidRPr="00B8415E" w:rsidRDefault="00B8415E" w:rsidP="00B8415E">
      <w:pPr>
        <w:widowControl w:val="0"/>
        <w:spacing w:after="0" w:line="240" w:lineRule="auto"/>
        <w:ind w:left="57" w:right="-57"/>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Площадь. Единицы площади: квадратный сантиметр (</w:t>
      </w:r>
      <w:r w:rsidRPr="00B8415E">
        <w:rPr>
          <w:rFonts w:ascii="Verdana" w:eastAsia="MS Mincho" w:hAnsi="Verdana" w:cs="Times New Roman"/>
          <w:i/>
          <w:iCs/>
          <w:sz w:val="20"/>
          <w:szCs w:val="20"/>
          <w:lang w:eastAsia="ja-JP"/>
        </w:rPr>
        <w:t>см</w:t>
      </w:r>
      <w:r w:rsidRPr="00B8415E">
        <w:rPr>
          <w:rFonts w:ascii="Verdana" w:eastAsia="MS Mincho" w:hAnsi="Verdana" w:cs="Times New Roman"/>
          <w:i/>
          <w:iCs/>
          <w:sz w:val="20"/>
          <w:szCs w:val="20"/>
          <w:vertAlign w:val="superscript"/>
          <w:lang w:eastAsia="ja-JP"/>
        </w:rPr>
        <w:t>2</w:t>
      </w:r>
      <w:r w:rsidRPr="00B8415E">
        <w:rPr>
          <w:rFonts w:ascii="Verdana" w:eastAsia="MS Mincho" w:hAnsi="Verdana" w:cs="Times New Roman"/>
          <w:sz w:val="20"/>
          <w:szCs w:val="20"/>
          <w:lang w:eastAsia="ja-JP"/>
        </w:rPr>
        <w:t>), квадратный дециметр (</w:t>
      </w:r>
      <w:r w:rsidRPr="00B8415E">
        <w:rPr>
          <w:rFonts w:ascii="Verdana" w:eastAsia="MS Mincho" w:hAnsi="Verdana" w:cs="Times New Roman"/>
          <w:i/>
          <w:iCs/>
          <w:sz w:val="20"/>
          <w:szCs w:val="20"/>
          <w:lang w:eastAsia="ja-JP"/>
        </w:rPr>
        <w:t>дм</w:t>
      </w:r>
      <w:r w:rsidRPr="00B8415E">
        <w:rPr>
          <w:rFonts w:ascii="Verdana" w:eastAsia="MS Mincho" w:hAnsi="Verdana" w:cs="Times New Roman"/>
          <w:i/>
          <w:iCs/>
          <w:sz w:val="20"/>
          <w:szCs w:val="20"/>
          <w:vertAlign w:val="superscript"/>
          <w:lang w:eastAsia="ja-JP"/>
        </w:rPr>
        <w:t>2</w:t>
      </w:r>
      <w:r w:rsidRPr="00B8415E">
        <w:rPr>
          <w:rFonts w:ascii="Verdana" w:eastAsia="MS Mincho" w:hAnsi="Verdana" w:cs="Times New Roman"/>
          <w:sz w:val="20"/>
          <w:szCs w:val="20"/>
          <w:lang w:eastAsia="ja-JP"/>
        </w:rPr>
        <w:t>), квадратный метр (</w:t>
      </w:r>
      <w:r w:rsidRPr="00B8415E">
        <w:rPr>
          <w:rFonts w:ascii="Verdana" w:eastAsia="MS Mincho" w:hAnsi="Verdana" w:cs="Times New Roman"/>
          <w:i/>
          <w:iCs/>
          <w:sz w:val="20"/>
          <w:szCs w:val="20"/>
          <w:lang w:eastAsia="ja-JP"/>
        </w:rPr>
        <w:t>м</w:t>
      </w:r>
      <w:r w:rsidRPr="00B8415E">
        <w:rPr>
          <w:rFonts w:ascii="Verdana" w:eastAsia="MS Mincho" w:hAnsi="Verdana" w:cs="Times New Roman"/>
          <w:i/>
          <w:iCs/>
          <w:sz w:val="20"/>
          <w:szCs w:val="20"/>
          <w:vertAlign w:val="superscript"/>
          <w:lang w:eastAsia="ja-JP"/>
        </w:rPr>
        <w:t>2</w:t>
      </w:r>
      <w:r w:rsidRPr="00B8415E">
        <w:rPr>
          <w:rFonts w:ascii="Verdana" w:eastAsia="MS Mincho" w:hAnsi="Verdana" w:cs="Times New Roman"/>
          <w:sz w:val="20"/>
          <w:szCs w:val="20"/>
          <w:lang w:eastAsia="ja-JP"/>
        </w:rPr>
        <w:t>). Вычисление площади прямоугольника (квадрата).</w:t>
      </w:r>
    </w:p>
    <w:p w:rsidR="00B8415E" w:rsidRPr="00B8415E" w:rsidRDefault="00B8415E" w:rsidP="00B8415E">
      <w:pPr>
        <w:widowControl w:val="0"/>
        <w:spacing w:after="0" w:line="240" w:lineRule="auto"/>
        <w:ind w:left="57" w:right="-57"/>
        <w:rPr>
          <w:rFonts w:ascii="Verdana" w:eastAsia="MS Mincho" w:hAnsi="Verdana" w:cs="Times New Roman"/>
          <w:b/>
          <w:bCs/>
          <w:i/>
          <w:iCs/>
          <w:sz w:val="20"/>
          <w:szCs w:val="20"/>
          <w:u w:val="single"/>
          <w:lang w:eastAsia="ja-JP"/>
        </w:rPr>
      </w:pPr>
      <w:r w:rsidRPr="00B8415E">
        <w:rPr>
          <w:rFonts w:ascii="Verdana" w:eastAsia="MS Mincho" w:hAnsi="Verdana" w:cs="Times New Roman"/>
          <w:b/>
          <w:i/>
          <w:sz w:val="20"/>
          <w:szCs w:val="20"/>
          <w:lang w:eastAsia="ja-JP"/>
        </w:rPr>
        <w:t>Практические работы:</w:t>
      </w:r>
      <w:r w:rsidRPr="00B8415E">
        <w:rPr>
          <w:rFonts w:ascii="Verdana" w:eastAsia="MS Mincho" w:hAnsi="Verdana" w:cs="Times New Roman"/>
          <w:sz w:val="20"/>
          <w:szCs w:val="20"/>
          <w:lang w:eastAsia="ja-JP"/>
        </w:rPr>
        <w:t xml:space="preserve"> Получение модели прямого угла. Построение прямого угла и прямоугольника на клетчатой бумаге. Нахождение прямого угла среди данных углов с помощью модели прямого угла. Нахождение прямоугольника среди данных четырехугольников с помощью модели прямого угла. Измерение площади геометрической фигуры при помощи палетки.</w:t>
      </w:r>
      <w:r w:rsidRPr="00B8415E">
        <w:rPr>
          <w:rFonts w:ascii="Verdana" w:eastAsia="MS Mincho" w:hAnsi="Verdana" w:cs="Times New Roman"/>
          <w:b/>
          <w:sz w:val="20"/>
          <w:szCs w:val="20"/>
          <w:lang w:eastAsia="ja-JP"/>
        </w:rPr>
        <w:t xml:space="preserve"> </w:t>
      </w:r>
    </w:p>
    <w:p w:rsidR="00B8415E" w:rsidRPr="00B8415E" w:rsidRDefault="00B8415E" w:rsidP="00B8415E">
      <w:pPr>
        <w:widowControl w:val="0"/>
        <w:spacing w:after="0" w:line="240" w:lineRule="auto"/>
        <w:ind w:left="57" w:right="-57"/>
        <w:jc w:val="center"/>
        <w:outlineLvl w:val="2"/>
        <w:rPr>
          <w:rFonts w:ascii="Verdana" w:eastAsia="Times New Roman" w:hAnsi="Verdana" w:cs="Times New Roman"/>
          <w:b/>
          <w:bCs/>
          <w:caps/>
          <w:sz w:val="20"/>
          <w:szCs w:val="20"/>
          <w:lang w:eastAsia="ru-RU"/>
        </w:rPr>
      </w:pPr>
    </w:p>
    <w:p w:rsidR="00B8415E" w:rsidRPr="00B8415E" w:rsidRDefault="00B8415E" w:rsidP="00B8415E">
      <w:pPr>
        <w:widowControl w:val="0"/>
        <w:spacing w:after="0" w:line="240" w:lineRule="auto"/>
        <w:ind w:left="57" w:right="-57"/>
        <w:jc w:val="center"/>
        <w:outlineLvl w:val="2"/>
        <w:rPr>
          <w:rFonts w:ascii="Verdana" w:eastAsia="Times New Roman" w:hAnsi="Verdana" w:cs="Times New Roman"/>
          <w:b/>
          <w:bCs/>
          <w:caps/>
          <w:sz w:val="20"/>
          <w:szCs w:val="20"/>
          <w:lang w:eastAsia="ru-RU"/>
        </w:rPr>
      </w:pPr>
      <w:r w:rsidRPr="00B8415E">
        <w:rPr>
          <w:rFonts w:ascii="Verdana" w:eastAsia="Times New Roman" w:hAnsi="Verdana" w:cs="Times New Roman"/>
          <w:b/>
          <w:bCs/>
          <w:caps/>
          <w:sz w:val="20"/>
          <w:szCs w:val="20"/>
          <w:lang w:eastAsia="ru-RU"/>
        </w:rPr>
        <w:t>Требования к уровню подготовки</w:t>
      </w:r>
    </w:p>
    <w:p w:rsidR="00B8415E" w:rsidRPr="00B8415E" w:rsidRDefault="00B8415E" w:rsidP="00B8415E">
      <w:pPr>
        <w:widowControl w:val="0"/>
        <w:spacing w:after="0" w:line="240" w:lineRule="auto"/>
        <w:ind w:left="57" w:right="-57"/>
        <w:jc w:val="center"/>
        <w:outlineLvl w:val="2"/>
        <w:rPr>
          <w:rFonts w:ascii="Verdana" w:eastAsia="Times New Roman" w:hAnsi="Verdana" w:cs="Times New Roman"/>
          <w:b/>
          <w:bCs/>
          <w:caps/>
          <w:sz w:val="20"/>
          <w:szCs w:val="20"/>
          <w:lang w:eastAsia="ru-RU"/>
        </w:rPr>
      </w:pPr>
      <w:r w:rsidRPr="00B8415E">
        <w:rPr>
          <w:rFonts w:ascii="Verdana" w:eastAsia="Times New Roman" w:hAnsi="Verdana" w:cs="Times New Roman"/>
          <w:b/>
          <w:bCs/>
          <w:caps/>
          <w:sz w:val="20"/>
          <w:szCs w:val="20"/>
          <w:lang w:eastAsia="ru-RU"/>
        </w:rPr>
        <w:t>оканчивающих начальную школу</w:t>
      </w:r>
    </w:p>
    <w:p w:rsidR="00B8415E" w:rsidRPr="00B8415E" w:rsidRDefault="00B8415E" w:rsidP="00B8415E">
      <w:pPr>
        <w:widowControl w:val="0"/>
        <w:spacing w:after="0" w:line="240" w:lineRule="auto"/>
        <w:ind w:left="57" w:right="-57"/>
        <w:rPr>
          <w:rFonts w:ascii="Verdana" w:eastAsia="MS Mincho" w:hAnsi="Verdana" w:cs="Times New Roman"/>
          <w:sz w:val="20"/>
          <w:szCs w:val="20"/>
          <w:lang w:eastAsia="ja-JP"/>
        </w:rPr>
      </w:pPr>
    </w:p>
    <w:p w:rsidR="00B8415E" w:rsidRPr="00B8415E" w:rsidRDefault="00B8415E" w:rsidP="00B8415E">
      <w:pPr>
        <w:widowControl w:val="0"/>
        <w:spacing w:after="0" w:line="240" w:lineRule="auto"/>
        <w:ind w:left="57" w:right="-57"/>
        <w:rPr>
          <w:rFonts w:ascii="Verdana" w:eastAsia="MS Mincho" w:hAnsi="Verdana" w:cs="Times New Roman"/>
          <w:b/>
          <w:bCs/>
          <w:i/>
          <w:iCs/>
          <w:sz w:val="20"/>
          <w:szCs w:val="20"/>
          <w:lang w:eastAsia="ja-JP"/>
        </w:rPr>
      </w:pPr>
      <w:r w:rsidRPr="00B8415E">
        <w:rPr>
          <w:rFonts w:ascii="Verdana" w:eastAsia="MS Mincho" w:hAnsi="Verdana" w:cs="Times New Roman"/>
          <w:b/>
          <w:bCs/>
          <w:i/>
          <w:iCs/>
          <w:sz w:val="20"/>
          <w:szCs w:val="20"/>
          <w:lang w:eastAsia="ja-JP"/>
        </w:rPr>
        <w:t>В результате изучения математики ученик должен</w:t>
      </w:r>
    </w:p>
    <w:p w:rsidR="00B8415E" w:rsidRPr="00B8415E" w:rsidRDefault="00B8415E" w:rsidP="00B8415E">
      <w:pPr>
        <w:widowControl w:val="0"/>
        <w:spacing w:after="0" w:line="240" w:lineRule="auto"/>
        <w:ind w:left="57" w:right="-57"/>
        <w:rPr>
          <w:rFonts w:ascii="Verdana" w:eastAsia="MS Mincho" w:hAnsi="Verdana" w:cs="Times New Roman"/>
          <w:sz w:val="20"/>
          <w:szCs w:val="20"/>
          <w:lang w:eastAsia="ja-JP"/>
        </w:rPr>
      </w:pPr>
      <w:r w:rsidRPr="00B8415E">
        <w:rPr>
          <w:rFonts w:ascii="Verdana" w:eastAsia="MS Mincho" w:hAnsi="Verdana" w:cs="Times New Roman"/>
          <w:b/>
          <w:bCs/>
          <w:sz w:val="20"/>
          <w:szCs w:val="20"/>
          <w:lang w:eastAsia="ja-JP"/>
        </w:rPr>
        <w:t>знать/понимать</w:t>
      </w:r>
    </w:p>
    <w:p w:rsidR="00B8415E" w:rsidRPr="00B8415E" w:rsidRDefault="00B8415E" w:rsidP="009E1974">
      <w:pPr>
        <w:widowControl w:val="0"/>
        <w:numPr>
          <w:ilvl w:val="0"/>
          <w:numId w:val="42"/>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последовательность чисел в пределах 100 000;</w:t>
      </w:r>
    </w:p>
    <w:p w:rsidR="00B8415E" w:rsidRPr="00B8415E" w:rsidRDefault="00B8415E" w:rsidP="009E1974">
      <w:pPr>
        <w:widowControl w:val="0"/>
        <w:numPr>
          <w:ilvl w:val="0"/>
          <w:numId w:val="42"/>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таблицу сложения и вычитания однозначных чисел;</w:t>
      </w:r>
    </w:p>
    <w:p w:rsidR="00B8415E" w:rsidRPr="00B8415E" w:rsidRDefault="00B8415E" w:rsidP="009E1974">
      <w:pPr>
        <w:widowControl w:val="0"/>
        <w:numPr>
          <w:ilvl w:val="0"/>
          <w:numId w:val="42"/>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таблицу умножения и деления однозначных чисел;</w:t>
      </w:r>
    </w:p>
    <w:p w:rsidR="00B8415E" w:rsidRPr="00B8415E" w:rsidRDefault="00B8415E" w:rsidP="009E1974">
      <w:pPr>
        <w:widowControl w:val="0"/>
        <w:numPr>
          <w:ilvl w:val="0"/>
          <w:numId w:val="42"/>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правила порядка выполнения действий в числовых выражениях;</w:t>
      </w:r>
    </w:p>
    <w:p w:rsidR="00B8415E" w:rsidRPr="00B8415E" w:rsidRDefault="00B8415E" w:rsidP="00B8415E">
      <w:pPr>
        <w:widowControl w:val="0"/>
        <w:spacing w:after="0" w:line="240" w:lineRule="auto"/>
        <w:ind w:left="57" w:right="-57"/>
        <w:rPr>
          <w:rFonts w:ascii="Verdana" w:eastAsia="MS Mincho" w:hAnsi="Verdana" w:cs="Times New Roman"/>
          <w:b/>
          <w:bCs/>
          <w:sz w:val="20"/>
          <w:szCs w:val="20"/>
          <w:lang w:eastAsia="ja-JP"/>
        </w:rPr>
      </w:pPr>
      <w:r w:rsidRPr="00B8415E">
        <w:rPr>
          <w:rFonts w:ascii="Verdana" w:eastAsia="MS Mincho" w:hAnsi="Verdana" w:cs="Times New Roman"/>
          <w:b/>
          <w:bCs/>
          <w:sz w:val="20"/>
          <w:szCs w:val="20"/>
          <w:lang w:eastAsia="ja-JP"/>
        </w:rPr>
        <w:t>уметь</w:t>
      </w:r>
    </w:p>
    <w:p w:rsidR="00B8415E" w:rsidRPr="00B8415E" w:rsidRDefault="00B8415E" w:rsidP="009E1974">
      <w:pPr>
        <w:widowControl w:val="0"/>
        <w:numPr>
          <w:ilvl w:val="0"/>
          <w:numId w:val="43"/>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читать, записывать и сравнивать числа в пределах 1 000 000;</w:t>
      </w:r>
    </w:p>
    <w:p w:rsidR="00B8415E" w:rsidRPr="00B8415E" w:rsidRDefault="00B8415E" w:rsidP="009E1974">
      <w:pPr>
        <w:widowControl w:val="0"/>
        <w:numPr>
          <w:ilvl w:val="0"/>
          <w:numId w:val="43"/>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представлять многозначное число в виде суммы разрядных слагаемых;</w:t>
      </w:r>
    </w:p>
    <w:p w:rsidR="00B8415E" w:rsidRPr="00B8415E" w:rsidRDefault="00B8415E" w:rsidP="009E1974">
      <w:pPr>
        <w:widowControl w:val="0"/>
        <w:numPr>
          <w:ilvl w:val="0"/>
          <w:numId w:val="43"/>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пользоваться изученной математической терминологией;</w:t>
      </w:r>
    </w:p>
    <w:p w:rsidR="00B8415E" w:rsidRPr="00B8415E" w:rsidRDefault="00B8415E" w:rsidP="009E1974">
      <w:pPr>
        <w:widowControl w:val="0"/>
        <w:numPr>
          <w:ilvl w:val="0"/>
          <w:numId w:val="43"/>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выполнять устно арифметические действия над числами в пределах сотни и с большими числами в случаях, легко сводимых к действиям в пределах ста;</w:t>
      </w:r>
    </w:p>
    <w:p w:rsidR="00B8415E" w:rsidRPr="00B8415E" w:rsidRDefault="00B8415E" w:rsidP="009E1974">
      <w:pPr>
        <w:widowControl w:val="0"/>
        <w:numPr>
          <w:ilvl w:val="0"/>
          <w:numId w:val="43"/>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выполнять письменные вычисления (сложение и вычитание многозначных чисел, умножение и деление многозначных чисел на однозначное и двузначное число);</w:t>
      </w:r>
    </w:p>
    <w:p w:rsidR="00B8415E" w:rsidRPr="00B8415E" w:rsidRDefault="00B8415E" w:rsidP="009E1974">
      <w:pPr>
        <w:widowControl w:val="0"/>
        <w:numPr>
          <w:ilvl w:val="0"/>
          <w:numId w:val="43"/>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выполнять вычисления с нулем;</w:t>
      </w:r>
    </w:p>
    <w:p w:rsidR="00B8415E" w:rsidRPr="00B8415E" w:rsidRDefault="00B8415E" w:rsidP="009E1974">
      <w:pPr>
        <w:widowControl w:val="0"/>
        <w:numPr>
          <w:ilvl w:val="0"/>
          <w:numId w:val="43"/>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вычислять значение числового выражения, содержащего 2 – 3 действия (со скобками и без них);</w:t>
      </w:r>
    </w:p>
    <w:p w:rsidR="00B8415E" w:rsidRPr="00B8415E" w:rsidRDefault="00B8415E" w:rsidP="009E1974">
      <w:pPr>
        <w:widowControl w:val="0"/>
        <w:numPr>
          <w:ilvl w:val="0"/>
          <w:numId w:val="43"/>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проверять правильность выполненных вычислений;</w:t>
      </w:r>
    </w:p>
    <w:p w:rsidR="00B8415E" w:rsidRPr="00B8415E" w:rsidRDefault="00B8415E" w:rsidP="009E1974">
      <w:pPr>
        <w:widowControl w:val="0"/>
        <w:numPr>
          <w:ilvl w:val="0"/>
          <w:numId w:val="43"/>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решать текстовые задачи арифметическим способом (не более двух действий);</w:t>
      </w:r>
    </w:p>
    <w:p w:rsidR="00B8415E" w:rsidRPr="00B8415E" w:rsidRDefault="00B8415E" w:rsidP="009E1974">
      <w:pPr>
        <w:widowControl w:val="0"/>
        <w:numPr>
          <w:ilvl w:val="0"/>
          <w:numId w:val="43"/>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чертить с помощью линейки отрезок заданной длины, измерять длину заданного отрезка;</w:t>
      </w:r>
    </w:p>
    <w:p w:rsidR="00B8415E" w:rsidRPr="00B8415E" w:rsidRDefault="00B8415E" w:rsidP="009E1974">
      <w:pPr>
        <w:widowControl w:val="0"/>
        <w:numPr>
          <w:ilvl w:val="0"/>
          <w:numId w:val="43"/>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распознавать изученные геометрические фигуры и изображать их на бумаге с разлиновкой в клетку (с помощью линейки и от руки);</w:t>
      </w:r>
    </w:p>
    <w:p w:rsidR="00B8415E" w:rsidRPr="00B8415E" w:rsidRDefault="00B8415E" w:rsidP="009E1974">
      <w:pPr>
        <w:widowControl w:val="0"/>
        <w:numPr>
          <w:ilvl w:val="0"/>
          <w:numId w:val="43"/>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вычислять периметр и площадь прямоугольника (квадрата);</w:t>
      </w:r>
    </w:p>
    <w:p w:rsidR="00B8415E" w:rsidRPr="00B8415E" w:rsidRDefault="00B8415E" w:rsidP="009E1974">
      <w:pPr>
        <w:widowControl w:val="0"/>
        <w:numPr>
          <w:ilvl w:val="0"/>
          <w:numId w:val="43"/>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сравнивать величины по их числовым значениям; выражать данные величины в различных единицах;</w:t>
      </w:r>
    </w:p>
    <w:p w:rsidR="00B8415E" w:rsidRPr="00B8415E" w:rsidRDefault="00B8415E" w:rsidP="00B8415E">
      <w:pPr>
        <w:widowControl w:val="0"/>
        <w:spacing w:after="0" w:line="240" w:lineRule="auto"/>
        <w:ind w:left="57" w:right="-57"/>
        <w:rPr>
          <w:rFonts w:ascii="Verdana" w:eastAsia="Times New Roman" w:hAnsi="Verdana" w:cs="Times New Roman"/>
          <w:b/>
          <w:sz w:val="20"/>
          <w:szCs w:val="20"/>
          <w:lang w:eastAsia="ru-RU"/>
        </w:rPr>
      </w:pPr>
      <w:r w:rsidRPr="00B8415E">
        <w:rPr>
          <w:rFonts w:ascii="Verdana" w:eastAsia="Times New Roman" w:hAnsi="Verdana" w:cs="Times New Roman"/>
          <w:b/>
          <w:sz w:val="20"/>
          <w:szCs w:val="20"/>
          <w:lang w:eastAsia="ru-RU"/>
        </w:rPr>
        <w:t xml:space="preserve">использовать приобретенные знания и умения в практической деятельности и повседневной жизни </w:t>
      </w:r>
      <w:r w:rsidRPr="00B8415E">
        <w:rPr>
          <w:rFonts w:ascii="Verdana" w:eastAsia="Times New Roman" w:hAnsi="Verdana" w:cs="Times New Roman"/>
          <w:sz w:val="20"/>
          <w:szCs w:val="20"/>
          <w:lang w:eastAsia="ru-RU"/>
        </w:rPr>
        <w:t>для:</w:t>
      </w:r>
    </w:p>
    <w:p w:rsidR="00B8415E" w:rsidRPr="00B8415E" w:rsidRDefault="00B8415E" w:rsidP="009E1974">
      <w:pPr>
        <w:widowControl w:val="0"/>
        <w:numPr>
          <w:ilvl w:val="0"/>
          <w:numId w:val="44"/>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ориентировки в окружающем пространстве (планирование маршрута, выбор пути передвижения и др.);</w:t>
      </w:r>
    </w:p>
    <w:p w:rsidR="00B8415E" w:rsidRPr="00B8415E" w:rsidRDefault="00B8415E" w:rsidP="009E1974">
      <w:pPr>
        <w:widowControl w:val="0"/>
        <w:numPr>
          <w:ilvl w:val="0"/>
          <w:numId w:val="44"/>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lastRenderedPageBreak/>
        <w:t>сравнения и упорядочения объектов по разным признакам: длине, площади, массе, вместимости;</w:t>
      </w:r>
    </w:p>
    <w:p w:rsidR="00B8415E" w:rsidRPr="00B8415E" w:rsidRDefault="00B8415E" w:rsidP="009E1974">
      <w:pPr>
        <w:widowControl w:val="0"/>
        <w:numPr>
          <w:ilvl w:val="0"/>
          <w:numId w:val="44"/>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определения времени по часам (в часах и минутах);</w:t>
      </w:r>
    </w:p>
    <w:p w:rsidR="00B8415E" w:rsidRPr="00B8415E" w:rsidRDefault="00B8415E" w:rsidP="009E1974">
      <w:pPr>
        <w:widowControl w:val="0"/>
        <w:numPr>
          <w:ilvl w:val="0"/>
          <w:numId w:val="44"/>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решения задач, связанных с бытовыми жизненными ситуациями (покупка, измерение, взвешивание и др.);</w:t>
      </w:r>
    </w:p>
    <w:p w:rsidR="00B8415E" w:rsidRPr="00B8415E" w:rsidRDefault="00B8415E" w:rsidP="009E1974">
      <w:pPr>
        <w:widowControl w:val="0"/>
        <w:numPr>
          <w:ilvl w:val="0"/>
          <w:numId w:val="44"/>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оценки величины предметов на глаз;</w:t>
      </w:r>
    </w:p>
    <w:p w:rsidR="00B8415E" w:rsidRPr="00B8415E" w:rsidRDefault="00B8415E" w:rsidP="009E1974">
      <w:pPr>
        <w:widowControl w:val="0"/>
        <w:numPr>
          <w:ilvl w:val="0"/>
          <w:numId w:val="44"/>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самостоятельной конструкторской деятельности (с учетом возможностей применения разных геометрических фигур).</w:t>
      </w:r>
    </w:p>
    <w:p w:rsidR="00B8415E" w:rsidRPr="00B8415E" w:rsidRDefault="00B8415E" w:rsidP="009E1974">
      <w:pPr>
        <w:widowControl w:val="0"/>
        <w:numPr>
          <w:ilvl w:val="0"/>
          <w:numId w:val="44"/>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b/>
          <w:bCs/>
          <w:color w:val="000000"/>
          <w:sz w:val="20"/>
          <w:szCs w:val="20"/>
          <w:lang w:eastAsia="ja-JP"/>
        </w:rPr>
        <w:t>ОКРУЖАЮЩИЙ МИР</w:t>
      </w:r>
    </w:p>
    <w:p w:rsidR="00B8415E" w:rsidRPr="00B8415E" w:rsidRDefault="00B8415E" w:rsidP="00B8415E">
      <w:pPr>
        <w:widowControl w:val="0"/>
        <w:spacing w:after="0" w:line="240" w:lineRule="auto"/>
        <w:ind w:left="57" w:right="-57"/>
        <w:jc w:val="center"/>
        <w:rPr>
          <w:rFonts w:ascii="Verdana" w:eastAsia="MS Mincho" w:hAnsi="Verdana" w:cs="Times New Roman"/>
          <w:b/>
          <w:bCs/>
          <w:color w:val="000000"/>
          <w:sz w:val="20"/>
          <w:szCs w:val="20"/>
          <w:lang w:eastAsia="ja-JP"/>
        </w:rPr>
      </w:pPr>
    </w:p>
    <w:p w:rsidR="00B8415E" w:rsidRPr="00B8415E" w:rsidRDefault="00B8415E" w:rsidP="00B8415E">
      <w:pPr>
        <w:widowControl w:val="0"/>
        <w:spacing w:after="0" w:line="240" w:lineRule="auto"/>
        <w:ind w:left="57" w:right="-57"/>
        <w:jc w:val="center"/>
        <w:rPr>
          <w:rFonts w:ascii="Verdana" w:eastAsia="MS Mincho" w:hAnsi="Verdana" w:cs="Times New Roman"/>
          <w:b/>
          <w:bCs/>
          <w:caps/>
          <w:color w:val="000000"/>
          <w:sz w:val="20"/>
          <w:szCs w:val="20"/>
          <w:lang w:eastAsia="ja-JP"/>
        </w:rPr>
      </w:pPr>
      <w:r w:rsidRPr="00B8415E">
        <w:rPr>
          <w:rFonts w:ascii="Verdana" w:eastAsia="MS Mincho" w:hAnsi="Verdana" w:cs="Times New Roman"/>
          <w:b/>
          <w:bCs/>
          <w:color w:val="000000"/>
          <w:sz w:val="20"/>
          <w:szCs w:val="20"/>
          <w:lang w:eastAsia="ja-JP"/>
        </w:rPr>
        <w:t>Пояснительная записка</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Программа по «Окружающему миру» создана на основе федерального компонента Государственного стандарта начального общего образования. Она разработана в целях конкретизации содержания образовательного стандарта с учетом межпредметных и внутрипредметных связей, логики учебного процесса и возрастных особенностей младших школьников. Программа дает распределение учебных часов по крупным разделам курса, а также определяет минимальный набор экскурсий, опытов, практических работ (в соответствии со спецификой предмета). </w:t>
      </w:r>
    </w:p>
    <w:p w:rsidR="00B8415E" w:rsidRPr="00B8415E" w:rsidRDefault="00B8415E" w:rsidP="00B8415E">
      <w:pPr>
        <w:widowControl w:val="0"/>
        <w:spacing w:after="0" w:line="240" w:lineRule="auto"/>
        <w:ind w:left="57" w:right="-57"/>
        <w:jc w:val="both"/>
        <w:rPr>
          <w:rFonts w:ascii="Verdana" w:eastAsia="MS Mincho" w:hAnsi="Verdana" w:cs="Times New Roman"/>
          <w:color w:val="000000"/>
          <w:sz w:val="20"/>
          <w:szCs w:val="20"/>
          <w:u w:val="single"/>
          <w:lang w:eastAsia="ja-JP"/>
        </w:rPr>
      </w:pPr>
      <w:r w:rsidRPr="00B8415E">
        <w:rPr>
          <w:rFonts w:ascii="Verdana" w:eastAsia="MS Mincho" w:hAnsi="Verdana" w:cs="Times New Roman"/>
          <w:b/>
          <w:color w:val="000000"/>
          <w:sz w:val="20"/>
          <w:szCs w:val="20"/>
          <w:u w:val="single"/>
          <w:lang w:eastAsia="ja-JP"/>
        </w:rPr>
        <w:t>Общая характеристика учебного предмета</w:t>
      </w:r>
    </w:p>
    <w:p w:rsidR="00B8415E" w:rsidRPr="00B8415E" w:rsidRDefault="00B8415E" w:rsidP="00B8415E">
      <w:pPr>
        <w:widowControl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Окружающий мир как</w:t>
      </w:r>
      <w:r w:rsidRPr="00B8415E">
        <w:rPr>
          <w:rFonts w:ascii="Verdana" w:eastAsia="MS Mincho" w:hAnsi="Verdana" w:cs="Times New Roman"/>
          <w:i/>
          <w:color w:val="000000"/>
          <w:sz w:val="20"/>
          <w:szCs w:val="20"/>
          <w:lang w:eastAsia="ja-JP"/>
        </w:rPr>
        <w:t xml:space="preserve"> </w:t>
      </w:r>
      <w:r w:rsidRPr="00B8415E">
        <w:rPr>
          <w:rFonts w:ascii="Verdana" w:eastAsia="MS Mincho" w:hAnsi="Verdana" w:cs="Times New Roman"/>
          <w:color w:val="000000"/>
          <w:sz w:val="20"/>
          <w:szCs w:val="20"/>
          <w:lang w:eastAsia="ja-JP"/>
        </w:rPr>
        <w:t xml:space="preserve">учебный предмет несет в себе большой развивающий потенциал: у детей формируются предпосылки научного мировоззрения, их познавательные интересы и способности; создаются условия для самопознания и саморазвития ребенка. Знания, формируемые в рамках данного учебного предмета, имеют глубокий личностный смысл и тесно связаны с практической жизнью младшего школьника. </w:t>
      </w:r>
    </w:p>
    <w:p w:rsidR="00B8415E" w:rsidRPr="00B8415E" w:rsidRDefault="00B8415E" w:rsidP="00B8415E">
      <w:pPr>
        <w:widowControl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Особенностями содержания этого учебного предмета являются: интегрированный характер предъявления естественнонаучных и обществоведческих знаний, особое внимание к расширению чувственного опыта и практической деятельности школьников, наличие содержания, обеспечивающего формирование общих учебных умений, навыков и способов деятельности; возможность осуществлять межпредметные связи с другими учебными предметами начальной школы. Учебный предмет «Окружающий мир» вносит существенный вклад в формирование информационной культуры младших школьников; они осваивают различные способы получения информации, используют алгоритмы, модели, схемы и др.</w:t>
      </w:r>
    </w:p>
    <w:p w:rsidR="00B8415E" w:rsidRPr="00B8415E" w:rsidRDefault="00B8415E" w:rsidP="00B8415E">
      <w:pPr>
        <w:widowControl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b/>
          <w:color w:val="000000"/>
          <w:sz w:val="20"/>
          <w:szCs w:val="20"/>
          <w:lang w:eastAsia="ja-JP"/>
        </w:rPr>
        <w:t>Основные</w:t>
      </w:r>
      <w:r w:rsidRPr="00B8415E">
        <w:rPr>
          <w:rFonts w:ascii="Verdana" w:eastAsia="MS Mincho" w:hAnsi="Verdana" w:cs="Times New Roman"/>
          <w:color w:val="000000"/>
          <w:sz w:val="20"/>
          <w:szCs w:val="20"/>
          <w:lang w:eastAsia="ja-JP"/>
        </w:rPr>
        <w:t xml:space="preserve"> </w:t>
      </w:r>
      <w:r w:rsidRPr="00B8415E">
        <w:rPr>
          <w:rFonts w:ascii="Verdana" w:eastAsia="MS Mincho" w:hAnsi="Verdana" w:cs="Times New Roman"/>
          <w:b/>
          <w:color w:val="000000"/>
          <w:sz w:val="20"/>
          <w:szCs w:val="20"/>
          <w:lang w:eastAsia="ja-JP"/>
        </w:rPr>
        <w:t>содержательные линии</w:t>
      </w:r>
    </w:p>
    <w:p w:rsidR="00B8415E" w:rsidRPr="00B8415E" w:rsidRDefault="00B8415E" w:rsidP="00B8415E">
      <w:pPr>
        <w:widowControl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Основные содержательные линии «Окружающего мира» определены стандартом начального общего образования и представлены в примерной программе разделами: «Что такое окружающий мир», «Младший школьник», «Природа», «Человек и природа», «Общество», «Родной край – малая Родина», «Земля – планета жизни».</w:t>
      </w:r>
    </w:p>
    <w:p w:rsidR="00B8415E" w:rsidRPr="00B8415E" w:rsidRDefault="00B8415E" w:rsidP="00B8415E">
      <w:pPr>
        <w:widowControl w:val="0"/>
        <w:spacing w:after="0" w:line="240" w:lineRule="auto"/>
        <w:ind w:left="57" w:right="-57"/>
        <w:jc w:val="both"/>
        <w:rPr>
          <w:rFonts w:ascii="Verdana" w:eastAsia="MS Mincho" w:hAnsi="Verdana" w:cs="Times New Roman"/>
          <w:b/>
          <w:color w:val="000000"/>
          <w:sz w:val="20"/>
          <w:szCs w:val="20"/>
          <w:lang w:eastAsia="ja-JP"/>
        </w:rPr>
      </w:pPr>
      <w:r w:rsidRPr="00B8415E">
        <w:rPr>
          <w:rFonts w:ascii="Verdana" w:eastAsia="MS Mincho" w:hAnsi="Verdana" w:cs="Times New Roman"/>
          <w:b/>
          <w:color w:val="000000"/>
          <w:sz w:val="20"/>
          <w:szCs w:val="20"/>
          <w:lang w:eastAsia="ja-JP"/>
        </w:rPr>
        <w:t>Цели обучения</w:t>
      </w:r>
    </w:p>
    <w:p w:rsidR="00B8415E" w:rsidRPr="00B8415E" w:rsidRDefault="00B8415E" w:rsidP="00B8415E">
      <w:pPr>
        <w:widowControl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Изучение окружающего мира в начальной школе направлено на достижение следующих целей:</w:t>
      </w:r>
    </w:p>
    <w:p w:rsidR="00B8415E" w:rsidRPr="00B8415E" w:rsidRDefault="00B8415E" w:rsidP="009E1974">
      <w:pPr>
        <w:widowControl w:val="0"/>
        <w:numPr>
          <w:ilvl w:val="0"/>
          <w:numId w:val="41"/>
        </w:numPr>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b/>
          <w:bCs/>
          <w:color w:val="000000"/>
          <w:sz w:val="20"/>
          <w:szCs w:val="20"/>
          <w:lang w:eastAsia="ja-JP"/>
        </w:rPr>
        <w:t>развитие</w:t>
      </w:r>
      <w:r w:rsidRPr="00B8415E">
        <w:rPr>
          <w:rFonts w:ascii="Verdana" w:eastAsia="MS Mincho" w:hAnsi="Verdana" w:cs="Times New Roman"/>
          <w:color w:val="000000"/>
          <w:sz w:val="20"/>
          <w:szCs w:val="20"/>
          <w:lang w:eastAsia="ja-JP"/>
        </w:rPr>
        <w:t xml:space="preserve"> умений наблюдать, анализировать, обобщать, характеризовать объекты окружающего мира, рассуждать, решать творческие задачи;</w:t>
      </w:r>
    </w:p>
    <w:p w:rsidR="00B8415E" w:rsidRPr="00B8415E" w:rsidRDefault="00B8415E" w:rsidP="009E1974">
      <w:pPr>
        <w:widowControl w:val="0"/>
        <w:numPr>
          <w:ilvl w:val="0"/>
          <w:numId w:val="41"/>
        </w:numPr>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b/>
          <w:bCs/>
          <w:color w:val="000000"/>
          <w:sz w:val="20"/>
          <w:szCs w:val="20"/>
          <w:lang w:eastAsia="ja-JP"/>
        </w:rPr>
        <w:t>освоение</w:t>
      </w:r>
      <w:r w:rsidRPr="00B8415E">
        <w:rPr>
          <w:rFonts w:ascii="Verdana" w:eastAsia="MS Mincho" w:hAnsi="Verdana" w:cs="Times New Roman"/>
          <w:color w:val="000000"/>
          <w:sz w:val="20"/>
          <w:szCs w:val="20"/>
          <w:lang w:eastAsia="ja-JP"/>
        </w:rPr>
        <w:t xml:space="preserve"> знаний об окружающем мире, единстве и различиях природного и социального; о человеке и его месте в природе и в обществе;</w:t>
      </w:r>
    </w:p>
    <w:p w:rsidR="00B8415E" w:rsidRPr="00B8415E" w:rsidRDefault="00B8415E" w:rsidP="009E1974">
      <w:pPr>
        <w:widowControl w:val="0"/>
        <w:numPr>
          <w:ilvl w:val="0"/>
          <w:numId w:val="41"/>
        </w:numPr>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b/>
          <w:bCs/>
          <w:color w:val="000000"/>
          <w:sz w:val="20"/>
          <w:szCs w:val="20"/>
          <w:lang w:eastAsia="ja-JP"/>
        </w:rPr>
        <w:t>воспитание</w:t>
      </w:r>
      <w:r w:rsidRPr="00B8415E">
        <w:rPr>
          <w:rFonts w:ascii="Verdana" w:eastAsia="MS Mincho" w:hAnsi="Verdana" w:cs="Times New Roman"/>
          <w:color w:val="000000"/>
          <w:sz w:val="20"/>
          <w:szCs w:val="20"/>
          <w:lang w:eastAsia="ja-JP"/>
        </w:rPr>
        <w:t xml:space="preserve"> позитивного эмоционально-ценностного отношения к окружающему миру; экологической и духовно-нравст-венной культуры, патриотических чувств; формирование потребности участвовать в творческой деятельности в природе и обществе, сохранять и укреплять здоровье.</w:t>
      </w:r>
    </w:p>
    <w:p w:rsidR="00B8415E" w:rsidRPr="00B8415E" w:rsidRDefault="00B8415E" w:rsidP="00B8415E">
      <w:pPr>
        <w:widowControl w:val="0"/>
        <w:spacing w:after="0" w:line="240" w:lineRule="auto"/>
        <w:ind w:left="57" w:right="-57"/>
        <w:jc w:val="both"/>
        <w:rPr>
          <w:rFonts w:ascii="Verdana" w:eastAsia="MS Mincho" w:hAnsi="Verdana" w:cs="Times New Roman"/>
          <w:b/>
          <w:color w:val="000000"/>
          <w:sz w:val="20"/>
          <w:szCs w:val="20"/>
          <w:lang w:eastAsia="ja-JP"/>
        </w:rPr>
      </w:pPr>
      <w:r w:rsidRPr="00B8415E">
        <w:rPr>
          <w:rFonts w:ascii="Verdana" w:eastAsia="MS Mincho" w:hAnsi="Verdana" w:cs="Times New Roman"/>
          <w:b/>
          <w:color w:val="000000"/>
          <w:sz w:val="20"/>
          <w:szCs w:val="20"/>
          <w:lang w:eastAsia="ja-JP"/>
        </w:rPr>
        <w:t>Место предмета в базисном учебном плане</w:t>
      </w:r>
    </w:p>
    <w:p w:rsidR="00B8415E" w:rsidRPr="00B8415E" w:rsidRDefault="00B8415E" w:rsidP="00B8415E">
      <w:pPr>
        <w:widowControl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 xml:space="preserve">В соответствии с федеральным базисным учебным планом курс «Окружающий мир» изучается с </w:t>
      </w:r>
      <w:r w:rsidRPr="00B8415E">
        <w:rPr>
          <w:rFonts w:ascii="Verdana" w:eastAsia="MS Mincho" w:hAnsi="Verdana" w:cs="Times New Roman"/>
          <w:color w:val="000000"/>
          <w:sz w:val="20"/>
          <w:szCs w:val="20"/>
          <w:lang w:val="en-US" w:eastAsia="ja-JP"/>
        </w:rPr>
        <w:t>I</w:t>
      </w:r>
      <w:r w:rsidRPr="00B8415E">
        <w:rPr>
          <w:rFonts w:ascii="Verdana" w:eastAsia="MS Mincho" w:hAnsi="Verdana" w:cs="Times New Roman"/>
          <w:color w:val="000000"/>
          <w:sz w:val="20"/>
          <w:szCs w:val="20"/>
          <w:lang w:eastAsia="ja-JP"/>
        </w:rPr>
        <w:t xml:space="preserve"> по </w:t>
      </w:r>
      <w:r w:rsidRPr="00B8415E">
        <w:rPr>
          <w:rFonts w:ascii="Verdana" w:eastAsia="MS Mincho" w:hAnsi="Verdana" w:cs="Times New Roman"/>
          <w:color w:val="000000"/>
          <w:sz w:val="20"/>
          <w:szCs w:val="20"/>
          <w:lang w:val="en-US" w:eastAsia="ja-JP"/>
        </w:rPr>
        <w:t>IV</w:t>
      </w:r>
      <w:r w:rsidRPr="00B8415E">
        <w:rPr>
          <w:rFonts w:ascii="Verdana" w:eastAsia="MS Mincho" w:hAnsi="Verdana" w:cs="Times New Roman"/>
          <w:color w:val="000000"/>
          <w:sz w:val="20"/>
          <w:szCs w:val="20"/>
          <w:lang w:eastAsia="ja-JP"/>
        </w:rPr>
        <w:t xml:space="preserve"> класс по два часа в неделю. Общий объем учебного времени составляет 270 часов, из них 20% – резерв свободного учебного времени, которое может быть использовано по своему усмотрению разработчиками авторских программ для наполнения указанных содержательных линий, использования разнообразных форм организации учебного процесса, внедрения современных методов обучения и педагогических технологий.</w:t>
      </w:r>
    </w:p>
    <w:p w:rsidR="00B8415E" w:rsidRPr="00B8415E" w:rsidRDefault="00B8415E" w:rsidP="00B8415E">
      <w:pPr>
        <w:widowControl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 xml:space="preserve">Отбор форм организации обучения осуществляется с учетом особенностей естественнонаучного и обществоведческого содержания. Особое место занимают экскурсии и практические работы. Их необходимый минимум определен по каждому </w:t>
      </w:r>
      <w:r w:rsidRPr="00B8415E">
        <w:rPr>
          <w:rFonts w:ascii="Verdana" w:eastAsia="MS Mincho" w:hAnsi="Verdana" w:cs="Times New Roman"/>
          <w:color w:val="000000"/>
          <w:sz w:val="20"/>
          <w:szCs w:val="20"/>
          <w:lang w:eastAsia="ja-JP"/>
        </w:rPr>
        <w:lastRenderedPageBreak/>
        <w:t>разделу программы. Экскурсии включают наблюдения, практические работы: наблюдения, опыты, измерения, работу с готовыми моделями, самостоятельное создание несложных моделей.</w:t>
      </w:r>
    </w:p>
    <w:p w:rsidR="00B8415E" w:rsidRPr="00B8415E" w:rsidRDefault="00B8415E" w:rsidP="00B8415E">
      <w:pPr>
        <w:widowControl w:val="0"/>
        <w:spacing w:after="0" w:line="240" w:lineRule="auto"/>
        <w:ind w:left="57" w:right="-57"/>
        <w:jc w:val="both"/>
        <w:rPr>
          <w:rFonts w:ascii="Verdana" w:eastAsia="MS Mincho" w:hAnsi="Verdana" w:cs="Times New Roman"/>
          <w:b/>
          <w:color w:val="000000"/>
          <w:sz w:val="20"/>
          <w:szCs w:val="20"/>
          <w:lang w:eastAsia="ja-JP"/>
        </w:rPr>
      </w:pPr>
      <w:r w:rsidRPr="00B8415E">
        <w:rPr>
          <w:rFonts w:ascii="Verdana" w:eastAsia="MS Mincho" w:hAnsi="Verdana" w:cs="Times New Roman"/>
          <w:b/>
          <w:color w:val="000000"/>
          <w:sz w:val="20"/>
          <w:szCs w:val="20"/>
          <w:lang w:eastAsia="ja-JP"/>
        </w:rPr>
        <w:t>Общие учебные умения, навыки и способы деятельности</w:t>
      </w:r>
    </w:p>
    <w:p w:rsidR="00B8415E" w:rsidRPr="00B8415E" w:rsidRDefault="00B8415E" w:rsidP="00B8415E">
      <w:pPr>
        <w:widowControl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 xml:space="preserve">В процессе освоения содержания «Окружающего мира» учащиеся приобретают </w:t>
      </w:r>
      <w:r w:rsidRPr="00B8415E">
        <w:rPr>
          <w:rFonts w:ascii="Verdana" w:eastAsia="MS Mincho" w:hAnsi="Verdana" w:cs="Times New Roman"/>
          <w:b/>
          <w:i/>
          <w:color w:val="000000"/>
          <w:sz w:val="20"/>
          <w:szCs w:val="20"/>
          <w:lang w:eastAsia="ja-JP"/>
        </w:rPr>
        <w:t>общие учебные умения</w:t>
      </w:r>
      <w:r w:rsidRPr="00B8415E">
        <w:rPr>
          <w:rFonts w:ascii="Verdana" w:eastAsia="MS Mincho" w:hAnsi="Verdana" w:cs="Times New Roman"/>
          <w:b/>
          <w:color w:val="000000"/>
          <w:sz w:val="20"/>
          <w:szCs w:val="20"/>
          <w:lang w:eastAsia="ja-JP"/>
        </w:rPr>
        <w:t xml:space="preserve">, </w:t>
      </w:r>
      <w:r w:rsidRPr="00B8415E">
        <w:rPr>
          <w:rFonts w:ascii="Verdana" w:eastAsia="MS Mincho" w:hAnsi="Verdana" w:cs="Times New Roman"/>
          <w:b/>
          <w:i/>
          <w:color w:val="000000"/>
          <w:sz w:val="20"/>
          <w:szCs w:val="20"/>
          <w:lang w:eastAsia="ja-JP"/>
        </w:rPr>
        <w:t>навыки</w:t>
      </w:r>
      <w:r w:rsidRPr="00B8415E">
        <w:rPr>
          <w:rFonts w:ascii="Verdana" w:eastAsia="MS Mincho" w:hAnsi="Verdana" w:cs="Times New Roman"/>
          <w:b/>
          <w:color w:val="000000"/>
          <w:sz w:val="20"/>
          <w:szCs w:val="20"/>
          <w:lang w:eastAsia="ja-JP"/>
        </w:rPr>
        <w:t xml:space="preserve">, </w:t>
      </w:r>
      <w:r w:rsidRPr="00B8415E">
        <w:rPr>
          <w:rFonts w:ascii="Verdana" w:eastAsia="MS Mincho" w:hAnsi="Verdana" w:cs="Times New Roman"/>
          <w:color w:val="000000"/>
          <w:sz w:val="20"/>
          <w:szCs w:val="20"/>
          <w:lang w:eastAsia="ja-JP"/>
        </w:rPr>
        <w:t xml:space="preserve">осваивают </w:t>
      </w:r>
      <w:r w:rsidRPr="00B8415E">
        <w:rPr>
          <w:rFonts w:ascii="Verdana" w:eastAsia="MS Mincho" w:hAnsi="Verdana" w:cs="Times New Roman"/>
          <w:b/>
          <w:i/>
          <w:color w:val="000000"/>
          <w:sz w:val="20"/>
          <w:szCs w:val="20"/>
          <w:lang w:eastAsia="ja-JP"/>
        </w:rPr>
        <w:t>способы деятельности</w:t>
      </w:r>
      <w:r w:rsidRPr="00B8415E">
        <w:rPr>
          <w:rFonts w:ascii="Verdana" w:eastAsia="MS Mincho" w:hAnsi="Verdana" w:cs="Times New Roman"/>
          <w:b/>
          <w:color w:val="000000"/>
          <w:sz w:val="20"/>
          <w:szCs w:val="20"/>
          <w:lang w:eastAsia="ja-JP"/>
        </w:rPr>
        <w:t>,</w:t>
      </w:r>
      <w:r w:rsidRPr="00B8415E">
        <w:rPr>
          <w:rFonts w:ascii="Verdana" w:eastAsia="MS Mincho" w:hAnsi="Verdana" w:cs="Times New Roman"/>
          <w:color w:val="000000"/>
          <w:sz w:val="20"/>
          <w:szCs w:val="20"/>
          <w:lang w:eastAsia="ja-JP"/>
        </w:rPr>
        <w:t xml:space="preserve"> предусмотренные стандартом начального общего образования. К числу важнейших относятся, в частности, наблюдение объектов окружающего мира, их устное описание, соотнесение полученных результатов с целью наблюдения (опыта); выявление с помощью сравнения отдельных признаков объектов; проведение простейших измерений разными способами с использованием соответствующих приборов и инструментов; работа с простейшими моделями для описания свойств и качеств изучаемых объектов; работа с учебными и научно-популярными текстами и др.</w:t>
      </w:r>
    </w:p>
    <w:p w:rsidR="00B8415E" w:rsidRPr="00B8415E" w:rsidRDefault="00B8415E" w:rsidP="00B8415E">
      <w:pPr>
        <w:widowControl w:val="0"/>
        <w:spacing w:after="0" w:line="240" w:lineRule="auto"/>
        <w:ind w:left="57" w:right="-57"/>
        <w:jc w:val="both"/>
        <w:rPr>
          <w:rFonts w:ascii="Verdana" w:eastAsia="MS Mincho" w:hAnsi="Verdana" w:cs="Times New Roman"/>
          <w:b/>
          <w:i/>
          <w:sz w:val="20"/>
          <w:szCs w:val="20"/>
          <w:lang w:eastAsia="ja-JP"/>
        </w:rPr>
      </w:pPr>
      <w:r w:rsidRPr="00B8415E">
        <w:rPr>
          <w:rFonts w:ascii="Verdana" w:eastAsia="MS Mincho" w:hAnsi="Verdana" w:cs="Times New Roman"/>
          <w:b/>
          <w:sz w:val="20"/>
          <w:szCs w:val="20"/>
          <w:lang w:eastAsia="ja-JP"/>
        </w:rPr>
        <w:t>Результаты обучения</w:t>
      </w:r>
      <w:r w:rsidRPr="00B8415E">
        <w:rPr>
          <w:rFonts w:ascii="Verdana" w:eastAsia="MS Mincho" w:hAnsi="Verdana" w:cs="Times New Roman"/>
          <w:sz w:val="20"/>
          <w:szCs w:val="20"/>
          <w:lang w:eastAsia="ja-JP"/>
        </w:rPr>
        <w:t xml:space="preserve"> представлены в Требованиях к уровню подготовки оканчивающих начальную школу и содержат три компонента: </w:t>
      </w:r>
      <w:r w:rsidRPr="00B8415E">
        <w:rPr>
          <w:rFonts w:ascii="Verdana" w:eastAsia="MS Mincho" w:hAnsi="Verdana" w:cs="Times New Roman"/>
          <w:b/>
          <w:i/>
          <w:sz w:val="20"/>
          <w:szCs w:val="20"/>
          <w:lang w:eastAsia="ja-JP"/>
        </w:rPr>
        <w:t>знать/понимать</w:t>
      </w:r>
      <w:r w:rsidRPr="00B8415E">
        <w:rPr>
          <w:rFonts w:ascii="Verdana" w:eastAsia="MS Mincho" w:hAnsi="Verdana" w:cs="Times New Roman"/>
          <w:sz w:val="20"/>
          <w:szCs w:val="20"/>
          <w:lang w:eastAsia="ja-JP"/>
        </w:rPr>
        <w:t xml:space="preserve"> – перечень необходимых для усвоения каждым учащимся знаний;</w:t>
      </w:r>
      <w:r w:rsidRPr="00B8415E">
        <w:rPr>
          <w:rFonts w:ascii="Verdana" w:eastAsia="MS Mincho" w:hAnsi="Verdana" w:cs="Times New Roman"/>
          <w:i/>
          <w:sz w:val="20"/>
          <w:szCs w:val="20"/>
          <w:lang w:eastAsia="ja-JP"/>
        </w:rPr>
        <w:t xml:space="preserve"> </w:t>
      </w:r>
      <w:r w:rsidRPr="00B8415E">
        <w:rPr>
          <w:rFonts w:ascii="Verdana" w:eastAsia="MS Mincho" w:hAnsi="Verdana" w:cs="Times New Roman"/>
          <w:b/>
          <w:i/>
          <w:sz w:val="20"/>
          <w:szCs w:val="20"/>
          <w:lang w:eastAsia="ja-JP"/>
        </w:rPr>
        <w:t>уметь</w:t>
      </w:r>
      <w:r w:rsidRPr="00B8415E">
        <w:rPr>
          <w:rFonts w:ascii="Verdana" w:eastAsia="MS Mincho" w:hAnsi="Verdana" w:cs="Times New Roman"/>
          <w:sz w:val="20"/>
          <w:szCs w:val="20"/>
          <w:lang w:eastAsia="ja-JP"/>
        </w:rPr>
        <w:t xml:space="preserve"> – владение конкретными умениями и навыками; выделена также группа умений, которыми ученик может пользоваться во внеучебной деятельности – </w:t>
      </w:r>
      <w:r w:rsidRPr="00B8415E">
        <w:rPr>
          <w:rFonts w:ascii="Verdana" w:eastAsia="MS Mincho" w:hAnsi="Verdana" w:cs="Times New Roman"/>
          <w:b/>
          <w:i/>
          <w:sz w:val="20"/>
          <w:szCs w:val="20"/>
          <w:lang w:eastAsia="ja-JP"/>
        </w:rPr>
        <w:t>использовать приобретенные знания и умения в практической деятельности и повседневной жизни.</w:t>
      </w:r>
    </w:p>
    <w:p w:rsidR="00B8415E" w:rsidRPr="00B8415E" w:rsidRDefault="00B8415E" w:rsidP="00B8415E">
      <w:pPr>
        <w:widowControl w:val="0"/>
        <w:spacing w:after="0" w:line="240" w:lineRule="auto"/>
        <w:ind w:left="57" w:right="-57"/>
        <w:jc w:val="both"/>
        <w:rPr>
          <w:rFonts w:ascii="Verdana" w:eastAsia="MS Mincho" w:hAnsi="Verdana" w:cs="Times New Roman"/>
          <w:color w:val="000000"/>
          <w:sz w:val="20"/>
          <w:szCs w:val="20"/>
          <w:lang w:eastAsia="ja-JP"/>
        </w:rPr>
      </w:pPr>
    </w:p>
    <w:p w:rsidR="00B8415E" w:rsidRPr="00B8415E" w:rsidRDefault="00B8415E" w:rsidP="00B8415E">
      <w:pPr>
        <w:widowControl w:val="0"/>
        <w:spacing w:after="0" w:line="240" w:lineRule="auto"/>
        <w:ind w:left="57" w:right="-57"/>
        <w:jc w:val="center"/>
        <w:rPr>
          <w:rFonts w:ascii="Verdana" w:eastAsia="MS Mincho" w:hAnsi="Verdana" w:cs="Times New Roman"/>
          <w:b/>
          <w:bCs/>
          <w:caps/>
          <w:color w:val="000000"/>
          <w:sz w:val="20"/>
          <w:szCs w:val="20"/>
          <w:lang w:eastAsia="ja-JP"/>
        </w:rPr>
      </w:pPr>
      <w:r w:rsidRPr="00B8415E">
        <w:rPr>
          <w:rFonts w:ascii="Verdana" w:eastAsia="MS Mincho" w:hAnsi="Verdana" w:cs="Times New Roman"/>
          <w:b/>
          <w:bCs/>
          <w:caps/>
          <w:color w:val="000000"/>
          <w:sz w:val="20"/>
          <w:szCs w:val="20"/>
          <w:lang w:eastAsia="ja-JP"/>
        </w:rPr>
        <w:t>Основное содержание</w:t>
      </w:r>
    </w:p>
    <w:p w:rsidR="00B8415E" w:rsidRPr="00B8415E" w:rsidRDefault="00B8415E" w:rsidP="00B8415E">
      <w:pPr>
        <w:widowControl w:val="0"/>
        <w:spacing w:after="0" w:line="240" w:lineRule="auto"/>
        <w:ind w:left="57" w:right="-57"/>
        <w:jc w:val="center"/>
        <w:rPr>
          <w:rFonts w:ascii="Verdana" w:eastAsia="MS Mincho" w:hAnsi="Verdana" w:cs="Times New Roman"/>
          <w:bCs/>
          <w:color w:val="000000"/>
          <w:sz w:val="20"/>
          <w:szCs w:val="20"/>
          <w:lang w:eastAsia="ja-JP"/>
        </w:rPr>
      </w:pPr>
      <w:r w:rsidRPr="00B8415E">
        <w:rPr>
          <w:rFonts w:ascii="Verdana" w:eastAsia="MS Mincho" w:hAnsi="Verdana" w:cs="Times New Roman"/>
          <w:bCs/>
          <w:color w:val="000000"/>
          <w:sz w:val="20"/>
          <w:szCs w:val="20"/>
          <w:lang w:eastAsia="ja-JP"/>
        </w:rPr>
        <w:t>(270 час)</w:t>
      </w:r>
    </w:p>
    <w:p w:rsidR="00B8415E" w:rsidRPr="00B8415E" w:rsidRDefault="00B8415E" w:rsidP="00B8415E">
      <w:pPr>
        <w:widowControl w:val="0"/>
        <w:spacing w:after="0" w:line="240" w:lineRule="auto"/>
        <w:ind w:left="57" w:right="-57"/>
        <w:jc w:val="both"/>
        <w:rPr>
          <w:rFonts w:ascii="Verdana" w:eastAsia="MS Mincho" w:hAnsi="Verdana" w:cs="Times New Roman"/>
          <w:b/>
          <w:color w:val="000000"/>
          <w:sz w:val="20"/>
          <w:szCs w:val="20"/>
          <w:lang w:eastAsia="ja-JP"/>
        </w:rPr>
      </w:pPr>
      <w:r w:rsidRPr="00B8415E">
        <w:rPr>
          <w:rFonts w:ascii="Verdana" w:eastAsia="MS Mincho" w:hAnsi="Verdana" w:cs="Times New Roman"/>
          <w:b/>
          <w:color w:val="000000"/>
          <w:sz w:val="20"/>
          <w:szCs w:val="20"/>
          <w:lang w:eastAsia="ja-JP"/>
        </w:rPr>
        <w:t xml:space="preserve">Что такое окружающий мир </w:t>
      </w:r>
      <w:r w:rsidRPr="00B8415E">
        <w:rPr>
          <w:rFonts w:ascii="Verdana" w:eastAsia="MS Mincho" w:hAnsi="Verdana" w:cs="Times New Roman"/>
          <w:b/>
          <w:color w:val="000000"/>
          <w:sz w:val="20"/>
          <w:szCs w:val="20"/>
          <w:vertAlign w:val="superscript"/>
          <w:lang w:eastAsia="ja-JP"/>
        </w:rPr>
        <w:footnoteReference w:id="2"/>
      </w:r>
    </w:p>
    <w:p w:rsidR="00B8415E" w:rsidRPr="00B8415E" w:rsidRDefault="00B8415E" w:rsidP="00B8415E">
      <w:pPr>
        <w:widowControl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(20-15 час)</w:t>
      </w:r>
    </w:p>
    <w:p w:rsidR="00B8415E" w:rsidRPr="00B8415E" w:rsidRDefault="00B8415E" w:rsidP="00B8415E">
      <w:pPr>
        <w:widowControl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Природа и общество как составные части окружающего мира. Человек – часть природы и член общества. Способы познания окружающего мира: наблюдения; опыты; измерения; работа с готовыми моделями, создание несложных моделей с помощью учителя и самостоятельно; источники информации об окружающем мире: учебники, энциклопедии, справочники (в том числе на электронных носителях), телевидение и др.</w:t>
      </w:r>
      <w:r w:rsidRPr="00B8415E">
        <w:rPr>
          <w:rFonts w:ascii="Verdana" w:eastAsia="MS Mincho" w:hAnsi="Verdana" w:cs="Times New Roman"/>
          <w:color w:val="000000"/>
          <w:sz w:val="20"/>
          <w:szCs w:val="20"/>
          <w:vertAlign w:val="superscript"/>
          <w:lang w:eastAsia="ja-JP"/>
        </w:rPr>
        <w:footnoteReference w:id="3"/>
      </w:r>
    </w:p>
    <w:p w:rsidR="00B8415E" w:rsidRPr="00B8415E" w:rsidRDefault="00B8415E" w:rsidP="00B8415E">
      <w:pPr>
        <w:widowControl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i/>
          <w:color w:val="000000"/>
          <w:sz w:val="20"/>
          <w:szCs w:val="20"/>
          <w:lang w:eastAsia="ja-JP"/>
        </w:rPr>
        <w:t>Экскурсии</w:t>
      </w:r>
      <w:r w:rsidRPr="00B8415E">
        <w:rPr>
          <w:rFonts w:ascii="Verdana" w:eastAsia="MS Mincho" w:hAnsi="Verdana" w:cs="Times New Roman"/>
          <w:color w:val="000000"/>
          <w:sz w:val="20"/>
          <w:szCs w:val="20"/>
          <w:lang w:eastAsia="ja-JP"/>
        </w:rPr>
        <w:t xml:space="preserve"> с целью ознакомления с ближайшим природным и социальным окружением.</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i/>
          <w:sz w:val="20"/>
          <w:szCs w:val="20"/>
          <w:lang w:eastAsia="ja-JP"/>
        </w:rPr>
        <w:t>Практические работы</w:t>
      </w:r>
      <w:r w:rsidRPr="00B8415E">
        <w:rPr>
          <w:rFonts w:ascii="Verdana" w:eastAsia="MS Mincho" w:hAnsi="Verdana" w:cs="Times New Roman"/>
          <w:sz w:val="20"/>
          <w:szCs w:val="20"/>
          <w:lang w:eastAsia="ja-JP"/>
        </w:rPr>
        <w:t>: элементарные приемы чтения плана, карты; ориентирование на местности с помощью компаса; поиск дополнительной информации в различных источниках (включая компьютер); работа со справочниками и энциклопедиями.</w:t>
      </w:r>
    </w:p>
    <w:p w:rsidR="00B8415E" w:rsidRPr="00B8415E" w:rsidRDefault="00B8415E" w:rsidP="00B8415E">
      <w:pPr>
        <w:widowControl w:val="0"/>
        <w:spacing w:after="0" w:line="240" w:lineRule="auto"/>
        <w:ind w:left="57" w:right="-57"/>
        <w:jc w:val="both"/>
        <w:rPr>
          <w:rFonts w:ascii="Verdana" w:eastAsia="MS Mincho" w:hAnsi="Verdana" w:cs="Times New Roman"/>
          <w:b/>
          <w:bCs/>
          <w:color w:val="000000"/>
          <w:sz w:val="20"/>
          <w:szCs w:val="20"/>
          <w:lang w:eastAsia="ja-JP"/>
        </w:rPr>
      </w:pPr>
      <w:r w:rsidRPr="00B8415E">
        <w:rPr>
          <w:rFonts w:ascii="Verdana" w:eastAsia="MS Mincho" w:hAnsi="Verdana" w:cs="Times New Roman"/>
          <w:b/>
          <w:bCs/>
          <w:color w:val="000000"/>
          <w:sz w:val="20"/>
          <w:szCs w:val="20"/>
          <w:lang w:eastAsia="ja-JP"/>
        </w:rPr>
        <w:t>Младший школьник</w:t>
      </w:r>
    </w:p>
    <w:p w:rsidR="00B8415E" w:rsidRPr="00B8415E" w:rsidRDefault="00B8415E" w:rsidP="00B8415E">
      <w:pPr>
        <w:widowControl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bCs/>
          <w:color w:val="000000"/>
          <w:sz w:val="20"/>
          <w:szCs w:val="20"/>
          <w:lang w:eastAsia="ja-JP"/>
        </w:rPr>
        <w:t>(10-15 час)</w:t>
      </w:r>
    </w:p>
    <w:p w:rsidR="00B8415E" w:rsidRPr="00B8415E" w:rsidRDefault="00B8415E" w:rsidP="00B8415E">
      <w:pPr>
        <w:widowControl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bCs/>
          <w:color w:val="000000"/>
          <w:sz w:val="20"/>
          <w:szCs w:val="20"/>
          <w:lang w:eastAsia="ja-JP"/>
        </w:rPr>
        <w:t xml:space="preserve">Режим дня школьника, чередование труда и отдыха в режиме дня. Правила организации домашней учебной работы: подготовка рабочего места, его освещенность, проветривание и др. Дорога от дома до школы; правила безопасного поведения на дорогах, в лесу, на водоеме в разное время года. </w:t>
      </w:r>
    </w:p>
    <w:p w:rsidR="00B8415E" w:rsidRPr="00B8415E" w:rsidRDefault="00B8415E" w:rsidP="00B8415E">
      <w:pPr>
        <w:widowControl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bCs/>
          <w:color w:val="000000"/>
          <w:sz w:val="20"/>
          <w:szCs w:val="20"/>
          <w:lang w:eastAsia="ja-JP"/>
        </w:rPr>
        <w:t xml:space="preserve">Личная гигиена. Физическая культура, закаливание, игры на воздухе как условие сохранения и укрепления здоровья. Правила противопожарной безопасности, основные правила обращения с газом, электричеством, водой. </w:t>
      </w:r>
      <w:r w:rsidRPr="00B8415E">
        <w:rPr>
          <w:rFonts w:ascii="Verdana" w:eastAsia="MS Mincho" w:hAnsi="Verdana" w:cs="Times New Roman"/>
          <w:bCs/>
          <w:i/>
          <w:color w:val="000000"/>
          <w:sz w:val="20"/>
          <w:szCs w:val="20"/>
          <w:lang w:eastAsia="ja-JP"/>
        </w:rPr>
        <w:t>Первая помощь при легких травмах ушиб, порез, ожог, обмораживание). Телефоны экстренной помощи</w:t>
      </w:r>
      <w:r w:rsidRPr="00B8415E">
        <w:rPr>
          <w:rFonts w:ascii="Verdana" w:eastAsia="MS Mincho" w:hAnsi="Verdana" w:cs="Times New Roman"/>
          <w:bCs/>
          <w:color w:val="000000"/>
          <w:sz w:val="20"/>
          <w:szCs w:val="20"/>
          <w:lang w:eastAsia="ja-JP"/>
        </w:rPr>
        <w:t xml:space="preserve">. </w:t>
      </w:r>
    </w:p>
    <w:p w:rsidR="00B8415E" w:rsidRPr="00B8415E" w:rsidRDefault="00B8415E" w:rsidP="00B8415E">
      <w:pPr>
        <w:widowControl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bCs/>
          <w:color w:val="000000"/>
          <w:sz w:val="20"/>
          <w:szCs w:val="20"/>
          <w:lang w:eastAsia="ja-JP"/>
        </w:rPr>
        <w:t xml:space="preserve">Семья – первый коллектив ребенка. </w:t>
      </w:r>
      <w:r w:rsidRPr="00B8415E">
        <w:rPr>
          <w:rFonts w:ascii="Verdana" w:eastAsia="MS Mincho" w:hAnsi="Verdana" w:cs="Times New Roman"/>
          <w:bCs/>
          <w:i/>
          <w:color w:val="000000"/>
          <w:sz w:val="20"/>
          <w:szCs w:val="20"/>
          <w:lang w:eastAsia="ja-JP"/>
        </w:rPr>
        <w:t>Труд в семье, обязанности членов семьи, их взаимоотношения. Отдых в семье. Хозяйство семьи, доходы и расходы семьи, деньги</w:t>
      </w:r>
      <w:r w:rsidRPr="00B8415E">
        <w:rPr>
          <w:rFonts w:ascii="Verdana" w:eastAsia="MS Mincho" w:hAnsi="Verdana" w:cs="Times New Roman"/>
          <w:bCs/>
          <w:color w:val="000000"/>
          <w:sz w:val="20"/>
          <w:szCs w:val="20"/>
          <w:lang w:eastAsia="ja-JP"/>
        </w:rPr>
        <w:t xml:space="preserve">. </w:t>
      </w:r>
    </w:p>
    <w:p w:rsidR="00B8415E" w:rsidRPr="00B8415E" w:rsidRDefault="00B8415E" w:rsidP="00B8415E">
      <w:pPr>
        <w:widowControl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bCs/>
          <w:color w:val="000000"/>
          <w:sz w:val="20"/>
          <w:szCs w:val="20"/>
          <w:lang w:eastAsia="ja-JP"/>
        </w:rPr>
        <w:t xml:space="preserve">Сверстники, друзья, взаимоотношения между ними; ценность дружбы, согласия, взаимной помощи. Классный, школьный коллектив, совместная учеба, игры, отдых. Правила взаимодействия со взрослыми, сверстниками, культура поведения в школе и других общественных местах. </w:t>
      </w:r>
    </w:p>
    <w:p w:rsidR="00B8415E" w:rsidRPr="00B8415E" w:rsidRDefault="00B8415E" w:rsidP="00B8415E">
      <w:pPr>
        <w:widowControl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bCs/>
          <w:i/>
          <w:color w:val="000000"/>
          <w:sz w:val="20"/>
          <w:szCs w:val="20"/>
          <w:lang w:eastAsia="ja-JP"/>
        </w:rPr>
        <w:t>Экскурсии</w:t>
      </w:r>
      <w:r w:rsidRPr="00B8415E">
        <w:rPr>
          <w:rFonts w:ascii="Verdana" w:eastAsia="MS Mincho" w:hAnsi="Verdana" w:cs="Times New Roman"/>
          <w:bCs/>
          <w:color w:val="000000"/>
          <w:sz w:val="20"/>
          <w:szCs w:val="20"/>
          <w:lang w:eastAsia="ja-JP"/>
        </w:rPr>
        <w:t xml:space="preserve"> по школе; в спортивное учреждение, места отдыха горожан (сельчан). </w:t>
      </w:r>
    </w:p>
    <w:p w:rsidR="00B8415E" w:rsidRPr="00B8415E" w:rsidRDefault="00B8415E" w:rsidP="00B8415E">
      <w:pPr>
        <w:widowControl w:val="0"/>
        <w:spacing w:after="0" w:line="240" w:lineRule="auto"/>
        <w:ind w:left="57" w:right="-57"/>
        <w:jc w:val="both"/>
        <w:rPr>
          <w:rFonts w:ascii="Verdana" w:eastAsia="MS Mincho" w:hAnsi="Verdana" w:cs="Times New Roman"/>
          <w:bCs/>
          <w:color w:val="000000"/>
          <w:sz w:val="20"/>
          <w:szCs w:val="20"/>
          <w:lang w:eastAsia="ja-JP"/>
        </w:rPr>
      </w:pPr>
      <w:r w:rsidRPr="00B8415E">
        <w:rPr>
          <w:rFonts w:ascii="Verdana" w:eastAsia="MS Mincho" w:hAnsi="Verdana" w:cs="Times New Roman"/>
          <w:bCs/>
          <w:i/>
          <w:color w:val="000000"/>
          <w:sz w:val="20"/>
          <w:szCs w:val="20"/>
          <w:lang w:eastAsia="ja-JP"/>
        </w:rPr>
        <w:t>Практические работы</w:t>
      </w:r>
      <w:r w:rsidRPr="00B8415E">
        <w:rPr>
          <w:rFonts w:ascii="Verdana" w:eastAsia="MS Mincho" w:hAnsi="Verdana" w:cs="Times New Roman"/>
          <w:bCs/>
          <w:color w:val="000000"/>
          <w:sz w:val="20"/>
          <w:szCs w:val="20"/>
          <w:lang w:eastAsia="ja-JP"/>
        </w:rPr>
        <w:t xml:space="preserve">: </w:t>
      </w:r>
      <w:r w:rsidRPr="00B8415E">
        <w:rPr>
          <w:rFonts w:ascii="Verdana" w:eastAsia="MS Mincho" w:hAnsi="Verdana" w:cs="Times New Roman"/>
          <w:sz w:val="20"/>
          <w:szCs w:val="20"/>
          <w:lang w:eastAsia="ja-JP"/>
        </w:rPr>
        <w:t xml:space="preserve">измерение массы своего тела, роста; </w:t>
      </w:r>
      <w:r w:rsidRPr="00B8415E">
        <w:rPr>
          <w:rFonts w:ascii="Verdana" w:eastAsia="MS Mincho" w:hAnsi="Verdana" w:cs="Times New Roman"/>
          <w:bCs/>
          <w:color w:val="000000"/>
          <w:sz w:val="20"/>
          <w:szCs w:val="20"/>
          <w:lang w:eastAsia="ja-JP"/>
        </w:rPr>
        <w:t>измерение времени по часам; составление режима дня; первая помощь при легких травмах.</w:t>
      </w:r>
    </w:p>
    <w:p w:rsidR="00B8415E" w:rsidRPr="00B8415E" w:rsidRDefault="00B8415E" w:rsidP="00B8415E">
      <w:pPr>
        <w:widowControl w:val="0"/>
        <w:spacing w:after="0" w:line="240" w:lineRule="auto"/>
        <w:ind w:left="57" w:right="-57"/>
        <w:jc w:val="center"/>
        <w:rPr>
          <w:rFonts w:ascii="Verdana" w:eastAsia="MS Mincho" w:hAnsi="Verdana" w:cs="Times New Roman"/>
          <w:bCs/>
          <w:color w:val="000000"/>
          <w:sz w:val="20"/>
          <w:szCs w:val="20"/>
          <w:lang w:eastAsia="ja-JP"/>
        </w:rPr>
      </w:pPr>
      <w:r w:rsidRPr="00B8415E">
        <w:rPr>
          <w:rFonts w:ascii="Verdana" w:eastAsia="MS Mincho" w:hAnsi="Verdana" w:cs="Times New Roman"/>
          <w:b/>
          <w:bCs/>
          <w:color w:val="000000"/>
          <w:sz w:val="20"/>
          <w:szCs w:val="20"/>
          <w:lang w:eastAsia="ja-JP"/>
        </w:rPr>
        <w:lastRenderedPageBreak/>
        <w:t>Природа</w:t>
      </w:r>
    </w:p>
    <w:p w:rsidR="00B8415E" w:rsidRPr="00B8415E" w:rsidRDefault="00B8415E" w:rsidP="00B8415E">
      <w:pPr>
        <w:widowControl w:val="0"/>
        <w:spacing w:after="0" w:line="240" w:lineRule="auto"/>
        <w:ind w:left="57" w:right="-57"/>
        <w:jc w:val="center"/>
        <w:rPr>
          <w:rFonts w:ascii="Verdana" w:eastAsia="MS Mincho" w:hAnsi="Verdana" w:cs="Times New Roman"/>
          <w:bCs/>
          <w:color w:val="000000"/>
          <w:sz w:val="20"/>
          <w:szCs w:val="20"/>
          <w:lang w:eastAsia="ja-JP"/>
        </w:rPr>
      </w:pPr>
      <w:r w:rsidRPr="00B8415E">
        <w:rPr>
          <w:rFonts w:ascii="Verdana" w:eastAsia="MS Mincho" w:hAnsi="Verdana" w:cs="Times New Roman"/>
          <w:bCs/>
          <w:color w:val="000000"/>
          <w:sz w:val="20"/>
          <w:szCs w:val="20"/>
          <w:lang w:eastAsia="ja-JP"/>
        </w:rPr>
        <w:t>(70-60 час)</w:t>
      </w:r>
    </w:p>
    <w:p w:rsidR="00B8415E" w:rsidRPr="00B8415E" w:rsidRDefault="00B8415E" w:rsidP="00B8415E">
      <w:pPr>
        <w:widowControl w:val="0"/>
        <w:spacing w:after="0" w:line="240" w:lineRule="auto"/>
        <w:ind w:left="57" w:right="-57"/>
        <w:jc w:val="both"/>
        <w:rPr>
          <w:rFonts w:ascii="Verdana" w:eastAsia="MS Mincho" w:hAnsi="Verdana" w:cs="Times New Roman"/>
          <w:bCs/>
          <w:i/>
          <w:color w:val="000000"/>
          <w:sz w:val="20"/>
          <w:szCs w:val="20"/>
          <w:lang w:eastAsia="ja-JP"/>
        </w:rPr>
      </w:pPr>
      <w:r w:rsidRPr="00B8415E">
        <w:rPr>
          <w:rFonts w:ascii="Verdana" w:eastAsia="MS Mincho" w:hAnsi="Verdana" w:cs="Times New Roman"/>
          <w:bCs/>
          <w:color w:val="000000"/>
          <w:sz w:val="20"/>
          <w:szCs w:val="20"/>
          <w:lang w:eastAsia="ja-JP"/>
        </w:rPr>
        <w:t xml:space="preserve">Что такое природа; отличие объектов природы от изделий. Неживая и живая природа; признаки различных объектов природы (цвет, форма, сравнительные размеры). Связи между неживой и живой природой (значение Солнца, воздуха, воды для живой природы). Явления природы: половодье, гроза, листопад, перелеты птиц и др. Времена года, их особенности (на основе наблюдений). Погода, ее составляющие (температура воздуха, облачность, осадки, ветер). </w:t>
      </w:r>
      <w:r w:rsidRPr="00B8415E">
        <w:rPr>
          <w:rFonts w:ascii="Verdana" w:eastAsia="MS Mincho" w:hAnsi="Verdana" w:cs="Times New Roman"/>
          <w:bCs/>
          <w:i/>
          <w:color w:val="000000"/>
          <w:sz w:val="20"/>
          <w:szCs w:val="20"/>
          <w:lang w:eastAsia="ja-JP"/>
        </w:rPr>
        <w:t>Предсказание погоды: научные прогнозы (общее представление), народные приметы; значение предсказаний погоды для повседневной жизни и хозяйственной деятельности человека.</w:t>
      </w:r>
    </w:p>
    <w:p w:rsidR="00B8415E" w:rsidRPr="00B8415E" w:rsidRDefault="00B8415E" w:rsidP="00B8415E">
      <w:pPr>
        <w:widowControl w:val="0"/>
        <w:spacing w:after="0" w:line="240" w:lineRule="auto"/>
        <w:ind w:left="57" w:right="-57"/>
        <w:jc w:val="both"/>
        <w:rPr>
          <w:rFonts w:ascii="Verdana" w:eastAsia="MS Mincho" w:hAnsi="Verdana" w:cs="Times New Roman"/>
          <w:bCs/>
          <w:color w:val="000000"/>
          <w:sz w:val="20"/>
          <w:szCs w:val="20"/>
          <w:lang w:eastAsia="ja-JP"/>
        </w:rPr>
      </w:pPr>
      <w:r w:rsidRPr="00B8415E">
        <w:rPr>
          <w:rFonts w:ascii="Verdana" w:eastAsia="MS Mincho" w:hAnsi="Verdana" w:cs="Times New Roman"/>
          <w:bCs/>
          <w:color w:val="000000"/>
          <w:sz w:val="20"/>
          <w:szCs w:val="20"/>
          <w:lang w:eastAsia="ja-JP"/>
        </w:rPr>
        <w:t>Разнообразие веществ в окружающем мире; твердые, жидкие, газообразные вещества. Соль, сахар как примеры твердых веществ. Воздух – смесь газообразных веществ; легко определяемые свойства воздуха (не виден, не имеет запаха; летуч; легко сжимается; благодаря наличие в нем кислорода, является условием горения). Значение воздуха для растений, животных, человека. Вода; легко определяемые свойства воды (текуча, не имеет цвета и запаха; занимает форму любого сосуда); ее распространение в природе, значение для живых организмов. Три состояния воды. Водоемы, их разнообразие (океан, река, пруд, болото); использование человеком. Водоемы родного края (названия, краткая характеристика).</w:t>
      </w:r>
    </w:p>
    <w:p w:rsidR="00B8415E" w:rsidRPr="00B8415E" w:rsidRDefault="00B8415E" w:rsidP="00B8415E">
      <w:pPr>
        <w:widowControl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bCs/>
          <w:color w:val="000000"/>
          <w:sz w:val="20"/>
          <w:szCs w:val="20"/>
          <w:lang w:eastAsia="ja-JP"/>
        </w:rPr>
        <w:t>Формы земной поверхности: равнины, горы, холмы, овраги (общее представление, условное обозначение равнин и гор на карте</w:t>
      </w:r>
      <w:r w:rsidRPr="00B8415E">
        <w:rPr>
          <w:rFonts w:ascii="Verdana" w:eastAsia="MS Mincho" w:hAnsi="Verdana" w:cs="Times New Roman"/>
          <w:color w:val="000000"/>
          <w:sz w:val="20"/>
          <w:szCs w:val="20"/>
          <w:lang w:eastAsia="ja-JP"/>
        </w:rPr>
        <w:t>). Особенности поверхности родного края (на основе наблюдений).</w:t>
      </w:r>
    </w:p>
    <w:p w:rsidR="00B8415E" w:rsidRPr="00B8415E" w:rsidRDefault="00B8415E" w:rsidP="00B8415E">
      <w:pPr>
        <w:widowControl w:val="0"/>
        <w:spacing w:after="0" w:line="240" w:lineRule="auto"/>
        <w:ind w:left="57" w:right="-57"/>
        <w:jc w:val="both"/>
        <w:rPr>
          <w:rFonts w:ascii="Verdana" w:eastAsia="MS Mincho" w:hAnsi="Verdana" w:cs="Times New Roman"/>
          <w:i/>
          <w:color w:val="000000"/>
          <w:sz w:val="20"/>
          <w:szCs w:val="20"/>
          <w:lang w:eastAsia="ja-JP"/>
        </w:rPr>
      </w:pPr>
      <w:r w:rsidRPr="00B8415E">
        <w:rPr>
          <w:rFonts w:ascii="Verdana" w:eastAsia="MS Mincho" w:hAnsi="Verdana" w:cs="Times New Roman"/>
          <w:i/>
          <w:color w:val="000000"/>
          <w:sz w:val="20"/>
          <w:szCs w:val="20"/>
          <w:lang w:eastAsia="ja-JP"/>
        </w:rPr>
        <w:t>Полезные ископаемые родного края (2-3 примера), их значение в хозяйстве, бережное отношение к полезным ископаемым.</w:t>
      </w:r>
    </w:p>
    <w:p w:rsidR="00B8415E" w:rsidRPr="00B8415E" w:rsidRDefault="00B8415E" w:rsidP="00B8415E">
      <w:pPr>
        <w:widowControl w:val="0"/>
        <w:spacing w:after="0" w:line="240" w:lineRule="auto"/>
        <w:ind w:left="57" w:right="-57"/>
        <w:jc w:val="both"/>
        <w:rPr>
          <w:rFonts w:ascii="Verdana" w:eastAsia="MS Mincho" w:hAnsi="Verdana" w:cs="Times New Roman"/>
          <w:i/>
          <w:color w:val="000000"/>
          <w:sz w:val="20"/>
          <w:szCs w:val="20"/>
          <w:lang w:eastAsia="ja-JP"/>
        </w:rPr>
      </w:pPr>
      <w:r w:rsidRPr="00B8415E">
        <w:rPr>
          <w:rFonts w:ascii="Verdana" w:eastAsia="MS Mincho" w:hAnsi="Verdana" w:cs="Times New Roman"/>
          <w:i/>
          <w:color w:val="000000"/>
          <w:sz w:val="20"/>
          <w:szCs w:val="20"/>
          <w:lang w:eastAsia="ja-JP"/>
        </w:rPr>
        <w:t xml:space="preserve">Почва, ее значение для живой природы, хозяйства человека; состав; плодородие как главное свойство почвы. </w:t>
      </w:r>
    </w:p>
    <w:p w:rsidR="00B8415E" w:rsidRPr="00B8415E" w:rsidRDefault="00B8415E" w:rsidP="00B8415E">
      <w:pPr>
        <w:widowControl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Растения, их разнообразие. Части растения (корень, стебель, лист, цветок, плод, семена), их изображение на рисунке, схеме. Условия, необходимые для жизни растения (свет, тепло, воздух, вода). Деревья, кустарники, травы, их наблюдение в ближайшем окружении, нахождение отличительных признаков (с использованием сравнения). Дикорастущие и культурные растения, их различение на примере растений родного края. Роль растений в природе и жизни людей, бережное отношение человека к растениям.</w:t>
      </w:r>
    </w:p>
    <w:p w:rsidR="00B8415E" w:rsidRPr="00B8415E" w:rsidRDefault="00B8415E" w:rsidP="00B8415E">
      <w:pPr>
        <w:widowControl w:val="0"/>
        <w:spacing w:after="0" w:line="240" w:lineRule="auto"/>
        <w:ind w:left="57" w:right="-57"/>
        <w:jc w:val="both"/>
        <w:rPr>
          <w:rFonts w:ascii="Verdana" w:eastAsia="MS Mincho" w:hAnsi="Verdana" w:cs="Times New Roman"/>
          <w:b/>
          <w:bCs/>
          <w:i/>
          <w:color w:val="000000"/>
          <w:sz w:val="20"/>
          <w:szCs w:val="20"/>
          <w:lang w:eastAsia="ja-JP"/>
        </w:rPr>
      </w:pPr>
      <w:r w:rsidRPr="00B8415E">
        <w:rPr>
          <w:rFonts w:ascii="Verdana" w:eastAsia="MS Mincho" w:hAnsi="Verdana" w:cs="Times New Roman"/>
          <w:i/>
          <w:color w:val="000000"/>
          <w:sz w:val="20"/>
          <w:szCs w:val="20"/>
          <w:lang w:eastAsia="ja-JP"/>
        </w:rPr>
        <w:t>Грибы. Съедобные и несъедобные грибы. Различение наиболее распространенных съедобных и несъедобных грибов своей местности. Правила сбора грибов.</w:t>
      </w:r>
      <w:r w:rsidRPr="00B8415E">
        <w:rPr>
          <w:rFonts w:ascii="Verdana" w:eastAsia="MS Mincho" w:hAnsi="Verdana" w:cs="Times New Roman"/>
          <w:b/>
          <w:bCs/>
          <w:i/>
          <w:color w:val="000000"/>
          <w:sz w:val="20"/>
          <w:szCs w:val="20"/>
          <w:lang w:eastAsia="ja-JP"/>
        </w:rPr>
        <w:t xml:space="preserve"> </w:t>
      </w:r>
    </w:p>
    <w:p w:rsidR="00B8415E" w:rsidRPr="00B8415E" w:rsidRDefault="00B8415E" w:rsidP="00B8415E">
      <w:pPr>
        <w:widowControl w:val="0"/>
        <w:spacing w:after="0" w:line="240" w:lineRule="auto"/>
        <w:ind w:left="57" w:right="-57"/>
        <w:jc w:val="both"/>
        <w:rPr>
          <w:rFonts w:ascii="Verdana" w:eastAsia="MS Mincho" w:hAnsi="Verdana" w:cs="Times New Roman"/>
          <w:bCs/>
          <w:color w:val="000000"/>
          <w:sz w:val="20"/>
          <w:szCs w:val="20"/>
          <w:lang w:eastAsia="ja-JP"/>
        </w:rPr>
      </w:pPr>
      <w:r w:rsidRPr="00B8415E">
        <w:rPr>
          <w:rFonts w:ascii="Verdana" w:eastAsia="MS Mincho" w:hAnsi="Verdana" w:cs="Times New Roman"/>
          <w:bCs/>
          <w:color w:val="000000"/>
          <w:sz w:val="20"/>
          <w:szCs w:val="20"/>
          <w:lang w:eastAsia="ja-JP"/>
        </w:rPr>
        <w:t>Животные, их разнообразие. Условия, необходимые для жизни животных (воздух, вода, тепло, пища). Насекомые, рыбы, птицы, звери: различение групп животных по существенным признакам, легко выделяемым во внешнем строении (например, перья у птиц, шерсть у зверей). Особенности питания разных животных (хищные, растительноядные, зерноядные, всеядные). Размножение разных животных (млекопитающих, птиц, рыб). Роль животных в жизни людей, бережное отношение человека к животным.</w:t>
      </w:r>
    </w:p>
    <w:p w:rsidR="00B8415E" w:rsidRPr="00B8415E" w:rsidRDefault="00B8415E" w:rsidP="00B8415E">
      <w:pPr>
        <w:widowControl w:val="0"/>
        <w:spacing w:after="0" w:line="240" w:lineRule="auto"/>
        <w:ind w:left="57" w:right="-57"/>
        <w:jc w:val="both"/>
        <w:rPr>
          <w:rFonts w:ascii="Verdana" w:eastAsia="MS Mincho" w:hAnsi="Verdana" w:cs="Times New Roman"/>
          <w:bCs/>
          <w:i/>
          <w:color w:val="000000"/>
          <w:sz w:val="20"/>
          <w:szCs w:val="20"/>
          <w:lang w:eastAsia="ja-JP"/>
        </w:rPr>
      </w:pPr>
      <w:r w:rsidRPr="00B8415E">
        <w:rPr>
          <w:rFonts w:ascii="Verdana" w:eastAsia="MS Mincho" w:hAnsi="Verdana" w:cs="Times New Roman"/>
          <w:bCs/>
          <w:i/>
          <w:color w:val="000000"/>
          <w:sz w:val="20"/>
          <w:szCs w:val="20"/>
          <w:lang w:eastAsia="ja-JP"/>
        </w:rPr>
        <w:t>Природные сообщества родного края (например, лес, луг, водоем, болото). Взаимосвязи растений и животных: растения – пища и укрытие для животных; животные – распространители плодов и семян растений (на конкретных примерах). Влияние человека на природные сообщества.</w:t>
      </w:r>
    </w:p>
    <w:p w:rsidR="00B8415E" w:rsidRPr="00B8415E" w:rsidRDefault="00B8415E" w:rsidP="00B8415E">
      <w:pPr>
        <w:widowControl w:val="0"/>
        <w:spacing w:after="0" w:line="240" w:lineRule="auto"/>
        <w:ind w:left="57" w:right="-57"/>
        <w:jc w:val="both"/>
        <w:rPr>
          <w:rFonts w:ascii="Verdana" w:eastAsia="MS Mincho" w:hAnsi="Verdana" w:cs="Times New Roman"/>
          <w:bCs/>
          <w:i/>
          <w:color w:val="000000"/>
          <w:sz w:val="20"/>
          <w:szCs w:val="20"/>
          <w:lang w:eastAsia="ja-JP"/>
        </w:rPr>
      </w:pPr>
      <w:r w:rsidRPr="00B8415E">
        <w:rPr>
          <w:rFonts w:ascii="Verdana" w:eastAsia="MS Mincho" w:hAnsi="Verdana" w:cs="Times New Roman"/>
          <w:bCs/>
          <w:i/>
          <w:color w:val="000000"/>
          <w:sz w:val="20"/>
          <w:szCs w:val="20"/>
          <w:lang w:eastAsia="ja-JP"/>
        </w:rPr>
        <w:t>Природные зоны России: общее представление, знакомство с 2-3 природными зонами (растительный и животный мир, особенности труда и быта людей, влияние человека на природу изучаемых зон, охрана природы).</w:t>
      </w:r>
    </w:p>
    <w:p w:rsidR="00B8415E" w:rsidRPr="00B8415E" w:rsidRDefault="00B8415E" w:rsidP="00B8415E">
      <w:pPr>
        <w:widowControl w:val="0"/>
        <w:spacing w:after="0" w:line="240" w:lineRule="auto"/>
        <w:ind w:left="57" w:right="-57"/>
        <w:jc w:val="both"/>
        <w:rPr>
          <w:rFonts w:ascii="Verdana" w:eastAsia="MS Mincho" w:hAnsi="Verdana" w:cs="Times New Roman"/>
          <w:bCs/>
          <w:color w:val="000000"/>
          <w:sz w:val="20"/>
          <w:szCs w:val="20"/>
          <w:lang w:eastAsia="ja-JP"/>
        </w:rPr>
      </w:pPr>
      <w:r w:rsidRPr="00B8415E">
        <w:rPr>
          <w:rFonts w:ascii="Verdana" w:eastAsia="MS Mincho" w:hAnsi="Verdana" w:cs="Times New Roman"/>
          <w:bCs/>
          <w:i/>
          <w:color w:val="000000"/>
          <w:sz w:val="20"/>
          <w:szCs w:val="20"/>
          <w:lang w:eastAsia="ja-JP"/>
        </w:rPr>
        <w:t>Экскурсии</w:t>
      </w:r>
      <w:r w:rsidRPr="00B8415E">
        <w:rPr>
          <w:rFonts w:ascii="Verdana" w:eastAsia="MS Mincho" w:hAnsi="Verdana" w:cs="Times New Roman"/>
          <w:bCs/>
          <w:color w:val="000000"/>
          <w:sz w:val="20"/>
          <w:szCs w:val="20"/>
          <w:lang w:eastAsia="ja-JP"/>
        </w:rPr>
        <w:t>: времена года; формы земной поверхности; разнообразие растений и животных; природные сообщества родного края; в краеведческий музей с целью ознакомления с природой родного края (при наличии условий).</w:t>
      </w:r>
    </w:p>
    <w:p w:rsidR="00B8415E" w:rsidRPr="00B8415E" w:rsidRDefault="00B8415E" w:rsidP="00B8415E">
      <w:pPr>
        <w:widowControl w:val="0"/>
        <w:spacing w:after="0" w:line="240" w:lineRule="auto"/>
        <w:ind w:left="57" w:right="-57"/>
        <w:jc w:val="both"/>
        <w:rPr>
          <w:rFonts w:ascii="Verdana" w:eastAsia="MS Mincho" w:hAnsi="Verdana" w:cs="Times New Roman"/>
          <w:bCs/>
          <w:color w:val="000000"/>
          <w:sz w:val="20"/>
          <w:szCs w:val="20"/>
          <w:lang w:eastAsia="ja-JP"/>
        </w:rPr>
      </w:pPr>
      <w:r w:rsidRPr="00B8415E">
        <w:rPr>
          <w:rFonts w:ascii="Verdana" w:eastAsia="MS Mincho" w:hAnsi="Verdana" w:cs="Times New Roman"/>
          <w:bCs/>
          <w:i/>
          <w:color w:val="000000"/>
          <w:sz w:val="20"/>
          <w:szCs w:val="20"/>
          <w:lang w:eastAsia="ja-JP"/>
        </w:rPr>
        <w:t>Практические работы</w:t>
      </w:r>
      <w:r w:rsidRPr="00B8415E">
        <w:rPr>
          <w:rFonts w:ascii="Verdana" w:eastAsia="MS Mincho" w:hAnsi="Verdana" w:cs="Times New Roman"/>
          <w:bCs/>
          <w:color w:val="000000"/>
          <w:sz w:val="20"/>
          <w:szCs w:val="20"/>
          <w:lang w:eastAsia="ja-JP"/>
        </w:rPr>
        <w:t>: знакомство с термометром и измерение температуры воздуха, воды; свойства воздуха; свойства воды; моделирование форм поверхности из песка, глины или пластилина; знакомство с полезными ископаемыми своего края; состав почвы; части растения (на примере цветковых растений); условия жизни растений; моделирование связей в природе. Работа с картой (определение различных водоемов).</w:t>
      </w:r>
    </w:p>
    <w:p w:rsidR="00B8415E" w:rsidRPr="00B8415E" w:rsidRDefault="00B8415E" w:rsidP="00B8415E">
      <w:pPr>
        <w:widowControl w:val="0"/>
        <w:spacing w:after="0" w:line="240" w:lineRule="auto"/>
        <w:ind w:left="57" w:right="-57"/>
        <w:jc w:val="center"/>
        <w:rPr>
          <w:rFonts w:ascii="Verdana" w:eastAsia="MS Mincho" w:hAnsi="Verdana" w:cs="Times New Roman"/>
          <w:bCs/>
          <w:color w:val="000000"/>
          <w:sz w:val="20"/>
          <w:szCs w:val="20"/>
          <w:lang w:eastAsia="ja-JP"/>
        </w:rPr>
      </w:pPr>
      <w:r w:rsidRPr="00B8415E">
        <w:rPr>
          <w:rFonts w:ascii="Verdana" w:eastAsia="MS Mincho" w:hAnsi="Verdana" w:cs="Times New Roman"/>
          <w:b/>
          <w:bCs/>
          <w:color w:val="000000"/>
          <w:sz w:val="20"/>
          <w:szCs w:val="20"/>
          <w:lang w:eastAsia="ja-JP"/>
        </w:rPr>
        <w:t>Человек и природа</w:t>
      </w:r>
    </w:p>
    <w:p w:rsidR="00B8415E" w:rsidRPr="00B8415E" w:rsidRDefault="00B8415E" w:rsidP="00B8415E">
      <w:pPr>
        <w:widowControl w:val="0"/>
        <w:spacing w:after="0" w:line="240" w:lineRule="auto"/>
        <w:ind w:left="57" w:right="-57"/>
        <w:jc w:val="center"/>
        <w:rPr>
          <w:rFonts w:ascii="Verdana" w:eastAsia="MS Mincho" w:hAnsi="Verdana" w:cs="Times New Roman"/>
          <w:bCs/>
          <w:color w:val="000000"/>
          <w:sz w:val="20"/>
          <w:szCs w:val="20"/>
          <w:lang w:eastAsia="ja-JP"/>
        </w:rPr>
      </w:pPr>
      <w:r w:rsidRPr="00B8415E">
        <w:rPr>
          <w:rFonts w:ascii="Verdana" w:eastAsia="MS Mincho" w:hAnsi="Verdana" w:cs="Times New Roman"/>
          <w:bCs/>
          <w:color w:val="000000"/>
          <w:sz w:val="20"/>
          <w:szCs w:val="20"/>
          <w:lang w:eastAsia="ja-JP"/>
        </w:rPr>
        <w:t>(15-20 час)</w:t>
      </w:r>
    </w:p>
    <w:p w:rsidR="00B8415E" w:rsidRPr="00B8415E" w:rsidRDefault="00B8415E" w:rsidP="00B8415E">
      <w:pPr>
        <w:widowControl w:val="0"/>
        <w:spacing w:after="0" w:line="240" w:lineRule="auto"/>
        <w:ind w:left="57" w:right="-57"/>
        <w:jc w:val="both"/>
        <w:rPr>
          <w:rFonts w:ascii="Verdana" w:eastAsia="MS Mincho" w:hAnsi="Verdana" w:cs="Times New Roman"/>
          <w:bCs/>
          <w:color w:val="000000"/>
          <w:sz w:val="20"/>
          <w:szCs w:val="20"/>
          <w:lang w:eastAsia="ja-JP"/>
        </w:rPr>
      </w:pPr>
      <w:r w:rsidRPr="00B8415E">
        <w:rPr>
          <w:rFonts w:ascii="Verdana" w:eastAsia="MS Mincho" w:hAnsi="Verdana" w:cs="Times New Roman"/>
          <w:bCs/>
          <w:color w:val="000000"/>
          <w:sz w:val="20"/>
          <w:szCs w:val="20"/>
          <w:lang w:eastAsia="ja-JP"/>
        </w:rPr>
        <w:t xml:space="preserve">Общее представление о строении тела человека. Системы органов (опорно-двигательная, пищеварительная, дыхательная, кровеносная, выделительная, нервная, органы чувств), </w:t>
      </w:r>
      <w:r w:rsidRPr="00B8415E">
        <w:rPr>
          <w:rFonts w:ascii="Verdana" w:eastAsia="MS Mincho" w:hAnsi="Verdana" w:cs="Times New Roman"/>
          <w:bCs/>
          <w:color w:val="000000"/>
          <w:sz w:val="20"/>
          <w:szCs w:val="20"/>
          <w:lang w:eastAsia="ja-JP"/>
        </w:rPr>
        <w:lastRenderedPageBreak/>
        <w:t>их роль в жизнедеятельности организма. Гигиена систем органов. Правила измерения температуры тела человека.</w:t>
      </w:r>
    </w:p>
    <w:p w:rsidR="00B8415E" w:rsidRPr="00B8415E" w:rsidRDefault="00B8415E" w:rsidP="00B8415E">
      <w:pPr>
        <w:widowControl w:val="0"/>
        <w:spacing w:after="0" w:line="240" w:lineRule="auto"/>
        <w:ind w:left="57" w:right="-57"/>
        <w:jc w:val="both"/>
        <w:rPr>
          <w:rFonts w:ascii="Verdana" w:eastAsia="MS Mincho" w:hAnsi="Verdana" w:cs="Times New Roman"/>
          <w:bCs/>
          <w:color w:val="000000"/>
          <w:sz w:val="20"/>
          <w:szCs w:val="20"/>
          <w:lang w:eastAsia="ja-JP"/>
        </w:rPr>
      </w:pPr>
      <w:r w:rsidRPr="00B8415E">
        <w:rPr>
          <w:rFonts w:ascii="Verdana" w:eastAsia="MS Mincho" w:hAnsi="Verdana" w:cs="Times New Roman"/>
          <w:bCs/>
          <w:color w:val="000000"/>
          <w:sz w:val="20"/>
          <w:szCs w:val="20"/>
          <w:lang w:eastAsia="ja-JP"/>
        </w:rPr>
        <w:t xml:space="preserve">Зависимость жизни человека от природы и ее состояния. Положительное и отрицательное влияние деятельности человека на природу (наблюдение в окружающей местности). Охрана природных богатств: воды, воздуха, полезных ископаемых. </w:t>
      </w:r>
    </w:p>
    <w:p w:rsidR="00B8415E" w:rsidRPr="00B8415E" w:rsidRDefault="00B8415E" w:rsidP="00B8415E">
      <w:pPr>
        <w:widowControl w:val="0"/>
        <w:spacing w:after="0" w:line="240" w:lineRule="auto"/>
        <w:ind w:left="57" w:right="-57"/>
        <w:jc w:val="both"/>
        <w:rPr>
          <w:rFonts w:ascii="Verdana" w:eastAsia="MS Mincho" w:hAnsi="Verdana" w:cs="Times New Roman"/>
          <w:bCs/>
          <w:i/>
          <w:color w:val="000000"/>
          <w:sz w:val="20"/>
          <w:szCs w:val="20"/>
          <w:lang w:eastAsia="ja-JP"/>
        </w:rPr>
      </w:pPr>
      <w:r w:rsidRPr="00B8415E">
        <w:rPr>
          <w:rFonts w:ascii="Verdana" w:eastAsia="MS Mincho" w:hAnsi="Verdana" w:cs="Times New Roman"/>
          <w:bCs/>
          <w:color w:val="000000"/>
          <w:sz w:val="20"/>
          <w:szCs w:val="20"/>
          <w:lang w:eastAsia="ja-JP"/>
        </w:rPr>
        <w:t xml:space="preserve">Правила поведения в природе. Оценка своего и чужого поведения (на конкретных примерах). Охрана растительного и животного мира. Заповедники, национальные парки, их роль в охране природы. </w:t>
      </w:r>
      <w:r w:rsidRPr="00B8415E">
        <w:rPr>
          <w:rFonts w:ascii="Verdana" w:eastAsia="MS Mincho" w:hAnsi="Verdana" w:cs="Times New Roman"/>
          <w:bCs/>
          <w:i/>
          <w:color w:val="000000"/>
          <w:sz w:val="20"/>
          <w:szCs w:val="20"/>
          <w:lang w:eastAsia="ja-JP"/>
        </w:rPr>
        <w:t>Красная книга России, ее значение, отдельные представители растений и животных Красной книги.</w:t>
      </w:r>
    </w:p>
    <w:p w:rsidR="00B8415E" w:rsidRPr="00B8415E" w:rsidRDefault="00B8415E" w:rsidP="00B8415E">
      <w:pPr>
        <w:widowControl w:val="0"/>
        <w:spacing w:after="0" w:line="240" w:lineRule="auto"/>
        <w:ind w:left="57" w:right="-57"/>
        <w:jc w:val="both"/>
        <w:rPr>
          <w:rFonts w:ascii="Verdana" w:eastAsia="MS Mincho" w:hAnsi="Verdana" w:cs="Times New Roman"/>
          <w:bCs/>
          <w:color w:val="000000"/>
          <w:sz w:val="20"/>
          <w:szCs w:val="20"/>
          <w:lang w:eastAsia="ja-JP"/>
        </w:rPr>
      </w:pPr>
      <w:r w:rsidRPr="00B8415E">
        <w:rPr>
          <w:rFonts w:ascii="Verdana" w:eastAsia="MS Mincho" w:hAnsi="Verdana" w:cs="Times New Roman"/>
          <w:bCs/>
          <w:i/>
          <w:color w:val="000000"/>
          <w:sz w:val="20"/>
          <w:szCs w:val="20"/>
          <w:lang w:eastAsia="ja-JP"/>
        </w:rPr>
        <w:t>Экскурсии</w:t>
      </w:r>
      <w:r w:rsidRPr="00B8415E">
        <w:rPr>
          <w:rFonts w:ascii="Verdana" w:eastAsia="MS Mincho" w:hAnsi="Verdana" w:cs="Times New Roman"/>
          <w:bCs/>
          <w:color w:val="000000"/>
          <w:sz w:val="20"/>
          <w:szCs w:val="20"/>
          <w:lang w:eastAsia="ja-JP"/>
        </w:rPr>
        <w:t>: в ближайшее природное окружение с целью наблюдения и оценки положительного и отрицательного влияния человека на природу; в охраняемые природные территории (при наличии условий).</w:t>
      </w:r>
    </w:p>
    <w:p w:rsidR="00B8415E" w:rsidRPr="00B8415E" w:rsidRDefault="00B8415E" w:rsidP="00B8415E">
      <w:pPr>
        <w:widowControl w:val="0"/>
        <w:spacing w:after="0" w:line="240" w:lineRule="auto"/>
        <w:ind w:left="57" w:right="-57"/>
        <w:jc w:val="both"/>
        <w:rPr>
          <w:rFonts w:ascii="Verdana" w:eastAsia="MS Mincho" w:hAnsi="Verdana" w:cs="Times New Roman"/>
          <w:bCs/>
          <w:i/>
          <w:color w:val="000000"/>
          <w:sz w:val="20"/>
          <w:szCs w:val="20"/>
          <w:lang w:eastAsia="ja-JP"/>
        </w:rPr>
      </w:pPr>
      <w:r w:rsidRPr="00B8415E">
        <w:rPr>
          <w:rFonts w:ascii="Verdana" w:eastAsia="MS Mincho" w:hAnsi="Verdana" w:cs="Times New Roman"/>
          <w:bCs/>
          <w:i/>
          <w:color w:val="000000"/>
          <w:sz w:val="20"/>
          <w:szCs w:val="20"/>
          <w:lang w:eastAsia="ja-JP"/>
        </w:rPr>
        <w:t>Практические работы</w:t>
      </w:r>
      <w:r w:rsidRPr="00B8415E">
        <w:rPr>
          <w:rFonts w:ascii="Verdana" w:eastAsia="MS Mincho" w:hAnsi="Verdana" w:cs="Times New Roman"/>
          <w:bCs/>
          <w:color w:val="000000"/>
          <w:sz w:val="20"/>
          <w:szCs w:val="20"/>
          <w:lang w:eastAsia="ja-JP"/>
        </w:rPr>
        <w:t xml:space="preserve">: участие в доступной природоохранной деятельности (изготовление простейших кормушек, подкормка птиц, уход за растениями и животными). </w:t>
      </w:r>
      <w:r w:rsidRPr="00B8415E">
        <w:rPr>
          <w:rFonts w:ascii="Verdana" w:eastAsia="MS Mincho" w:hAnsi="Verdana" w:cs="Times New Roman"/>
          <w:bCs/>
          <w:i/>
          <w:color w:val="000000"/>
          <w:sz w:val="20"/>
          <w:szCs w:val="20"/>
          <w:lang w:eastAsia="ja-JP"/>
        </w:rPr>
        <w:t>Межпредметные связи с «Технологией (трудом)».</w:t>
      </w:r>
    </w:p>
    <w:p w:rsidR="00B8415E" w:rsidRPr="00B8415E" w:rsidRDefault="00B8415E" w:rsidP="00B8415E">
      <w:pPr>
        <w:widowControl w:val="0"/>
        <w:spacing w:after="0" w:line="240" w:lineRule="auto"/>
        <w:ind w:left="57" w:right="-57"/>
        <w:jc w:val="center"/>
        <w:rPr>
          <w:rFonts w:ascii="Verdana" w:eastAsia="MS Mincho" w:hAnsi="Verdana" w:cs="Times New Roman"/>
          <w:bCs/>
          <w:color w:val="000000"/>
          <w:sz w:val="20"/>
          <w:szCs w:val="20"/>
          <w:lang w:eastAsia="ja-JP"/>
        </w:rPr>
      </w:pPr>
      <w:r w:rsidRPr="00B8415E">
        <w:rPr>
          <w:rFonts w:ascii="Verdana" w:eastAsia="MS Mincho" w:hAnsi="Verdana" w:cs="Times New Roman"/>
          <w:b/>
          <w:bCs/>
          <w:color w:val="000000"/>
          <w:sz w:val="20"/>
          <w:szCs w:val="20"/>
          <w:lang w:eastAsia="ja-JP"/>
        </w:rPr>
        <w:t>Общество</w:t>
      </w:r>
    </w:p>
    <w:p w:rsidR="00B8415E" w:rsidRPr="00B8415E" w:rsidRDefault="00B8415E" w:rsidP="00B8415E">
      <w:pPr>
        <w:widowControl w:val="0"/>
        <w:spacing w:after="0" w:line="240" w:lineRule="auto"/>
        <w:ind w:left="57" w:right="-57"/>
        <w:jc w:val="center"/>
        <w:rPr>
          <w:rFonts w:ascii="Verdana" w:eastAsia="MS Mincho" w:hAnsi="Verdana" w:cs="Times New Roman"/>
          <w:bCs/>
          <w:color w:val="000000"/>
          <w:sz w:val="20"/>
          <w:szCs w:val="20"/>
          <w:lang w:eastAsia="ja-JP"/>
        </w:rPr>
      </w:pPr>
      <w:r w:rsidRPr="00B8415E">
        <w:rPr>
          <w:rFonts w:ascii="Verdana" w:eastAsia="MS Mincho" w:hAnsi="Verdana" w:cs="Times New Roman"/>
          <w:bCs/>
          <w:color w:val="000000"/>
          <w:sz w:val="20"/>
          <w:szCs w:val="20"/>
          <w:lang w:eastAsia="ja-JP"/>
        </w:rPr>
        <w:t>(60-55 час)</w:t>
      </w:r>
    </w:p>
    <w:p w:rsidR="00B8415E" w:rsidRPr="00B8415E" w:rsidRDefault="00B8415E" w:rsidP="00B8415E">
      <w:pPr>
        <w:widowControl w:val="0"/>
        <w:spacing w:after="0" w:line="240" w:lineRule="auto"/>
        <w:ind w:left="57" w:right="-57"/>
        <w:jc w:val="both"/>
        <w:rPr>
          <w:rFonts w:ascii="Verdana" w:eastAsia="MS Mincho" w:hAnsi="Verdana" w:cs="Times New Roman"/>
          <w:bCs/>
          <w:color w:val="000000"/>
          <w:sz w:val="20"/>
          <w:szCs w:val="20"/>
          <w:lang w:eastAsia="ja-JP"/>
        </w:rPr>
      </w:pPr>
      <w:r w:rsidRPr="00B8415E">
        <w:rPr>
          <w:rFonts w:ascii="Verdana" w:eastAsia="MS Mincho" w:hAnsi="Verdana" w:cs="Times New Roman"/>
          <w:bCs/>
          <w:color w:val="000000"/>
          <w:sz w:val="20"/>
          <w:szCs w:val="20"/>
          <w:lang w:eastAsia="ja-JP"/>
        </w:rPr>
        <w:t xml:space="preserve">Человек – член общества. Россия (Российская Федерация) – наша Родина.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w:t>
      </w:r>
      <w:r w:rsidRPr="00B8415E">
        <w:rPr>
          <w:rFonts w:ascii="Verdana" w:eastAsia="MS Mincho" w:hAnsi="Verdana" w:cs="Times New Roman"/>
          <w:bCs/>
          <w:i/>
          <w:color w:val="000000"/>
          <w:sz w:val="20"/>
          <w:szCs w:val="20"/>
          <w:lang w:eastAsia="ja-JP"/>
        </w:rPr>
        <w:t>Конституция – Основной закон Российской Федерации. Права ребенка</w:t>
      </w:r>
      <w:r w:rsidRPr="00B8415E">
        <w:rPr>
          <w:rFonts w:ascii="Verdana" w:eastAsia="MS Mincho" w:hAnsi="Verdana" w:cs="Times New Roman"/>
          <w:bCs/>
          <w:color w:val="000000"/>
          <w:sz w:val="20"/>
          <w:szCs w:val="20"/>
          <w:lang w:eastAsia="ja-JP"/>
        </w:rPr>
        <w:t xml:space="preserve">. </w:t>
      </w:r>
    </w:p>
    <w:p w:rsidR="00B8415E" w:rsidRPr="00B8415E" w:rsidRDefault="00B8415E" w:rsidP="00B8415E">
      <w:pPr>
        <w:widowControl w:val="0"/>
        <w:spacing w:after="0" w:line="240" w:lineRule="auto"/>
        <w:ind w:left="57" w:right="-57"/>
        <w:jc w:val="both"/>
        <w:rPr>
          <w:rFonts w:ascii="Verdana" w:eastAsia="MS Mincho" w:hAnsi="Verdana" w:cs="Times New Roman"/>
          <w:bCs/>
          <w:i/>
          <w:color w:val="000000"/>
          <w:sz w:val="20"/>
          <w:szCs w:val="20"/>
          <w:lang w:eastAsia="ja-JP"/>
        </w:rPr>
      </w:pPr>
      <w:r w:rsidRPr="00B8415E">
        <w:rPr>
          <w:rFonts w:ascii="Verdana" w:eastAsia="MS Mincho" w:hAnsi="Verdana" w:cs="Times New Roman"/>
          <w:bCs/>
          <w:color w:val="000000"/>
          <w:sz w:val="20"/>
          <w:szCs w:val="20"/>
          <w:lang w:eastAsia="ja-JP"/>
        </w:rPr>
        <w:t xml:space="preserve">Президент Российской Федерации – глава государства. Федеральное собрание. Государственные праздники (День независимости, День защитника Отечества, День Конституции), другие всенародные праздники, отмечаемые в России (Новый год, Рождество, 8 марта, День защиты детей). </w:t>
      </w:r>
      <w:r w:rsidRPr="00B8415E">
        <w:rPr>
          <w:rFonts w:ascii="Verdana" w:eastAsia="MS Mincho" w:hAnsi="Verdana" w:cs="Times New Roman"/>
          <w:bCs/>
          <w:i/>
          <w:color w:val="000000"/>
          <w:sz w:val="20"/>
          <w:szCs w:val="20"/>
          <w:lang w:eastAsia="ja-JP"/>
        </w:rPr>
        <w:t>Важнейшие события, происходящие в стране.</w:t>
      </w:r>
    </w:p>
    <w:p w:rsidR="00B8415E" w:rsidRPr="00B8415E" w:rsidRDefault="00B8415E" w:rsidP="00B8415E">
      <w:pPr>
        <w:widowControl w:val="0"/>
        <w:spacing w:after="0" w:line="240" w:lineRule="auto"/>
        <w:ind w:left="57" w:right="-57"/>
        <w:jc w:val="both"/>
        <w:rPr>
          <w:rFonts w:ascii="Verdana" w:eastAsia="MS Mincho" w:hAnsi="Verdana" w:cs="Times New Roman"/>
          <w:bCs/>
          <w:color w:val="000000"/>
          <w:sz w:val="20"/>
          <w:szCs w:val="20"/>
          <w:lang w:eastAsia="ja-JP"/>
        </w:rPr>
      </w:pPr>
      <w:r w:rsidRPr="00B8415E">
        <w:rPr>
          <w:rFonts w:ascii="Verdana" w:eastAsia="MS Mincho" w:hAnsi="Verdana" w:cs="Times New Roman"/>
          <w:bCs/>
          <w:color w:val="000000"/>
          <w:sz w:val="20"/>
          <w:szCs w:val="20"/>
          <w:lang w:eastAsia="ja-JP"/>
        </w:rPr>
        <w:t xml:space="preserve">Россия на карте; государственная граница России. </w:t>
      </w:r>
    </w:p>
    <w:p w:rsidR="00B8415E" w:rsidRPr="00B8415E" w:rsidRDefault="00B8415E" w:rsidP="00B8415E">
      <w:pPr>
        <w:widowControl w:val="0"/>
        <w:spacing w:after="0" w:line="240" w:lineRule="auto"/>
        <w:ind w:left="57" w:right="-57"/>
        <w:jc w:val="both"/>
        <w:rPr>
          <w:rFonts w:ascii="Verdana" w:eastAsia="MS Mincho" w:hAnsi="Verdana" w:cs="Times New Roman"/>
          <w:bCs/>
          <w:i/>
          <w:color w:val="000000"/>
          <w:sz w:val="20"/>
          <w:szCs w:val="20"/>
          <w:lang w:eastAsia="ja-JP"/>
        </w:rPr>
      </w:pPr>
      <w:r w:rsidRPr="00B8415E">
        <w:rPr>
          <w:rFonts w:ascii="Verdana" w:eastAsia="MS Mincho" w:hAnsi="Verdana" w:cs="Times New Roman"/>
          <w:bCs/>
          <w:color w:val="000000"/>
          <w:sz w:val="20"/>
          <w:szCs w:val="20"/>
          <w:lang w:eastAsia="ja-JP"/>
        </w:rPr>
        <w:t xml:space="preserve">Москва – столица России. </w:t>
      </w:r>
      <w:r w:rsidRPr="00B8415E">
        <w:rPr>
          <w:rFonts w:ascii="Verdana" w:eastAsia="MS Mincho" w:hAnsi="Verdana" w:cs="Times New Roman"/>
          <w:bCs/>
          <w:i/>
          <w:color w:val="000000"/>
          <w:sz w:val="20"/>
          <w:szCs w:val="20"/>
          <w:lang w:eastAsia="ja-JP"/>
        </w:rPr>
        <w:t>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на карте.</w:t>
      </w:r>
    </w:p>
    <w:p w:rsidR="00B8415E" w:rsidRPr="00B8415E" w:rsidRDefault="00B8415E" w:rsidP="00B8415E">
      <w:pPr>
        <w:widowControl w:val="0"/>
        <w:spacing w:after="0" w:line="240" w:lineRule="auto"/>
        <w:ind w:left="57" w:right="-57"/>
        <w:jc w:val="both"/>
        <w:rPr>
          <w:rFonts w:ascii="Verdana" w:eastAsia="MS Mincho" w:hAnsi="Verdana" w:cs="Times New Roman"/>
          <w:bCs/>
          <w:i/>
          <w:color w:val="000000"/>
          <w:sz w:val="20"/>
          <w:szCs w:val="20"/>
          <w:lang w:eastAsia="ja-JP"/>
        </w:rPr>
      </w:pPr>
      <w:r w:rsidRPr="00B8415E">
        <w:rPr>
          <w:rFonts w:ascii="Verdana" w:eastAsia="MS Mincho" w:hAnsi="Verdana" w:cs="Times New Roman"/>
          <w:bCs/>
          <w:color w:val="000000"/>
          <w:sz w:val="20"/>
          <w:szCs w:val="20"/>
          <w:lang w:eastAsia="ja-JP"/>
        </w:rPr>
        <w:t xml:space="preserve">Города России. Санкт-Петербург: </w:t>
      </w:r>
      <w:r w:rsidRPr="00B8415E">
        <w:rPr>
          <w:rFonts w:ascii="Verdana" w:eastAsia="MS Mincho" w:hAnsi="Verdana" w:cs="Times New Roman"/>
          <w:bCs/>
          <w:i/>
          <w:color w:val="000000"/>
          <w:sz w:val="20"/>
          <w:szCs w:val="20"/>
          <w:lang w:eastAsia="ja-JP"/>
        </w:rPr>
        <w:t xml:space="preserve">достопримечательности (Зимний дворец, памятник Петру </w:t>
      </w:r>
      <w:r w:rsidRPr="00B8415E">
        <w:rPr>
          <w:rFonts w:ascii="Verdana" w:eastAsia="MS Mincho" w:hAnsi="Verdana" w:cs="Times New Roman"/>
          <w:bCs/>
          <w:i/>
          <w:color w:val="000000"/>
          <w:sz w:val="20"/>
          <w:szCs w:val="20"/>
          <w:lang w:val="en-US" w:eastAsia="ja-JP"/>
        </w:rPr>
        <w:t>I</w:t>
      </w:r>
      <w:r w:rsidRPr="00B8415E">
        <w:rPr>
          <w:rFonts w:ascii="Verdana" w:eastAsia="MS Mincho" w:hAnsi="Verdana" w:cs="Times New Roman"/>
          <w:bCs/>
          <w:i/>
          <w:color w:val="000000"/>
          <w:sz w:val="20"/>
          <w:szCs w:val="20"/>
          <w:lang w:eastAsia="ja-JP"/>
        </w:rPr>
        <w:t xml:space="preserve"> – Медный всадник, разводные мосты через Неву и др.), города Золотого кольца России (по выбору).</w:t>
      </w:r>
    </w:p>
    <w:p w:rsidR="00B8415E" w:rsidRPr="00B8415E" w:rsidRDefault="00B8415E" w:rsidP="00B8415E">
      <w:pPr>
        <w:widowControl w:val="0"/>
        <w:spacing w:after="0" w:line="240" w:lineRule="auto"/>
        <w:ind w:left="57" w:right="-57"/>
        <w:jc w:val="both"/>
        <w:rPr>
          <w:rFonts w:ascii="Verdana" w:eastAsia="MS Mincho" w:hAnsi="Verdana" w:cs="Times New Roman"/>
          <w:bCs/>
          <w:i/>
          <w:color w:val="000000"/>
          <w:sz w:val="20"/>
          <w:szCs w:val="20"/>
          <w:lang w:eastAsia="ja-JP"/>
        </w:rPr>
      </w:pPr>
      <w:r w:rsidRPr="00B8415E">
        <w:rPr>
          <w:rFonts w:ascii="Verdana" w:eastAsia="MS Mincho" w:hAnsi="Verdana" w:cs="Times New Roman"/>
          <w:bCs/>
          <w:i/>
          <w:color w:val="000000"/>
          <w:sz w:val="20"/>
          <w:szCs w:val="20"/>
          <w:lang w:eastAsia="ja-JP"/>
        </w:rPr>
        <w:t>Народы, населяющие Россию. Названия разных национальностей (по выбору), их обычаи, характерные особенности быта. Уважительное отношение к своему и другим народам.</w:t>
      </w:r>
    </w:p>
    <w:p w:rsidR="00B8415E" w:rsidRPr="00B8415E" w:rsidRDefault="00B8415E" w:rsidP="00B8415E">
      <w:pPr>
        <w:widowControl w:val="0"/>
        <w:spacing w:after="0" w:line="240" w:lineRule="auto"/>
        <w:ind w:left="57" w:right="-57"/>
        <w:jc w:val="both"/>
        <w:rPr>
          <w:rFonts w:ascii="Verdana" w:eastAsia="MS Mincho" w:hAnsi="Verdana" w:cs="Times New Roman"/>
          <w:bCs/>
          <w:i/>
          <w:color w:val="000000"/>
          <w:sz w:val="20"/>
          <w:szCs w:val="20"/>
          <w:lang w:eastAsia="ja-JP"/>
        </w:rPr>
      </w:pPr>
      <w:r w:rsidRPr="00B8415E">
        <w:rPr>
          <w:rFonts w:ascii="Verdana" w:eastAsia="MS Mincho" w:hAnsi="Verdana" w:cs="Times New Roman"/>
          <w:bCs/>
          <w:color w:val="000000"/>
          <w:sz w:val="20"/>
          <w:szCs w:val="20"/>
          <w:lang w:eastAsia="ja-JP"/>
        </w:rPr>
        <w:t>История Отечества. Что такое история. Счет лет в истории. Отдельные яркие и наиболее в</w:t>
      </w:r>
      <w:r w:rsidRPr="00B8415E">
        <w:rPr>
          <w:rFonts w:ascii="Verdana" w:eastAsia="MS Mincho" w:hAnsi="Verdana" w:cs="Times New Roman"/>
          <w:color w:val="000000"/>
          <w:sz w:val="20"/>
          <w:szCs w:val="20"/>
          <w:lang w:eastAsia="ja-JP"/>
        </w:rPr>
        <w:t xml:space="preserve">ажные события общественной и культурной жизни России; картины быта, труда, традиций людей в разные исторические времена. </w:t>
      </w:r>
      <w:r w:rsidRPr="00B8415E">
        <w:rPr>
          <w:rFonts w:ascii="Verdana" w:eastAsia="MS Mincho" w:hAnsi="Verdana" w:cs="Times New Roman"/>
          <w:bCs/>
          <w:color w:val="000000"/>
          <w:sz w:val="20"/>
          <w:szCs w:val="20"/>
          <w:lang w:eastAsia="ja-JP"/>
        </w:rPr>
        <w:t>Выдающиеся люди разных эпох</w:t>
      </w:r>
      <w:r w:rsidRPr="00B8415E">
        <w:rPr>
          <w:rFonts w:ascii="Verdana" w:eastAsia="MS Mincho" w:hAnsi="Verdana" w:cs="Times New Roman"/>
          <w:color w:val="000000"/>
          <w:sz w:val="20"/>
          <w:szCs w:val="20"/>
          <w:lang w:eastAsia="ja-JP"/>
        </w:rPr>
        <w:t xml:space="preserve">. </w:t>
      </w:r>
      <w:r w:rsidRPr="00B8415E">
        <w:rPr>
          <w:rFonts w:ascii="Verdana" w:eastAsia="MS Mincho" w:hAnsi="Verdana" w:cs="Times New Roman"/>
          <w:bCs/>
          <w:color w:val="000000"/>
          <w:sz w:val="20"/>
          <w:szCs w:val="20"/>
          <w:lang w:eastAsia="ja-JP"/>
        </w:rPr>
        <w:t>Охрана</w:t>
      </w:r>
      <w:r w:rsidRPr="00B8415E">
        <w:rPr>
          <w:rFonts w:ascii="Verdana" w:eastAsia="MS Mincho" w:hAnsi="Verdana" w:cs="Times New Roman"/>
          <w:color w:val="000000"/>
          <w:sz w:val="20"/>
          <w:szCs w:val="20"/>
          <w:lang w:eastAsia="ja-JP"/>
        </w:rPr>
        <w:t xml:space="preserve"> памятников истории и культуры. (</w:t>
      </w:r>
      <w:r w:rsidRPr="00B8415E">
        <w:rPr>
          <w:rFonts w:ascii="Verdana" w:eastAsia="MS Mincho" w:hAnsi="Verdana" w:cs="Times New Roman"/>
          <w:i/>
          <w:color w:val="000000"/>
          <w:sz w:val="20"/>
          <w:szCs w:val="20"/>
          <w:lang w:eastAsia="ja-JP"/>
        </w:rPr>
        <w:t>Межпредметные связи</w:t>
      </w:r>
      <w:r w:rsidRPr="00B8415E">
        <w:rPr>
          <w:rFonts w:ascii="Verdana" w:eastAsia="MS Mincho" w:hAnsi="Verdana" w:cs="Times New Roman"/>
          <w:color w:val="000000"/>
          <w:sz w:val="20"/>
          <w:szCs w:val="20"/>
          <w:lang w:eastAsia="ja-JP"/>
        </w:rPr>
        <w:t xml:space="preserve"> </w:t>
      </w:r>
      <w:r w:rsidRPr="00B8415E">
        <w:rPr>
          <w:rFonts w:ascii="Verdana" w:eastAsia="MS Mincho" w:hAnsi="Verdana" w:cs="Times New Roman"/>
          <w:i/>
          <w:color w:val="000000"/>
          <w:sz w:val="20"/>
          <w:szCs w:val="20"/>
          <w:lang w:eastAsia="ja-JP"/>
        </w:rPr>
        <w:t>с «Искусством» и «Литературным чтением»).</w:t>
      </w:r>
    </w:p>
    <w:p w:rsidR="00B8415E" w:rsidRPr="00B8415E" w:rsidRDefault="00B8415E" w:rsidP="00B8415E">
      <w:pPr>
        <w:widowControl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i/>
          <w:color w:val="000000"/>
          <w:sz w:val="20"/>
          <w:szCs w:val="20"/>
          <w:lang w:eastAsia="ja-JP"/>
        </w:rPr>
        <w:t>Экскурсии</w:t>
      </w:r>
      <w:r w:rsidRPr="00B8415E">
        <w:rPr>
          <w:rFonts w:ascii="Verdana" w:eastAsia="MS Mincho" w:hAnsi="Verdana" w:cs="Times New Roman"/>
          <w:color w:val="000000"/>
          <w:sz w:val="20"/>
          <w:szCs w:val="20"/>
          <w:lang w:eastAsia="ja-JP"/>
        </w:rPr>
        <w:t xml:space="preserve"> к местам</w:t>
      </w:r>
      <w:r w:rsidRPr="00B8415E">
        <w:rPr>
          <w:rFonts w:ascii="Verdana" w:eastAsia="MS Mincho" w:hAnsi="Verdana" w:cs="Times New Roman"/>
          <w:b/>
          <w:bCs/>
          <w:color w:val="000000"/>
          <w:sz w:val="20"/>
          <w:szCs w:val="20"/>
          <w:lang w:eastAsia="ja-JP"/>
        </w:rPr>
        <w:t xml:space="preserve"> </w:t>
      </w:r>
      <w:r w:rsidRPr="00B8415E">
        <w:rPr>
          <w:rFonts w:ascii="Verdana" w:eastAsia="MS Mincho" w:hAnsi="Verdana" w:cs="Times New Roman"/>
          <w:bCs/>
          <w:color w:val="000000"/>
          <w:sz w:val="20"/>
          <w:szCs w:val="20"/>
          <w:lang w:eastAsia="ja-JP"/>
        </w:rPr>
        <w:t>исторических событий,</w:t>
      </w:r>
      <w:r w:rsidRPr="00B8415E">
        <w:rPr>
          <w:rFonts w:ascii="Verdana" w:eastAsia="MS Mincho" w:hAnsi="Verdana" w:cs="Times New Roman"/>
          <w:color w:val="000000"/>
          <w:sz w:val="20"/>
          <w:szCs w:val="20"/>
          <w:lang w:eastAsia="ja-JP"/>
        </w:rPr>
        <w:t xml:space="preserve"> памятникам истории и культуры.</w:t>
      </w:r>
      <w:r w:rsidRPr="00B8415E">
        <w:rPr>
          <w:rFonts w:ascii="Verdana" w:eastAsia="MS Mincho" w:hAnsi="Verdana" w:cs="Times New Roman"/>
          <w:b/>
          <w:bCs/>
          <w:color w:val="000000"/>
          <w:sz w:val="20"/>
          <w:szCs w:val="20"/>
          <w:lang w:eastAsia="ja-JP"/>
        </w:rPr>
        <w:t xml:space="preserve"> </w:t>
      </w:r>
    </w:p>
    <w:p w:rsidR="00B8415E" w:rsidRPr="00B8415E" w:rsidRDefault="00B8415E" w:rsidP="00B8415E">
      <w:pPr>
        <w:widowControl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i/>
          <w:color w:val="000000"/>
          <w:sz w:val="20"/>
          <w:szCs w:val="20"/>
          <w:lang w:eastAsia="ja-JP"/>
        </w:rPr>
        <w:t>Практические работы:</w:t>
      </w:r>
      <w:r w:rsidRPr="00B8415E">
        <w:rPr>
          <w:rFonts w:ascii="Verdana" w:eastAsia="MS Mincho" w:hAnsi="Verdana" w:cs="Times New Roman"/>
          <w:color w:val="000000"/>
          <w:sz w:val="20"/>
          <w:szCs w:val="20"/>
          <w:lang w:eastAsia="ja-JP"/>
        </w:rPr>
        <w:t xml:space="preserve"> Россия на карте (границы, города, места изученных сражений, исторических</w:t>
      </w:r>
      <w:r w:rsidRPr="00B8415E">
        <w:rPr>
          <w:rFonts w:ascii="Verdana" w:eastAsia="MS Mincho" w:hAnsi="Verdana" w:cs="Times New Roman"/>
          <w:bCs/>
          <w:color w:val="000000"/>
          <w:sz w:val="20"/>
          <w:szCs w:val="20"/>
          <w:lang w:eastAsia="ja-JP"/>
        </w:rPr>
        <w:t xml:space="preserve"> событий</w:t>
      </w:r>
      <w:r w:rsidRPr="00B8415E">
        <w:rPr>
          <w:rFonts w:ascii="Verdana" w:eastAsia="MS Mincho" w:hAnsi="Verdana" w:cs="Times New Roman"/>
          <w:color w:val="000000"/>
          <w:sz w:val="20"/>
          <w:szCs w:val="20"/>
          <w:lang w:eastAsia="ja-JP"/>
        </w:rPr>
        <w:t xml:space="preserve">; работа с </w:t>
      </w:r>
      <w:r w:rsidRPr="00B8415E">
        <w:rPr>
          <w:rFonts w:ascii="Verdana" w:eastAsia="MS Mincho" w:hAnsi="Verdana" w:cs="Times New Roman"/>
          <w:bCs/>
          <w:color w:val="000000"/>
          <w:sz w:val="20"/>
          <w:szCs w:val="20"/>
          <w:lang w:eastAsia="ja-JP"/>
        </w:rPr>
        <w:t>«лентой времени» (</w:t>
      </w:r>
      <w:r w:rsidRPr="00B8415E">
        <w:rPr>
          <w:rFonts w:ascii="Verdana" w:eastAsia="MS Mincho" w:hAnsi="Verdana" w:cs="Times New Roman"/>
          <w:color w:val="000000"/>
          <w:sz w:val="20"/>
          <w:szCs w:val="20"/>
          <w:lang w:eastAsia="ja-JP"/>
        </w:rPr>
        <w:t xml:space="preserve">определение </w:t>
      </w:r>
      <w:r w:rsidRPr="00B8415E">
        <w:rPr>
          <w:rFonts w:ascii="Verdana" w:eastAsia="MS Mincho" w:hAnsi="Verdana" w:cs="Times New Roman"/>
          <w:bCs/>
          <w:color w:val="000000"/>
          <w:sz w:val="20"/>
          <w:szCs w:val="20"/>
          <w:lang w:eastAsia="ja-JP"/>
        </w:rPr>
        <w:t>последовательности исторических событий</w:t>
      </w:r>
      <w:r w:rsidRPr="00B8415E">
        <w:rPr>
          <w:rFonts w:ascii="Verdana" w:eastAsia="MS Mincho" w:hAnsi="Verdana" w:cs="Times New Roman"/>
          <w:color w:val="000000"/>
          <w:sz w:val="20"/>
          <w:szCs w:val="20"/>
          <w:lang w:eastAsia="ja-JP"/>
        </w:rPr>
        <w:t xml:space="preserve">, соотнесение года с </w:t>
      </w:r>
      <w:r w:rsidRPr="00B8415E">
        <w:rPr>
          <w:rFonts w:ascii="Verdana" w:eastAsia="MS Mincho" w:hAnsi="Verdana" w:cs="Times New Roman"/>
          <w:bCs/>
          <w:color w:val="000000"/>
          <w:sz w:val="20"/>
          <w:szCs w:val="20"/>
          <w:lang w:eastAsia="ja-JP"/>
        </w:rPr>
        <w:t>веком;</w:t>
      </w:r>
      <w:r w:rsidRPr="00B8415E">
        <w:rPr>
          <w:rFonts w:ascii="Verdana" w:eastAsia="MS Mincho" w:hAnsi="Verdana" w:cs="Times New Roman"/>
          <w:b/>
          <w:bCs/>
          <w:color w:val="000000"/>
          <w:sz w:val="20"/>
          <w:szCs w:val="20"/>
          <w:lang w:eastAsia="ja-JP"/>
        </w:rPr>
        <w:t xml:space="preserve"> </w:t>
      </w:r>
      <w:r w:rsidRPr="00B8415E">
        <w:rPr>
          <w:rFonts w:ascii="Verdana" w:eastAsia="MS Mincho" w:hAnsi="Verdana" w:cs="Times New Roman"/>
          <w:bCs/>
          <w:color w:val="000000"/>
          <w:sz w:val="20"/>
          <w:szCs w:val="20"/>
          <w:lang w:eastAsia="ja-JP"/>
        </w:rPr>
        <w:t>изготовление (по возможности) наглядных пособий</w:t>
      </w:r>
      <w:r w:rsidRPr="00B8415E">
        <w:rPr>
          <w:rFonts w:ascii="Verdana" w:eastAsia="MS Mincho" w:hAnsi="Verdana" w:cs="Times New Roman"/>
          <w:color w:val="000000"/>
          <w:sz w:val="20"/>
          <w:szCs w:val="20"/>
          <w:lang w:eastAsia="ja-JP"/>
        </w:rPr>
        <w:t xml:space="preserve"> из бумаги,</w:t>
      </w:r>
      <w:r w:rsidRPr="00B8415E">
        <w:rPr>
          <w:rFonts w:ascii="Verdana" w:eastAsia="MS Mincho" w:hAnsi="Verdana" w:cs="Times New Roman"/>
          <w:bCs/>
          <w:color w:val="000000"/>
          <w:sz w:val="20"/>
          <w:szCs w:val="20"/>
          <w:lang w:eastAsia="ja-JP"/>
        </w:rPr>
        <w:t xml:space="preserve"> пластилина и других материалов – одежды, </w:t>
      </w:r>
      <w:r w:rsidRPr="00B8415E">
        <w:rPr>
          <w:rFonts w:ascii="Verdana" w:eastAsia="MS Mincho" w:hAnsi="Verdana" w:cs="Times New Roman"/>
          <w:color w:val="000000"/>
          <w:sz w:val="20"/>
          <w:szCs w:val="20"/>
          <w:lang w:eastAsia="ja-JP"/>
        </w:rPr>
        <w:t>вооружения</w:t>
      </w:r>
      <w:r w:rsidRPr="00B8415E">
        <w:rPr>
          <w:rFonts w:ascii="Verdana" w:eastAsia="MS Mincho" w:hAnsi="Verdana" w:cs="Times New Roman"/>
          <w:bCs/>
          <w:color w:val="000000"/>
          <w:sz w:val="20"/>
          <w:szCs w:val="20"/>
          <w:lang w:eastAsia="ja-JP"/>
        </w:rPr>
        <w:t xml:space="preserve"> воинов, макетов</w:t>
      </w:r>
      <w:r w:rsidRPr="00B8415E">
        <w:rPr>
          <w:rFonts w:ascii="Verdana" w:eastAsia="MS Mincho" w:hAnsi="Verdana" w:cs="Times New Roman"/>
          <w:color w:val="000000"/>
          <w:sz w:val="20"/>
          <w:szCs w:val="20"/>
          <w:lang w:eastAsia="ja-JP"/>
        </w:rPr>
        <w:t xml:space="preserve"> памятников архитектуры и др.</w:t>
      </w:r>
    </w:p>
    <w:p w:rsidR="00B8415E" w:rsidRPr="00B8415E" w:rsidRDefault="00B8415E" w:rsidP="00B8415E">
      <w:pPr>
        <w:widowControl w:val="0"/>
        <w:spacing w:after="0" w:line="240" w:lineRule="auto"/>
        <w:ind w:left="57" w:right="-57"/>
        <w:jc w:val="center"/>
        <w:rPr>
          <w:rFonts w:ascii="Verdana" w:eastAsia="MS Mincho" w:hAnsi="Verdana" w:cs="Times New Roman"/>
          <w:b/>
          <w:bCs/>
          <w:color w:val="000000"/>
          <w:sz w:val="20"/>
          <w:szCs w:val="20"/>
          <w:lang w:eastAsia="ja-JP"/>
        </w:rPr>
      </w:pPr>
    </w:p>
    <w:p w:rsidR="00B8415E" w:rsidRPr="00B8415E" w:rsidRDefault="00B8415E" w:rsidP="00B8415E">
      <w:pPr>
        <w:widowControl w:val="0"/>
        <w:spacing w:after="0" w:line="240" w:lineRule="auto"/>
        <w:ind w:left="57" w:right="-57"/>
        <w:jc w:val="center"/>
        <w:rPr>
          <w:rFonts w:ascii="Verdana" w:eastAsia="MS Mincho" w:hAnsi="Verdana" w:cs="Times New Roman"/>
          <w:b/>
          <w:bCs/>
          <w:color w:val="000000"/>
          <w:sz w:val="20"/>
          <w:szCs w:val="20"/>
          <w:lang w:eastAsia="ja-JP"/>
        </w:rPr>
      </w:pPr>
      <w:r w:rsidRPr="00B8415E">
        <w:rPr>
          <w:rFonts w:ascii="Verdana" w:eastAsia="MS Mincho" w:hAnsi="Verdana" w:cs="Times New Roman"/>
          <w:b/>
          <w:bCs/>
          <w:color w:val="000000"/>
          <w:sz w:val="20"/>
          <w:szCs w:val="20"/>
          <w:lang w:eastAsia="ja-JP"/>
        </w:rPr>
        <w:t>Родной край – малая Родина</w:t>
      </w:r>
    </w:p>
    <w:p w:rsidR="00B8415E" w:rsidRPr="00B8415E" w:rsidRDefault="00B8415E" w:rsidP="00B8415E">
      <w:pPr>
        <w:widowControl w:val="0"/>
        <w:spacing w:after="0" w:line="240" w:lineRule="auto"/>
        <w:ind w:left="57" w:right="-57"/>
        <w:jc w:val="center"/>
        <w:rPr>
          <w:rFonts w:ascii="Verdana" w:eastAsia="MS Mincho" w:hAnsi="Verdana" w:cs="Times New Roman"/>
          <w:b/>
          <w:bCs/>
          <w:color w:val="000000"/>
          <w:sz w:val="20"/>
          <w:szCs w:val="20"/>
          <w:lang w:eastAsia="ja-JP"/>
        </w:rPr>
      </w:pPr>
      <w:r w:rsidRPr="00B8415E">
        <w:rPr>
          <w:rFonts w:ascii="Verdana" w:eastAsia="MS Mincho" w:hAnsi="Verdana" w:cs="Times New Roman"/>
          <w:bCs/>
          <w:color w:val="000000"/>
          <w:sz w:val="20"/>
          <w:szCs w:val="20"/>
          <w:lang w:eastAsia="ja-JP"/>
        </w:rPr>
        <w:t>(10-15 час)</w:t>
      </w:r>
    </w:p>
    <w:p w:rsidR="00B8415E" w:rsidRPr="00B8415E" w:rsidRDefault="00B8415E" w:rsidP="00B8415E">
      <w:pPr>
        <w:widowControl w:val="0"/>
        <w:spacing w:after="0" w:line="240" w:lineRule="auto"/>
        <w:ind w:left="57" w:right="-57"/>
        <w:jc w:val="both"/>
        <w:rPr>
          <w:rFonts w:ascii="Verdana" w:eastAsia="MS Mincho" w:hAnsi="Verdana" w:cs="Times New Roman"/>
          <w:bCs/>
          <w:i/>
          <w:color w:val="000000"/>
          <w:sz w:val="20"/>
          <w:szCs w:val="20"/>
          <w:lang w:eastAsia="ja-JP"/>
        </w:rPr>
      </w:pPr>
      <w:r w:rsidRPr="00B8415E">
        <w:rPr>
          <w:rFonts w:ascii="Verdana" w:eastAsia="MS Mincho" w:hAnsi="Verdana" w:cs="Times New Roman"/>
          <w:bCs/>
          <w:color w:val="000000"/>
          <w:sz w:val="20"/>
          <w:szCs w:val="20"/>
          <w:lang w:eastAsia="ja-JP"/>
        </w:rPr>
        <w:t xml:space="preserve">Родной город (село), регион (область, край, республика): название, основные достопримечательности; музеи, театры, спортивные комплексы и пр. </w:t>
      </w:r>
      <w:r w:rsidRPr="00B8415E">
        <w:rPr>
          <w:rFonts w:ascii="Verdana" w:eastAsia="MS Mincho" w:hAnsi="Verdana" w:cs="Times New Roman"/>
          <w:bCs/>
          <w:i/>
          <w:color w:val="000000"/>
          <w:sz w:val="20"/>
          <w:szCs w:val="20"/>
          <w:lang w:eastAsia="ja-JP"/>
        </w:rPr>
        <w:t>Особенности труда людей родного края, профессии. Названия разных национальностей, проживающих в данной местности, их обычаи, характерные особенности быта. Важные сведения из истории родного края.</w:t>
      </w:r>
    </w:p>
    <w:p w:rsidR="00B8415E" w:rsidRPr="00B8415E" w:rsidRDefault="00B8415E" w:rsidP="00B8415E">
      <w:pPr>
        <w:widowControl w:val="0"/>
        <w:spacing w:after="0" w:line="240" w:lineRule="auto"/>
        <w:ind w:left="57" w:right="-57"/>
        <w:jc w:val="both"/>
        <w:rPr>
          <w:rFonts w:ascii="Verdana" w:eastAsia="MS Mincho" w:hAnsi="Verdana" w:cs="Times New Roman"/>
          <w:bCs/>
          <w:color w:val="000000"/>
          <w:sz w:val="20"/>
          <w:szCs w:val="20"/>
          <w:lang w:eastAsia="ja-JP"/>
        </w:rPr>
      </w:pPr>
      <w:r w:rsidRPr="00B8415E">
        <w:rPr>
          <w:rFonts w:ascii="Verdana" w:eastAsia="MS Mincho" w:hAnsi="Verdana" w:cs="Times New Roman"/>
          <w:bCs/>
          <w:i/>
          <w:color w:val="000000"/>
          <w:sz w:val="20"/>
          <w:szCs w:val="20"/>
          <w:lang w:eastAsia="ja-JP"/>
        </w:rPr>
        <w:t>Экскурсии</w:t>
      </w:r>
      <w:r w:rsidRPr="00B8415E">
        <w:rPr>
          <w:rFonts w:ascii="Verdana" w:eastAsia="MS Mincho" w:hAnsi="Verdana" w:cs="Times New Roman"/>
          <w:bCs/>
          <w:color w:val="000000"/>
          <w:sz w:val="20"/>
          <w:szCs w:val="20"/>
          <w:lang w:eastAsia="ja-JP"/>
        </w:rPr>
        <w:t>: достопримечательности родного города (села); в краеведческий (художественный) музей с целью ознакомления с прошлым и настоящим родного края (при наличии условий).</w:t>
      </w:r>
    </w:p>
    <w:p w:rsidR="00B8415E" w:rsidRPr="00B8415E" w:rsidRDefault="00B8415E" w:rsidP="00B8415E">
      <w:pPr>
        <w:widowControl w:val="0"/>
        <w:spacing w:after="0" w:line="240" w:lineRule="auto"/>
        <w:ind w:left="57" w:right="-57"/>
        <w:jc w:val="both"/>
        <w:rPr>
          <w:rFonts w:ascii="Verdana" w:eastAsia="MS Mincho" w:hAnsi="Verdana" w:cs="Times New Roman"/>
          <w:bCs/>
          <w:color w:val="000000"/>
          <w:sz w:val="20"/>
          <w:szCs w:val="20"/>
          <w:lang w:eastAsia="ja-JP"/>
        </w:rPr>
      </w:pPr>
      <w:r w:rsidRPr="00B8415E">
        <w:rPr>
          <w:rFonts w:ascii="Verdana" w:eastAsia="MS Mincho" w:hAnsi="Verdana" w:cs="Times New Roman"/>
          <w:bCs/>
          <w:i/>
          <w:color w:val="000000"/>
          <w:sz w:val="20"/>
          <w:szCs w:val="20"/>
          <w:lang w:eastAsia="ja-JP"/>
        </w:rPr>
        <w:t>Практические работы:</w:t>
      </w:r>
      <w:r w:rsidRPr="00B8415E">
        <w:rPr>
          <w:rFonts w:ascii="Verdana" w:eastAsia="MS Mincho" w:hAnsi="Verdana" w:cs="Times New Roman"/>
          <w:bCs/>
          <w:color w:val="000000"/>
          <w:sz w:val="20"/>
          <w:szCs w:val="20"/>
          <w:lang w:eastAsia="ja-JP"/>
        </w:rPr>
        <w:t xml:space="preserve"> работа с планом своего города (села), картой края с целью получения краеведческой информации и отработки элементарных приемов чтения плана и карты.</w:t>
      </w:r>
    </w:p>
    <w:p w:rsidR="00B8415E" w:rsidRPr="00B8415E" w:rsidRDefault="00B8415E" w:rsidP="00B8415E">
      <w:pPr>
        <w:widowControl w:val="0"/>
        <w:spacing w:after="0" w:line="240" w:lineRule="auto"/>
        <w:ind w:left="57" w:right="-57"/>
        <w:jc w:val="center"/>
        <w:rPr>
          <w:rFonts w:ascii="Verdana" w:eastAsia="MS Mincho" w:hAnsi="Verdana" w:cs="Times New Roman"/>
          <w:bCs/>
          <w:color w:val="000000"/>
          <w:sz w:val="20"/>
          <w:szCs w:val="20"/>
          <w:lang w:eastAsia="ja-JP"/>
        </w:rPr>
      </w:pPr>
      <w:r w:rsidRPr="00B8415E">
        <w:rPr>
          <w:rFonts w:ascii="Verdana" w:eastAsia="MS Mincho" w:hAnsi="Verdana" w:cs="Times New Roman"/>
          <w:b/>
          <w:bCs/>
          <w:color w:val="000000"/>
          <w:sz w:val="20"/>
          <w:szCs w:val="20"/>
          <w:lang w:eastAsia="ja-JP"/>
        </w:rPr>
        <w:lastRenderedPageBreak/>
        <w:t>Земля – планета жизни</w:t>
      </w:r>
    </w:p>
    <w:p w:rsidR="00B8415E" w:rsidRPr="00B8415E" w:rsidRDefault="00B8415E" w:rsidP="00B8415E">
      <w:pPr>
        <w:widowControl w:val="0"/>
        <w:spacing w:after="0" w:line="240" w:lineRule="auto"/>
        <w:ind w:left="57" w:right="-57"/>
        <w:jc w:val="center"/>
        <w:rPr>
          <w:rFonts w:ascii="Verdana" w:eastAsia="MS Mincho" w:hAnsi="Verdana" w:cs="Times New Roman"/>
          <w:bCs/>
          <w:color w:val="000000"/>
          <w:sz w:val="20"/>
          <w:szCs w:val="20"/>
          <w:lang w:eastAsia="ja-JP"/>
        </w:rPr>
      </w:pPr>
      <w:r w:rsidRPr="00B8415E">
        <w:rPr>
          <w:rFonts w:ascii="Verdana" w:eastAsia="MS Mincho" w:hAnsi="Verdana" w:cs="Times New Roman"/>
          <w:bCs/>
          <w:color w:val="000000"/>
          <w:sz w:val="20"/>
          <w:szCs w:val="20"/>
          <w:lang w:eastAsia="ja-JP"/>
        </w:rPr>
        <w:t>(15-20 час)</w:t>
      </w:r>
    </w:p>
    <w:p w:rsidR="00B8415E" w:rsidRPr="00B8415E" w:rsidRDefault="00B8415E" w:rsidP="00B8415E">
      <w:pPr>
        <w:widowControl w:val="0"/>
        <w:spacing w:after="0" w:line="240" w:lineRule="auto"/>
        <w:ind w:left="57" w:right="-57"/>
        <w:jc w:val="both"/>
        <w:rPr>
          <w:rFonts w:ascii="Verdana" w:eastAsia="MS Mincho" w:hAnsi="Verdana" w:cs="Times New Roman"/>
          <w:bCs/>
          <w:color w:val="000000"/>
          <w:sz w:val="20"/>
          <w:szCs w:val="20"/>
          <w:lang w:eastAsia="ja-JP"/>
        </w:rPr>
      </w:pPr>
      <w:r w:rsidRPr="00B8415E">
        <w:rPr>
          <w:rFonts w:ascii="Verdana" w:eastAsia="MS Mincho" w:hAnsi="Verdana" w:cs="Times New Roman"/>
          <w:bCs/>
          <w:color w:val="000000"/>
          <w:sz w:val="20"/>
          <w:szCs w:val="20"/>
          <w:lang w:eastAsia="ja-JP"/>
        </w:rPr>
        <w:t xml:space="preserve">Солнце – </w:t>
      </w:r>
      <w:r w:rsidRPr="00B8415E">
        <w:rPr>
          <w:rFonts w:ascii="Verdana" w:eastAsia="MS Mincho" w:hAnsi="Verdana" w:cs="Times New Roman"/>
          <w:bCs/>
          <w:i/>
          <w:color w:val="000000"/>
          <w:sz w:val="20"/>
          <w:szCs w:val="20"/>
          <w:lang w:eastAsia="ja-JP"/>
        </w:rPr>
        <w:t>небесное тело, источник света и тепла для всего живого на Земле</w:t>
      </w:r>
      <w:r w:rsidRPr="00B8415E">
        <w:rPr>
          <w:rFonts w:ascii="Verdana" w:eastAsia="MS Mincho" w:hAnsi="Verdana" w:cs="Times New Roman"/>
          <w:bCs/>
          <w:color w:val="000000"/>
          <w:sz w:val="20"/>
          <w:szCs w:val="20"/>
          <w:lang w:eastAsia="ja-JP"/>
        </w:rPr>
        <w:t>. Земля – планета, общее представление о форме и размерах Земли, глобус как модель Земли. Материки и океаны, их названия, расположение на глобусе и карте. Условия жизни на Земле: свет, тепло, воздух, вода.</w:t>
      </w:r>
    </w:p>
    <w:p w:rsidR="00B8415E" w:rsidRPr="00B8415E" w:rsidRDefault="00B8415E" w:rsidP="00B8415E">
      <w:pPr>
        <w:widowControl w:val="0"/>
        <w:spacing w:after="0" w:line="240" w:lineRule="auto"/>
        <w:ind w:left="57" w:right="-57"/>
        <w:jc w:val="both"/>
        <w:rPr>
          <w:rFonts w:ascii="Verdana" w:eastAsia="MS Mincho" w:hAnsi="Verdana" w:cs="Times New Roman"/>
          <w:bCs/>
          <w:i/>
          <w:color w:val="000000"/>
          <w:sz w:val="20"/>
          <w:szCs w:val="20"/>
          <w:lang w:eastAsia="ja-JP"/>
        </w:rPr>
      </w:pPr>
      <w:r w:rsidRPr="00B8415E">
        <w:rPr>
          <w:rFonts w:ascii="Verdana" w:eastAsia="MS Mincho" w:hAnsi="Verdana" w:cs="Times New Roman"/>
          <w:bCs/>
          <w:i/>
          <w:color w:val="000000"/>
          <w:sz w:val="20"/>
          <w:szCs w:val="20"/>
          <w:lang w:eastAsia="ja-JP"/>
        </w:rPr>
        <w:t>Страны и народы мира. Общее представление о многообразии стран, народов на Земле. Знакомство с 2-3 странами (с контрастными особенностями): название, расположение на карте, столица, главные достопримечательности.</w:t>
      </w:r>
    </w:p>
    <w:p w:rsidR="00B8415E" w:rsidRPr="00B8415E" w:rsidRDefault="00B8415E" w:rsidP="00B8415E">
      <w:pPr>
        <w:widowControl w:val="0"/>
        <w:spacing w:after="0" w:line="240" w:lineRule="auto"/>
        <w:ind w:left="57" w:right="-57"/>
        <w:jc w:val="both"/>
        <w:rPr>
          <w:rFonts w:ascii="Verdana" w:eastAsia="MS Mincho" w:hAnsi="Verdana" w:cs="Times New Roman"/>
          <w:bCs/>
          <w:color w:val="000000"/>
          <w:sz w:val="20"/>
          <w:szCs w:val="20"/>
          <w:lang w:eastAsia="ja-JP"/>
        </w:rPr>
      </w:pPr>
      <w:r w:rsidRPr="00B8415E">
        <w:rPr>
          <w:rFonts w:ascii="Verdana" w:eastAsia="MS Mincho" w:hAnsi="Verdana" w:cs="Times New Roman"/>
          <w:bCs/>
          <w:i/>
          <w:color w:val="000000"/>
          <w:sz w:val="20"/>
          <w:szCs w:val="20"/>
          <w:lang w:eastAsia="ja-JP"/>
        </w:rPr>
        <w:t>Практические работы</w:t>
      </w:r>
      <w:r w:rsidRPr="00B8415E">
        <w:rPr>
          <w:rFonts w:ascii="Verdana" w:eastAsia="MS Mincho" w:hAnsi="Verdana" w:cs="Times New Roman"/>
          <w:bCs/>
          <w:color w:val="000000"/>
          <w:sz w:val="20"/>
          <w:szCs w:val="20"/>
          <w:lang w:eastAsia="ja-JP"/>
        </w:rPr>
        <w:t>: глобус – модель Земли; материки и океаны на глобусе и карте; изученные страны мира на карте.</w:t>
      </w:r>
    </w:p>
    <w:p w:rsidR="00B8415E" w:rsidRPr="00B8415E" w:rsidRDefault="00B8415E" w:rsidP="00B8415E">
      <w:pPr>
        <w:widowControl w:val="0"/>
        <w:spacing w:after="0" w:line="240" w:lineRule="auto"/>
        <w:ind w:left="57" w:right="-57"/>
        <w:jc w:val="both"/>
        <w:rPr>
          <w:rFonts w:ascii="Verdana" w:eastAsia="MS Mincho" w:hAnsi="Verdana" w:cs="Times New Roman"/>
          <w:bCs/>
          <w:color w:val="000000"/>
          <w:sz w:val="20"/>
          <w:szCs w:val="20"/>
          <w:lang w:eastAsia="ja-JP"/>
        </w:rPr>
      </w:pPr>
    </w:p>
    <w:p w:rsidR="00B8415E" w:rsidRPr="00B8415E" w:rsidRDefault="00B8415E" w:rsidP="00B8415E">
      <w:pPr>
        <w:widowControl w:val="0"/>
        <w:spacing w:after="0" w:line="240" w:lineRule="auto"/>
        <w:ind w:left="57" w:right="-57"/>
        <w:jc w:val="center"/>
        <w:rPr>
          <w:rFonts w:ascii="Verdana" w:eastAsia="MS Mincho" w:hAnsi="Verdana" w:cs="Times New Roman"/>
          <w:b/>
          <w:bCs/>
          <w:caps/>
          <w:color w:val="000000"/>
          <w:sz w:val="20"/>
          <w:szCs w:val="20"/>
          <w:lang w:eastAsia="ja-JP"/>
        </w:rPr>
      </w:pPr>
      <w:r w:rsidRPr="00B8415E">
        <w:rPr>
          <w:rFonts w:ascii="Verdana" w:eastAsia="MS Mincho" w:hAnsi="Verdana" w:cs="Times New Roman"/>
          <w:b/>
          <w:bCs/>
          <w:caps/>
          <w:color w:val="000000"/>
          <w:sz w:val="20"/>
          <w:szCs w:val="20"/>
          <w:lang w:eastAsia="ja-JP"/>
        </w:rPr>
        <w:t>Требования к уровню подготовки</w:t>
      </w:r>
    </w:p>
    <w:p w:rsidR="00B8415E" w:rsidRPr="00B8415E" w:rsidRDefault="00B8415E" w:rsidP="00B8415E">
      <w:pPr>
        <w:widowControl w:val="0"/>
        <w:spacing w:after="0" w:line="240" w:lineRule="auto"/>
        <w:ind w:left="57" w:right="-57"/>
        <w:jc w:val="center"/>
        <w:rPr>
          <w:rFonts w:ascii="Verdana" w:eastAsia="MS Mincho" w:hAnsi="Verdana" w:cs="Times New Roman"/>
          <w:b/>
          <w:bCs/>
          <w:caps/>
          <w:color w:val="000000"/>
          <w:sz w:val="20"/>
          <w:szCs w:val="20"/>
          <w:lang w:eastAsia="ja-JP"/>
        </w:rPr>
      </w:pPr>
      <w:r w:rsidRPr="00B8415E">
        <w:rPr>
          <w:rFonts w:ascii="Verdana" w:eastAsia="MS Mincho" w:hAnsi="Verdana" w:cs="Times New Roman"/>
          <w:b/>
          <w:bCs/>
          <w:caps/>
          <w:color w:val="000000"/>
          <w:sz w:val="20"/>
          <w:szCs w:val="20"/>
          <w:lang w:eastAsia="ja-JP"/>
        </w:rPr>
        <w:t>оканчивающих начальную школу</w:t>
      </w:r>
    </w:p>
    <w:p w:rsidR="00B8415E" w:rsidRPr="00B8415E" w:rsidRDefault="00B8415E" w:rsidP="00B8415E">
      <w:pPr>
        <w:widowControl w:val="0"/>
        <w:spacing w:after="0" w:line="240" w:lineRule="auto"/>
        <w:ind w:left="57" w:right="-57"/>
        <w:jc w:val="both"/>
        <w:rPr>
          <w:rFonts w:ascii="Verdana" w:eastAsia="MS Mincho" w:hAnsi="Verdana" w:cs="Times New Roman"/>
          <w:bCs/>
          <w:color w:val="000000"/>
          <w:sz w:val="20"/>
          <w:szCs w:val="20"/>
          <w:lang w:eastAsia="ja-JP"/>
        </w:rPr>
      </w:pPr>
    </w:p>
    <w:p w:rsidR="00B8415E" w:rsidRPr="00B8415E" w:rsidRDefault="00B8415E" w:rsidP="00B8415E">
      <w:pPr>
        <w:widowControl w:val="0"/>
        <w:autoSpaceDE w:val="0"/>
        <w:autoSpaceDN w:val="0"/>
        <w:adjustRightInd w:val="0"/>
        <w:spacing w:after="0" w:line="240" w:lineRule="auto"/>
        <w:ind w:left="57" w:right="-57"/>
        <w:jc w:val="both"/>
        <w:rPr>
          <w:rFonts w:ascii="Verdana" w:eastAsia="Times New Roman" w:hAnsi="Verdana" w:cs="Times New Roman"/>
          <w:b/>
          <w:i/>
          <w:iCs/>
          <w:color w:val="000000"/>
          <w:sz w:val="20"/>
          <w:szCs w:val="20"/>
          <w:lang w:eastAsia="ru-RU"/>
        </w:rPr>
      </w:pPr>
      <w:r w:rsidRPr="00B8415E">
        <w:rPr>
          <w:rFonts w:ascii="Verdana" w:eastAsia="Times New Roman" w:hAnsi="Verdana" w:cs="Times New Roman"/>
          <w:b/>
          <w:i/>
          <w:iCs/>
          <w:color w:val="000000"/>
          <w:sz w:val="20"/>
          <w:szCs w:val="20"/>
          <w:lang w:eastAsia="ru-RU"/>
        </w:rPr>
        <w:t>В результате изучения окружающего</w:t>
      </w:r>
      <w:r w:rsidRPr="00B8415E">
        <w:rPr>
          <w:rFonts w:ascii="Verdana" w:eastAsia="Times New Roman" w:hAnsi="Verdana" w:cs="Times New Roman"/>
          <w:b/>
          <w:i/>
          <w:color w:val="000000"/>
          <w:sz w:val="20"/>
          <w:szCs w:val="20"/>
          <w:lang w:eastAsia="ru-RU"/>
        </w:rPr>
        <w:t xml:space="preserve"> </w:t>
      </w:r>
      <w:r w:rsidRPr="00B8415E">
        <w:rPr>
          <w:rFonts w:ascii="Verdana" w:eastAsia="Times New Roman" w:hAnsi="Verdana" w:cs="Times New Roman"/>
          <w:b/>
          <w:i/>
          <w:iCs/>
          <w:color w:val="000000"/>
          <w:sz w:val="20"/>
          <w:szCs w:val="20"/>
          <w:lang w:eastAsia="ru-RU"/>
        </w:rPr>
        <w:t>мира</w:t>
      </w:r>
      <w:r w:rsidRPr="00B8415E">
        <w:rPr>
          <w:rFonts w:ascii="Verdana" w:eastAsia="Times New Roman" w:hAnsi="Verdana" w:cs="Times New Roman"/>
          <w:b/>
          <w:i/>
          <w:color w:val="000000"/>
          <w:sz w:val="20"/>
          <w:szCs w:val="20"/>
          <w:lang w:eastAsia="ru-RU"/>
        </w:rPr>
        <w:t xml:space="preserve"> </w:t>
      </w:r>
      <w:r w:rsidRPr="00B8415E">
        <w:rPr>
          <w:rFonts w:ascii="Verdana" w:eastAsia="Times New Roman" w:hAnsi="Verdana" w:cs="Times New Roman"/>
          <w:b/>
          <w:i/>
          <w:iCs/>
          <w:color w:val="000000"/>
          <w:sz w:val="20"/>
          <w:szCs w:val="20"/>
          <w:lang w:eastAsia="ru-RU"/>
        </w:rPr>
        <w:t>ученик должен</w:t>
      </w:r>
    </w:p>
    <w:p w:rsidR="00B8415E" w:rsidRPr="00B8415E" w:rsidRDefault="00B8415E" w:rsidP="00B8415E">
      <w:pPr>
        <w:widowControl w:val="0"/>
        <w:autoSpaceDE w:val="0"/>
        <w:autoSpaceDN w:val="0"/>
        <w:adjustRightInd w:val="0"/>
        <w:spacing w:after="0" w:line="240" w:lineRule="auto"/>
        <w:ind w:left="57" w:right="-57"/>
        <w:jc w:val="both"/>
        <w:rPr>
          <w:rFonts w:ascii="Verdana" w:eastAsia="Times New Roman" w:hAnsi="Verdana" w:cs="Times New Roman"/>
          <w:b/>
          <w:color w:val="000000"/>
          <w:sz w:val="20"/>
          <w:szCs w:val="20"/>
          <w:lang w:eastAsia="ru-RU"/>
        </w:rPr>
      </w:pPr>
      <w:r w:rsidRPr="00B8415E">
        <w:rPr>
          <w:rFonts w:ascii="Verdana" w:eastAsia="Times New Roman" w:hAnsi="Verdana" w:cs="Times New Roman"/>
          <w:b/>
          <w:iCs/>
          <w:color w:val="000000"/>
          <w:sz w:val="20"/>
          <w:szCs w:val="20"/>
          <w:lang w:eastAsia="ru-RU"/>
        </w:rPr>
        <w:t>знать/понимать</w:t>
      </w:r>
    </w:p>
    <w:p w:rsidR="00B8415E" w:rsidRPr="00B8415E" w:rsidRDefault="00B8415E" w:rsidP="009E1974">
      <w:pPr>
        <w:widowControl w:val="0"/>
        <w:numPr>
          <w:ilvl w:val="0"/>
          <w:numId w:val="45"/>
        </w:numPr>
        <w:autoSpaceDE w:val="0"/>
        <w:autoSpaceDN w:val="0"/>
        <w:adjustRightInd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название нашей планеты, родной страны и ее столицы; региона, где живут учащиеся; родного города (села);</w:t>
      </w:r>
    </w:p>
    <w:p w:rsidR="00B8415E" w:rsidRPr="00B8415E" w:rsidRDefault="00B8415E" w:rsidP="009E1974">
      <w:pPr>
        <w:widowControl w:val="0"/>
        <w:numPr>
          <w:ilvl w:val="0"/>
          <w:numId w:val="45"/>
        </w:numPr>
        <w:autoSpaceDE w:val="0"/>
        <w:autoSpaceDN w:val="0"/>
        <w:adjustRightInd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государственную символику России;</w:t>
      </w:r>
    </w:p>
    <w:p w:rsidR="00B8415E" w:rsidRPr="00B8415E" w:rsidRDefault="00B8415E" w:rsidP="009E1974">
      <w:pPr>
        <w:widowControl w:val="0"/>
        <w:numPr>
          <w:ilvl w:val="0"/>
          <w:numId w:val="45"/>
        </w:numPr>
        <w:autoSpaceDE w:val="0"/>
        <w:autoSpaceDN w:val="0"/>
        <w:adjustRightInd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государственные праздники;</w:t>
      </w:r>
    </w:p>
    <w:p w:rsidR="00B8415E" w:rsidRPr="00B8415E" w:rsidRDefault="00B8415E" w:rsidP="009E1974">
      <w:pPr>
        <w:widowControl w:val="0"/>
        <w:numPr>
          <w:ilvl w:val="0"/>
          <w:numId w:val="45"/>
        </w:numPr>
        <w:autoSpaceDE w:val="0"/>
        <w:autoSpaceDN w:val="0"/>
        <w:adjustRightInd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 xml:space="preserve"> основные (легко определяемые) свойства воздуха, воды;</w:t>
      </w:r>
    </w:p>
    <w:p w:rsidR="00B8415E" w:rsidRPr="00B8415E" w:rsidRDefault="00B8415E" w:rsidP="009E1974">
      <w:pPr>
        <w:widowControl w:val="0"/>
        <w:numPr>
          <w:ilvl w:val="0"/>
          <w:numId w:val="45"/>
        </w:numPr>
        <w:autoSpaceDE w:val="0"/>
        <w:autoSpaceDN w:val="0"/>
        <w:adjustRightInd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bCs/>
          <w:color w:val="000000"/>
          <w:sz w:val="20"/>
          <w:szCs w:val="20"/>
          <w:lang w:eastAsia="ja-JP"/>
        </w:rPr>
        <w:t>общие условия,</w:t>
      </w:r>
      <w:r w:rsidRPr="00B8415E">
        <w:rPr>
          <w:rFonts w:ascii="Verdana" w:eastAsia="MS Mincho" w:hAnsi="Verdana" w:cs="Times New Roman"/>
          <w:color w:val="000000"/>
          <w:sz w:val="20"/>
          <w:szCs w:val="20"/>
          <w:lang w:eastAsia="ja-JP"/>
        </w:rPr>
        <w:t xml:space="preserve"> необходимые для жизни живых организмов;</w:t>
      </w:r>
    </w:p>
    <w:p w:rsidR="00B8415E" w:rsidRPr="00B8415E" w:rsidRDefault="00B8415E" w:rsidP="009E1974">
      <w:pPr>
        <w:widowControl w:val="0"/>
        <w:numPr>
          <w:ilvl w:val="0"/>
          <w:numId w:val="45"/>
        </w:numPr>
        <w:autoSpaceDE w:val="0"/>
        <w:autoSpaceDN w:val="0"/>
        <w:adjustRightInd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правила сохранения и укрепления здоровья;</w:t>
      </w:r>
    </w:p>
    <w:p w:rsidR="00B8415E" w:rsidRPr="00B8415E" w:rsidRDefault="00B8415E" w:rsidP="009E1974">
      <w:pPr>
        <w:widowControl w:val="0"/>
        <w:numPr>
          <w:ilvl w:val="0"/>
          <w:numId w:val="45"/>
        </w:numPr>
        <w:autoSpaceDE w:val="0"/>
        <w:autoSpaceDN w:val="0"/>
        <w:adjustRightInd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основные</w:t>
      </w:r>
      <w:r w:rsidRPr="00B8415E">
        <w:rPr>
          <w:rFonts w:ascii="Verdana" w:eastAsia="MS Mincho" w:hAnsi="Verdana" w:cs="Times New Roman"/>
          <w:b/>
          <w:bCs/>
          <w:color w:val="000000"/>
          <w:sz w:val="20"/>
          <w:szCs w:val="20"/>
          <w:lang w:eastAsia="ja-JP"/>
        </w:rPr>
        <w:t xml:space="preserve"> </w:t>
      </w:r>
      <w:r w:rsidRPr="00B8415E">
        <w:rPr>
          <w:rFonts w:ascii="Verdana" w:eastAsia="MS Mincho" w:hAnsi="Verdana" w:cs="Times New Roman"/>
          <w:bCs/>
          <w:color w:val="000000"/>
          <w:sz w:val="20"/>
          <w:szCs w:val="20"/>
          <w:lang w:eastAsia="ja-JP"/>
        </w:rPr>
        <w:t>правила</w:t>
      </w:r>
      <w:r w:rsidRPr="00B8415E">
        <w:rPr>
          <w:rFonts w:ascii="Verdana" w:eastAsia="MS Mincho" w:hAnsi="Verdana" w:cs="Times New Roman"/>
          <w:color w:val="000000"/>
          <w:sz w:val="20"/>
          <w:szCs w:val="20"/>
          <w:lang w:eastAsia="ja-JP"/>
        </w:rPr>
        <w:t xml:space="preserve"> поведения</w:t>
      </w:r>
      <w:r w:rsidRPr="00B8415E">
        <w:rPr>
          <w:rFonts w:ascii="Verdana" w:eastAsia="MS Mincho" w:hAnsi="Verdana" w:cs="Times New Roman"/>
          <w:bCs/>
          <w:color w:val="000000"/>
          <w:sz w:val="20"/>
          <w:szCs w:val="20"/>
          <w:lang w:eastAsia="ja-JP"/>
        </w:rPr>
        <w:t xml:space="preserve"> в окружающей среде (на дорогах, водоемах,</w:t>
      </w:r>
      <w:r w:rsidRPr="00B8415E">
        <w:rPr>
          <w:rFonts w:ascii="Verdana" w:eastAsia="MS Mincho" w:hAnsi="Verdana" w:cs="Times New Roman"/>
          <w:color w:val="000000"/>
          <w:sz w:val="20"/>
          <w:szCs w:val="20"/>
          <w:lang w:eastAsia="ja-JP"/>
        </w:rPr>
        <w:t xml:space="preserve"> в школе);</w:t>
      </w:r>
    </w:p>
    <w:p w:rsidR="00B8415E" w:rsidRPr="00B8415E" w:rsidRDefault="00B8415E" w:rsidP="00B8415E">
      <w:pPr>
        <w:widowControl w:val="0"/>
        <w:autoSpaceDE w:val="0"/>
        <w:autoSpaceDN w:val="0"/>
        <w:adjustRightInd w:val="0"/>
        <w:spacing w:after="0" w:line="240" w:lineRule="auto"/>
        <w:ind w:left="57" w:right="-57"/>
        <w:jc w:val="both"/>
        <w:rPr>
          <w:rFonts w:ascii="Verdana" w:eastAsia="Times New Roman" w:hAnsi="Verdana" w:cs="Times New Roman"/>
          <w:b/>
          <w:iCs/>
          <w:color w:val="000000"/>
          <w:sz w:val="20"/>
          <w:szCs w:val="20"/>
          <w:lang w:eastAsia="ru-RU"/>
        </w:rPr>
      </w:pPr>
      <w:r w:rsidRPr="00B8415E">
        <w:rPr>
          <w:rFonts w:ascii="Verdana" w:eastAsia="Times New Roman" w:hAnsi="Verdana" w:cs="Times New Roman"/>
          <w:b/>
          <w:iCs/>
          <w:color w:val="000000"/>
          <w:sz w:val="20"/>
          <w:szCs w:val="20"/>
          <w:lang w:eastAsia="ru-RU"/>
        </w:rPr>
        <w:t>уметь</w:t>
      </w:r>
    </w:p>
    <w:p w:rsidR="00B8415E" w:rsidRPr="00B8415E" w:rsidRDefault="00B8415E" w:rsidP="009E1974">
      <w:pPr>
        <w:widowControl w:val="0"/>
        <w:numPr>
          <w:ilvl w:val="0"/>
          <w:numId w:val="46"/>
        </w:numPr>
        <w:autoSpaceDE w:val="0"/>
        <w:autoSpaceDN w:val="0"/>
        <w:adjustRightInd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sz w:val="20"/>
          <w:szCs w:val="20"/>
          <w:lang w:eastAsia="ja-JP"/>
        </w:rPr>
        <w:t>определять признаки различных объектов природы (цвет, форму, сравнительные размеры);</w:t>
      </w:r>
    </w:p>
    <w:p w:rsidR="00B8415E" w:rsidRPr="00B8415E" w:rsidRDefault="00B8415E" w:rsidP="009E1974">
      <w:pPr>
        <w:widowControl w:val="0"/>
        <w:numPr>
          <w:ilvl w:val="0"/>
          <w:numId w:val="46"/>
        </w:numPr>
        <w:autoSpaceDE w:val="0"/>
        <w:autoSpaceDN w:val="0"/>
        <w:adjustRightInd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различать объекты природы и изделия; объекты неживой и живой природы;</w:t>
      </w:r>
    </w:p>
    <w:p w:rsidR="00B8415E" w:rsidRPr="00B8415E" w:rsidRDefault="00B8415E" w:rsidP="009E1974">
      <w:pPr>
        <w:widowControl w:val="0"/>
        <w:numPr>
          <w:ilvl w:val="0"/>
          <w:numId w:val="46"/>
        </w:numPr>
        <w:autoSpaceDE w:val="0"/>
        <w:autoSpaceDN w:val="0"/>
        <w:adjustRightInd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различать части растения, отображать их на рисунке (схеме);</w:t>
      </w:r>
    </w:p>
    <w:p w:rsidR="00B8415E" w:rsidRPr="00B8415E" w:rsidRDefault="00B8415E" w:rsidP="009E1974">
      <w:pPr>
        <w:widowControl w:val="0"/>
        <w:numPr>
          <w:ilvl w:val="0"/>
          <w:numId w:val="46"/>
        </w:numPr>
        <w:autoSpaceDE w:val="0"/>
        <w:autoSpaceDN w:val="0"/>
        <w:adjustRightInd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приводить примеры представителей разных групп растений</w:t>
      </w:r>
      <w:r w:rsidRPr="00B8415E">
        <w:rPr>
          <w:rFonts w:ascii="Verdana" w:eastAsia="MS Mincho" w:hAnsi="Verdana" w:cs="Times New Roman"/>
          <w:b/>
          <w:bCs/>
          <w:color w:val="000000"/>
          <w:sz w:val="20"/>
          <w:szCs w:val="20"/>
          <w:lang w:eastAsia="ja-JP"/>
        </w:rPr>
        <w:t xml:space="preserve"> </w:t>
      </w:r>
      <w:r w:rsidRPr="00B8415E">
        <w:rPr>
          <w:rFonts w:ascii="Verdana" w:eastAsia="MS Mincho" w:hAnsi="Verdana" w:cs="Times New Roman"/>
          <w:bCs/>
          <w:color w:val="000000"/>
          <w:sz w:val="20"/>
          <w:szCs w:val="20"/>
          <w:lang w:eastAsia="ja-JP"/>
        </w:rPr>
        <w:t>и животных (2-3</w:t>
      </w:r>
      <w:r w:rsidRPr="00B8415E">
        <w:rPr>
          <w:rFonts w:ascii="Verdana" w:eastAsia="MS Mincho" w:hAnsi="Verdana" w:cs="Times New Roman"/>
          <w:b/>
          <w:bCs/>
          <w:color w:val="000000"/>
          <w:sz w:val="20"/>
          <w:szCs w:val="20"/>
          <w:lang w:eastAsia="ja-JP"/>
        </w:rPr>
        <w:t xml:space="preserve"> </w:t>
      </w:r>
      <w:r w:rsidRPr="00B8415E">
        <w:rPr>
          <w:rFonts w:ascii="Verdana" w:eastAsia="MS Mincho" w:hAnsi="Verdana" w:cs="Times New Roman"/>
          <w:color w:val="000000"/>
          <w:sz w:val="20"/>
          <w:szCs w:val="20"/>
          <w:lang w:eastAsia="ja-JP"/>
        </w:rPr>
        <w:t>представителя из изученных); раскрывать особенности</w:t>
      </w:r>
      <w:r w:rsidRPr="00B8415E">
        <w:rPr>
          <w:rFonts w:ascii="Verdana" w:eastAsia="MS Mincho" w:hAnsi="Verdana" w:cs="Times New Roman"/>
          <w:b/>
          <w:bCs/>
          <w:color w:val="000000"/>
          <w:sz w:val="20"/>
          <w:szCs w:val="20"/>
          <w:lang w:eastAsia="ja-JP"/>
        </w:rPr>
        <w:t xml:space="preserve"> </w:t>
      </w:r>
      <w:r w:rsidRPr="00B8415E">
        <w:rPr>
          <w:rFonts w:ascii="Verdana" w:eastAsia="MS Mincho" w:hAnsi="Verdana" w:cs="Times New Roman"/>
          <w:bCs/>
          <w:color w:val="000000"/>
          <w:sz w:val="20"/>
          <w:szCs w:val="20"/>
          <w:lang w:eastAsia="ja-JP"/>
        </w:rPr>
        <w:t>их внешнего вида и жизни;</w:t>
      </w:r>
    </w:p>
    <w:p w:rsidR="00B8415E" w:rsidRPr="00B8415E" w:rsidRDefault="00B8415E" w:rsidP="009E1974">
      <w:pPr>
        <w:widowControl w:val="0"/>
        <w:numPr>
          <w:ilvl w:val="0"/>
          <w:numId w:val="46"/>
        </w:numPr>
        <w:autoSpaceDE w:val="0"/>
        <w:autoSpaceDN w:val="0"/>
        <w:adjustRightInd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 xml:space="preserve">показывать на карте, глобусе материки и океаны, горы, равнины, моря, реки (без указания названий); границы России, некоторые города России (родной город, столицу, еще 1-2 города); </w:t>
      </w:r>
    </w:p>
    <w:p w:rsidR="00B8415E" w:rsidRPr="00B8415E" w:rsidRDefault="00B8415E" w:rsidP="009E1974">
      <w:pPr>
        <w:widowControl w:val="0"/>
        <w:numPr>
          <w:ilvl w:val="0"/>
          <w:numId w:val="47"/>
        </w:numPr>
        <w:autoSpaceDE w:val="0"/>
        <w:autoSpaceDN w:val="0"/>
        <w:adjustRightInd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описывать отдельные</w:t>
      </w:r>
      <w:r w:rsidRPr="00B8415E">
        <w:rPr>
          <w:rFonts w:ascii="Verdana" w:eastAsia="MS Mincho" w:hAnsi="Verdana" w:cs="Times New Roman"/>
          <w:b/>
          <w:bCs/>
          <w:color w:val="000000"/>
          <w:sz w:val="20"/>
          <w:szCs w:val="20"/>
          <w:lang w:eastAsia="ja-JP"/>
        </w:rPr>
        <w:t xml:space="preserve"> </w:t>
      </w:r>
      <w:r w:rsidRPr="00B8415E">
        <w:rPr>
          <w:rFonts w:ascii="Verdana" w:eastAsia="MS Mincho" w:hAnsi="Verdana" w:cs="Times New Roman"/>
          <w:bCs/>
          <w:color w:val="000000"/>
          <w:sz w:val="20"/>
          <w:szCs w:val="20"/>
          <w:lang w:eastAsia="ja-JP"/>
        </w:rPr>
        <w:t>(изученные) события из истории Отечества</w:t>
      </w:r>
      <w:r w:rsidRPr="00B8415E">
        <w:rPr>
          <w:rFonts w:ascii="Verdana" w:eastAsia="MS Mincho" w:hAnsi="Verdana" w:cs="Times New Roman"/>
          <w:b/>
          <w:bCs/>
          <w:color w:val="000000"/>
          <w:sz w:val="20"/>
          <w:szCs w:val="20"/>
          <w:lang w:eastAsia="ja-JP"/>
        </w:rPr>
        <w:t>;</w:t>
      </w:r>
    </w:p>
    <w:p w:rsidR="00B8415E" w:rsidRPr="00B8415E" w:rsidRDefault="00B8415E" w:rsidP="00B8415E">
      <w:pPr>
        <w:widowControl w:val="0"/>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sz w:val="20"/>
          <w:szCs w:val="20"/>
          <w:lang w:eastAsia="ru-RU"/>
        </w:rPr>
        <w:t xml:space="preserve">использовать приобретенные знания и умения в практической деятельности и повседневной жизни </w:t>
      </w:r>
      <w:r w:rsidRPr="00B8415E">
        <w:rPr>
          <w:rFonts w:ascii="Verdana" w:eastAsia="Times New Roman" w:hAnsi="Verdana" w:cs="Times New Roman"/>
          <w:b/>
          <w:sz w:val="20"/>
          <w:szCs w:val="20"/>
          <w:lang w:eastAsia="ru-RU"/>
        </w:rPr>
        <w:t>для:</w:t>
      </w:r>
    </w:p>
    <w:p w:rsidR="00B8415E" w:rsidRPr="00B8415E" w:rsidRDefault="00B8415E" w:rsidP="009E1974">
      <w:pPr>
        <w:widowControl w:val="0"/>
        <w:numPr>
          <w:ilvl w:val="0"/>
          <w:numId w:val="48"/>
        </w:numPr>
        <w:autoSpaceDE w:val="0"/>
        <w:autoSpaceDN w:val="0"/>
        <w:adjustRightInd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 xml:space="preserve"> обогащения жизненного опыта, решения практических задач с помощью наблюдения, измерения, сравнения;</w:t>
      </w:r>
    </w:p>
    <w:p w:rsidR="00B8415E" w:rsidRPr="00B8415E" w:rsidRDefault="00B8415E" w:rsidP="009E1974">
      <w:pPr>
        <w:widowControl w:val="0"/>
        <w:numPr>
          <w:ilvl w:val="0"/>
          <w:numId w:val="48"/>
        </w:numPr>
        <w:autoSpaceDE w:val="0"/>
        <w:autoSpaceDN w:val="0"/>
        <w:adjustRightInd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 xml:space="preserve"> ориентирования на местности с помощью компаса;</w:t>
      </w:r>
    </w:p>
    <w:p w:rsidR="00B8415E" w:rsidRPr="00B8415E" w:rsidRDefault="00B8415E" w:rsidP="009E1974">
      <w:pPr>
        <w:widowControl w:val="0"/>
        <w:numPr>
          <w:ilvl w:val="0"/>
          <w:numId w:val="48"/>
        </w:numPr>
        <w:autoSpaceDE w:val="0"/>
        <w:autoSpaceDN w:val="0"/>
        <w:adjustRightInd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определения температуры воздуха, воды, тела человека с помощью термометра;</w:t>
      </w:r>
    </w:p>
    <w:p w:rsidR="00B8415E" w:rsidRPr="00B8415E" w:rsidRDefault="00B8415E" w:rsidP="009E1974">
      <w:pPr>
        <w:widowControl w:val="0"/>
        <w:numPr>
          <w:ilvl w:val="0"/>
          <w:numId w:val="48"/>
        </w:numPr>
        <w:autoSpaceDE w:val="0"/>
        <w:autoSpaceDN w:val="0"/>
        <w:adjustRightInd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установления связи между</w:t>
      </w:r>
      <w:r w:rsidRPr="00B8415E">
        <w:rPr>
          <w:rFonts w:ascii="Verdana" w:eastAsia="MS Mincho" w:hAnsi="Verdana" w:cs="Times New Roman"/>
          <w:b/>
          <w:bCs/>
          <w:color w:val="000000"/>
          <w:sz w:val="20"/>
          <w:szCs w:val="20"/>
          <w:lang w:eastAsia="ja-JP"/>
        </w:rPr>
        <w:t xml:space="preserve"> </w:t>
      </w:r>
      <w:r w:rsidRPr="00B8415E">
        <w:rPr>
          <w:rFonts w:ascii="Verdana" w:eastAsia="MS Mincho" w:hAnsi="Verdana" w:cs="Times New Roman"/>
          <w:bCs/>
          <w:color w:val="000000"/>
          <w:sz w:val="20"/>
          <w:szCs w:val="20"/>
          <w:lang w:eastAsia="ja-JP"/>
        </w:rPr>
        <w:t>сезонными</w:t>
      </w:r>
      <w:r w:rsidRPr="00B8415E">
        <w:rPr>
          <w:rFonts w:ascii="Verdana" w:eastAsia="MS Mincho" w:hAnsi="Verdana" w:cs="Times New Roman"/>
          <w:b/>
          <w:bCs/>
          <w:color w:val="000000"/>
          <w:sz w:val="20"/>
          <w:szCs w:val="20"/>
          <w:lang w:eastAsia="ja-JP"/>
        </w:rPr>
        <w:t xml:space="preserve"> </w:t>
      </w:r>
      <w:r w:rsidRPr="00B8415E">
        <w:rPr>
          <w:rFonts w:ascii="Verdana" w:eastAsia="MS Mincho" w:hAnsi="Verdana" w:cs="Times New Roman"/>
          <w:bCs/>
          <w:color w:val="000000"/>
          <w:sz w:val="20"/>
          <w:szCs w:val="20"/>
          <w:lang w:eastAsia="ja-JP"/>
        </w:rPr>
        <w:t>изменениями в неживой и живой природе;</w:t>
      </w:r>
    </w:p>
    <w:p w:rsidR="00B8415E" w:rsidRPr="00B8415E" w:rsidRDefault="00B8415E" w:rsidP="009E1974">
      <w:pPr>
        <w:widowControl w:val="0"/>
        <w:numPr>
          <w:ilvl w:val="0"/>
          <w:numId w:val="48"/>
        </w:numPr>
        <w:autoSpaceDE w:val="0"/>
        <w:autoSpaceDN w:val="0"/>
        <w:adjustRightInd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ухода за растениями (животными);</w:t>
      </w:r>
    </w:p>
    <w:p w:rsidR="00B8415E" w:rsidRPr="00B8415E" w:rsidRDefault="00B8415E" w:rsidP="009E1974">
      <w:pPr>
        <w:widowControl w:val="0"/>
        <w:numPr>
          <w:ilvl w:val="0"/>
          <w:numId w:val="48"/>
        </w:numPr>
        <w:autoSpaceDE w:val="0"/>
        <w:autoSpaceDN w:val="0"/>
        <w:adjustRightInd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выполнения изученных правил охраны и укрепления здоровья, безопасного поведения;</w:t>
      </w:r>
    </w:p>
    <w:p w:rsidR="00B8415E" w:rsidRPr="00B8415E" w:rsidRDefault="00B8415E" w:rsidP="009E1974">
      <w:pPr>
        <w:widowControl w:val="0"/>
        <w:numPr>
          <w:ilvl w:val="0"/>
          <w:numId w:val="48"/>
        </w:numPr>
        <w:autoSpaceDE w:val="0"/>
        <w:autoSpaceDN w:val="0"/>
        <w:adjustRightInd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оценки воздействия человека на природу, выполнения правил поведения в природе и участия в ее охране;</w:t>
      </w:r>
    </w:p>
    <w:p w:rsidR="00B8415E" w:rsidRPr="00B8415E" w:rsidRDefault="00B8415E" w:rsidP="009E1974">
      <w:pPr>
        <w:widowControl w:val="0"/>
        <w:numPr>
          <w:ilvl w:val="0"/>
          <w:numId w:val="48"/>
        </w:numPr>
        <w:autoSpaceDE w:val="0"/>
        <w:autoSpaceDN w:val="0"/>
        <w:adjustRightInd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удовлетворения познавательных интересов, поиска дополнительной информации о родном крае, родной стране, нашей планете.</w:t>
      </w:r>
    </w:p>
    <w:p w:rsidR="00B8415E" w:rsidRPr="00B8415E" w:rsidRDefault="00B8415E" w:rsidP="00B8415E">
      <w:pPr>
        <w:widowControl w:val="0"/>
        <w:tabs>
          <w:tab w:val="left" w:pos="9046"/>
        </w:tabs>
        <w:spacing w:after="0" w:line="240" w:lineRule="auto"/>
        <w:ind w:left="57" w:right="-57"/>
        <w:jc w:val="both"/>
        <w:rPr>
          <w:rFonts w:ascii="Verdana" w:eastAsia="MS Mincho" w:hAnsi="Verdana" w:cs="Times New Roman"/>
          <w:color w:val="000000"/>
          <w:sz w:val="20"/>
          <w:szCs w:val="20"/>
          <w:lang w:eastAsia="ja-JP"/>
        </w:rPr>
      </w:pP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p>
    <w:p w:rsidR="00B8415E" w:rsidRPr="00B8415E" w:rsidRDefault="00B8415E" w:rsidP="00B8415E">
      <w:pPr>
        <w:widowControl w:val="0"/>
        <w:autoSpaceDE w:val="0"/>
        <w:autoSpaceDN w:val="0"/>
        <w:spacing w:after="0" w:line="240" w:lineRule="auto"/>
        <w:ind w:left="57" w:right="-57"/>
        <w:jc w:val="center"/>
        <w:rPr>
          <w:rFonts w:ascii="Verdana" w:eastAsia="Times New Roman" w:hAnsi="Verdana" w:cs="Times New Roman"/>
          <w:b/>
          <w:sz w:val="20"/>
          <w:szCs w:val="20"/>
          <w:lang w:eastAsia="ru-RU"/>
        </w:rPr>
      </w:pPr>
      <w:r w:rsidRPr="00B8415E">
        <w:rPr>
          <w:rFonts w:ascii="Verdana" w:eastAsia="Times New Roman" w:hAnsi="Verdana" w:cs="Times New Roman"/>
          <w:b/>
          <w:sz w:val="20"/>
          <w:szCs w:val="20"/>
          <w:lang w:eastAsia="ru-RU"/>
        </w:rPr>
        <w:t>МУЗЫКА</w:t>
      </w:r>
    </w:p>
    <w:p w:rsidR="00B8415E" w:rsidRPr="00B8415E" w:rsidRDefault="00B8415E" w:rsidP="00B8415E">
      <w:pPr>
        <w:widowControl w:val="0"/>
        <w:autoSpaceDE w:val="0"/>
        <w:autoSpaceDN w:val="0"/>
        <w:spacing w:after="0" w:line="240" w:lineRule="auto"/>
        <w:ind w:left="57" w:right="-57"/>
        <w:jc w:val="center"/>
        <w:rPr>
          <w:rFonts w:ascii="Verdana" w:eastAsia="Times New Roman" w:hAnsi="Verdana" w:cs="Times New Roman"/>
          <w:b/>
          <w:caps/>
          <w:sz w:val="20"/>
          <w:szCs w:val="20"/>
          <w:lang w:eastAsia="ru-RU"/>
        </w:rPr>
      </w:pPr>
      <w:r w:rsidRPr="00B8415E">
        <w:rPr>
          <w:rFonts w:ascii="Verdana" w:eastAsia="Times New Roman" w:hAnsi="Verdana" w:cs="Times New Roman"/>
          <w:b/>
          <w:sz w:val="20"/>
          <w:szCs w:val="20"/>
          <w:lang w:eastAsia="ru-RU"/>
        </w:rPr>
        <w:t>Пояснительная записка</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Программа по музыке создана на основе федерального компонента государственного стандарта начального общего образования. Она разработана в целях конкретизации содержания образовательного стандарта с учетом межпредметных и внутрипредметных связей, логики учебного процесса и возрастных особенностей младших школьников. Программа дает условное распределение учебных часов по крупным разделам курса, а также определяет конкретные виды музыкально-творческой деятельности учащихся. Она служит ориентиром для разработчиков авторских учебных программ, но не рекомендуется </w:t>
      </w:r>
      <w:r w:rsidRPr="00B8415E">
        <w:rPr>
          <w:rFonts w:ascii="Verdana" w:eastAsia="MS Mincho" w:hAnsi="Verdana" w:cs="Times New Roman"/>
          <w:sz w:val="20"/>
          <w:szCs w:val="20"/>
          <w:lang w:eastAsia="ja-JP"/>
        </w:rPr>
        <w:lastRenderedPageBreak/>
        <w:t xml:space="preserve">в качестве рабочей, поскольку не содержит распределения учебного материала по годам обучения и отдельным темам. </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
          <w:caps/>
          <w:sz w:val="20"/>
          <w:szCs w:val="20"/>
          <w:u w:val="single"/>
          <w:lang w:eastAsia="ru-RU"/>
        </w:rPr>
      </w:pPr>
      <w:r w:rsidRPr="00B8415E">
        <w:rPr>
          <w:rFonts w:ascii="Verdana" w:eastAsia="Times New Roman" w:hAnsi="Verdana" w:cs="Times New Roman"/>
          <w:b/>
          <w:iCs/>
          <w:sz w:val="20"/>
          <w:szCs w:val="20"/>
          <w:u w:val="single"/>
          <w:lang w:eastAsia="ru-RU"/>
        </w:rPr>
        <w:t>Общая  характеристика предмета</w:t>
      </w:r>
    </w:p>
    <w:p w:rsidR="00B8415E" w:rsidRPr="00B8415E" w:rsidRDefault="00B8415E" w:rsidP="00B8415E">
      <w:p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Первая ступень музыкального образования закладывает основы музыкальной культуры учащихся.</w:t>
      </w:r>
    </w:p>
    <w:p w:rsidR="00B8415E" w:rsidRPr="00B8415E" w:rsidRDefault="00B8415E" w:rsidP="00B8415E">
      <w:p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Учебный предмет «Музыка» призван способствовать развитию музыкальности ребенка, его творческих способностей; эмоциональной, образной сферы учащегося, чувства сопричастности к миру музыки. Ознакомление в исполнительской и слушательской деятельности с образцами народного творчества, произведениями русской и зарубежной музыкальной классики, современного искусства и целенаправленное педагогическое руководство различными видами музыкальной деятельности помогает учащимся войти в мир музыки, приобщаться к духовным ценностям музыкальной культуры. Разнообразные виды исполнительской музыкальной деятельности (хоровое, ансамблевое и сольное пение, коллективное инструментальное музицирование, музыкально-пластическая деятельность), опыты импровизации и сочинения музыки содействуют раскрытию музыкально-творческих способностей учащегося, дают ему возможность почувствовать себя способным выступить в роли музыканта.</w:t>
      </w:r>
    </w:p>
    <w:p w:rsidR="00B8415E" w:rsidRPr="00B8415E" w:rsidRDefault="00B8415E" w:rsidP="00B8415E">
      <w:p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Предмет «Музыка» направлен на приобретение опыта эмоционально-ценностного отношения младших школьников к произведениям искусства, опыта их музыкально-творческой деятельности, на усвоение первоначальных музыкальных знаний, формирование умений и навыков в процессе занятий музыкой. </w:t>
      </w:r>
    </w:p>
    <w:p w:rsidR="00B8415E" w:rsidRPr="00B8415E" w:rsidRDefault="00B8415E" w:rsidP="00B8415E">
      <w:p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Особое значение в начальной школе приобретает развитие эмоционального отклика на музыку, ее образного восприятия в процессе разнообразных видов активной музыкальной деятельности, прежде всего исполнительской. </w:t>
      </w:r>
    </w:p>
    <w:p w:rsidR="00B8415E" w:rsidRPr="00B8415E" w:rsidRDefault="00B8415E" w:rsidP="00B8415E">
      <w:p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Занятия музыкой способствуют воспитанию и формированию у учащихся эмоциональной отзывчивости, способности сопереживать другому человеку, творческого самовыражения, художественного творческого мышления, воображения, интуиции, трудолюбия, чувства коллективизма.</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
          <w:bCs/>
          <w:caps/>
          <w:sz w:val="20"/>
          <w:szCs w:val="20"/>
          <w:u w:val="single"/>
          <w:lang w:eastAsia="ru-RU"/>
        </w:rPr>
      </w:pPr>
      <w:r w:rsidRPr="00B8415E">
        <w:rPr>
          <w:rFonts w:ascii="Verdana" w:eastAsia="Times New Roman" w:hAnsi="Verdana" w:cs="Times New Roman"/>
          <w:b/>
          <w:bCs/>
          <w:sz w:val="20"/>
          <w:szCs w:val="20"/>
          <w:u w:val="single"/>
          <w:lang w:eastAsia="ru-RU"/>
        </w:rPr>
        <w:t>Основные  содержательные линии</w:t>
      </w:r>
    </w:p>
    <w:p w:rsidR="00B8415E" w:rsidRPr="00B8415E" w:rsidRDefault="00B8415E" w:rsidP="00B8415E">
      <w:p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Основными содержательными линями являются: обогащение опыта эмоционально-ценностного отношения учащихся к музыке и музыкальным занятиям; усвоение изучаемых музыкальных произведений и знаний о музыке; овладение способами музыкально-учебной деятельности (музыкальные умения и навыки); обогащение опыта учебно-творческой музыкальной деятельности</w:t>
      </w:r>
      <w:r w:rsidRPr="00B8415E">
        <w:rPr>
          <w:rFonts w:ascii="Verdana" w:eastAsia="MS Mincho" w:hAnsi="Verdana" w:cs="Times New Roman"/>
          <w:b/>
          <w:sz w:val="20"/>
          <w:szCs w:val="20"/>
          <w:lang w:eastAsia="ja-JP"/>
        </w:rPr>
        <w:t>.</w:t>
      </w:r>
    </w:p>
    <w:p w:rsidR="00B8415E" w:rsidRPr="00B8415E" w:rsidRDefault="00B8415E" w:rsidP="00B8415E">
      <w:p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Каждая из указанных содержательных линий находит свое воплощение в целевых установках учебной программы и получает последовательное многоаспектное воплощение в содержании музыкального образования и требованиях к уровню подготовки оканчивающих начальную школу.</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
          <w:bCs/>
          <w:caps/>
          <w:sz w:val="20"/>
          <w:szCs w:val="20"/>
          <w:u w:val="single"/>
          <w:lang w:eastAsia="ru-RU"/>
        </w:rPr>
      </w:pPr>
      <w:r w:rsidRPr="00B8415E">
        <w:rPr>
          <w:rFonts w:ascii="Verdana" w:eastAsia="Times New Roman" w:hAnsi="Verdana" w:cs="Times New Roman"/>
          <w:b/>
          <w:bCs/>
          <w:sz w:val="20"/>
          <w:szCs w:val="20"/>
          <w:u w:val="single"/>
          <w:lang w:eastAsia="ru-RU"/>
        </w:rPr>
        <w:t>Цели  обучения</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Изучение</w:t>
      </w:r>
      <w:r w:rsidRPr="00B8415E">
        <w:rPr>
          <w:rFonts w:ascii="Verdana" w:eastAsia="MS Mincho" w:hAnsi="Verdana" w:cs="Times New Roman"/>
          <w:b/>
          <w:i/>
          <w:sz w:val="20"/>
          <w:szCs w:val="20"/>
          <w:lang w:eastAsia="ja-JP"/>
        </w:rPr>
        <w:t xml:space="preserve"> </w:t>
      </w:r>
      <w:r w:rsidRPr="00B8415E">
        <w:rPr>
          <w:rFonts w:ascii="Verdana" w:eastAsia="MS Mincho" w:hAnsi="Verdana" w:cs="Times New Roman"/>
          <w:sz w:val="20"/>
          <w:szCs w:val="20"/>
          <w:lang w:eastAsia="ja-JP"/>
        </w:rPr>
        <w:t>музыки в начальной школе реализуют следующие цели:</w:t>
      </w:r>
    </w:p>
    <w:p w:rsidR="00B8415E" w:rsidRPr="00B8415E" w:rsidRDefault="00B8415E" w:rsidP="009E1974">
      <w:pPr>
        <w:numPr>
          <w:ilvl w:val="0"/>
          <w:numId w:val="61"/>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b/>
          <w:sz w:val="20"/>
          <w:szCs w:val="20"/>
          <w:lang w:eastAsia="ja-JP"/>
        </w:rPr>
        <w:t>формирование</w:t>
      </w:r>
      <w:r w:rsidRPr="00B8415E">
        <w:rPr>
          <w:rFonts w:ascii="Verdana" w:eastAsia="MS Mincho" w:hAnsi="Verdana" w:cs="Times New Roman"/>
          <w:sz w:val="20"/>
          <w:szCs w:val="20"/>
          <w:lang w:eastAsia="ja-JP"/>
        </w:rPr>
        <w:t xml:space="preserve"> основ музыкальной культуры;</w:t>
      </w:r>
    </w:p>
    <w:p w:rsidR="00B8415E" w:rsidRPr="00B8415E" w:rsidRDefault="00B8415E" w:rsidP="009E1974">
      <w:pPr>
        <w:numPr>
          <w:ilvl w:val="0"/>
          <w:numId w:val="61"/>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b/>
          <w:sz w:val="20"/>
          <w:szCs w:val="20"/>
          <w:lang w:eastAsia="ja-JP"/>
        </w:rPr>
        <w:t>развитие</w:t>
      </w:r>
      <w:r w:rsidRPr="00B8415E">
        <w:rPr>
          <w:rFonts w:ascii="Verdana" w:eastAsia="MS Mincho" w:hAnsi="Verdana" w:cs="Times New Roman"/>
          <w:sz w:val="20"/>
          <w:szCs w:val="20"/>
          <w:lang w:eastAsia="ja-JP"/>
        </w:rPr>
        <w:t xml:space="preserve"> интереса к музыке и музыкальным занятиям; музыкального слуха, чувства ритма, музыкальной памяти, образного и ассоциативного мышления, воображения; учебно-твор-ческих способностей в различных видах музыкальной деятельности, дикции, певческого голоса и дыхания;</w:t>
      </w:r>
    </w:p>
    <w:p w:rsidR="00B8415E" w:rsidRPr="00B8415E" w:rsidRDefault="00B8415E" w:rsidP="009E1974">
      <w:pPr>
        <w:numPr>
          <w:ilvl w:val="0"/>
          <w:numId w:val="61"/>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b/>
          <w:sz w:val="20"/>
          <w:szCs w:val="20"/>
          <w:lang w:eastAsia="ja-JP"/>
        </w:rPr>
        <w:t>освоение</w:t>
      </w:r>
      <w:r w:rsidRPr="00B8415E">
        <w:rPr>
          <w:rFonts w:ascii="Verdana" w:eastAsia="MS Mincho" w:hAnsi="Verdana" w:cs="Times New Roman"/>
          <w:sz w:val="20"/>
          <w:szCs w:val="20"/>
          <w:lang w:eastAsia="ja-JP"/>
        </w:rPr>
        <w:t xml:space="preserve"> музыкальных произведений и знаний о музыке;</w:t>
      </w:r>
    </w:p>
    <w:p w:rsidR="00B8415E" w:rsidRPr="00B8415E" w:rsidRDefault="00B8415E" w:rsidP="009E1974">
      <w:pPr>
        <w:numPr>
          <w:ilvl w:val="0"/>
          <w:numId w:val="61"/>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b/>
          <w:sz w:val="20"/>
          <w:szCs w:val="20"/>
          <w:lang w:eastAsia="ja-JP"/>
        </w:rPr>
        <w:t>овладение</w:t>
      </w:r>
      <w:r w:rsidRPr="00B8415E">
        <w:rPr>
          <w:rFonts w:ascii="Verdana" w:eastAsia="MS Mincho" w:hAnsi="Verdana" w:cs="Times New Roman"/>
          <w:sz w:val="20"/>
          <w:szCs w:val="20"/>
          <w:lang w:eastAsia="ja-JP"/>
        </w:rPr>
        <w:t xml:space="preserve"> практическими умениями и навыками в учебно-творческой деятельности: пении, слушании музыки, игре на музыкальных инструментах, музыкально-пластическом движении и импровизации;</w:t>
      </w:r>
    </w:p>
    <w:p w:rsidR="00B8415E" w:rsidRPr="00B8415E" w:rsidRDefault="00B8415E" w:rsidP="009E1974">
      <w:pPr>
        <w:numPr>
          <w:ilvl w:val="0"/>
          <w:numId w:val="61"/>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b/>
          <w:sz w:val="20"/>
          <w:szCs w:val="20"/>
          <w:lang w:eastAsia="ja-JP"/>
        </w:rPr>
        <w:t>воспитание</w:t>
      </w:r>
      <w:r w:rsidRPr="00B8415E">
        <w:rPr>
          <w:rFonts w:ascii="Verdana" w:eastAsia="MS Mincho" w:hAnsi="Verdana" w:cs="Times New Roman"/>
          <w:sz w:val="20"/>
          <w:szCs w:val="20"/>
          <w:lang w:eastAsia="ja-JP"/>
        </w:rPr>
        <w:t xml:space="preserve"> музыкального вкуса; нравственных и эстетических чувств: любви к ближнему, к своему народу, к Родине; уважения к истории, традициям, музыкальной культуре разных стран мира; эмоционально-ценностного отношения к искусству.</w:t>
      </w:r>
    </w:p>
    <w:p w:rsidR="00B8415E" w:rsidRPr="00B8415E" w:rsidRDefault="00B8415E" w:rsidP="00B8415E">
      <w:pPr>
        <w:widowControl w:val="0"/>
        <w:spacing w:after="0" w:line="240" w:lineRule="auto"/>
        <w:ind w:left="57" w:right="-57"/>
        <w:jc w:val="both"/>
        <w:rPr>
          <w:rFonts w:ascii="Verdana" w:eastAsia="MS Mincho" w:hAnsi="Verdana" w:cs="Times New Roman"/>
          <w:b/>
          <w:bCs/>
          <w:i/>
          <w:iCs/>
          <w:sz w:val="20"/>
          <w:szCs w:val="20"/>
          <w:lang w:eastAsia="ja-JP"/>
        </w:rPr>
      </w:pPr>
      <w:r w:rsidRPr="00B8415E">
        <w:rPr>
          <w:rFonts w:ascii="Verdana" w:eastAsia="MS Mincho" w:hAnsi="Verdana" w:cs="Times New Roman"/>
          <w:b/>
          <w:bCs/>
          <w:iCs/>
          <w:sz w:val="20"/>
          <w:szCs w:val="20"/>
          <w:lang w:eastAsia="ja-JP"/>
        </w:rPr>
        <w:t>Место предмета в базисном учебном</w:t>
      </w:r>
      <w:r w:rsidRPr="00B8415E">
        <w:rPr>
          <w:rFonts w:ascii="Verdana" w:eastAsia="MS Mincho" w:hAnsi="Verdana" w:cs="Times New Roman"/>
          <w:bCs/>
          <w:i/>
          <w:iCs/>
          <w:sz w:val="20"/>
          <w:szCs w:val="20"/>
          <w:lang w:eastAsia="ja-JP"/>
        </w:rPr>
        <w:t xml:space="preserve"> </w:t>
      </w:r>
      <w:r w:rsidRPr="00B8415E">
        <w:rPr>
          <w:rFonts w:ascii="Verdana" w:eastAsia="MS Mincho" w:hAnsi="Verdana" w:cs="Times New Roman"/>
          <w:b/>
          <w:bCs/>
          <w:iCs/>
          <w:sz w:val="20"/>
          <w:szCs w:val="20"/>
          <w:lang w:eastAsia="ja-JP"/>
        </w:rPr>
        <w:t>плане</w:t>
      </w:r>
    </w:p>
    <w:p w:rsidR="00B8415E" w:rsidRPr="00B8415E" w:rsidRDefault="00B8415E" w:rsidP="00B8415E">
      <w:pPr>
        <w:widowControl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sz w:val="20"/>
          <w:szCs w:val="20"/>
          <w:lang w:eastAsia="ja-JP"/>
        </w:rPr>
        <w:t xml:space="preserve">В федеральном базисном учебном плане в </w:t>
      </w:r>
      <w:r w:rsidRPr="00B8415E">
        <w:rPr>
          <w:rFonts w:ascii="Verdana" w:eastAsia="MS Mincho" w:hAnsi="Verdana" w:cs="Times New Roman"/>
          <w:sz w:val="20"/>
          <w:szCs w:val="20"/>
          <w:lang w:val="en-US" w:eastAsia="ja-JP"/>
        </w:rPr>
        <w:t>I</w:t>
      </w:r>
      <w:r w:rsidRPr="00B8415E">
        <w:rPr>
          <w:rFonts w:ascii="Verdana" w:eastAsia="MS Mincho" w:hAnsi="Verdana" w:cs="Times New Roman"/>
          <w:sz w:val="20"/>
          <w:szCs w:val="20"/>
          <w:lang w:eastAsia="ja-JP"/>
        </w:rPr>
        <w:t>-</w:t>
      </w:r>
      <w:r w:rsidRPr="00B8415E">
        <w:rPr>
          <w:rFonts w:ascii="Verdana" w:eastAsia="MS Mincho" w:hAnsi="Verdana" w:cs="Times New Roman"/>
          <w:sz w:val="20"/>
          <w:szCs w:val="20"/>
          <w:lang w:val="en-US" w:eastAsia="ja-JP"/>
        </w:rPr>
        <w:t>IV</w:t>
      </w:r>
      <w:r w:rsidRPr="00B8415E">
        <w:rPr>
          <w:rFonts w:ascii="Verdana" w:eastAsia="MS Mincho" w:hAnsi="Verdana" w:cs="Times New Roman"/>
          <w:sz w:val="20"/>
          <w:szCs w:val="20"/>
          <w:lang w:eastAsia="ja-JP"/>
        </w:rPr>
        <w:t xml:space="preserve"> классах на предмет «Музыка» отводится 1 час в неделю (общий объем 135 часов). </w:t>
      </w:r>
      <w:r w:rsidRPr="00B8415E">
        <w:rPr>
          <w:rFonts w:ascii="Verdana" w:eastAsia="MS Mincho" w:hAnsi="Verdana" w:cs="Times New Roman"/>
          <w:color w:val="000000"/>
          <w:sz w:val="20"/>
          <w:szCs w:val="20"/>
          <w:lang w:eastAsia="ja-JP"/>
        </w:rPr>
        <w:t>Из них 20% – резерв свободного учебного времени, который может быть использован разработчиками авторских программ по своему усмотрению для наполнения указанных содержательных линий.</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
          <w:iCs/>
          <w:caps/>
          <w:sz w:val="20"/>
          <w:szCs w:val="20"/>
          <w:lang w:eastAsia="ru-RU"/>
        </w:rPr>
      </w:pPr>
      <w:r w:rsidRPr="00B8415E">
        <w:rPr>
          <w:rFonts w:ascii="Verdana" w:eastAsia="Times New Roman" w:hAnsi="Verdana" w:cs="Times New Roman"/>
          <w:b/>
          <w:iCs/>
          <w:sz w:val="20"/>
          <w:szCs w:val="20"/>
          <w:lang w:eastAsia="ru-RU"/>
        </w:rPr>
        <w:t>Общеучебные  умения, навыки и способы деятельности</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Cs/>
          <w:caps/>
          <w:sz w:val="20"/>
          <w:szCs w:val="20"/>
          <w:lang w:eastAsia="ru-RU"/>
        </w:rPr>
      </w:pPr>
      <w:r w:rsidRPr="00B8415E">
        <w:rPr>
          <w:rFonts w:ascii="Verdana" w:eastAsia="Times New Roman" w:hAnsi="Verdana" w:cs="Times New Roman"/>
          <w:iCs/>
          <w:sz w:val="20"/>
          <w:szCs w:val="20"/>
          <w:lang w:eastAsia="ru-RU"/>
        </w:rPr>
        <w:t xml:space="preserve">В </w:t>
      </w:r>
      <w:r w:rsidRPr="00B8415E">
        <w:rPr>
          <w:rFonts w:ascii="Verdana" w:eastAsia="Times New Roman" w:hAnsi="Verdana" w:cs="Times New Roman"/>
          <w:i/>
          <w:iCs/>
          <w:sz w:val="20"/>
          <w:szCs w:val="20"/>
          <w:lang w:eastAsia="ru-RU"/>
        </w:rPr>
        <w:t xml:space="preserve"> </w:t>
      </w:r>
      <w:r w:rsidRPr="00B8415E">
        <w:rPr>
          <w:rFonts w:ascii="Verdana" w:eastAsia="Times New Roman" w:hAnsi="Verdana" w:cs="Times New Roman"/>
          <w:bCs/>
          <w:sz w:val="20"/>
          <w:szCs w:val="20"/>
          <w:lang w:eastAsia="ru-RU"/>
        </w:rPr>
        <w:t xml:space="preserve">процессе изучения музыкального искусства формируются умения воспринимать и наблюдать музыкальные явления, определять художественную идею произведения, </w:t>
      </w:r>
      <w:r w:rsidRPr="00B8415E">
        <w:rPr>
          <w:rFonts w:ascii="Verdana" w:eastAsia="Times New Roman" w:hAnsi="Verdana" w:cs="Times New Roman"/>
          <w:bCs/>
          <w:sz w:val="20"/>
          <w:szCs w:val="20"/>
          <w:lang w:eastAsia="ru-RU"/>
        </w:rPr>
        <w:lastRenderedPageBreak/>
        <w:t>участвовать в диалоге, элементарно обосновывать высказанное суждение; размышлять об основных характеристиках сравниваемых музыкальных произведений, анализировать результаты сравнения, объединять произведения искусства по общим видовым и жанровым признакам; работать с нотной записью как простейшим знаковым (графическим) обозначением музыкальной речи. дети решают творческие задачи на уровне импровизаций (музыкальной, танцевальной, пластической), учатся проявлять самостоятельность и оригинальность при их решении, разыгрывать воображаемые ситуации, самостоятельно планировать свои действия в исполнительской деятельности, осуществлять учебное сотрудничество в хоровом пении, ансамблевом музицировании.</w:t>
      </w:r>
    </w:p>
    <w:p w:rsidR="00B8415E" w:rsidRPr="00B8415E" w:rsidRDefault="00B8415E" w:rsidP="00B8415E">
      <w:pPr>
        <w:widowControl w:val="0"/>
        <w:spacing w:after="0" w:line="240" w:lineRule="auto"/>
        <w:ind w:left="57" w:right="-57"/>
        <w:jc w:val="both"/>
        <w:rPr>
          <w:rFonts w:ascii="Verdana" w:eastAsia="MS Mincho" w:hAnsi="Verdana" w:cs="Times New Roman"/>
          <w:b/>
          <w:i/>
          <w:sz w:val="20"/>
          <w:szCs w:val="20"/>
          <w:lang w:eastAsia="ja-JP"/>
        </w:rPr>
      </w:pPr>
      <w:r w:rsidRPr="00B8415E">
        <w:rPr>
          <w:rFonts w:ascii="Verdana" w:eastAsia="MS Mincho" w:hAnsi="Verdana" w:cs="Times New Roman"/>
          <w:b/>
          <w:sz w:val="20"/>
          <w:szCs w:val="20"/>
          <w:lang w:eastAsia="ja-JP"/>
        </w:rPr>
        <w:t>Результаты обучения</w:t>
      </w:r>
      <w:r w:rsidRPr="00B8415E">
        <w:rPr>
          <w:rFonts w:ascii="Verdana" w:eastAsia="MS Mincho" w:hAnsi="Verdana" w:cs="Times New Roman"/>
          <w:sz w:val="20"/>
          <w:szCs w:val="20"/>
          <w:lang w:eastAsia="ja-JP"/>
        </w:rPr>
        <w:t xml:space="preserve"> представлены в Требованиях к уровню подготовки оканчивающих начальную школу и содержат три компонента: </w:t>
      </w:r>
      <w:r w:rsidRPr="00B8415E">
        <w:rPr>
          <w:rFonts w:ascii="Verdana" w:eastAsia="MS Mincho" w:hAnsi="Verdana" w:cs="Times New Roman"/>
          <w:b/>
          <w:i/>
          <w:sz w:val="20"/>
          <w:szCs w:val="20"/>
          <w:lang w:eastAsia="ja-JP"/>
        </w:rPr>
        <w:t>знать/понимать</w:t>
      </w:r>
      <w:r w:rsidRPr="00B8415E">
        <w:rPr>
          <w:rFonts w:ascii="Verdana" w:eastAsia="MS Mincho" w:hAnsi="Verdana" w:cs="Times New Roman"/>
          <w:sz w:val="20"/>
          <w:szCs w:val="20"/>
          <w:lang w:eastAsia="ja-JP"/>
        </w:rPr>
        <w:t xml:space="preserve"> – перечень необходимых для усвоения каждым учащимся знаний;</w:t>
      </w:r>
      <w:r w:rsidRPr="00B8415E">
        <w:rPr>
          <w:rFonts w:ascii="Verdana" w:eastAsia="MS Mincho" w:hAnsi="Verdana" w:cs="Times New Roman"/>
          <w:i/>
          <w:sz w:val="20"/>
          <w:szCs w:val="20"/>
          <w:lang w:eastAsia="ja-JP"/>
        </w:rPr>
        <w:t xml:space="preserve"> </w:t>
      </w:r>
      <w:r w:rsidRPr="00B8415E">
        <w:rPr>
          <w:rFonts w:ascii="Verdana" w:eastAsia="MS Mincho" w:hAnsi="Verdana" w:cs="Times New Roman"/>
          <w:b/>
          <w:i/>
          <w:sz w:val="20"/>
          <w:szCs w:val="20"/>
          <w:lang w:eastAsia="ja-JP"/>
        </w:rPr>
        <w:t>уметь</w:t>
      </w:r>
      <w:r w:rsidRPr="00B8415E">
        <w:rPr>
          <w:rFonts w:ascii="Verdana" w:eastAsia="MS Mincho" w:hAnsi="Verdana" w:cs="Times New Roman"/>
          <w:sz w:val="20"/>
          <w:szCs w:val="20"/>
          <w:lang w:eastAsia="ja-JP"/>
        </w:rPr>
        <w:t xml:space="preserve"> – владение конкретными умениями и навыками; выделена также группа умений, которыми ученик может пользоваться во внеучебной деятельности – </w:t>
      </w:r>
      <w:r w:rsidRPr="00B8415E">
        <w:rPr>
          <w:rFonts w:ascii="Verdana" w:eastAsia="MS Mincho" w:hAnsi="Verdana" w:cs="Times New Roman"/>
          <w:b/>
          <w:i/>
          <w:sz w:val="20"/>
          <w:szCs w:val="20"/>
          <w:lang w:eastAsia="ja-JP"/>
        </w:rPr>
        <w:t>использовать приобретенные знания и умения в практической деятельности и повседневной жизни.</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Cs/>
          <w:caps/>
          <w:sz w:val="20"/>
          <w:szCs w:val="20"/>
          <w:lang w:eastAsia="ru-RU"/>
        </w:rPr>
      </w:pPr>
      <w:r w:rsidRPr="00B8415E">
        <w:rPr>
          <w:rFonts w:ascii="Verdana" w:eastAsia="Times New Roman" w:hAnsi="Verdana" w:cs="Times New Roman"/>
          <w:bCs/>
          <w:sz w:val="20"/>
          <w:szCs w:val="20"/>
          <w:lang w:eastAsia="ru-RU"/>
        </w:rPr>
        <w:t>К   концу обучения в начальной школе учащиеся овладевают способами музыкальной деятельности в индивидуальных и коллективных формах работы (хоровое пение, игра на музыкальных инструментах, танцевально-пластическое движение), умениями воспринимать, наблюдать, выявлять сходство и различие объектов и явлений искусства и жизни (искусство видеть, слышать, чувствовать, думать, действовать в гармоническом единстве). у них формируются представления о мире музыки, формах ее бытования в жизни. постижение музыкальных образов развивает эмоционально-чувственную сферу учащихся, что создает возможность более глубокого изучения музыкального искусства в основной школе.</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Cs/>
          <w:caps/>
          <w:sz w:val="20"/>
          <w:szCs w:val="20"/>
          <w:lang w:eastAsia="ru-RU"/>
        </w:rPr>
      </w:pPr>
    </w:p>
    <w:p w:rsidR="00B8415E" w:rsidRPr="00B8415E" w:rsidRDefault="00B8415E" w:rsidP="00B8415E">
      <w:pPr>
        <w:widowControl w:val="0"/>
        <w:autoSpaceDE w:val="0"/>
        <w:autoSpaceDN w:val="0"/>
        <w:spacing w:after="0" w:line="240" w:lineRule="auto"/>
        <w:ind w:left="57" w:right="-57"/>
        <w:jc w:val="center"/>
        <w:rPr>
          <w:rFonts w:ascii="Verdana" w:eastAsia="Times New Roman" w:hAnsi="Verdana" w:cs="Times New Roman"/>
          <w:b/>
          <w:caps/>
          <w:sz w:val="20"/>
          <w:szCs w:val="20"/>
          <w:lang w:eastAsia="ru-RU"/>
        </w:rPr>
      </w:pPr>
      <w:r w:rsidRPr="00B8415E">
        <w:rPr>
          <w:rFonts w:ascii="Verdana" w:eastAsia="Times New Roman" w:hAnsi="Verdana" w:cs="Times New Roman"/>
          <w:b/>
          <w:caps/>
          <w:sz w:val="20"/>
          <w:szCs w:val="20"/>
          <w:lang w:eastAsia="ru-RU"/>
        </w:rPr>
        <w:t>Основное содержание</w:t>
      </w:r>
    </w:p>
    <w:p w:rsidR="00B8415E" w:rsidRPr="00B8415E" w:rsidRDefault="00B8415E" w:rsidP="00B8415E">
      <w:pPr>
        <w:widowControl w:val="0"/>
        <w:autoSpaceDE w:val="0"/>
        <w:autoSpaceDN w:val="0"/>
        <w:spacing w:after="0" w:line="240" w:lineRule="auto"/>
        <w:ind w:left="57" w:right="-57"/>
        <w:jc w:val="center"/>
        <w:rPr>
          <w:rFonts w:ascii="Verdana" w:eastAsia="Times New Roman" w:hAnsi="Verdana" w:cs="Times New Roman"/>
          <w:sz w:val="20"/>
          <w:szCs w:val="20"/>
          <w:lang w:eastAsia="ru-RU"/>
        </w:rPr>
      </w:pPr>
      <w:r w:rsidRPr="00B8415E">
        <w:rPr>
          <w:rFonts w:ascii="Verdana" w:eastAsia="Times New Roman" w:hAnsi="Verdana" w:cs="Times New Roman"/>
          <w:sz w:val="20"/>
          <w:szCs w:val="20"/>
          <w:lang w:eastAsia="ru-RU"/>
        </w:rPr>
        <w:t>(135 час)</w:t>
      </w:r>
    </w:p>
    <w:p w:rsidR="00B8415E" w:rsidRPr="00B8415E" w:rsidRDefault="00B8415E" w:rsidP="00B8415E">
      <w:p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b/>
          <w:sz w:val="20"/>
          <w:szCs w:val="20"/>
          <w:lang w:eastAsia="ja-JP"/>
        </w:rPr>
        <w:t xml:space="preserve">Представления о музыке </w:t>
      </w:r>
      <w:r w:rsidRPr="00B8415E">
        <w:rPr>
          <w:rFonts w:ascii="Verdana" w:eastAsia="MS Mincho" w:hAnsi="Verdana" w:cs="Times New Roman"/>
          <w:sz w:val="20"/>
          <w:szCs w:val="20"/>
          <w:lang w:eastAsia="ja-JP"/>
        </w:rPr>
        <w:t>(72 час)</w:t>
      </w:r>
    </w:p>
    <w:p w:rsidR="00B8415E" w:rsidRPr="00B8415E" w:rsidRDefault="00B8415E" w:rsidP="00B8415E">
      <w:pPr>
        <w:spacing w:after="0" w:line="240" w:lineRule="auto"/>
        <w:ind w:left="57" w:right="-57"/>
        <w:jc w:val="both"/>
        <w:rPr>
          <w:rFonts w:ascii="Verdana" w:eastAsia="MS Mincho" w:hAnsi="Verdana" w:cs="Times New Roman"/>
          <w:sz w:val="20"/>
          <w:szCs w:val="20"/>
          <w:lang w:eastAsia="ja-JP"/>
        </w:rPr>
      </w:pPr>
    </w:p>
    <w:p w:rsidR="00B8415E" w:rsidRPr="00B8415E" w:rsidRDefault="00B8415E" w:rsidP="00B8415E">
      <w:pPr>
        <w:autoSpaceDE w:val="0"/>
        <w:autoSpaceDN w:val="0"/>
        <w:spacing w:after="0" w:line="240" w:lineRule="auto"/>
        <w:ind w:left="57" w:right="-57"/>
        <w:jc w:val="both"/>
        <w:rPr>
          <w:rFonts w:ascii="Verdana" w:eastAsia="Times New Roman" w:hAnsi="Verdana" w:cs="Times New Roman"/>
          <w:bCs/>
          <w:caps/>
          <w:sz w:val="20"/>
          <w:szCs w:val="20"/>
          <w:lang w:eastAsia="ru-RU"/>
        </w:rPr>
      </w:pPr>
      <w:r w:rsidRPr="00B8415E">
        <w:rPr>
          <w:rFonts w:ascii="Verdana" w:eastAsia="Times New Roman" w:hAnsi="Verdana" w:cs="Times New Roman"/>
          <w:bCs/>
          <w:sz w:val="20"/>
          <w:szCs w:val="20"/>
          <w:lang w:eastAsia="ru-RU"/>
        </w:rPr>
        <w:t xml:space="preserve">Образная  природа музыкального искусства. способность музыки в образной форме передать настроения, чувства, характер человека, его отношение к природе, к жизни. </w:t>
      </w:r>
    </w:p>
    <w:p w:rsidR="00B8415E" w:rsidRPr="00B8415E" w:rsidRDefault="00B8415E" w:rsidP="00B8415E">
      <w:p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Музыка как средство общения между людьми. Основные отличия народной и профессиональной музыки как музыки безымянного автора, хранящейся в коллективной памяти народа, и музыки, созданной композиторами. </w:t>
      </w:r>
    </w:p>
    <w:p w:rsidR="00B8415E" w:rsidRPr="00B8415E" w:rsidRDefault="00B8415E" w:rsidP="00B8415E">
      <w:p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Музыкальный фольклор как особая форма самовыражения. Связь народного пения с родной речью (навык пения способом «пения на распев»). Варьирование напевов как характерная особенность народной музыки. Связь народного напева с пластикой движений, мимикой, танцами, игрой на простых («деревенских») музыкальных инструментах. Музыка в народных обрядах и обычаях. Народные музыкальные игры. Детский фольклор: музыкальные приговорки, считалки, припевки, сказки. </w:t>
      </w:r>
    </w:p>
    <w:p w:rsidR="00B8415E" w:rsidRPr="00B8415E" w:rsidRDefault="00B8415E" w:rsidP="00B8415E">
      <w:p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Музыкальный фольклор народов России и мира, народные музыкальные традиции родного края.</w:t>
      </w:r>
    </w:p>
    <w:p w:rsidR="00B8415E" w:rsidRPr="00B8415E" w:rsidRDefault="00B8415E" w:rsidP="00B8415E">
      <w:p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Композитор как создатель музыки. Роль исполнителя в донесении музыкального произведения до слушателя. Музыкальное исполнение как способ творческого самовыражения в искусстве.</w:t>
      </w:r>
    </w:p>
    <w:p w:rsidR="00B8415E" w:rsidRPr="00B8415E" w:rsidRDefault="00B8415E" w:rsidP="00B8415E">
      <w:p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 Музыкальная интонация как основа музыкального искусства, отличающая его от других искусств. Общее и особенное в музыкальной и речевой интонациях, их эмоционально-образном строе. «Зерно»- интонация как возможная основа музыкального развития. Выразительность и изобразительность музыкальной интонации.</w:t>
      </w:r>
    </w:p>
    <w:p w:rsidR="00B8415E" w:rsidRPr="00B8415E" w:rsidRDefault="00B8415E" w:rsidP="00B8415E">
      <w:p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Песня, танец и марш как три основные области музыкального искусства, неразрывно связанные с жизнью человека.</w:t>
      </w:r>
    </w:p>
    <w:p w:rsidR="00B8415E" w:rsidRPr="00B8415E" w:rsidRDefault="00B8415E" w:rsidP="00B8415E">
      <w:p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Средства музыкальной выразительности: специфические (мелодия, лад и др.) и неспецифические, присущие и другим видам искусства (ритм, темп, тембр, динамика и др.). </w:t>
      </w:r>
    </w:p>
    <w:p w:rsidR="00B8415E" w:rsidRPr="00B8415E" w:rsidRDefault="00B8415E" w:rsidP="00B8415E">
      <w:p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Различные виды музыки: вокальная, инструментальная; сольная, хоровая, оркестровая. Особенности тембрового звучания различных певческих голосов (детских, женских, мужских), хоров (детских, женских, мужских, смешанных) и их исполнительские возможности. Тембровая окраска наиболее популярных в России музыкальных инструментов и их выразительные возможности. Особенности звучания различных видов оркестров: народных инструментов, духового, симфонического. </w:t>
      </w:r>
    </w:p>
    <w:p w:rsidR="00B8415E" w:rsidRPr="00B8415E" w:rsidRDefault="00B8415E" w:rsidP="00B8415E">
      <w:p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lastRenderedPageBreak/>
        <w:t>Выразительные возможности и особенности музыкальных форм: двух- и трехчастной, вариации, рондо. Повтор и контраст как основные средства создания этих музыкальных форм.</w:t>
      </w:r>
    </w:p>
    <w:p w:rsidR="00B8415E" w:rsidRPr="00B8415E" w:rsidRDefault="00B8415E" w:rsidP="00B8415E">
      <w:p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Песенность, танцевальность, маршевость как основа становления более сложных жанров – оперы, балета, мюзикла и др.</w:t>
      </w:r>
    </w:p>
    <w:p w:rsidR="00B8415E" w:rsidRPr="00B8415E" w:rsidRDefault="00B8415E" w:rsidP="00B8415E">
      <w:p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Знакомство с творчеством отечественных и зарубежных композиторов-классиков и современных композиторов на образцах музыкальных произведений М.И.Глинки, П.И.Чайковского, С.С. Прокофьева, Р.К.Щедрина; В.-А.Моцарта, Р.Шумана, Э.Грига и др.</w:t>
      </w:r>
    </w:p>
    <w:p w:rsidR="00B8415E" w:rsidRPr="00B8415E" w:rsidRDefault="00B8415E" w:rsidP="00B8415E">
      <w:p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Нотное письмо как способ записи музыки, как средство постижения музыкального произведения. Нотолинейная запись и основные нотные обозначения.</w:t>
      </w:r>
    </w:p>
    <w:p w:rsidR="00B8415E" w:rsidRPr="00B8415E" w:rsidRDefault="00B8415E" w:rsidP="00B8415E">
      <w:pPr>
        <w:autoSpaceDE w:val="0"/>
        <w:autoSpaceDN w:val="0"/>
        <w:spacing w:after="0" w:line="240" w:lineRule="auto"/>
        <w:ind w:left="57" w:right="-57"/>
        <w:jc w:val="both"/>
        <w:rPr>
          <w:rFonts w:ascii="Verdana" w:eastAsia="Times New Roman" w:hAnsi="Verdana" w:cs="Times New Roman"/>
          <w:bCs/>
          <w:caps/>
          <w:sz w:val="20"/>
          <w:szCs w:val="20"/>
          <w:lang w:eastAsia="ru-RU"/>
        </w:rPr>
      </w:pPr>
      <w:r w:rsidRPr="00B8415E">
        <w:rPr>
          <w:rFonts w:ascii="Verdana" w:eastAsia="Times New Roman" w:hAnsi="Verdana" w:cs="Times New Roman"/>
          <w:bCs/>
          <w:sz w:val="20"/>
          <w:szCs w:val="20"/>
          <w:lang w:eastAsia="ru-RU"/>
        </w:rPr>
        <w:t xml:space="preserve">При  формировании </w:t>
      </w:r>
      <w:r w:rsidRPr="00B8415E">
        <w:rPr>
          <w:rFonts w:ascii="Verdana" w:eastAsia="Times New Roman" w:hAnsi="Verdana" w:cs="Times New Roman"/>
          <w:bCs/>
          <w:i/>
          <w:iCs/>
          <w:sz w:val="20"/>
          <w:szCs w:val="20"/>
          <w:lang w:eastAsia="ru-RU"/>
        </w:rPr>
        <w:t>представлений о музыке</w:t>
      </w:r>
      <w:r w:rsidRPr="00B8415E">
        <w:rPr>
          <w:rFonts w:ascii="Verdana" w:eastAsia="Times New Roman" w:hAnsi="Verdana" w:cs="Times New Roman"/>
          <w:bCs/>
          <w:sz w:val="20"/>
          <w:szCs w:val="20"/>
          <w:lang w:eastAsia="ru-RU"/>
        </w:rPr>
        <w:t xml:space="preserve"> накопление </w:t>
      </w:r>
      <w:r w:rsidRPr="00B8415E">
        <w:rPr>
          <w:rFonts w:ascii="Verdana" w:eastAsia="Times New Roman" w:hAnsi="Verdana" w:cs="Times New Roman"/>
          <w:sz w:val="20"/>
          <w:szCs w:val="20"/>
          <w:lang w:eastAsia="ru-RU"/>
        </w:rPr>
        <w:t>опыта музыкально-творческой деятельности</w:t>
      </w:r>
      <w:r w:rsidRPr="00B8415E">
        <w:rPr>
          <w:rFonts w:ascii="Verdana" w:eastAsia="Times New Roman" w:hAnsi="Verdana" w:cs="Times New Roman"/>
          <w:bCs/>
          <w:sz w:val="20"/>
          <w:szCs w:val="20"/>
          <w:lang w:eastAsia="ru-RU"/>
        </w:rPr>
        <w:t xml:space="preserve"> младшими школьниками осуществляется в процессе: </w:t>
      </w:r>
    </w:p>
    <w:p w:rsidR="00B8415E" w:rsidRPr="00B8415E" w:rsidRDefault="00B8415E" w:rsidP="009E1974">
      <w:pPr>
        <w:numPr>
          <w:ilvl w:val="0"/>
          <w:numId w:val="62"/>
        </w:numPr>
        <w:spacing w:after="0" w:line="240" w:lineRule="auto"/>
        <w:ind w:left="57" w:right="-57"/>
        <w:jc w:val="both"/>
        <w:rPr>
          <w:rFonts w:ascii="Verdana" w:eastAsia="MS Mincho" w:hAnsi="Verdana" w:cs="Times New Roman"/>
          <w:iCs/>
          <w:sz w:val="20"/>
          <w:szCs w:val="20"/>
          <w:lang w:eastAsia="ja-JP"/>
        </w:rPr>
      </w:pPr>
      <w:r w:rsidRPr="00B8415E">
        <w:rPr>
          <w:rFonts w:ascii="Verdana" w:eastAsia="MS Mincho" w:hAnsi="Verdana" w:cs="Times New Roman"/>
          <w:iCs/>
          <w:sz w:val="20"/>
          <w:szCs w:val="20"/>
          <w:lang w:eastAsia="ja-JP"/>
        </w:rPr>
        <w:t xml:space="preserve">личностно-окрашенного эмоционально-образного восприятия музыки разной по характеру, содержанию, средствам музыкальной выразительности; </w:t>
      </w:r>
    </w:p>
    <w:p w:rsidR="00B8415E" w:rsidRPr="00B8415E" w:rsidRDefault="00B8415E" w:rsidP="009E1974">
      <w:pPr>
        <w:numPr>
          <w:ilvl w:val="0"/>
          <w:numId w:val="62"/>
        </w:numPr>
        <w:spacing w:after="0" w:line="240" w:lineRule="auto"/>
        <w:ind w:left="57" w:right="-57"/>
        <w:jc w:val="both"/>
        <w:rPr>
          <w:rFonts w:ascii="Verdana" w:eastAsia="MS Mincho" w:hAnsi="Verdana" w:cs="Times New Roman"/>
          <w:iCs/>
          <w:sz w:val="20"/>
          <w:szCs w:val="20"/>
          <w:lang w:eastAsia="ja-JP"/>
        </w:rPr>
      </w:pPr>
      <w:r w:rsidRPr="00B8415E">
        <w:rPr>
          <w:rFonts w:ascii="Verdana" w:eastAsia="MS Mincho" w:hAnsi="Verdana" w:cs="Times New Roman"/>
          <w:iCs/>
          <w:sz w:val="20"/>
          <w:szCs w:val="20"/>
          <w:lang w:eastAsia="ja-JP"/>
        </w:rPr>
        <w:t>формирования музыкально-слуховых представлений об интонационной природе музыки, многообразии её видов, жанров, форм;</w:t>
      </w:r>
    </w:p>
    <w:p w:rsidR="00B8415E" w:rsidRPr="00B8415E" w:rsidRDefault="00B8415E" w:rsidP="009E1974">
      <w:pPr>
        <w:numPr>
          <w:ilvl w:val="0"/>
          <w:numId w:val="62"/>
        </w:numPr>
        <w:spacing w:after="0" w:line="240" w:lineRule="auto"/>
        <w:ind w:left="57" w:right="-57"/>
        <w:jc w:val="both"/>
        <w:rPr>
          <w:rFonts w:ascii="Verdana" w:eastAsia="MS Mincho" w:hAnsi="Verdana" w:cs="Times New Roman"/>
          <w:iCs/>
          <w:sz w:val="20"/>
          <w:szCs w:val="20"/>
          <w:lang w:eastAsia="ja-JP"/>
        </w:rPr>
      </w:pPr>
      <w:r w:rsidRPr="00B8415E">
        <w:rPr>
          <w:rFonts w:ascii="Verdana" w:eastAsia="MS Mincho" w:hAnsi="Verdana" w:cs="Times New Roman"/>
          <w:iCs/>
          <w:sz w:val="20"/>
          <w:szCs w:val="20"/>
          <w:lang w:eastAsia="ja-JP"/>
        </w:rPr>
        <w:t>приобретения индивидуального опыта восприятия музыки выдающихся представителей отечественной и зарубежной музыкальной классики, произведений современных композиторов для детей;</w:t>
      </w:r>
    </w:p>
    <w:p w:rsidR="00B8415E" w:rsidRPr="00B8415E" w:rsidRDefault="00B8415E" w:rsidP="009E1974">
      <w:pPr>
        <w:numPr>
          <w:ilvl w:val="0"/>
          <w:numId w:val="62"/>
        </w:numPr>
        <w:spacing w:after="0" w:line="240" w:lineRule="auto"/>
        <w:ind w:left="57" w:right="-57"/>
        <w:jc w:val="both"/>
        <w:rPr>
          <w:rFonts w:ascii="Verdana" w:eastAsia="MS Mincho" w:hAnsi="Verdana" w:cs="Times New Roman"/>
          <w:iCs/>
          <w:sz w:val="20"/>
          <w:szCs w:val="20"/>
          <w:lang w:eastAsia="ja-JP"/>
        </w:rPr>
      </w:pPr>
      <w:r w:rsidRPr="00B8415E">
        <w:rPr>
          <w:rFonts w:ascii="Verdana" w:eastAsia="MS Mincho" w:hAnsi="Verdana" w:cs="Times New Roman"/>
          <w:iCs/>
          <w:sz w:val="20"/>
          <w:szCs w:val="20"/>
          <w:lang w:eastAsia="ja-JP"/>
        </w:rPr>
        <w:t xml:space="preserve">самовыражения ребенка в пении с сопровождением и без сопровождения, одноголосном и с элементами двухголосия, с ориентацией на нотную запись; </w:t>
      </w:r>
    </w:p>
    <w:p w:rsidR="00B8415E" w:rsidRPr="00B8415E" w:rsidRDefault="00B8415E" w:rsidP="009E1974">
      <w:pPr>
        <w:numPr>
          <w:ilvl w:val="0"/>
          <w:numId w:val="62"/>
        </w:numPr>
        <w:spacing w:after="0" w:line="240" w:lineRule="auto"/>
        <w:ind w:left="57" w:right="-57"/>
        <w:jc w:val="both"/>
        <w:rPr>
          <w:rFonts w:ascii="Verdana" w:eastAsia="MS Mincho" w:hAnsi="Verdana" w:cs="Times New Roman"/>
          <w:iCs/>
          <w:sz w:val="20"/>
          <w:szCs w:val="20"/>
          <w:lang w:eastAsia="ja-JP"/>
        </w:rPr>
      </w:pPr>
      <w:r w:rsidRPr="00B8415E">
        <w:rPr>
          <w:rFonts w:ascii="Verdana" w:eastAsia="MS Mincho" w:hAnsi="Verdana" w:cs="Times New Roman"/>
          <w:iCs/>
          <w:sz w:val="20"/>
          <w:szCs w:val="20"/>
          <w:lang w:eastAsia="ja-JP"/>
        </w:rPr>
        <w:t xml:space="preserve">поиска исполнительских средств выразительности для воплощения музыкального образа в процессе разучивания и исполнения произведения, вокальной импровизации; </w:t>
      </w:r>
    </w:p>
    <w:p w:rsidR="00B8415E" w:rsidRPr="00B8415E" w:rsidRDefault="00B8415E" w:rsidP="009E1974">
      <w:pPr>
        <w:numPr>
          <w:ilvl w:val="0"/>
          <w:numId w:val="62"/>
        </w:numPr>
        <w:tabs>
          <w:tab w:val="num" w:pos="1426"/>
        </w:tabs>
        <w:spacing w:after="0" w:line="240" w:lineRule="auto"/>
        <w:ind w:left="57" w:right="-57"/>
        <w:jc w:val="both"/>
        <w:rPr>
          <w:rFonts w:ascii="Verdana" w:eastAsia="MS Mincho" w:hAnsi="Verdana" w:cs="Times New Roman"/>
          <w:iCs/>
          <w:sz w:val="20"/>
          <w:szCs w:val="20"/>
          <w:lang w:eastAsia="ja-JP"/>
        </w:rPr>
      </w:pPr>
      <w:r w:rsidRPr="00B8415E">
        <w:rPr>
          <w:rFonts w:ascii="Verdana" w:eastAsia="MS Mincho" w:hAnsi="Verdana" w:cs="Times New Roman"/>
          <w:iCs/>
          <w:sz w:val="20"/>
          <w:szCs w:val="20"/>
          <w:lang w:eastAsia="ja-JP"/>
        </w:rPr>
        <w:t>освоения вокально-хоровых умений и навыков для передачи музыкально-исполнительского замысла;</w:t>
      </w:r>
    </w:p>
    <w:p w:rsidR="00B8415E" w:rsidRPr="00B8415E" w:rsidRDefault="00B8415E" w:rsidP="009E1974">
      <w:pPr>
        <w:numPr>
          <w:ilvl w:val="0"/>
          <w:numId w:val="62"/>
        </w:numPr>
        <w:spacing w:after="0" w:line="240" w:lineRule="auto"/>
        <w:ind w:left="57" w:right="-57"/>
        <w:jc w:val="both"/>
        <w:rPr>
          <w:rFonts w:ascii="Verdana" w:eastAsia="MS Mincho" w:hAnsi="Verdana" w:cs="Times New Roman"/>
          <w:iCs/>
          <w:sz w:val="20"/>
          <w:szCs w:val="20"/>
          <w:lang w:eastAsia="ja-JP"/>
        </w:rPr>
      </w:pPr>
      <w:r w:rsidRPr="00B8415E">
        <w:rPr>
          <w:rFonts w:ascii="Verdana" w:eastAsia="MS Mincho" w:hAnsi="Verdana" w:cs="Times New Roman"/>
          <w:iCs/>
          <w:sz w:val="20"/>
          <w:szCs w:val="20"/>
          <w:lang w:eastAsia="ja-JP"/>
        </w:rPr>
        <w:t>индивидуального и коллективного музицирования на элементарных музыкальных инструментах, в процессе разучивания и исполнения произведений, сочинения ритмического аккомпанемента, импровизации;</w:t>
      </w:r>
    </w:p>
    <w:p w:rsidR="00B8415E" w:rsidRPr="00B8415E" w:rsidRDefault="00B8415E" w:rsidP="009E1974">
      <w:pPr>
        <w:numPr>
          <w:ilvl w:val="0"/>
          <w:numId w:val="62"/>
        </w:numPr>
        <w:spacing w:after="0" w:line="240" w:lineRule="auto"/>
        <w:ind w:left="57" w:right="-57"/>
        <w:jc w:val="both"/>
        <w:rPr>
          <w:rFonts w:ascii="Verdana" w:eastAsia="MS Mincho" w:hAnsi="Verdana" w:cs="Times New Roman"/>
          <w:iCs/>
          <w:sz w:val="20"/>
          <w:szCs w:val="20"/>
          <w:lang w:eastAsia="ja-JP"/>
        </w:rPr>
      </w:pPr>
      <w:r w:rsidRPr="00B8415E">
        <w:rPr>
          <w:rFonts w:ascii="Verdana" w:eastAsia="MS Mincho" w:hAnsi="Verdana" w:cs="Times New Roman"/>
          <w:iCs/>
          <w:sz w:val="20"/>
          <w:szCs w:val="20"/>
          <w:lang w:eastAsia="ja-JP"/>
        </w:rPr>
        <w:t>индивидуально-личностного выражения характера музыки и особенностей ее развития пластическими средствами выразительности в коллективной форме деятельности при создании музыкально-пластических композиций и импровизаций, в том числе танцевальных;</w:t>
      </w:r>
    </w:p>
    <w:p w:rsidR="00B8415E" w:rsidRPr="00B8415E" w:rsidRDefault="00B8415E" w:rsidP="009E1974">
      <w:pPr>
        <w:numPr>
          <w:ilvl w:val="0"/>
          <w:numId w:val="62"/>
        </w:numPr>
        <w:spacing w:after="0" w:line="240" w:lineRule="auto"/>
        <w:ind w:left="57" w:right="-57"/>
        <w:jc w:val="both"/>
        <w:rPr>
          <w:rFonts w:ascii="Verdana" w:eastAsia="MS Mincho" w:hAnsi="Verdana" w:cs="Times New Roman"/>
          <w:iCs/>
          <w:sz w:val="20"/>
          <w:szCs w:val="20"/>
          <w:lang w:eastAsia="ja-JP"/>
        </w:rPr>
      </w:pPr>
      <w:r w:rsidRPr="00B8415E">
        <w:rPr>
          <w:rFonts w:ascii="Verdana" w:eastAsia="MS Mincho" w:hAnsi="Verdana" w:cs="Times New Roman"/>
          <w:iCs/>
          <w:sz w:val="20"/>
          <w:szCs w:val="20"/>
          <w:lang w:eastAsia="ja-JP"/>
        </w:rPr>
        <w:t>участие в театрализованных формах игровой музыкально-творческой учебной деятельности: инсценировка песен, танцев.</w:t>
      </w:r>
    </w:p>
    <w:p w:rsidR="00B8415E" w:rsidRPr="00B8415E" w:rsidRDefault="00B8415E" w:rsidP="009E1974">
      <w:pPr>
        <w:numPr>
          <w:ilvl w:val="0"/>
          <w:numId w:val="62"/>
        </w:numPr>
        <w:spacing w:after="0" w:line="240" w:lineRule="auto"/>
        <w:ind w:left="57" w:right="-57"/>
        <w:jc w:val="both"/>
        <w:rPr>
          <w:rFonts w:ascii="Verdana" w:eastAsia="MS Mincho" w:hAnsi="Verdana" w:cs="Times New Roman"/>
          <w:iCs/>
          <w:sz w:val="20"/>
          <w:szCs w:val="20"/>
          <w:lang w:eastAsia="ja-JP"/>
        </w:rPr>
      </w:pPr>
      <w:r w:rsidRPr="00B8415E">
        <w:rPr>
          <w:rFonts w:ascii="Verdana" w:eastAsia="MS Mincho" w:hAnsi="Verdana" w:cs="Times New Roman"/>
          <w:iCs/>
          <w:sz w:val="20"/>
          <w:szCs w:val="20"/>
          <w:lang w:eastAsia="ja-JP"/>
        </w:rPr>
        <w:t>выражения образного содержания музыкального произведения средствами изобразительного искусства (в рисунке, декоративно-прикладном творчестве), в создании декораций и костюмов к инсценировкам.</w:t>
      </w:r>
    </w:p>
    <w:p w:rsidR="00B8415E" w:rsidRPr="00B8415E" w:rsidRDefault="00B8415E" w:rsidP="00B8415E">
      <w:pPr>
        <w:autoSpaceDE w:val="0"/>
        <w:autoSpaceDN w:val="0"/>
        <w:spacing w:after="0" w:line="240" w:lineRule="auto"/>
        <w:ind w:left="57" w:right="-57"/>
        <w:jc w:val="center"/>
        <w:rPr>
          <w:rFonts w:ascii="Verdana" w:eastAsia="Times New Roman" w:hAnsi="Verdana" w:cs="Times New Roman"/>
          <w:sz w:val="20"/>
          <w:szCs w:val="20"/>
          <w:lang w:eastAsia="ru-RU"/>
        </w:rPr>
      </w:pPr>
      <w:r w:rsidRPr="00B8415E">
        <w:rPr>
          <w:rFonts w:ascii="Verdana" w:eastAsia="Times New Roman" w:hAnsi="Verdana" w:cs="Times New Roman"/>
          <w:b/>
          <w:sz w:val="20"/>
          <w:szCs w:val="20"/>
          <w:lang w:eastAsia="ru-RU"/>
        </w:rPr>
        <w:t xml:space="preserve">Представления о музыкальной жизни страны </w:t>
      </w:r>
      <w:r w:rsidRPr="00B8415E">
        <w:rPr>
          <w:rFonts w:ascii="Verdana" w:eastAsia="Times New Roman" w:hAnsi="Verdana" w:cs="Times New Roman"/>
          <w:sz w:val="20"/>
          <w:szCs w:val="20"/>
          <w:lang w:eastAsia="ru-RU"/>
        </w:rPr>
        <w:t>(36 час)</w:t>
      </w:r>
    </w:p>
    <w:p w:rsidR="00B8415E" w:rsidRPr="00B8415E" w:rsidRDefault="00B8415E" w:rsidP="00B8415E">
      <w:pPr>
        <w:autoSpaceDE w:val="0"/>
        <w:autoSpaceDN w:val="0"/>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sz w:val="20"/>
          <w:szCs w:val="20"/>
          <w:lang w:eastAsia="ru-RU"/>
        </w:rPr>
        <w:t>Гимн России как один из основных государственных символов страны, известных всему миру.</w:t>
      </w:r>
    </w:p>
    <w:p w:rsidR="00B8415E" w:rsidRPr="00B8415E" w:rsidRDefault="00B8415E" w:rsidP="00B8415E">
      <w:pPr>
        <w:autoSpaceDE w:val="0"/>
        <w:autoSpaceDN w:val="0"/>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sz w:val="20"/>
          <w:szCs w:val="20"/>
          <w:lang w:eastAsia="ru-RU"/>
        </w:rPr>
        <w:t>Панорама музыкальной жизни родного края и музыкальные традиции, придающие самобытность его музыкальной культуре.</w:t>
      </w:r>
    </w:p>
    <w:p w:rsidR="00B8415E" w:rsidRPr="00B8415E" w:rsidRDefault="00B8415E" w:rsidP="00B8415E">
      <w:pPr>
        <w:autoSpaceDE w:val="0"/>
        <w:autoSpaceDN w:val="0"/>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sz w:val="20"/>
          <w:szCs w:val="20"/>
          <w:lang w:eastAsia="ru-RU"/>
        </w:rPr>
        <w:t>Конкурсы и фестивали юных музыкантов как формы творческого самовыражения учащихся и демонстрации их достижений в области музыкального искусства как возможность открытия новых дарований.</w:t>
      </w:r>
    </w:p>
    <w:p w:rsidR="00B8415E" w:rsidRPr="00B8415E" w:rsidRDefault="00B8415E" w:rsidP="00B8415E">
      <w:p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Детские музыкальные радио- и телепередачи, музыкальные аудиозаписи и видеофильмы для детей как средство обогащения музыкального опыта, расширения и углубления музыкальных интересов и потребностей учащихся, как возможность самостоятельного приобретения первоначальных навыков самообразования в сфере музыкального искусства.</w:t>
      </w:r>
    </w:p>
    <w:p w:rsidR="00B8415E" w:rsidRPr="00B8415E" w:rsidRDefault="00B8415E" w:rsidP="00B8415E">
      <w:p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Детский музыкальный театр как особая форма приобщения детей к музыкальному искусству. Две основные разновидности детского музыкального театра: театр для детей и театр, в котором исполнителями являются сами дети. Московский детский музыкальный театр им. Н.А.Сац — первый в мире музыкальный театр для юного слушателя и зрителя. </w:t>
      </w:r>
    </w:p>
    <w:p w:rsidR="00B8415E" w:rsidRPr="00B8415E" w:rsidRDefault="00B8415E" w:rsidP="00B8415E">
      <w:pPr>
        <w:autoSpaceDE w:val="0"/>
        <w:autoSpaceDN w:val="0"/>
        <w:spacing w:after="0" w:line="240" w:lineRule="auto"/>
        <w:ind w:left="57" w:right="-57"/>
        <w:jc w:val="both"/>
        <w:rPr>
          <w:rFonts w:ascii="Verdana" w:eastAsia="Times New Roman" w:hAnsi="Verdana" w:cs="Times New Roman"/>
          <w:bCs/>
          <w:caps/>
          <w:sz w:val="20"/>
          <w:szCs w:val="20"/>
          <w:lang w:eastAsia="ru-RU"/>
        </w:rPr>
      </w:pPr>
      <w:r w:rsidRPr="00B8415E">
        <w:rPr>
          <w:rFonts w:ascii="Verdana" w:eastAsia="Times New Roman" w:hAnsi="Verdana" w:cs="Times New Roman"/>
          <w:bCs/>
          <w:sz w:val="20"/>
          <w:szCs w:val="20"/>
          <w:lang w:eastAsia="ru-RU"/>
        </w:rPr>
        <w:t xml:space="preserve">При  формировании </w:t>
      </w:r>
      <w:r w:rsidRPr="00B8415E">
        <w:rPr>
          <w:rFonts w:ascii="Verdana" w:eastAsia="Times New Roman" w:hAnsi="Verdana" w:cs="Times New Roman"/>
          <w:bCs/>
          <w:i/>
          <w:iCs/>
          <w:sz w:val="20"/>
          <w:szCs w:val="20"/>
          <w:lang w:eastAsia="ru-RU"/>
        </w:rPr>
        <w:t xml:space="preserve">представлений о музыкальной жизни страны </w:t>
      </w:r>
      <w:r w:rsidRPr="00B8415E">
        <w:rPr>
          <w:rFonts w:ascii="Verdana" w:eastAsia="Times New Roman" w:hAnsi="Verdana" w:cs="Times New Roman"/>
          <w:bCs/>
          <w:sz w:val="20"/>
          <w:szCs w:val="20"/>
          <w:lang w:eastAsia="ru-RU"/>
        </w:rPr>
        <w:t xml:space="preserve">накопление </w:t>
      </w:r>
      <w:r w:rsidRPr="00B8415E">
        <w:rPr>
          <w:rFonts w:ascii="Verdana" w:eastAsia="Times New Roman" w:hAnsi="Verdana" w:cs="Times New Roman"/>
          <w:sz w:val="20"/>
          <w:szCs w:val="20"/>
          <w:lang w:eastAsia="ru-RU"/>
        </w:rPr>
        <w:t>опыта музыкально-творческой деятельности</w:t>
      </w:r>
      <w:r w:rsidRPr="00B8415E">
        <w:rPr>
          <w:rFonts w:ascii="Verdana" w:eastAsia="Times New Roman" w:hAnsi="Verdana" w:cs="Times New Roman"/>
          <w:bCs/>
          <w:sz w:val="20"/>
          <w:szCs w:val="20"/>
          <w:lang w:eastAsia="ru-RU"/>
        </w:rPr>
        <w:t xml:space="preserve"> младших школьников осуществляется в процессе: </w:t>
      </w:r>
    </w:p>
    <w:p w:rsidR="00B8415E" w:rsidRPr="00B8415E" w:rsidRDefault="00B8415E" w:rsidP="009E1974">
      <w:pPr>
        <w:numPr>
          <w:ilvl w:val="0"/>
          <w:numId w:val="62"/>
        </w:numPr>
        <w:spacing w:after="0" w:line="240" w:lineRule="auto"/>
        <w:ind w:left="57" w:right="-57"/>
        <w:jc w:val="both"/>
        <w:rPr>
          <w:rFonts w:ascii="Verdana" w:eastAsia="MS Mincho" w:hAnsi="Verdana" w:cs="Times New Roman"/>
          <w:iCs/>
          <w:sz w:val="20"/>
          <w:szCs w:val="20"/>
          <w:lang w:eastAsia="ja-JP"/>
        </w:rPr>
      </w:pPr>
      <w:r w:rsidRPr="00B8415E">
        <w:rPr>
          <w:rFonts w:ascii="Verdana" w:eastAsia="MS Mincho" w:hAnsi="Verdana" w:cs="Times New Roman"/>
          <w:iCs/>
          <w:sz w:val="20"/>
          <w:szCs w:val="20"/>
          <w:lang w:eastAsia="ja-JP"/>
        </w:rPr>
        <w:t>ознакомления с музыкальными традициями родного края;</w:t>
      </w:r>
    </w:p>
    <w:p w:rsidR="00B8415E" w:rsidRPr="00B8415E" w:rsidRDefault="00B8415E" w:rsidP="009E1974">
      <w:pPr>
        <w:numPr>
          <w:ilvl w:val="0"/>
          <w:numId w:val="62"/>
        </w:numPr>
        <w:spacing w:after="0" w:line="240" w:lineRule="auto"/>
        <w:ind w:left="57" w:right="-57"/>
        <w:jc w:val="both"/>
        <w:rPr>
          <w:rFonts w:ascii="Verdana" w:eastAsia="MS Mincho" w:hAnsi="Verdana" w:cs="Times New Roman"/>
          <w:iCs/>
          <w:sz w:val="20"/>
          <w:szCs w:val="20"/>
          <w:lang w:eastAsia="ja-JP"/>
        </w:rPr>
      </w:pPr>
      <w:r w:rsidRPr="00B8415E">
        <w:rPr>
          <w:rFonts w:ascii="Verdana" w:eastAsia="MS Mincho" w:hAnsi="Verdana" w:cs="Times New Roman"/>
          <w:iCs/>
          <w:sz w:val="20"/>
          <w:szCs w:val="20"/>
          <w:lang w:eastAsia="ja-JP"/>
        </w:rPr>
        <w:t>участия в школьных и внешкольных музыкальных праздниках, фестивалях и других событиях музыкальной жизни;</w:t>
      </w:r>
    </w:p>
    <w:p w:rsidR="00B8415E" w:rsidRPr="00B8415E" w:rsidRDefault="00B8415E" w:rsidP="009E1974">
      <w:pPr>
        <w:numPr>
          <w:ilvl w:val="0"/>
          <w:numId w:val="62"/>
        </w:numPr>
        <w:spacing w:after="0" w:line="240" w:lineRule="auto"/>
        <w:ind w:left="57" w:right="-57"/>
        <w:jc w:val="both"/>
        <w:rPr>
          <w:rFonts w:ascii="Verdana" w:eastAsia="MS Mincho" w:hAnsi="Verdana" w:cs="Times New Roman"/>
          <w:iCs/>
          <w:sz w:val="20"/>
          <w:szCs w:val="20"/>
          <w:lang w:eastAsia="ja-JP"/>
        </w:rPr>
      </w:pPr>
      <w:r w:rsidRPr="00B8415E">
        <w:rPr>
          <w:rFonts w:ascii="Verdana" w:eastAsia="MS Mincho" w:hAnsi="Verdana" w:cs="Times New Roman"/>
          <w:iCs/>
          <w:sz w:val="20"/>
          <w:szCs w:val="20"/>
          <w:lang w:eastAsia="ja-JP"/>
        </w:rPr>
        <w:lastRenderedPageBreak/>
        <w:t>выполнения домашних заданий по ознакомлению с музыкальными теле-радио передачами и высказывания своего отношения к ним;</w:t>
      </w:r>
    </w:p>
    <w:p w:rsidR="00B8415E" w:rsidRPr="00B8415E" w:rsidRDefault="00B8415E" w:rsidP="009E1974">
      <w:pPr>
        <w:numPr>
          <w:ilvl w:val="0"/>
          <w:numId w:val="62"/>
        </w:numPr>
        <w:spacing w:after="0" w:line="240" w:lineRule="auto"/>
        <w:ind w:left="57" w:right="-57"/>
        <w:jc w:val="both"/>
        <w:rPr>
          <w:rFonts w:ascii="Verdana" w:eastAsia="MS Mincho" w:hAnsi="Verdana" w:cs="Times New Roman"/>
          <w:iCs/>
          <w:sz w:val="20"/>
          <w:szCs w:val="20"/>
          <w:lang w:eastAsia="ja-JP"/>
        </w:rPr>
      </w:pPr>
      <w:r w:rsidRPr="00B8415E">
        <w:rPr>
          <w:rFonts w:ascii="Verdana" w:eastAsia="MS Mincho" w:hAnsi="Verdana" w:cs="Times New Roman"/>
          <w:iCs/>
          <w:sz w:val="20"/>
          <w:szCs w:val="20"/>
          <w:lang w:eastAsia="ja-JP"/>
        </w:rPr>
        <w:t xml:space="preserve">ознакомления с музыкальными аудио-, видеозаписями; </w:t>
      </w:r>
    </w:p>
    <w:p w:rsidR="00B8415E" w:rsidRPr="00B8415E" w:rsidRDefault="00B8415E" w:rsidP="009E1974">
      <w:pPr>
        <w:numPr>
          <w:ilvl w:val="0"/>
          <w:numId w:val="62"/>
        </w:numPr>
        <w:spacing w:after="0" w:line="240" w:lineRule="auto"/>
        <w:ind w:left="57" w:right="-57"/>
        <w:jc w:val="both"/>
        <w:rPr>
          <w:rFonts w:ascii="Verdana" w:eastAsia="MS Mincho" w:hAnsi="Verdana" w:cs="Times New Roman"/>
          <w:iCs/>
          <w:sz w:val="20"/>
          <w:szCs w:val="20"/>
          <w:lang w:eastAsia="ja-JP"/>
        </w:rPr>
      </w:pPr>
      <w:r w:rsidRPr="00B8415E">
        <w:rPr>
          <w:rFonts w:ascii="Verdana" w:eastAsia="MS Mincho" w:hAnsi="Verdana" w:cs="Times New Roman"/>
          <w:iCs/>
          <w:sz w:val="20"/>
          <w:szCs w:val="20"/>
          <w:lang w:eastAsia="ja-JP"/>
        </w:rPr>
        <w:t>приобретения первоначальных знаний и умений в области музыкального самообразования.</w:t>
      </w:r>
    </w:p>
    <w:p w:rsidR="00B8415E" w:rsidRPr="00B8415E" w:rsidRDefault="00B8415E" w:rsidP="00B8415E">
      <w:pPr>
        <w:spacing w:after="0" w:line="240" w:lineRule="auto"/>
        <w:ind w:left="57" w:right="-57"/>
        <w:rPr>
          <w:rFonts w:ascii="Verdana" w:eastAsia="MS Mincho" w:hAnsi="Verdana" w:cs="Times New Roman"/>
          <w:b/>
          <w:sz w:val="20"/>
          <w:szCs w:val="20"/>
          <w:lang w:eastAsia="ja-JP"/>
        </w:rPr>
      </w:pPr>
    </w:p>
    <w:p w:rsidR="00B8415E" w:rsidRPr="00B8415E" w:rsidRDefault="00B8415E" w:rsidP="00B8415E">
      <w:pPr>
        <w:spacing w:after="0" w:line="240" w:lineRule="auto"/>
        <w:ind w:left="57" w:right="-57"/>
        <w:jc w:val="center"/>
        <w:rPr>
          <w:rFonts w:ascii="Verdana" w:eastAsia="MS Mincho" w:hAnsi="Verdana" w:cs="Times New Roman"/>
          <w:b/>
          <w:sz w:val="20"/>
          <w:szCs w:val="20"/>
          <w:lang w:eastAsia="ja-JP"/>
        </w:rPr>
      </w:pPr>
      <w:r w:rsidRPr="00B8415E">
        <w:rPr>
          <w:rFonts w:ascii="Verdana" w:eastAsia="MS Mincho" w:hAnsi="Verdana" w:cs="Times New Roman"/>
          <w:b/>
          <w:sz w:val="20"/>
          <w:szCs w:val="20"/>
          <w:lang w:eastAsia="ja-JP"/>
        </w:rPr>
        <w:t>ТРЕБОВАНИЯ К УРОВНЮ ПОДГОТОВКИ</w:t>
      </w:r>
    </w:p>
    <w:p w:rsidR="00B8415E" w:rsidRPr="00B8415E" w:rsidRDefault="00B8415E" w:rsidP="00B8415E">
      <w:pPr>
        <w:spacing w:after="0" w:line="240" w:lineRule="auto"/>
        <w:ind w:left="57" w:right="-57"/>
        <w:jc w:val="center"/>
        <w:rPr>
          <w:rFonts w:ascii="Verdana" w:eastAsia="MS Mincho" w:hAnsi="Verdana" w:cs="Times New Roman"/>
          <w:b/>
          <w:sz w:val="20"/>
          <w:szCs w:val="20"/>
          <w:lang w:eastAsia="ja-JP"/>
        </w:rPr>
      </w:pPr>
      <w:r w:rsidRPr="00B8415E">
        <w:rPr>
          <w:rFonts w:ascii="Verdana" w:eastAsia="MS Mincho" w:hAnsi="Verdana" w:cs="Times New Roman"/>
          <w:b/>
          <w:sz w:val="20"/>
          <w:szCs w:val="20"/>
          <w:lang w:eastAsia="ja-JP"/>
        </w:rPr>
        <w:t>ОКАНЧИВАЮЩИХ НАЧАЛЬНУЮ ШКОЛУ</w:t>
      </w:r>
    </w:p>
    <w:p w:rsidR="00B8415E" w:rsidRPr="00B8415E" w:rsidRDefault="00B8415E" w:rsidP="00B8415E">
      <w:pPr>
        <w:spacing w:after="0" w:line="240" w:lineRule="auto"/>
        <w:ind w:left="57" w:right="-57"/>
        <w:jc w:val="both"/>
        <w:rPr>
          <w:rFonts w:ascii="Verdana" w:eastAsia="MS Mincho" w:hAnsi="Verdana" w:cs="Times New Roman"/>
          <w:i/>
          <w:sz w:val="20"/>
          <w:szCs w:val="20"/>
          <w:lang w:eastAsia="ja-JP"/>
        </w:rPr>
      </w:pPr>
    </w:p>
    <w:p w:rsidR="00B8415E" w:rsidRPr="00B8415E" w:rsidRDefault="00B8415E" w:rsidP="00B8415E">
      <w:pPr>
        <w:spacing w:after="0" w:line="240" w:lineRule="auto"/>
        <w:ind w:left="57" w:right="-57"/>
        <w:jc w:val="both"/>
        <w:rPr>
          <w:rFonts w:ascii="Verdana" w:eastAsia="MS Mincho" w:hAnsi="Verdana" w:cs="Times New Roman"/>
          <w:b/>
          <w:i/>
          <w:sz w:val="20"/>
          <w:szCs w:val="20"/>
          <w:lang w:eastAsia="ja-JP"/>
        </w:rPr>
      </w:pPr>
      <w:r w:rsidRPr="00B8415E">
        <w:rPr>
          <w:rFonts w:ascii="Verdana" w:eastAsia="MS Mincho" w:hAnsi="Verdana" w:cs="Times New Roman"/>
          <w:b/>
          <w:i/>
          <w:sz w:val="20"/>
          <w:szCs w:val="20"/>
          <w:lang w:eastAsia="ja-JP"/>
        </w:rPr>
        <w:t>В результате изучения музыки ученик должен</w:t>
      </w:r>
    </w:p>
    <w:p w:rsidR="00B8415E" w:rsidRPr="00B8415E" w:rsidRDefault="00B8415E" w:rsidP="00B8415E">
      <w:pPr>
        <w:spacing w:after="0" w:line="240" w:lineRule="auto"/>
        <w:ind w:left="57" w:right="-57"/>
        <w:jc w:val="both"/>
        <w:rPr>
          <w:rFonts w:ascii="Verdana" w:eastAsia="MS Mincho" w:hAnsi="Verdana" w:cs="Times New Roman"/>
          <w:b/>
          <w:sz w:val="20"/>
          <w:szCs w:val="20"/>
          <w:lang w:eastAsia="ja-JP"/>
        </w:rPr>
      </w:pPr>
      <w:r w:rsidRPr="00B8415E">
        <w:rPr>
          <w:rFonts w:ascii="Verdana" w:eastAsia="MS Mincho" w:hAnsi="Verdana" w:cs="Times New Roman"/>
          <w:b/>
          <w:sz w:val="20"/>
          <w:szCs w:val="20"/>
          <w:lang w:eastAsia="ja-JP"/>
        </w:rPr>
        <w:t>знать/понимать</w:t>
      </w:r>
    </w:p>
    <w:p w:rsidR="00B8415E" w:rsidRPr="00B8415E" w:rsidRDefault="00B8415E" w:rsidP="009E1974">
      <w:pPr>
        <w:numPr>
          <w:ilvl w:val="0"/>
          <w:numId w:val="63"/>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слова и мелодию Гимна России;</w:t>
      </w:r>
    </w:p>
    <w:p w:rsidR="00B8415E" w:rsidRPr="00B8415E" w:rsidRDefault="00B8415E" w:rsidP="009E1974">
      <w:pPr>
        <w:numPr>
          <w:ilvl w:val="0"/>
          <w:numId w:val="63"/>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выразительность и изобразительность музыкальной интонации;</w:t>
      </w:r>
    </w:p>
    <w:p w:rsidR="00B8415E" w:rsidRPr="00B8415E" w:rsidRDefault="00B8415E" w:rsidP="009E1974">
      <w:pPr>
        <w:numPr>
          <w:ilvl w:val="0"/>
          <w:numId w:val="63"/>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смысл понятий: «композитор», «исполнитель», «слушатель»;</w:t>
      </w:r>
    </w:p>
    <w:p w:rsidR="00B8415E" w:rsidRPr="00B8415E" w:rsidRDefault="00B8415E" w:rsidP="009E1974">
      <w:pPr>
        <w:numPr>
          <w:ilvl w:val="0"/>
          <w:numId w:val="63"/>
        </w:numPr>
        <w:spacing w:after="0" w:line="240" w:lineRule="auto"/>
        <w:ind w:left="57" w:right="-57"/>
        <w:jc w:val="both"/>
        <w:rPr>
          <w:rFonts w:ascii="Verdana" w:eastAsia="MS Mincho" w:hAnsi="Verdana" w:cs="Times New Roman"/>
          <w:b/>
          <w:sz w:val="20"/>
          <w:szCs w:val="20"/>
          <w:lang w:eastAsia="ja-JP"/>
        </w:rPr>
      </w:pPr>
      <w:r w:rsidRPr="00B8415E">
        <w:rPr>
          <w:rFonts w:ascii="Verdana" w:eastAsia="MS Mincho" w:hAnsi="Verdana" w:cs="Times New Roman"/>
          <w:sz w:val="20"/>
          <w:szCs w:val="20"/>
          <w:lang w:eastAsia="ja-JP"/>
        </w:rPr>
        <w:t>названия изученных жанров и форм музыки;</w:t>
      </w:r>
    </w:p>
    <w:p w:rsidR="00B8415E" w:rsidRPr="00B8415E" w:rsidRDefault="00B8415E" w:rsidP="009E1974">
      <w:pPr>
        <w:numPr>
          <w:ilvl w:val="0"/>
          <w:numId w:val="64"/>
        </w:numPr>
        <w:spacing w:after="0" w:line="240" w:lineRule="auto"/>
        <w:ind w:left="57" w:right="-57"/>
        <w:jc w:val="both"/>
        <w:rPr>
          <w:rFonts w:ascii="Verdana" w:eastAsia="MS Mincho" w:hAnsi="Verdana" w:cs="Times New Roman"/>
          <w:b/>
          <w:sz w:val="20"/>
          <w:szCs w:val="20"/>
          <w:lang w:eastAsia="ja-JP"/>
        </w:rPr>
      </w:pPr>
      <w:r w:rsidRPr="00B8415E">
        <w:rPr>
          <w:rFonts w:ascii="Verdana" w:eastAsia="MS Mincho" w:hAnsi="Verdana" w:cs="Times New Roman"/>
          <w:sz w:val="20"/>
          <w:szCs w:val="20"/>
          <w:lang w:eastAsia="ja-JP"/>
        </w:rPr>
        <w:t>образцы музыкального фольклора, народные музыкальные традиции родного края (праздники и обряды);</w:t>
      </w:r>
    </w:p>
    <w:p w:rsidR="00B8415E" w:rsidRPr="00B8415E" w:rsidRDefault="00B8415E" w:rsidP="009E1974">
      <w:pPr>
        <w:numPr>
          <w:ilvl w:val="0"/>
          <w:numId w:val="64"/>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названия изученных произведений и их авторов;</w:t>
      </w:r>
    </w:p>
    <w:p w:rsidR="00B8415E" w:rsidRPr="00B8415E" w:rsidRDefault="00B8415E" w:rsidP="009E1974">
      <w:pPr>
        <w:numPr>
          <w:ilvl w:val="0"/>
          <w:numId w:val="64"/>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наиболее популярные в России музыкальные инструменты; певческие голоса, виды оркестров и хоров;</w:t>
      </w:r>
    </w:p>
    <w:p w:rsidR="00B8415E" w:rsidRPr="00B8415E" w:rsidRDefault="00B8415E" w:rsidP="00B8415E">
      <w:pPr>
        <w:spacing w:after="0" w:line="240" w:lineRule="auto"/>
        <w:ind w:left="57" w:right="-57"/>
        <w:jc w:val="both"/>
        <w:rPr>
          <w:rFonts w:ascii="Verdana" w:eastAsia="MS Mincho" w:hAnsi="Verdana" w:cs="Times New Roman"/>
          <w:b/>
          <w:sz w:val="20"/>
          <w:szCs w:val="20"/>
          <w:lang w:eastAsia="ja-JP"/>
        </w:rPr>
      </w:pPr>
      <w:r w:rsidRPr="00B8415E">
        <w:rPr>
          <w:rFonts w:ascii="Verdana" w:eastAsia="MS Mincho" w:hAnsi="Verdana" w:cs="Times New Roman"/>
          <w:b/>
          <w:sz w:val="20"/>
          <w:szCs w:val="20"/>
          <w:lang w:eastAsia="ja-JP"/>
        </w:rPr>
        <w:t>уметь</w:t>
      </w:r>
    </w:p>
    <w:p w:rsidR="00B8415E" w:rsidRPr="00B8415E" w:rsidRDefault="00B8415E" w:rsidP="009E1974">
      <w:pPr>
        <w:numPr>
          <w:ilvl w:val="0"/>
          <w:numId w:val="64"/>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узнавать изученные музыкальные произведения и называть имена их авторов;</w:t>
      </w:r>
    </w:p>
    <w:p w:rsidR="00B8415E" w:rsidRPr="00B8415E" w:rsidRDefault="00B8415E" w:rsidP="009E1974">
      <w:pPr>
        <w:numPr>
          <w:ilvl w:val="0"/>
          <w:numId w:val="64"/>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определять на слух основные жанры музыки (песня, танец и марш);</w:t>
      </w:r>
    </w:p>
    <w:p w:rsidR="00B8415E" w:rsidRPr="00B8415E" w:rsidRDefault="00B8415E" w:rsidP="009E1974">
      <w:pPr>
        <w:numPr>
          <w:ilvl w:val="0"/>
          <w:numId w:val="64"/>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определять и сравнивать характер, настроение и средства музыкальной выразительности (мелодия, ритм, темп, тембр, динамика) в музыкальных произведениях (фрагментах);</w:t>
      </w:r>
    </w:p>
    <w:p w:rsidR="00B8415E" w:rsidRPr="00B8415E" w:rsidRDefault="00B8415E" w:rsidP="009E1974">
      <w:pPr>
        <w:numPr>
          <w:ilvl w:val="0"/>
          <w:numId w:val="64"/>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передавать настроение музыки и его изменение: в пении, музыкально-пластическом движении, игре на музыкальных инструментах; </w:t>
      </w:r>
    </w:p>
    <w:p w:rsidR="00B8415E" w:rsidRPr="00B8415E" w:rsidRDefault="00B8415E" w:rsidP="009E1974">
      <w:pPr>
        <w:numPr>
          <w:ilvl w:val="0"/>
          <w:numId w:val="64"/>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исполнять в хоре вокальные произведения с сопровождением и без сопровождения, одноголосные и с элементами двухголосия;</w:t>
      </w:r>
    </w:p>
    <w:p w:rsidR="00B8415E" w:rsidRPr="00B8415E" w:rsidRDefault="00B8415E" w:rsidP="009E1974">
      <w:pPr>
        <w:numPr>
          <w:ilvl w:val="0"/>
          <w:numId w:val="64"/>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исполнять несколько народных и композиторских песен (по выбору учащегося);</w:t>
      </w:r>
    </w:p>
    <w:p w:rsidR="00B8415E" w:rsidRPr="00B8415E" w:rsidRDefault="00B8415E" w:rsidP="00B8415E">
      <w:pPr>
        <w:widowControl w:val="0"/>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sz w:val="20"/>
          <w:szCs w:val="20"/>
          <w:lang w:eastAsia="ru-RU"/>
        </w:rPr>
        <w:t xml:space="preserve">использовать приобретенные знания и умения в практической деятельности и повседневной жизни </w:t>
      </w:r>
      <w:r w:rsidRPr="00B8415E">
        <w:rPr>
          <w:rFonts w:ascii="Verdana" w:eastAsia="Times New Roman" w:hAnsi="Verdana" w:cs="Times New Roman"/>
          <w:b/>
          <w:sz w:val="20"/>
          <w:szCs w:val="20"/>
          <w:lang w:eastAsia="ru-RU"/>
        </w:rPr>
        <w:t>для:</w:t>
      </w:r>
    </w:p>
    <w:p w:rsidR="00B8415E" w:rsidRPr="00B8415E" w:rsidRDefault="00B8415E" w:rsidP="009E1974">
      <w:pPr>
        <w:numPr>
          <w:ilvl w:val="0"/>
          <w:numId w:val="64"/>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восприятия художественных образцов народной, классической и современной музыки;</w:t>
      </w:r>
    </w:p>
    <w:p w:rsidR="00B8415E" w:rsidRPr="00B8415E" w:rsidRDefault="00B8415E" w:rsidP="009E1974">
      <w:pPr>
        <w:numPr>
          <w:ilvl w:val="0"/>
          <w:numId w:val="64"/>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исполнения знакомых песен;</w:t>
      </w:r>
    </w:p>
    <w:p w:rsidR="00B8415E" w:rsidRPr="00B8415E" w:rsidRDefault="00B8415E" w:rsidP="009E1974">
      <w:pPr>
        <w:numPr>
          <w:ilvl w:val="0"/>
          <w:numId w:val="64"/>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участия в коллективном пении;</w:t>
      </w:r>
    </w:p>
    <w:p w:rsidR="00B8415E" w:rsidRPr="00B8415E" w:rsidRDefault="00B8415E" w:rsidP="009E1974">
      <w:pPr>
        <w:numPr>
          <w:ilvl w:val="0"/>
          <w:numId w:val="64"/>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музицирования на элементарных музыкальных инструментах;</w:t>
      </w:r>
    </w:p>
    <w:p w:rsidR="00B8415E" w:rsidRPr="00B8415E" w:rsidRDefault="00B8415E" w:rsidP="009E1974">
      <w:pPr>
        <w:numPr>
          <w:ilvl w:val="0"/>
          <w:numId w:val="64"/>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передачи музыкальных впечатлений пластическими, изобразительными средствами и др.</w:t>
      </w:r>
    </w:p>
    <w:p w:rsidR="00B8415E" w:rsidRPr="00B8415E" w:rsidRDefault="00B8415E" w:rsidP="00920DA0">
      <w:pPr>
        <w:spacing w:after="0" w:line="240" w:lineRule="auto"/>
        <w:ind w:right="-57"/>
        <w:jc w:val="both"/>
        <w:rPr>
          <w:rFonts w:ascii="Verdana" w:eastAsia="MS Mincho" w:hAnsi="Verdana" w:cs="Times New Roman"/>
          <w:b/>
          <w:sz w:val="20"/>
          <w:szCs w:val="20"/>
          <w:lang w:eastAsia="ja-JP"/>
        </w:rPr>
      </w:pPr>
    </w:p>
    <w:p w:rsidR="00B8415E" w:rsidRPr="00B8415E" w:rsidRDefault="00B8415E" w:rsidP="00B8415E">
      <w:pPr>
        <w:spacing w:after="0" w:line="240" w:lineRule="auto"/>
        <w:ind w:left="57" w:right="-57"/>
        <w:jc w:val="center"/>
        <w:rPr>
          <w:rFonts w:ascii="Verdana" w:eastAsia="MS Mincho" w:hAnsi="Verdana" w:cs="Times New Roman"/>
          <w:b/>
          <w:sz w:val="20"/>
          <w:szCs w:val="20"/>
          <w:lang w:eastAsia="ja-JP"/>
        </w:rPr>
      </w:pPr>
      <w:r w:rsidRPr="00B8415E">
        <w:rPr>
          <w:rFonts w:ascii="Verdana" w:eastAsia="MS Mincho" w:hAnsi="Verdana" w:cs="Times New Roman"/>
          <w:b/>
          <w:sz w:val="20"/>
          <w:szCs w:val="20"/>
          <w:lang w:eastAsia="ja-JP"/>
        </w:rPr>
        <w:t>ИЗОБРАЗИТЕЛЬНОЕ ИСКУССТВО</w:t>
      </w:r>
    </w:p>
    <w:p w:rsidR="00B8415E" w:rsidRPr="00B8415E" w:rsidRDefault="00B8415E" w:rsidP="00B8415E">
      <w:pPr>
        <w:spacing w:after="0" w:line="240" w:lineRule="auto"/>
        <w:ind w:left="57" w:right="-57"/>
        <w:jc w:val="center"/>
        <w:rPr>
          <w:rFonts w:ascii="Verdana" w:eastAsia="MS Mincho" w:hAnsi="Verdana" w:cs="Times New Roman"/>
          <w:b/>
          <w:sz w:val="20"/>
          <w:szCs w:val="20"/>
          <w:lang w:eastAsia="ja-JP"/>
        </w:rPr>
      </w:pPr>
      <w:r w:rsidRPr="00B8415E">
        <w:rPr>
          <w:rFonts w:ascii="Verdana" w:eastAsia="MS Mincho" w:hAnsi="Verdana" w:cs="Times New Roman"/>
          <w:b/>
          <w:sz w:val="20"/>
          <w:szCs w:val="20"/>
          <w:lang w:eastAsia="ja-JP"/>
        </w:rPr>
        <w:t>Пояснительная записка</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Программа по изобразительному искусству создана на основе федерального компонента государственного стандарта начального общего образования. Она разработана в целях конкретизации содержания образовательного стандарта с учетом межпредметных и внутрипредметных связей, логики учебного процесса и возрастных особенностей младших школьников. Примерная программа дает условное распределение учебных часов по крупным разделам курса, а также определяет конкретные виды изобразительной деятельности учащихся. Она служит ориентиром для разработчиков авторских учебных программ, но не рекомендуется в качестве рабочей, поскольку не содержит распределения учебного материала по годам обучения и отдельным темам. </w:t>
      </w:r>
    </w:p>
    <w:p w:rsidR="00B8415E" w:rsidRPr="00B8415E" w:rsidRDefault="00B8415E" w:rsidP="00B8415E">
      <w:pPr>
        <w:widowControl w:val="0"/>
        <w:spacing w:after="0" w:line="240" w:lineRule="auto"/>
        <w:ind w:left="57" w:right="-57"/>
        <w:jc w:val="both"/>
        <w:rPr>
          <w:rFonts w:ascii="Verdana" w:eastAsia="MS Mincho" w:hAnsi="Verdana" w:cs="Times New Roman"/>
          <w:b/>
          <w:sz w:val="20"/>
          <w:szCs w:val="20"/>
          <w:lang w:eastAsia="ja-JP"/>
        </w:rPr>
      </w:pPr>
      <w:r w:rsidRPr="00B8415E">
        <w:rPr>
          <w:rFonts w:ascii="Verdana" w:eastAsia="MS Mincho" w:hAnsi="Verdana" w:cs="Times New Roman"/>
          <w:b/>
          <w:sz w:val="20"/>
          <w:szCs w:val="20"/>
          <w:lang w:eastAsia="ja-JP"/>
        </w:rPr>
        <w:t>Общая характеристика учебного предмета</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Содержание примерной программы направлено на реализацию приоритетных направлений художественного образования: приобщение к искусству как духовному опыту поколений, овладение способами художественной деятельности, развитие индивидуальности, дарования и творческих способностей ребенка. </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Изучаются такие закономерности изобразительного искусства, без которых невозможна ориентация в потоке художественной информации. Учащиеся получают представление об изобразительном искусстве как целостном явлении, поэтому темы программ формулируются так, чтобы избежать излишней детализации, расчлененности и препарирования явлений, фактов, событий. Это дает возможность сохранить ценностные аспекты искусства и не свести его изучение к узко технологической стороне. </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rPr>
      </w:pPr>
      <w:r w:rsidRPr="00B8415E">
        <w:rPr>
          <w:rFonts w:ascii="Verdana" w:eastAsia="MS Mincho" w:hAnsi="Verdana" w:cs="Times New Roman"/>
          <w:sz w:val="20"/>
          <w:szCs w:val="20"/>
          <w:lang w:eastAsia="ja-JP"/>
        </w:rPr>
        <w:lastRenderedPageBreak/>
        <w:t xml:space="preserve">Содержание художественного образования предусматривает два вида деятельности учащихся: восприятие произведений искусства (ученик – зритель) и собственную художественно-творческую деятельность (ученик – художник). Это дает возможность показать единство и взаимодействие двух сторон жизни человека в искусстве, раскрыть характер диалога между художником и зрителем, избежать преимущественно информационного подхода к изложению материала. При этом учитывается собственный эмоциональный опыт общения ребенка с произведениями искусства, что позволяет вывести на передний план деятельностное освоение изобразительного искусства. </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sz w:val="20"/>
          <w:szCs w:val="20"/>
          <w:lang w:eastAsia="ru-RU"/>
        </w:rPr>
        <w:t>Наряду с основной формой организации учебного процесса – уроком – рекомендуется проводить экскурсии в художественные и краеведческие музеи, в архитектурные заповедники; использовать видеоматериалы о художественных музеях и картинных галереях.</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sz w:val="20"/>
          <w:szCs w:val="20"/>
          <w:lang w:eastAsia="ru-RU"/>
        </w:rPr>
        <w:t xml:space="preserve">Основные межпредметные связи осуществляются с уроками музыки и литературного чтения, при прохождении отдельных тем рекомендуется использовать межпредметные связи с окружающим миром (наша Родина и мир, строение растений, животных, пропорции человека, связи в природе), математикой (геометрические фигуры и объемы), трудом (природные и искусственные материалы, отделка готовых изделий). </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Распределение часов, данное в программе, следует считать примерным. Также примерными являются ссылки на произведения искусства, которые можно использовать на уроках.</w:t>
      </w:r>
    </w:p>
    <w:p w:rsidR="00B8415E" w:rsidRPr="00B8415E" w:rsidRDefault="00B8415E" w:rsidP="00B8415E">
      <w:pPr>
        <w:widowControl w:val="0"/>
        <w:spacing w:after="0" w:line="240" w:lineRule="auto"/>
        <w:ind w:left="57" w:right="-57"/>
        <w:jc w:val="both"/>
        <w:rPr>
          <w:rFonts w:ascii="Verdana" w:eastAsia="MS Mincho" w:hAnsi="Verdana" w:cs="Times New Roman"/>
          <w:b/>
          <w:sz w:val="20"/>
          <w:szCs w:val="20"/>
          <w:lang w:eastAsia="ja-JP"/>
        </w:rPr>
      </w:pPr>
      <w:r w:rsidRPr="00B8415E">
        <w:rPr>
          <w:rFonts w:ascii="Verdana" w:eastAsia="MS Mincho" w:hAnsi="Verdana" w:cs="Times New Roman"/>
          <w:b/>
          <w:sz w:val="20"/>
          <w:szCs w:val="20"/>
          <w:lang w:eastAsia="ja-JP"/>
        </w:rPr>
        <w:t>Основные содержательные линии</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В примерной программе выделены три содержательные линии, реализующие концентрический принцип предъявления содержания обучения, что дает возможность постепенно расширять и усложнять его с учетом конкретного этапа обучения: «Мир изобразительных (пластических) искусств»; «Художественный язык изобразительного искусства»; «Художественное творчество и его связь с окружающей жизнью».</w:t>
      </w:r>
    </w:p>
    <w:p w:rsidR="00B8415E" w:rsidRPr="00B8415E" w:rsidRDefault="00B8415E" w:rsidP="00B8415E">
      <w:pPr>
        <w:widowControl w:val="0"/>
        <w:spacing w:after="0" w:line="240" w:lineRule="auto"/>
        <w:ind w:left="57" w:right="-57"/>
        <w:jc w:val="both"/>
        <w:rPr>
          <w:rFonts w:ascii="Verdana" w:eastAsia="MS Mincho" w:hAnsi="Verdana" w:cs="Times New Roman"/>
          <w:b/>
          <w:bCs/>
          <w:sz w:val="20"/>
          <w:szCs w:val="20"/>
          <w:lang w:eastAsia="ja-JP"/>
        </w:rPr>
      </w:pPr>
      <w:r w:rsidRPr="00B8415E">
        <w:rPr>
          <w:rFonts w:ascii="Verdana" w:eastAsia="MS Mincho" w:hAnsi="Verdana" w:cs="Times New Roman"/>
          <w:b/>
          <w:bCs/>
          <w:sz w:val="20"/>
          <w:szCs w:val="20"/>
          <w:lang w:eastAsia="ja-JP"/>
        </w:rPr>
        <w:t>Цели обучения</w:t>
      </w:r>
    </w:p>
    <w:p w:rsidR="00B8415E" w:rsidRPr="00B8415E" w:rsidRDefault="00B8415E" w:rsidP="00B8415E">
      <w:pPr>
        <w:widowControl w:val="0"/>
        <w:spacing w:after="0" w:line="240" w:lineRule="auto"/>
        <w:ind w:left="57" w:right="-57"/>
        <w:jc w:val="both"/>
        <w:rPr>
          <w:rFonts w:ascii="Verdana" w:eastAsia="MS Mincho" w:hAnsi="Verdana" w:cs="Times New Roman"/>
          <w:bCs/>
          <w:sz w:val="20"/>
          <w:szCs w:val="20"/>
          <w:lang w:eastAsia="ja-JP"/>
        </w:rPr>
      </w:pPr>
      <w:r w:rsidRPr="00B8415E">
        <w:rPr>
          <w:rFonts w:ascii="Verdana" w:eastAsia="MS Mincho" w:hAnsi="Verdana" w:cs="Times New Roman"/>
          <w:bCs/>
          <w:sz w:val="20"/>
          <w:szCs w:val="20"/>
          <w:lang w:eastAsia="ja-JP"/>
        </w:rPr>
        <w:t>В результате изучения изобразительного искусства реализуются следующие цели:</w:t>
      </w:r>
    </w:p>
    <w:p w:rsidR="00B8415E" w:rsidRPr="00B8415E" w:rsidRDefault="00B8415E" w:rsidP="00B8415E">
      <w:pPr>
        <w:widowControl w:val="0"/>
        <w:spacing w:after="0" w:line="240" w:lineRule="auto"/>
        <w:ind w:left="57" w:right="-57"/>
        <w:jc w:val="both"/>
        <w:rPr>
          <w:rFonts w:ascii="Verdana" w:eastAsia="MS Mincho" w:hAnsi="Verdana" w:cs="Times New Roman"/>
          <w:b/>
          <w:bCs/>
          <w:i/>
          <w:sz w:val="20"/>
          <w:szCs w:val="20"/>
          <w:lang w:eastAsia="ja-JP"/>
        </w:rPr>
      </w:pPr>
    </w:p>
    <w:p w:rsidR="00B8415E" w:rsidRPr="00B8415E" w:rsidRDefault="00B8415E" w:rsidP="009E1974">
      <w:pPr>
        <w:widowControl w:val="0"/>
        <w:numPr>
          <w:ilvl w:val="0"/>
          <w:numId w:val="49"/>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b/>
          <w:bCs/>
          <w:sz w:val="20"/>
          <w:szCs w:val="20"/>
          <w:lang w:eastAsia="ja-JP"/>
        </w:rPr>
        <w:t>развитие</w:t>
      </w:r>
      <w:r w:rsidRPr="00B8415E">
        <w:rPr>
          <w:rFonts w:ascii="Verdana" w:eastAsia="MS Mincho" w:hAnsi="Verdana" w:cs="Times New Roman"/>
          <w:b/>
          <w:sz w:val="20"/>
          <w:szCs w:val="20"/>
          <w:lang w:eastAsia="ja-JP"/>
        </w:rPr>
        <w:t xml:space="preserve"> </w:t>
      </w:r>
      <w:r w:rsidRPr="00B8415E">
        <w:rPr>
          <w:rFonts w:ascii="Verdana" w:eastAsia="MS Mincho" w:hAnsi="Verdana" w:cs="Times New Roman"/>
          <w:sz w:val="20"/>
          <w:szCs w:val="20"/>
          <w:lang w:eastAsia="ja-JP"/>
        </w:rPr>
        <w:t>способности к эмоционально-ценностному восприятию произведений изобразительного искусства, выражению в творческих работах своего отношения к окружающему миру;</w:t>
      </w:r>
    </w:p>
    <w:p w:rsidR="00B8415E" w:rsidRPr="00B8415E" w:rsidRDefault="00B8415E" w:rsidP="009E1974">
      <w:pPr>
        <w:widowControl w:val="0"/>
        <w:numPr>
          <w:ilvl w:val="0"/>
          <w:numId w:val="49"/>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b/>
          <w:bCs/>
          <w:sz w:val="20"/>
          <w:szCs w:val="20"/>
          <w:lang w:eastAsia="ja-JP"/>
        </w:rPr>
        <w:t>освоение</w:t>
      </w:r>
      <w:r w:rsidRPr="00B8415E">
        <w:rPr>
          <w:rFonts w:ascii="Verdana" w:eastAsia="MS Mincho" w:hAnsi="Verdana" w:cs="Times New Roman"/>
          <w:b/>
          <w:sz w:val="20"/>
          <w:szCs w:val="20"/>
          <w:lang w:eastAsia="ja-JP"/>
        </w:rPr>
        <w:t xml:space="preserve"> </w:t>
      </w:r>
      <w:r w:rsidRPr="00B8415E">
        <w:rPr>
          <w:rFonts w:ascii="Verdana" w:eastAsia="MS Mincho" w:hAnsi="Verdana" w:cs="Times New Roman"/>
          <w:bCs/>
          <w:sz w:val="20"/>
          <w:szCs w:val="20"/>
          <w:lang w:eastAsia="ja-JP"/>
        </w:rPr>
        <w:t>первичных</w:t>
      </w:r>
      <w:r w:rsidRPr="00B8415E">
        <w:rPr>
          <w:rFonts w:ascii="Verdana" w:eastAsia="MS Mincho" w:hAnsi="Verdana" w:cs="Times New Roman"/>
          <w:b/>
          <w:sz w:val="20"/>
          <w:szCs w:val="20"/>
          <w:lang w:eastAsia="ja-JP"/>
        </w:rPr>
        <w:t xml:space="preserve"> </w:t>
      </w:r>
      <w:r w:rsidRPr="00B8415E">
        <w:rPr>
          <w:rFonts w:ascii="Verdana" w:eastAsia="MS Mincho" w:hAnsi="Verdana" w:cs="Times New Roman"/>
          <w:sz w:val="20"/>
          <w:szCs w:val="20"/>
          <w:lang w:eastAsia="ja-JP"/>
        </w:rPr>
        <w:t>знаний о мире пластических искусств: изобразительном, декоративно-прикладном, архитектуре, дизайне; о формах их бытования в повседневном окружении ребенка;</w:t>
      </w:r>
    </w:p>
    <w:p w:rsidR="00B8415E" w:rsidRPr="00B8415E" w:rsidRDefault="00B8415E" w:rsidP="009E1974">
      <w:pPr>
        <w:widowControl w:val="0"/>
        <w:numPr>
          <w:ilvl w:val="0"/>
          <w:numId w:val="49"/>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b/>
          <w:bCs/>
          <w:sz w:val="20"/>
          <w:szCs w:val="20"/>
          <w:lang w:eastAsia="ja-JP"/>
        </w:rPr>
        <w:t>овладение</w:t>
      </w:r>
      <w:r w:rsidRPr="00B8415E">
        <w:rPr>
          <w:rFonts w:ascii="Verdana" w:eastAsia="MS Mincho" w:hAnsi="Verdana" w:cs="Times New Roman"/>
          <w:b/>
          <w:sz w:val="20"/>
          <w:szCs w:val="20"/>
          <w:lang w:eastAsia="ja-JP"/>
        </w:rPr>
        <w:t xml:space="preserve"> </w:t>
      </w:r>
      <w:r w:rsidRPr="00B8415E">
        <w:rPr>
          <w:rFonts w:ascii="Verdana" w:eastAsia="MS Mincho" w:hAnsi="Verdana" w:cs="Times New Roman"/>
          <w:sz w:val="20"/>
          <w:szCs w:val="20"/>
          <w:lang w:eastAsia="ja-JP"/>
        </w:rPr>
        <w:t>элементарными</w:t>
      </w:r>
      <w:r w:rsidRPr="00B8415E">
        <w:rPr>
          <w:rFonts w:ascii="Verdana" w:eastAsia="MS Mincho" w:hAnsi="Verdana" w:cs="Times New Roman"/>
          <w:b/>
          <w:sz w:val="20"/>
          <w:szCs w:val="20"/>
          <w:lang w:eastAsia="ja-JP"/>
        </w:rPr>
        <w:t xml:space="preserve"> </w:t>
      </w:r>
      <w:r w:rsidRPr="00B8415E">
        <w:rPr>
          <w:rFonts w:ascii="Verdana" w:eastAsia="MS Mincho" w:hAnsi="Verdana" w:cs="Times New Roman"/>
          <w:sz w:val="20"/>
          <w:szCs w:val="20"/>
          <w:lang w:eastAsia="ja-JP"/>
        </w:rPr>
        <w:t xml:space="preserve">умениями, навыками, способами художественной деятельности; </w:t>
      </w:r>
    </w:p>
    <w:p w:rsidR="00B8415E" w:rsidRPr="00B8415E" w:rsidRDefault="00B8415E" w:rsidP="009E1974">
      <w:pPr>
        <w:widowControl w:val="0"/>
        <w:numPr>
          <w:ilvl w:val="0"/>
          <w:numId w:val="50"/>
        </w:numPr>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b/>
          <w:bCs/>
          <w:sz w:val="20"/>
          <w:szCs w:val="20"/>
          <w:lang w:eastAsia="ja-JP"/>
        </w:rPr>
        <w:t>воспитание</w:t>
      </w:r>
      <w:r w:rsidRPr="00B8415E">
        <w:rPr>
          <w:rFonts w:ascii="Verdana" w:eastAsia="MS Mincho" w:hAnsi="Verdana" w:cs="Times New Roman"/>
          <w:sz w:val="20"/>
          <w:szCs w:val="20"/>
          <w:lang w:eastAsia="ja-JP"/>
        </w:rPr>
        <w:t xml:space="preserve"> эмоциональной отзывчивости и культуры восприятия произведений профессионального и народного изобразительного искусства; нравственных и эстетических чувств: любви к родной природе, своему народу, Родине, уважение к ее традициям, героическому прошлому, многонациональной культуре.</w:t>
      </w:r>
    </w:p>
    <w:p w:rsidR="00B8415E" w:rsidRPr="00B8415E" w:rsidRDefault="00B8415E" w:rsidP="00B8415E">
      <w:pPr>
        <w:widowControl w:val="0"/>
        <w:spacing w:after="0" w:line="240" w:lineRule="auto"/>
        <w:ind w:left="57" w:right="-57"/>
        <w:jc w:val="both"/>
        <w:rPr>
          <w:rFonts w:ascii="Verdana" w:eastAsia="MS Mincho" w:hAnsi="Verdana" w:cs="Times New Roman"/>
          <w:b/>
          <w:sz w:val="20"/>
          <w:szCs w:val="20"/>
          <w:lang w:eastAsia="ja-JP"/>
        </w:rPr>
      </w:pPr>
      <w:r w:rsidRPr="00B8415E">
        <w:rPr>
          <w:rFonts w:ascii="Verdana" w:eastAsia="MS Mincho" w:hAnsi="Verdana" w:cs="Times New Roman"/>
          <w:b/>
          <w:sz w:val="20"/>
          <w:szCs w:val="20"/>
          <w:lang w:eastAsia="ja-JP"/>
        </w:rPr>
        <w:t>Место предмета в базисном учебном плане</w:t>
      </w:r>
    </w:p>
    <w:p w:rsidR="00B8415E" w:rsidRPr="00B8415E" w:rsidRDefault="00B8415E" w:rsidP="00B8415E">
      <w:pPr>
        <w:widowControl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sz w:val="20"/>
          <w:szCs w:val="20"/>
          <w:lang w:eastAsia="ja-JP"/>
        </w:rPr>
        <w:t xml:space="preserve">В федеральном базисном учебном плане на изучение «Изобразительного искусства» отводится </w:t>
      </w:r>
      <w:r w:rsidRPr="00B8415E">
        <w:rPr>
          <w:rFonts w:ascii="Verdana" w:eastAsia="MS Mincho" w:hAnsi="Verdana" w:cs="Times New Roman"/>
          <w:bCs/>
          <w:iCs/>
          <w:sz w:val="20"/>
          <w:szCs w:val="20"/>
          <w:lang w:eastAsia="ja-JP"/>
        </w:rPr>
        <w:t>1</w:t>
      </w:r>
      <w:r w:rsidRPr="00B8415E">
        <w:rPr>
          <w:rFonts w:ascii="Verdana" w:eastAsia="MS Mincho" w:hAnsi="Verdana" w:cs="Times New Roman"/>
          <w:b/>
          <w:i/>
          <w:sz w:val="20"/>
          <w:szCs w:val="20"/>
          <w:lang w:eastAsia="ja-JP"/>
        </w:rPr>
        <w:t xml:space="preserve"> </w:t>
      </w:r>
      <w:r w:rsidRPr="00B8415E">
        <w:rPr>
          <w:rFonts w:ascii="Verdana" w:eastAsia="MS Mincho" w:hAnsi="Verdana" w:cs="Times New Roman"/>
          <w:sz w:val="20"/>
          <w:szCs w:val="20"/>
          <w:lang w:eastAsia="ja-JP"/>
        </w:rPr>
        <w:t xml:space="preserve">час в неделю с </w:t>
      </w:r>
      <w:r w:rsidRPr="00B8415E">
        <w:rPr>
          <w:rFonts w:ascii="Verdana" w:eastAsia="MS Mincho" w:hAnsi="Verdana" w:cs="Times New Roman"/>
          <w:sz w:val="20"/>
          <w:szCs w:val="20"/>
          <w:lang w:val="en-US" w:eastAsia="ja-JP"/>
        </w:rPr>
        <w:t>I</w:t>
      </w:r>
      <w:r w:rsidRPr="00B8415E">
        <w:rPr>
          <w:rFonts w:ascii="Verdana" w:eastAsia="MS Mincho" w:hAnsi="Verdana" w:cs="Times New Roman"/>
          <w:sz w:val="20"/>
          <w:szCs w:val="20"/>
          <w:lang w:eastAsia="ja-JP"/>
        </w:rPr>
        <w:t xml:space="preserve"> по </w:t>
      </w:r>
      <w:r w:rsidRPr="00B8415E">
        <w:rPr>
          <w:rFonts w:ascii="Verdana" w:eastAsia="MS Mincho" w:hAnsi="Verdana" w:cs="Times New Roman"/>
          <w:sz w:val="20"/>
          <w:szCs w:val="20"/>
          <w:lang w:val="en-US" w:eastAsia="ja-JP"/>
        </w:rPr>
        <w:t>IV</w:t>
      </w:r>
      <w:r w:rsidRPr="00B8415E">
        <w:rPr>
          <w:rFonts w:ascii="Verdana" w:eastAsia="MS Mincho" w:hAnsi="Verdana" w:cs="Times New Roman"/>
          <w:sz w:val="20"/>
          <w:szCs w:val="20"/>
          <w:lang w:eastAsia="ja-JP"/>
        </w:rPr>
        <w:t xml:space="preserve"> класс. Все-го – 135 час. </w:t>
      </w:r>
      <w:r w:rsidRPr="00B8415E">
        <w:rPr>
          <w:rFonts w:ascii="Verdana" w:eastAsia="MS Mincho" w:hAnsi="Verdana" w:cs="Times New Roman"/>
          <w:color w:val="000000"/>
          <w:sz w:val="20"/>
          <w:szCs w:val="20"/>
          <w:lang w:eastAsia="ja-JP"/>
        </w:rPr>
        <w:t>Из них 20% – резерв свободного учебного времени, который может быть использован разработчиками авторских программ по своему усмотрению для наполнения указанных содержательных линий.</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
          <w:bCs/>
          <w:caps/>
          <w:sz w:val="20"/>
          <w:szCs w:val="20"/>
          <w:lang w:eastAsia="ru-RU"/>
        </w:rPr>
      </w:pPr>
      <w:r w:rsidRPr="00B8415E">
        <w:rPr>
          <w:rFonts w:ascii="Verdana" w:eastAsia="Times New Roman" w:hAnsi="Verdana" w:cs="Times New Roman"/>
          <w:b/>
          <w:bCs/>
          <w:sz w:val="20"/>
          <w:szCs w:val="20"/>
          <w:lang w:eastAsia="ru-RU"/>
        </w:rPr>
        <w:t>Общеучебные  умения, навыки и способы деятельности</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i/>
          <w:iCs/>
          <w:caps/>
          <w:sz w:val="20"/>
          <w:szCs w:val="20"/>
          <w:lang w:eastAsia="ru-RU"/>
        </w:rPr>
      </w:pPr>
      <w:r w:rsidRPr="00B8415E">
        <w:rPr>
          <w:rFonts w:ascii="Verdana" w:eastAsia="Times New Roman" w:hAnsi="Verdana" w:cs="Times New Roman"/>
          <w:bCs/>
          <w:sz w:val="20"/>
          <w:szCs w:val="20"/>
          <w:lang w:eastAsia="ru-RU"/>
        </w:rPr>
        <w:t>на уроках изобразительного искусства формируются умения воспринимать окружающий мир и произведения искусства, выявлять с помощью сравнения отдельные признаки, характерные для сопоставляемых художественных произведений, анализировать результаты сравнения, объединять произведения по видовым и жанровым признакам; работать с простейшими знаковыми и графическими моделями для выявления характерных особенностей художественного образа. дети учатся решать творческие задачи на уровне комбинаций и импровизаций, проявлять оригинальность при их решении, создавать творческие работы на основе собственного замысла. у младших школьников формируются навыки учебного сотрудничества в коллективных художественных работах (умение договариваться, распределять работу, оценивать свой вклад в деятельность и ее общий результат).</w:t>
      </w:r>
    </w:p>
    <w:p w:rsidR="00B8415E" w:rsidRPr="00B8415E" w:rsidRDefault="00B8415E" w:rsidP="00B8415E">
      <w:pPr>
        <w:widowControl w:val="0"/>
        <w:spacing w:after="0" w:line="240" w:lineRule="auto"/>
        <w:ind w:left="57" w:right="-57"/>
        <w:jc w:val="both"/>
        <w:rPr>
          <w:rFonts w:ascii="Verdana" w:eastAsia="MS Mincho" w:hAnsi="Verdana" w:cs="Times New Roman"/>
          <w:b/>
          <w:i/>
          <w:sz w:val="20"/>
          <w:szCs w:val="20"/>
          <w:lang w:eastAsia="ja-JP"/>
        </w:rPr>
      </w:pPr>
      <w:r w:rsidRPr="00B8415E">
        <w:rPr>
          <w:rFonts w:ascii="Verdana" w:eastAsia="MS Mincho" w:hAnsi="Verdana" w:cs="Times New Roman"/>
          <w:b/>
          <w:sz w:val="20"/>
          <w:szCs w:val="20"/>
          <w:lang w:eastAsia="ja-JP"/>
        </w:rPr>
        <w:t>Результаты обучения</w:t>
      </w:r>
      <w:r w:rsidRPr="00B8415E">
        <w:rPr>
          <w:rFonts w:ascii="Verdana" w:eastAsia="MS Mincho" w:hAnsi="Verdana" w:cs="Times New Roman"/>
          <w:sz w:val="20"/>
          <w:szCs w:val="20"/>
          <w:lang w:eastAsia="ja-JP"/>
        </w:rPr>
        <w:t xml:space="preserve"> представлены в Требованиях к уровню подготовки оканчивающих </w:t>
      </w:r>
      <w:r w:rsidRPr="00B8415E">
        <w:rPr>
          <w:rFonts w:ascii="Verdana" w:eastAsia="MS Mincho" w:hAnsi="Verdana" w:cs="Times New Roman"/>
          <w:sz w:val="20"/>
          <w:szCs w:val="20"/>
          <w:lang w:eastAsia="ja-JP"/>
        </w:rPr>
        <w:lastRenderedPageBreak/>
        <w:t xml:space="preserve">начальную школу и содержат три компонента: </w:t>
      </w:r>
      <w:r w:rsidRPr="00B8415E">
        <w:rPr>
          <w:rFonts w:ascii="Verdana" w:eastAsia="MS Mincho" w:hAnsi="Verdana" w:cs="Times New Roman"/>
          <w:b/>
          <w:i/>
          <w:sz w:val="20"/>
          <w:szCs w:val="20"/>
          <w:lang w:eastAsia="ja-JP"/>
        </w:rPr>
        <w:t>знать/понимать</w:t>
      </w:r>
      <w:r w:rsidRPr="00B8415E">
        <w:rPr>
          <w:rFonts w:ascii="Verdana" w:eastAsia="MS Mincho" w:hAnsi="Verdana" w:cs="Times New Roman"/>
          <w:sz w:val="20"/>
          <w:szCs w:val="20"/>
          <w:lang w:eastAsia="ja-JP"/>
        </w:rPr>
        <w:t xml:space="preserve"> – перечень необходимых для усвоения каждым учащимся знаний;</w:t>
      </w:r>
      <w:r w:rsidRPr="00B8415E">
        <w:rPr>
          <w:rFonts w:ascii="Verdana" w:eastAsia="MS Mincho" w:hAnsi="Verdana" w:cs="Times New Roman"/>
          <w:i/>
          <w:sz w:val="20"/>
          <w:szCs w:val="20"/>
          <w:lang w:eastAsia="ja-JP"/>
        </w:rPr>
        <w:t xml:space="preserve"> </w:t>
      </w:r>
      <w:r w:rsidRPr="00B8415E">
        <w:rPr>
          <w:rFonts w:ascii="Verdana" w:eastAsia="MS Mincho" w:hAnsi="Verdana" w:cs="Times New Roman"/>
          <w:b/>
          <w:i/>
          <w:sz w:val="20"/>
          <w:szCs w:val="20"/>
          <w:lang w:eastAsia="ja-JP"/>
        </w:rPr>
        <w:t>уметь</w:t>
      </w:r>
      <w:r w:rsidRPr="00B8415E">
        <w:rPr>
          <w:rFonts w:ascii="Verdana" w:eastAsia="MS Mincho" w:hAnsi="Verdana" w:cs="Times New Roman"/>
          <w:sz w:val="20"/>
          <w:szCs w:val="20"/>
          <w:lang w:eastAsia="ja-JP"/>
        </w:rPr>
        <w:t xml:space="preserve"> – владение конкретными умениями и навыками; выделена также группа умений, которыми ученик может пользоваться во внеучебной деятельности – </w:t>
      </w:r>
      <w:r w:rsidRPr="00B8415E">
        <w:rPr>
          <w:rFonts w:ascii="Verdana" w:eastAsia="MS Mincho" w:hAnsi="Verdana" w:cs="Times New Roman"/>
          <w:b/>
          <w:i/>
          <w:sz w:val="20"/>
          <w:szCs w:val="20"/>
          <w:lang w:eastAsia="ja-JP"/>
        </w:rPr>
        <w:t>использовать приобретенные знания и умения в практической деятельности и повседневной жизни.</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К концу обучения в начальной школе у младших школьников формируются представления об основных жанрах и видах произведений изобразительного искусства; известных центрах народных художественных ремесел России. Формируются умения различать основные и составные, теплые и холодные цвета; узнавать отдельные произведения выдающихся отечественных и зарубежных художников, называть их авторов; сравнивать различные виды изобразительного искусства (графики, живописи, декоративно-приклад-ного искусства). В результате обучения дети научатся пользоваться художественными материалами и применять главные средства художественной выразительности живописи, графики, скульптуры, декоративно-прикладного искусства в собственной художественно-творческой деятельности. Полученные знания и умения учащиеся могут использовать в практической деятельности и повседневной жизни для: самостоятельной творческой деятельности, обогащения опыта восприятия произведений изобразительного искусства, оценке произведений искусства при посещении выставок и художественных музеев искусства.</w:t>
      </w:r>
    </w:p>
    <w:p w:rsidR="00B8415E" w:rsidRPr="00B8415E" w:rsidRDefault="00B8415E" w:rsidP="00B8415E">
      <w:pPr>
        <w:widowControl w:val="0"/>
        <w:spacing w:after="0" w:line="240" w:lineRule="auto"/>
        <w:ind w:left="57" w:right="-57"/>
        <w:jc w:val="both"/>
        <w:rPr>
          <w:rFonts w:ascii="Verdana" w:eastAsia="MS Mincho" w:hAnsi="Verdana" w:cs="Times New Roman"/>
          <w:b/>
          <w:caps/>
          <w:sz w:val="20"/>
          <w:szCs w:val="20"/>
          <w:lang w:eastAsia="ja-JP"/>
        </w:rPr>
      </w:pPr>
    </w:p>
    <w:p w:rsidR="00B8415E" w:rsidRPr="00B8415E" w:rsidRDefault="00B8415E" w:rsidP="00B8415E">
      <w:pPr>
        <w:widowControl w:val="0"/>
        <w:spacing w:after="0" w:line="240" w:lineRule="auto"/>
        <w:ind w:left="57" w:right="-57"/>
        <w:jc w:val="center"/>
        <w:rPr>
          <w:rFonts w:ascii="Verdana" w:eastAsia="MS Mincho" w:hAnsi="Verdana" w:cs="Times New Roman"/>
          <w:b/>
          <w:caps/>
          <w:sz w:val="20"/>
          <w:szCs w:val="20"/>
          <w:lang w:eastAsia="ja-JP"/>
        </w:rPr>
      </w:pPr>
      <w:r w:rsidRPr="00B8415E">
        <w:rPr>
          <w:rFonts w:ascii="Verdana" w:eastAsia="MS Mincho" w:hAnsi="Verdana" w:cs="Times New Roman"/>
          <w:b/>
          <w:caps/>
          <w:sz w:val="20"/>
          <w:szCs w:val="20"/>
          <w:lang w:eastAsia="ja-JP"/>
        </w:rPr>
        <w:t>Основное содержание</w:t>
      </w:r>
    </w:p>
    <w:p w:rsidR="00B8415E" w:rsidRPr="00B8415E" w:rsidRDefault="00B8415E" w:rsidP="00B8415E">
      <w:pPr>
        <w:widowControl w:val="0"/>
        <w:spacing w:after="0" w:line="240" w:lineRule="auto"/>
        <w:ind w:left="57" w:right="-57"/>
        <w:jc w:val="center"/>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(135 час)</w:t>
      </w:r>
    </w:p>
    <w:p w:rsidR="00B8415E" w:rsidRPr="00B8415E" w:rsidRDefault="00B8415E" w:rsidP="00B8415E">
      <w:pPr>
        <w:widowControl w:val="0"/>
        <w:spacing w:after="0" w:line="240" w:lineRule="auto"/>
        <w:ind w:left="57" w:right="-57"/>
        <w:jc w:val="center"/>
        <w:rPr>
          <w:rFonts w:ascii="Verdana" w:eastAsia="MS Mincho" w:hAnsi="Verdana" w:cs="Times New Roman"/>
          <w:b/>
          <w:bCs/>
          <w:sz w:val="20"/>
          <w:szCs w:val="20"/>
          <w:lang w:eastAsia="ja-JP"/>
        </w:rPr>
      </w:pPr>
      <w:r w:rsidRPr="00B8415E">
        <w:rPr>
          <w:rFonts w:ascii="Verdana" w:eastAsia="MS Mincho" w:hAnsi="Verdana" w:cs="Times New Roman"/>
          <w:b/>
          <w:bCs/>
          <w:sz w:val="20"/>
          <w:szCs w:val="20"/>
          <w:lang w:eastAsia="ja-JP"/>
        </w:rPr>
        <w:t>Мир изобразительных (пластических) искусств</w:t>
      </w:r>
    </w:p>
    <w:p w:rsidR="00B8415E" w:rsidRPr="00B8415E" w:rsidRDefault="00B8415E" w:rsidP="00B8415E">
      <w:pPr>
        <w:widowControl w:val="0"/>
        <w:spacing w:after="0" w:line="240" w:lineRule="auto"/>
        <w:ind w:left="57" w:right="-57"/>
        <w:jc w:val="center"/>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(25-20 час)</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Изобразительное искусство – диалог художника и зрителя. Образное содержание искусства. Отражение в произведениях изобразительных (пластических) искусств человеческих чувств, идей, отношений к природе, человеку и обществу на примере произведений отечественных и зарубежных художников. Виды изобразительных (пластических) искусств: живопись, графика, скульптура, архитектура, дизайн, декоративно-прикладное искусство (общее представление), их связь с жизнью. Жанры изобразительных искусств: портрет (на примере произведений И.Е.Репина, В.И.Сурикова, В.А.Серова, Леонардо да Винчи, Рафаэля Санти, Рембрандта ван Рейна); пейзаж (на примере произведений А.К.Саврасова, И.А. Шишкина, </w:t>
      </w:r>
      <w:r w:rsidRPr="00B8415E">
        <w:rPr>
          <w:rFonts w:ascii="Verdana" w:eastAsia="MS Mincho" w:hAnsi="Verdana" w:cs="Times New Roman"/>
          <w:i/>
          <w:sz w:val="20"/>
          <w:szCs w:val="20"/>
          <w:lang w:eastAsia="ja-JP"/>
        </w:rPr>
        <w:t>И.Э.Грабаря</w:t>
      </w:r>
      <w:r w:rsidRPr="00B8415E">
        <w:rPr>
          <w:rFonts w:ascii="Verdana" w:eastAsia="MS Mincho" w:hAnsi="Verdana" w:cs="Times New Roman"/>
          <w:sz w:val="20"/>
          <w:szCs w:val="20"/>
          <w:lang w:eastAsia="ja-JP"/>
        </w:rPr>
        <w:t xml:space="preserve">, И.И.Левитана, К.Ф.Юона, </w:t>
      </w:r>
      <w:r w:rsidRPr="00B8415E">
        <w:rPr>
          <w:rFonts w:ascii="Verdana" w:eastAsia="MS Mincho" w:hAnsi="Verdana" w:cs="Times New Roman"/>
          <w:i/>
          <w:sz w:val="20"/>
          <w:szCs w:val="20"/>
          <w:lang w:eastAsia="ja-JP"/>
        </w:rPr>
        <w:t>К</w:t>
      </w:r>
      <w:r w:rsidRPr="00B8415E">
        <w:rPr>
          <w:rFonts w:ascii="Verdana" w:eastAsia="MS Mincho" w:hAnsi="Verdana" w:cs="Times New Roman"/>
          <w:sz w:val="20"/>
          <w:szCs w:val="20"/>
          <w:lang w:eastAsia="ja-JP"/>
        </w:rPr>
        <w:t>.</w:t>
      </w:r>
      <w:r w:rsidRPr="00B8415E">
        <w:rPr>
          <w:rFonts w:ascii="Verdana" w:eastAsia="MS Mincho" w:hAnsi="Verdana" w:cs="Times New Roman"/>
          <w:i/>
          <w:sz w:val="20"/>
          <w:szCs w:val="20"/>
          <w:lang w:eastAsia="ja-JP"/>
        </w:rPr>
        <w:t>Моне</w:t>
      </w:r>
      <w:r w:rsidRPr="00B8415E">
        <w:rPr>
          <w:rFonts w:ascii="Verdana" w:eastAsia="MS Mincho" w:hAnsi="Verdana" w:cs="Times New Roman"/>
          <w:sz w:val="20"/>
          <w:szCs w:val="20"/>
          <w:lang w:eastAsia="ja-JP"/>
        </w:rPr>
        <w:t xml:space="preserve">, </w:t>
      </w:r>
      <w:r w:rsidRPr="00B8415E">
        <w:rPr>
          <w:rFonts w:ascii="Verdana" w:eastAsia="MS Mincho" w:hAnsi="Verdana" w:cs="Times New Roman"/>
          <w:i/>
          <w:sz w:val="20"/>
          <w:szCs w:val="20"/>
          <w:lang w:eastAsia="ja-JP"/>
        </w:rPr>
        <w:t>В</w:t>
      </w:r>
      <w:r w:rsidRPr="00B8415E">
        <w:rPr>
          <w:rFonts w:ascii="Verdana" w:eastAsia="MS Mincho" w:hAnsi="Verdana" w:cs="Times New Roman"/>
          <w:sz w:val="20"/>
          <w:szCs w:val="20"/>
          <w:lang w:eastAsia="ja-JP"/>
        </w:rPr>
        <w:t>.</w:t>
      </w:r>
      <w:r w:rsidRPr="00B8415E">
        <w:rPr>
          <w:rFonts w:ascii="Verdana" w:eastAsia="MS Mincho" w:hAnsi="Verdana" w:cs="Times New Roman"/>
          <w:i/>
          <w:sz w:val="20"/>
          <w:szCs w:val="20"/>
          <w:lang w:eastAsia="ja-JP"/>
        </w:rPr>
        <w:t>Ван</w:t>
      </w:r>
      <w:r w:rsidRPr="00B8415E">
        <w:rPr>
          <w:rFonts w:ascii="Verdana" w:eastAsia="MS Mincho" w:hAnsi="Verdana" w:cs="Times New Roman"/>
          <w:sz w:val="20"/>
          <w:szCs w:val="20"/>
          <w:lang w:eastAsia="ja-JP"/>
        </w:rPr>
        <w:t xml:space="preserve"> </w:t>
      </w:r>
      <w:r w:rsidRPr="00B8415E">
        <w:rPr>
          <w:rFonts w:ascii="Verdana" w:eastAsia="MS Mincho" w:hAnsi="Verdana" w:cs="Times New Roman"/>
          <w:i/>
          <w:sz w:val="20"/>
          <w:szCs w:val="20"/>
          <w:lang w:eastAsia="ja-JP"/>
        </w:rPr>
        <w:t>Гога</w:t>
      </w:r>
      <w:r w:rsidRPr="00B8415E">
        <w:rPr>
          <w:rFonts w:ascii="Verdana" w:eastAsia="MS Mincho" w:hAnsi="Verdana" w:cs="Times New Roman"/>
          <w:sz w:val="20"/>
          <w:szCs w:val="20"/>
          <w:lang w:eastAsia="ja-JP"/>
        </w:rPr>
        <w:t>); натюрморт и анималистический жанр (в произведениях русских и зарубежных художников – по выбору). Виды художественной деятельности (изобразительная, декоративная, конструктивная). Взаимосвязи изобразительного искусства с музыкой, литературой, театром, кино.</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Богатство и разнообразие художественной культуры России (образы архитектуры, живописи, декоративно-прикладного народного искусства) и мира (образы архитектуры и живописи). Патриотическая тема в произведениях отечественных художников (на примере произведений </w:t>
      </w:r>
      <w:r w:rsidRPr="00B8415E">
        <w:rPr>
          <w:rFonts w:ascii="Verdana" w:eastAsia="MS Mincho" w:hAnsi="Verdana" w:cs="Times New Roman"/>
          <w:bCs/>
          <w:sz w:val="20"/>
          <w:szCs w:val="20"/>
          <w:lang w:eastAsia="ja-JP"/>
        </w:rPr>
        <w:t xml:space="preserve">В.М.Васнецова, </w:t>
      </w:r>
      <w:r w:rsidRPr="00B8415E">
        <w:rPr>
          <w:rFonts w:ascii="Verdana" w:eastAsia="MS Mincho" w:hAnsi="Verdana" w:cs="Times New Roman"/>
          <w:sz w:val="20"/>
          <w:szCs w:val="20"/>
          <w:lang w:eastAsia="ja-JP"/>
        </w:rPr>
        <w:t>А.А.Дейнеки, А.А.Пластова и др.).</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Cs/>
          <w:i/>
          <w:caps/>
          <w:sz w:val="20"/>
          <w:szCs w:val="20"/>
          <w:lang w:eastAsia="ru-RU"/>
        </w:rPr>
      </w:pPr>
      <w:r w:rsidRPr="00B8415E">
        <w:rPr>
          <w:rFonts w:ascii="Verdana" w:eastAsia="Times New Roman" w:hAnsi="Verdana" w:cs="Times New Roman"/>
          <w:b/>
          <w:bCs/>
          <w:i/>
          <w:sz w:val="20"/>
          <w:szCs w:val="20"/>
          <w:lang w:eastAsia="ru-RU"/>
        </w:rPr>
        <w:t>Расширение  кругозора:</w:t>
      </w:r>
      <w:r w:rsidRPr="00B8415E">
        <w:rPr>
          <w:rFonts w:ascii="Verdana" w:eastAsia="Times New Roman" w:hAnsi="Verdana" w:cs="Times New Roman"/>
          <w:bCs/>
          <w:i/>
          <w:sz w:val="20"/>
          <w:szCs w:val="20"/>
          <w:lang w:eastAsia="ru-RU"/>
        </w:rPr>
        <w:t xml:space="preserve"> знакомство с ведущими художественными музеями россии: государственной третьяковской галереей, русским музеем, эрмитажем, музеем изобразительных искусств имени а.с. пушкина.</w:t>
      </w:r>
    </w:p>
    <w:p w:rsidR="00B8415E" w:rsidRPr="00B8415E" w:rsidRDefault="00B8415E" w:rsidP="00B8415E">
      <w:pPr>
        <w:widowControl w:val="0"/>
        <w:autoSpaceDE w:val="0"/>
        <w:autoSpaceDN w:val="0"/>
        <w:spacing w:after="0" w:line="240" w:lineRule="auto"/>
        <w:ind w:left="57" w:right="-57"/>
        <w:jc w:val="center"/>
        <w:rPr>
          <w:rFonts w:ascii="Verdana" w:eastAsia="Times New Roman" w:hAnsi="Verdana" w:cs="Times New Roman"/>
          <w:b/>
          <w:bCs/>
          <w:caps/>
          <w:sz w:val="20"/>
          <w:szCs w:val="20"/>
          <w:lang w:eastAsia="ru-RU"/>
        </w:rPr>
      </w:pPr>
      <w:r w:rsidRPr="00B8415E">
        <w:rPr>
          <w:rFonts w:ascii="Verdana" w:eastAsia="Times New Roman" w:hAnsi="Verdana" w:cs="Times New Roman"/>
          <w:b/>
          <w:bCs/>
          <w:sz w:val="20"/>
          <w:szCs w:val="20"/>
          <w:lang w:eastAsia="ru-RU"/>
        </w:rPr>
        <w:t>Художественный  язык изобразительного искусства</w:t>
      </w:r>
    </w:p>
    <w:p w:rsidR="00B8415E" w:rsidRPr="00B8415E" w:rsidRDefault="00B8415E" w:rsidP="00B8415E">
      <w:pPr>
        <w:widowControl w:val="0"/>
        <w:autoSpaceDE w:val="0"/>
        <w:autoSpaceDN w:val="0"/>
        <w:spacing w:after="0" w:line="240" w:lineRule="auto"/>
        <w:ind w:left="57" w:right="-57"/>
        <w:jc w:val="center"/>
        <w:rPr>
          <w:rFonts w:ascii="Verdana" w:eastAsia="Times New Roman" w:hAnsi="Verdana" w:cs="Times New Roman"/>
          <w:bCs/>
          <w:caps/>
          <w:sz w:val="20"/>
          <w:szCs w:val="20"/>
          <w:lang w:eastAsia="ru-RU"/>
        </w:rPr>
      </w:pPr>
      <w:r w:rsidRPr="00B8415E">
        <w:rPr>
          <w:rFonts w:ascii="Verdana" w:eastAsia="Times New Roman" w:hAnsi="Verdana" w:cs="Times New Roman"/>
          <w:bCs/>
          <w:sz w:val="20"/>
          <w:szCs w:val="20"/>
          <w:lang w:eastAsia="ru-RU"/>
        </w:rPr>
        <w:t>(25-20 час)</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Cs/>
          <w:caps/>
          <w:sz w:val="20"/>
          <w:szCs w:val="20"/>
          <w:lang w:eastAsia="ru-RU"/>
        </w:rPr>
      </w:pPr>
      <w:r w:rsidRPr="00B8415E">
        <w:rPr>
          <w:rFonts w:ascii="Verdana" w:eastAsia="Times New Roman" w:hAnsi="Verdana" w:cs="Times New Roman"/>
          <w:bCs/>
          <w:sz w:val="20"/>
          <w:szCs w:val="20"/>
          <w:lang w:eastAsia="ru-RU"/>
        </w:rPr>
        <w:t xml:space="preserve">Основы  изобразительного языка искусства: рисунок, цвет, композиция, объем, пропорции. </w:t>
      </w:r>
      <w:r w:rsidRPr="00B8415E">
        <w:rPr>
          <w:rFonts w:ascii="Verdana" w:eastAsia="Times New Roman" w:hAnsi="Verdana" w:cs="Times New Roman"/>
          <w:sz w:val="20"/>
          <w:szCs w:val="20"/>
          <w:lang w:eastAsia="ru-RU"/>
        </w:rPr>
        <w:t xml:space="preserve">элементарные основы рисунка (характер линии, </w:t>
      </w:r>
      <w:r w:rsidRPr="00B8415E">
        <w:rPr>
          <w:rFonts w:ascii="Verdana" w:eastAsia="Times New Roman" w:hAnsi="Verdana" w:cs="Times New Roman"/>
          <w:i/>
          <w:sz w:val="20"/>
          <w:szCs w:val="20"/>
          <w:lang w:eastAsia="ru-RU"/>
        </w:rPr>
        <w:t>штриха</w:t>
      </w:r>
      <w:r w:rsidRPr="00B8415E">
        <w:rPr>
          <w:rFonts w:ascii="Verdana" w:eastAsia="Times New Roman" w:hAnsi="Verdana" w:cs="Times New Roman"/>
          <w:sz w:val="20"/>
          <w:szCs w:val="20"/>
          <w:lang w:eastAsia="ru-RU"/>
        </w:rPr>
        <w:t>; соотношение черного и белого, композиция); живописи (основные и составные, теплые и холодные цвета, изменение характера цвета); скульптуры (объем, ритм, фактура); архитектуры (объем, соотношение частей, ритм, силуэт); декоративно-прикладного искусства и дизайна (обобщение, роль ритма и цвета) на примерах произведений отечественных и зарубежных художников.</w:t>
      </w:r>
      <w:r w:rsidRPr="00B8415E">
        <w:rPr>
          <w:rFonts w:ascii="Verdana" w:eastAsia="Times New Roman" w:hAnsi="Verdana" w:cs="Times New Roman"/>
          <w:bCs/>
          <w:sz w:val="20"/>
          <w:szCs w:val="20"/>
          <w:lang w:eastAsia="ru-RU"/>
        </w:rPr>
        <w:t xml:space="preserve"> </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Cs/>
          <w:i/>
          <w:caps/>
          <w:sz w:val="20"/>
          <w:szCs w:val="20"/>
          <w:lang w:eastAsia="ru-RU"/>
        </w:rPr>
      </w:pPr>
      <w:r w:rsidRPr="00B8415E">
        <w:rPr>
          <w:rFonts w:ascii="Verdana" w:eastAsia="Times New Roman" w:hAnsi="Verdana" w:cs="Times New Roman"/>
          <w:b/>
          <w:bCs/>
          <w:i/>
          <w:sz w:val="20"/>
          <w:szCs w:val="20"/>
          <w:lang w:eastAsia="ru-RU"/>
        </w:rPr>
        <w:t>Расширение  кругозора:</w:t>
      </w:r>
      <w:r w:rsidRPr="00B8415E">
        <w:rPr>
          <w:rFonts w:ascii="Verdana" w:eastAsia="Times New Roman" w:hAnsi="Verdana" w:cs="Times New Roman"/>
          <w:bCs/>
          <w:i/>
          <w:sz w:val="20"/>
          <w:szCs w:val="20"/>
          <w:lang w:eastAsia="ru-RU"/>
        </w:rPr>
        <w:t xml:space="preserve">  восприятие, эмоциональная оценка шедевров русского и мирового искусства на основе представлений о языке изобразительных (пластических) искусств.</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Cs/>
          <w:i/>
          <w:caps/>
          <w:sz w:val="20"/>
          <w:szCs w:val="20"/>
          <w:lang w:eastAsia="ru-RU"/>
        </w:rPr>
      </w:pP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Cs/>
          <w:i/>
          <w:caps/>
          <w:sz w:val="20"/>
          <w:szCs w:val="20"/>
          <w:lang w:eastAsia="ru-RU"/>
        </w:rPr>
      </w:pPr>
    </w:p>
    <w:p w:rsidR="00B8415E" w:rsidRPr="00B8415E" w:rsidRDefault="00B8415E" w:rsidP="00B8415E">
      <w:pPr>
        <w:widowControl w:val="0"/>
        <w:autoSpaceDE w:val="0"/>
        <w:autoSpaceDN w:val="0"/>
        <w:spacing w:after="0" w:line="240" w:lineRule="auto"/>
        <w:ind w:left="57" w:right="-57"/>
        <w:jc w:val="center"/>
        <w:rPr>
          <w:rFonts w:ascii="Verdana" w:eastAsia="Times New Roman" w:hAnsi="Verdana" w:cs="Times New Roman"/>
          <w:b/>
          <w:bCs/>
          <w:caps/>
          <w:sz w:val="20"/>
          <w:szCs w:val="20"/>
          <w:lang w:eastAsia="ru-RU"/>
        </w:rPr>
      </w:pPr>
      <w:r w:rsidRPr="00B8415E">
        <w:rPr>
          <w:rFonts w:ascii="Verdana" w:eastAsia="Times New Roman" w:hAnsi="Verdana" w:cs="Times New Roman"/>
          <w:b/>
          <w:bCs/>
          <w:sz w:val="20"/>
          <w:szCs w:val="20"/>
          <w:lang w:eastAsia="ru-RU"/>
        </w:rPr>
        <w:t>Художественное  творчество и его связь с окружающей жизнью</w:t>
      </w:r>
    </w:p>
    <w:p w:rsidR="00B8415E" w:rsidRPr="00B8415E" w:rsidRDefault="00B8415E" w:rsidP="00B8415E">
      <w:pPr>
        <w:widowControl w:val="0"/>
        <w:autoSpaceDE w:val="0"/>
        <w:autoSpaceDN w:val="0"/>
        <w:spacing w:after="0" w:line="240" w:lineRule="auto"/>
        <w:ind w:left="57" w:right="-57"/>
        <w:jc w:val="center"/>
        <w:rPr>
          <w:rFonts w:ascii="Verdana" w:eastAsia="Times New Roman" w:hAnsi="Verdana" w:cs="Times New Roman"/>
          <w:bCs/>
          <w:sz w:val="20"/>
          <w:szCs w:val="20"/>
          <w:lang w:eastAsia="ru-RU"/>
        </w:rPr>
      </w:pPr>
      <w:r w:rsidRPr="00B8415E">
        <w:rPr>
          <w:rFonts w:ascii="Verdana" w:eastAsia="Times New Roman" w:hAnsi="Verdana" w:cs="Times New Roman"/>
          <w:bCs/>
          <w:sz w:val="20"/>
          <w:szCs w:val="20"/>
          <w:lang w:eastAsia="ru-RU"/>
        </w:rPr>
        <w:t>(50 час)</w:t>
      </w:r>
    </w:p>
    <w:p w:rsidR="00B8415E" w:rsidRPr="00B8415E" w:rsidRDefault="00B8415E" w:rsidP="00B8415E">
      <w:pPr>
        <w:widowControl w:val="0"/>
        <w:autoSpaceDE w:val="0"/>
        <w:autoSpaceDN w:val="0"/>
        <w:spacing w:after="0" w:line="240" w:lineRule="auto"/>
        <w:ind w:left="57" w:right="-57"/>
        <w:jc w:val="center"/>
        <w:rPr>
          <w:rFonts w:ascii="Verdana" w:eastAsia="Times New Roman" w:hAnsi="Verdana" w:cs="Times New Roman"/>
          <w:bCs/>
          <w:caps/>
          <w:sz w:val="20"/>
          <w:szCs w:val="20"/>
          <w:lang w:eastAsia="ru-RU"/>
        </w:rPr>
      </w:pP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Cs/>
          <w:i/>
          <w:sz w:val="20"/>
          <w:szCs w:val="20"/>
          <w:lang w:eastAsia="ru-RU"/>
        </w:rPr>
      </w:pPr>
      <w:r w:rsidRPr="00B8415E">
        <w:rPr>
          <w:rFonts w:ascii="Verdana" w:eastAsia="Times New Roman" w:hAnsi="Verdana" w:cs="Times New Roman"/>
          <w:bCs/>
          <w:sz w:val="20"/>
          <w:szCs w:val="20"/>
          <w:lang w:eastAsia="ru-RU"/>
        </w:rPr>
        <w:t>Практический опыт постижения художественного языка изобразительного искусства в процессе восприятия произведений искусства и в собственной художественно-творческой деятельности. Работа в различных видах изобразительной (живопись, графика, скульптура), декоративно-прикладной (</w:t>
      </w:r>
      <w:r w:rsidRPr="00B8415E">
        <w:rPr>
          <w:rFonts w:ascii="Verdana" w:eastAsia="Times New Roman" w:hAnsi="Verdana" w:cs="Times New Roman"/>
          <w:bCs/>
          <w:i/>
          <w:sz w:val="20"/>
          <w:szCs w:val="20"/>
          <w:lang w:eastAsia="ru-RU"/>
        </w:rPr>
        <w:t>орнаменты</w:t>
      </w:r>
      <w:r w:rsidRPr="00B8415E">
        <w:rPr>
          <w:rFonts w:ascii="Verdana" w:eastAsia="Times New Roman" w:hAnsi="Verdana" w:cs="Times New Roman"/>
          <w:bCs/>
          <w:sz w:val="20"/>
          <w:szCs w:val="20"/>
          <w:lang w:eastAsia="ru-RU"/>
        </w:rPr>
        <w:t xml:space="preserve">, росписи, эскизы оформления изделий) и </w:t>
      </w:r>
      <w:r w:rsidRPr="00B8415E">
        <w:rPr>
          <w:rFonts w:ascii="Verdana" w:eastAsia="Times New Roman" w:hAnsi="Verdana" w:cs="Times New Roman"/>
          <w:bCs/>
          <w:i/>
          <w:sz w:val="20"/>
          <w:szCs w:val="20"/>
          <w:lang w:eastAsia="ru-RU"/>
        </w:rPr>
        <w:t>художественно-конструктивной (бумагопластика, лепка) деятельности.</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caps/>
          <w:sz w:val="20"/>
          <w:szCs w:val="20"/>
          <w:lang w:eastAsia="ru-RU"/>
        </w:rPr>
      </w:pPr>
      <w:r w:rsidRPr="00B8415E">
        <w:rPr>
          <w:rFonts w:ascii="Verdana" w:eastAsia="Times New Roman" w:hAnsi="Verdana" w:cs="Times New Roman"/>
          <w:bCs/>
          <w:sz w:val="20"/>
          <w:szCs w:val="20"/>
          <w:lang w:eastAsia="ru-RU"/>
        </w:rPr>
        <w:t xml:space="preserve">Первичные  навыки рисования с натуры, по памяти и воображению (натюрморт, пейзаж, животные, человек). </w:t>
      </w:r>
      <w:r w:rsidRPr="00B8415E">
        <w:rPr>
          <w:rFonts w:ascii="Verdana" w:eastAsia="Times New Roman" w:hAnsi="Verdana" w:cs="Times New Roman"/>
          <w:sz w:val="20"/>
          <w:szCs w:val="20"/>
          <w:lang w:eastAsia="ru-RU"/>
        </w:rPr>
        <w:t xml:space="preserve">использование в индивидуальной и коллективной деятельности различных художественных техник и материалов: </w:t>
      </w:r>
      <w:r w:rsidRPr="00B8415E">
        <w:rPr>
          <w:rFonts w:ascii="Verdana" w:eastAsia="Times New Roman" w:hAnsi="Verdana" w:cs="Times New Roman"/>
          <w:i/>
          <w:sz w:val="20"/>
          <w:szCs w:val="20"/>
          <w:lang w:eastAsia="ru-RU"/>
        </w:rPr>
        <w:t>коллаж, граттаж</w:t>
      </w:r>
      <w:r w:rsidRPr="00B8415E">
        <w:rPr>
          <w:rFonts w:ascii="Verdana" w:eastAsia="Times New Roman" w:hAnsi="Verdana" w:cs="Times New Roman"/>
          <w:sz w:val="20"/>
          <w:szCs w:val="20"/>
          <w:lang w:eastAsia="ru-RU"/>
        </w:rPr>
        <w:t xml:space="preserve">, </w:t>
      </w:r>
      <w:r w:rsidRPr="00B8415E">
        <w:rPr>
          <w:rFonts w:ascii="Verdana" w:eastAsia="Times New Roman" w:hAnsi="Verdana" w:cs="Times New Roman"/>
          <w:i/>
          <w:sz w:val="20"/>
          <w:szCs w:val="20"/>
          <w:lang w:eastAsia="ru-RU"/>
        </w:rPr>
        <w:t>аппликация</w:t>
      </w:r>
      <w:r w:rsidRPr="00B8415E">
        <w:rPr>
          <w:rFonts w:ascii="Verdana" w:eastAsia="Times New Roman" w:hAnsi="Verdana" w:cs="Times New Roman"/>
          <w:sz w:val="20"/>
          <w:szCs w:val="20"/>
          <w:lang w:eastAsia="ru-RU"/>
        </w:rPr>
        <w:t xml:space="preserve">, бумажная пластика, гуашь, акварель, пастель, восковые мелки, </w:t>
      </w:r>
      <w:r w:rsidRPr="00B8415E">
        <w:rPr>
          <w:rFonts w:ascii="Verdana" w:eastAsia="Times New Roman" w:hAnsi="Verdana" w:cs="Times New Roman"/>
          <w:i/>
          <w:sz w:val="20"/>
          <w:szCs w:val="20"/>
          <w:lang w:eastAsia="ru-RU"/>
        </w:rPr>
        <w:t>тушь</w:t>
      </w:r>
      <w:r w:rsidRPr="00B8415E">
        <w:rPr>
          <w:rFonts w:ascii="Verdana" w:eastAsia="Times New Roman" w:hAnsi="Verdana" w:cs="Times New Roman"/>
          <w:sz w:val="20"/>
          <w:szCs w:val="20"/>
          <w:lang w:eastAsia="ru-RU"/>
        </w:rPr>
        <w:t xml:space="preserve">, карандаш, </w:t>
      </w:r>
      <w:r w:rsidRPr="00B8415E">
        <w:rPr>
          <w:rFonts w:ascii="Verdana" w:eastAsia="Times New Roman" w:hAnsi="Verdana" w:cs="Times New Roman"/>
          <w:i/>
          <w:sz w:val="20"/>
          <w:szCs w:val="20"/>
          <w:lang w:eastAsia="ru-RU"/>
        </w:rPr>
        <w:t>фломастеры</w:t>
      </w:r>
      <w:r w:rsidRPr="00B8415E">
        <w:rPr>
          <w:rFonts w:ascii="Verdana" w:eastAsia="Times New Roman" w:hAnsi="Verdana" w:cs="Times New Roman"/>
          <w:sz w:val="20"/>
          <w:szCs w:val="20"/>
          <w:lang w:eastAsia="ru-RU"/>
        </w:rPr>
        <w:t xml:space="preserve">, </w:t>
      </w:r>
      <w:r w:rsidRPr="00B8415E">
        <w:rPr>
          <w:rFonts w:ascii="Verdana" w:eastAsia="Times New Roman" w:hAnsi="Verdana" w:cs="Times New Roman"/>
          <w:i/>
          <w:sz w:val="20"/>
          <w:szCs w:val="20"/>
          <w:lang w:eastAsia="ru-RU"/>
        </w:rPr>
        <w:t>пластилин</w:t>
      </w:r>
      <w:r w:rsidRPr="00B8415E">
        <w:rPr>
          <w:rFonts w:ascii="Verdana" w:eastAsia="Times New Roman" w:hAnsi="Verdana" w:cs="Times New Roman"/>
          <w:sz w:val="20"/>
          <w:szCs w:val="20"/>
          <w:lang w:eastAsia="ru-RU"/>
        </w:rPr>
        <w:t xml:space="preserve">, </w:t>
      </w:r>
      <w:r w:rsidRPr="00B8415E">
        <w:rPr>
          <w:rFonts w:ascii="Verdana" w:eastAsia="Times New Roman" w:hAnsi="Verdana" w:cs="Times New Roman"/>
          <w:i/>
          <w:sz w:val="20"/>
          <w:szCs w:val="20"/>
          <w:lang w:eastAsia="ru-RU"/>
        </w:rPr>
        <w:t>глина</w:t>
      </w:r>
      <w:r w:rsidRPr="00B8415E">
        <w:rPr>
          <w:rFonts w:ascii="Verdana" w:eastAsia="Times New Roman" w:hAnsi="Verdana" w:cs="Times New Roman"/>
          <w:sz w:val="20"/>
          <w:szCs w:val="20"/>
          <w:lang w:eastAsia="ru-RU"/>
        </w:rPr>
        <w:t xml:space="preserve">, подручные и природные материалы. </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Cs/>
          <w:caps/>
          <w:sz w:val="20"/>
          <w:szCs w:val="20"/>
          <w:lang w:eastAsia="ru-RU"/>
        </w:rPr>
      </w:pPr>
      <w:r w:rsidRPr="00B8415E">
        <w:rPr>
          <w:rFonts w:ascii="Verdana" w:eastAsia="Times New Roman" w:hAnsi="Verdana" w:cs="Times New Roman"/>
          <w:bCs/>
          <w:sz w:val="20"/>
          <w:szCs w:val="20"/>
          <w:lang w:eastAsia="ru-RU"/>
        </w:rPr>
        <w:t xml:space="preserve">Передача  настроения в творческой работе (живописи, графике, скульптуре, декоративно-прикладном искусстве) с помощью цвета, тона, композиции, пространства, линии, </w:t>
      </w:r>
      <w:r w:rsidRPr="00B8415E">
        <w:rPr>
          <w:rFonts w:ascii="Verdana" w:eastAsia="Times New Roman" w:hAnsi="Verdana" w:cs="Times New Roman"/>
          <w:bCs/>
          <w:i/>
          <w:sz w:val="20"/>
          <w:szCs w:val="20"/>
          <w:lang w:eastAsia="ru-RU"/>
        </w:rPr>
        <w:t>штриха</w:t>
      </w:r>
      <w:r w:rsidRPr="00B8415E">
        <w:rPr>
          <w:rFonts w:ascii="Verdana" w:eastAsia="Times New Roman" w:hAnsi="Verdana" w:cs="Times New Roman"/>
          <w:bCs/>
          <w:sz w:val="20"/>
          <w:szCs w:val="20"/>
          <w:lang w:eastAsia="ru-RU"/>
        </w:rPr>
        <w:t xml:space="preserve">, пятна, </w:t>
      </w:r>
      <w:r w:rsidRPr="00B8415E">
        <w:rPr>
          <w:rFonts w:ascii="Verdana" w:eastAsia="Times New Roman" w:hAnsi="Verdana" w:cs="Times New Roman"/>
          <w:bCs/>
          <w:i/>
          <w:sz w:val="20"/>
          <w:szCs w:val="20"/>
          <w:lang w:eastAsia="ru-RU"/>
        </w:rPr>
        <w:t>объема</w:t>
      </w:r>
      <w:r w:rsidRPr="00B8415E">
        <w:rPr>
          <w:rFonts w:ascii="Verdana" w:eastAsia="Times New Roman" w:hAnsi="Verdana" w:cs="Times New Roman"/>
          <w:bCs/>
          <w:sz w:val="20"/>
          <w:szCs w:val="20"/>
          <w:lang w:eastAsia="ru-RU"/>
        </w:rPr>
        <w:t xml:space="preserve">, </w:t>
      </w:r>
      <w:r w:rsidRPr="00B8415E">
        <w:rPr>
          <w:rFonts w:ascii="Verdana" w:eastAsia="Times New Roman" w:hAnsi="Verdana" w:cs="Times New Roman"/>
          <w:bCs/>
          <w:i/>
          <w:sz w:val="20"/>
          <w:szCs w:val="20"/>
          <w:lang w:eastAsia="ru-RU"/>
        </w:rPr>
        <w:t>материала, орнамента, конструирования</w:t>
      </w:r>
      <w:r w:rsidRPr="00B8415E">
        <w:rPr>
          <w:rFonts w:ascii="Verdana" w:eastAsia="Times New Roman" w:hAnsi="Verdana" w:cs="Times New Roman"/>
          <w:bCs/>
          <w:sz w:val="20"/>
          <w:szCs w:val="20"/>
          <w:lang w:eastAsia="ru-RU"/>
        </w:rPr>
        <w:t xml:space="preserve"> (на примерах работ русских и зарубежных художников, изделий народного искусства, дизайна). выбор и применение выразительных средств для реализации собственного замысла в рисунке, аппликации, художественном изделии.</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Cs/>
          <w:i/>
          <w:caps/>
          <w:sz w:val="20"/>
          <w:szCs w:val="20"/>
          <w:lang w:eastAsia="ru-RU"/>
        </w:rPr>
      </w:pPr>
      <w:r w:rsidRPr="00B8415E">
        <w:rPr>
          <w:rFonts w:ascii="Verdana" w:eastAsia="Times New Roman" w:hAnsi="Verdana" w:cs="Times New Roman"/>
          <w:bCs/>
          <w:i/>
          <w:sz w:val="20"/>
          <w:szCs w:val="20"/>
          <w:lang w:eastAsia="ru-RU"/>
        </w:rPr>
        <w:t>Роль  изобразительных (пластических) искусств в организации материального окружения человека (вторая природа), его повседневной жизни (архитектура зданий, планировка парков, оформление интерьера квартиры, школы; дизайн одежды, мебели, посуды, игрушек, оформление книг, роспись тканей и др.).</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Cs/>
          <w:caps/>
          <w:sz w:val="20"/>
          <w:szCs w:val="20"/>
          <w:lang w:eastAsia="ru-RU"/>
        </w:rPr>
      </w:pPr>
      <w:r w:rsidRPr="00B8415E">
        <w:rPr>
          <w:rFonts w:ascii="Verdana" w:eastAsia="Times New Roman" w:hAnsi="Verdana" w:cs="Times New Roman"/>
          <w:bCs/>
          <w:sz w:val="20"/>
          <w:szCs w:val="20"/>
          <w:lang w:eastAsia="ru-RU"/>
        </w:rPr>
        <w:t>Знакомство  с произведениями народных художественных промыслов россии (основные центры) с учетом местных условий, их связь с традиционной жизнью народа. восприятие, эмоциональная оценка изделий народного искусства и выполнение работ по мотивам произведений художественных промыслов.</w:t>
      </w:r>
    </w:p>
    <w:p w:rsidR="00B8415E" w:rsidRPr="00B8415E" w:rsidRDefault="00B8415E" w:rsidP="00B8415E">
      <w:pPr>
        <w:widowControl w:val="0"/>
        <w:spacing w:after="0" w:line="240" w:lineRule="auto"/>
        <w:ind w:left="57" w:right="-57"/>
        <w:jc w:val="both"/>
        <w:rPr>
          <w:rFonts w:ascii="Verdana" w:eastAsia="MS Mincho" w:hAnsi="Verdana" w:cs="Times New Roman"/>
          <w:i/>
          <w:sz w:val="20"/>
          <w:szCs w:val="20"/>
          <w:lang w:eastAsia="ja-JP"/>
        </w:rPr>
      </w:pPr>
      <w:r w:rsidRPr="00B8415E">
        <w:rPr>
          <w:rFonts w:ascii="Verdana" w:eastAsia="MS Mincho" w:hAnsi="Verdana" w:cs="Times New Roman"/>
          <w:i/>
          <w:sz w:val="20"/>
          <w:szCs w:val="20"/>
          <w:lang w:eastAsia="ja-JP"/>
        </w:rPr>
        <w:t xml:space="preserve">Овладение навыками бумагопластики. Моделирование предметов бытового окружения человека (игровой площадки, микрорайона, города, мебели для пластилиновых человечков, елочных игрушек, посуды, машин и др.) – связь с «Технологией». </w:t>
      </w:r>
    </w:p>
    <w:p w:rsidR="00B8415E" w:rsidRPr="00B8415E" w:rsidRDefault="00B8415E" w:rsidP="00B8415E">
      <w:pPr>
        <w:widowControl w:val="0"/>
        <w:spacing w:after="0" w:line="240" w:lineRule="auto"/>
        <w:ind w:left="57" w:right="-57"/>
        <w:jc w:val="both"/>
        <w:rPr>
          <w:rFonts w:ascii="Verdana" w:eastAsia="MS Mincho" w:hAnsi="Verdana" w:cs="Times New Roman"/>
          <w:i/>
          <w:sz w:val="20"/>
          <w:szCs w:val="20"/>
          <w:lang w:eastAsia="ja-JP"/>
        </w:rPr>
      </w:pPr>
      <w:r w:rsidRPr="00B8415E">
        <w:rPr>
          <w:rFonts w:ascii="Verdana" w:eastAsia="MS Mincho" w:hAnsi="Verdana" w:cs="Times New Roman"/>
          <w:b/>
          <w:i/>
          <w:sz w:val="20"/>
          <w:szCs w:val="20"/>
          <w:lang w:eastAsia="ja-JP"/>
        </w:rPr>
        <w:t xml:space="preserve">Расширение кругозора: </w:t>
      </w:r>
      <w:r w:rsidRPr="00B8415E">
        <w:rPr>
          <w:rFonts w:ascii="Verdana" w:eastAsia="MS Mincho" w:hAnsi="Verdana" w:cs="Times New Roman"/>
          <w:i/>
          <w:sz w:val="20"/>
          <w:szCs w:val="20"/>
          <w:lang w:eastAsia="ja-JP"/>
        </w:rPr>
        <w:t>экскурсии к архитектурным памятникам, по улицам города, на игрушечную, посудную, текстильную фабрику или комбинат, в краеведческий музей, музей народного быта и т.д. (с учетом местных условий).</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p>
    <w:p w:rsidR="00B8415E" w:rsidRPr="00B8415E" w:rsidRDefault="00B8415E" w:rsidP="00B8415E">
      <w:pPr>
        <w:widowControl w:val="0"/>
        <w:spacing w:after="0" w:line="240" w:lineRule="auto"/>
        <w:ind w:left="57" w:right="-57"/>
        <w:jc w:val="center"/>
        <w:outlineLvl w:val="1"/>
        <w:rPr>
          <w:rFonts w:ascii="Verdana" w:eastAsia="Times New Roman" w:hAnsi="Verdana" w:cs="Times New Roman"/>
          <w:b/>
          <w:bCs/>
          <w:i/>
          <w:iCs/>
          <w:caps/>
          <w:sz w:val="20"/>
          <w:szCs w:val="20"/>
          <w:lang w:eastAsia="ru-RU"/>
        </w:rPr>
      </w:pPr>
      <w:r w:rsidRPr="00B8415E">
        <w:rPr>
          <w:rFonts w:ascii="Verdana" w:eastAsia="Times New Roman" w:hAnsi="Verdana" w:cs="Times New Roman"/>
          <w:b/>
          <w:bCs/>
          <w:i/>
          <w:iCs/>
          <w:caps/>
          <w:sz w:val="20"/>
          <w:szCs w:val="20"/>
          <w:lang w:eastAsia="ru-RU"/>
        </w:rPr>
        <w:t>Требования к уровню подготовки оканчивающих начальную школу</w:t>
      </w:r>
    </w:p>
    <w:p w:rsidR="00B8415E" w:rsidRPr="00B8415E" w:rsidRDefault="00B8415E" w:rsidP="00B8415E">
      <w:pPr>
        <w:widowControl w:val="0"/>
        <w:spacing w:after="0" w:line="240" w:lineRule="auto"/>
        <w:ind w:left="57" w:right="-57"/>
        <w:jc w:val="both"/>
        <w:rPr>
          <w:rFonts w:ascii="Verdana" w:eastAsia="MS Mincho" w:hAnsi="Verdana" w:cs="Times New Roman"/>
          <w:b/>
          <w:i/>
          <w:sz w:val="20"/>
          <w:szCs w:val="20"/>
          <w:lang w:eastAsia="ja-JP"/>
        </w:rPr>
      </w:pPr>
    </w:p>
    <w:p w:rsidR="00B8415E" w:rsidRPr="00B8415E" w:rsidRDefault="00B8415E" w:rsidP="00B8415E">
      <w:pPr>
        <w:widowControl w:val="0"/>
        <w:spacing w:after="0" w:line="240" w:lineRule="auto"/>
        <w:ind w:left="57" w:right="-57"/>
        <w:jc w:val="both"/>
        <w:rPr>
          <w:rFonts w:ascii="Verdana" w:eastAsia="MS Mincho" w:hAnsi="Verdana" w:cs="Times New Roman"/>
          <w:b/>
          <w:i/>
          <w:sz w:val="20"/>
          <w:szCs w:val="20"/>
          <w:lang w:eastAsia="ja-JP"/>
        </w:rPr>
      </w:pPr>
      <w:r w:rsidRPr="00B8415E">
        <w:rPr>
          <w:rFonts w:ascii="Verdana" w:eastAsia="MS Mincho" w:hAnsi="Verdana" w:cs="Times New Roman"/>
          <w:b/>
          <w:i/>
          <w:sz w:val="20"/>
          <w:szCs w:val="20"/>
          <w:lang w:eastAsia="ja-JP"/>
        </w:rPr>
        <w:t>В результате изучения изобразительного искусства ученик должен</w:t>
      </w:r>
    </w:p>
    <w:p w:rsidR="00B8415E" w:rsidRPr="00B8415E" w:rsidRDefault="00B8415E" w:rsidP="00B8415E">
      <w:pPr>
        <w:widowControl w:val="0"/>
        <w:spacing w:after="0" w:line="240" w:lineRule="auto"/>
        <w:ind w:left="57" w:right="-57"/>
        <w:jc w:val="both"/>
        <w:rPr>
          <w:rFonts w:ascii="Verdana" w:eastAsia="MS Mincho" w:hAnsi="Verdana" w:cs="Times New Roman"/>
          <w:b/>
          <w:sz w:val="20"/>
          <w:szCs w:val="20"/>
          <w:lang w:eastAsia="ja-JP"/>
        </w:rPr>
      </w:pPr>
      <w:r w:rsidRPr="00B8415E">
        <w:rPr>
          <w:rFonts w:ascii="Verdana" w:eastAsia="MS Mincho" w:hAnsi="Verdana" w:cs="Times New Roman"/>
          <w:b/>
          <w:sz w:val="20"/>
          <w:szCs w:val="20"/>
          <w:lang w:eastAsia="ja-JP"/>
        </w:rPr>
        <w:t>знать/понимать</w:t>
      </w:r>
    </w:p>
    <w:p w:rsidR="00B8415E" w:rsidRPr="00B8415E" w:rsidRDefault="00B8415E" w:rsidP="009E1974">
      <w:pPr>
        <w:widowControl w:val="0"/>
        <w:numPr>
          <w:ilvl w:val="0"/>
          <w:numId w:val="51"/>
        </w:numPr>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sz w:val="20"/>
          <w:szCs w:val="20"/>
          <w:lang w:eastAsia="ru-RU"/>
        </w:rPr>
        <w:t xml:space="preserve">основные жанры и виды произведений изобразительного ис-кусства; </w:t>
      </w:r>
    </w:p>
    <w:p w:rsidR="00B8415E" w:rsidRPr="00B8415E" w:rsidRDefault="00B8415E" w:rsidP="009E1974">
      <w:pPr>
        <w:widowControl w:val="0"/>
        <w:numPr>
          <w:ilvl w:val="0"/>
          <w:numId w:val="51"/>
        </w:numPr>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sz w:val="20"/>
          <w:szCs w:val="20"/>
          <w:lang w:eastAsia="ru-RU"/>
        </w:rPr>
        <w:t>известные центры народных художественных ремесел России;</w:t>
      </w:r>
    </w:p>
    <w:p w:rsidR="00B8415E" w:rsidRPr="00B8415E" w:rsidRDefault="00B8415E" w:rsidP="009E1974">
      <w:pPr>
        <w:widowControl w:val="0"/>
        <w:numPr>
          <w:ilvl w:val="0"/>
          <w:numId w:val="51"/>
        </w:numPr>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sz w:val="20"/>
          <w:szCs w:val="20"/>
          <w:lang w:eastAsia="ru-RU"/>
        </w:rPr>
        <w:t>ведущие художественные музеи России;</w:t>
      </w:r>
    </w:p>
    <w:p w:rsidR="00B8415E" w:rsidRPr="00B8415E" w:rsidRDefault="00B8415E" w:rsidP="00B8415E">
      <w:pPr>
        <w:widowControl w:val="0"/>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b/>
          <w:sz w:val="20"/>
          <w:szCs w:val="20"/>
          <w:lang w:eastAsia="ru-RU"/>
        </w:rPr>
        <w:t>уметь</w:t>
      </w:r>
    </w:p>
    <w:p w:rsidR="00B8415E" w:rsidRPr="00B8415E" w:rsidRDefault="00B8415E" w:rsidP="009E1974">
      <w:pPr>
        <w:widowControl w:val="0"/>
        <w:numPr>
          <w:ilvl w:val="0"/>
          <w:numId w:val="52"/>
        </w:numPr>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sz w:val="20"/>
          <w:szCs w:val="20"/>
          <w:lang w:eastAsia="ru-RU"/>
        </w:rPr>
        <w:t>различать основные и составные, теплые и холодные цвета;</w:t>
      </w:r>
    </w:p>
    <w:p w:rsidR="00B8415E" w:rsidRPr="00B8415E" w:rsidRDefault="00B8415E" w:rsidP="009E1974">
      <w:pPr>
        <w:widowControl w:val="0"/>
        <w:numPr>
          <w:ilvl w:val="0"/>
          <w:numId w:val="52"/>
        </w:numPr>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sz w:val="20"/>
          <w:szCs w:val="20"/>
          <w:lang w:eastAsia="ru-RU"/>
        </w:rPr>
        <w:t>узнавать отдельные произведения выдающихся отечественных и зарубежных художников, называть их авторов;</w:t>
      </w:r>
    </w:p>
    <w:p w:rsidR="00B8415E" w:rsidRPr="00B8415E" w:rsidRDefault="00B8415E" w:rsidP="009E1974">
      <w:pPr>
        <w:widowControl w:val="0"/>
        <w:numPr>
          <w:ilvl w:val="0"/>
          <w:numId w:val="52"/>
        </w:numPr>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sz w:val="20"/>
          <w:szCs w:val="20"/>
          <w:lang w:eastAsia="ru-RU"/>
        </w:rPr>
        <w:t>сравнивать различные виды изобразительного искусства (графики, живописи, декоративно – прикладного искусства);</w:t>
      </w:r>
    </w:p>
    <w:p w:rsidR="00B8415E" w:rsidRPr="00B8415E" w:rsidRDefault="00B8415E" w:rsidP="009E1974">
      <w:pPr>
        <w:widowControl w:val="0"/>
        <w:numPr>
          <w:ilvl w:val="0"/>
          <w:numId w:val="52"/>
        </w:numPr>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sz w:val="20"/>
          <w:szCs w:val="20"/>
          <w:lang w:eastAsia="ru-RU"/>
        </w:rPr>
        <w:t xml:space="preserve">использовать художественные материалы (гуашь, цветные карандаши, акварель, бумага); </w:t>
      </w:r>
    </w:p>
    <w:p w:rsidR="00B8415E" w:rsidRPr="00B8415E" w:rsidRDefault="00B8415E" w:rsidP="009E1974">
      <w:pPr>
        <w:widowControl w:val="0"/>
        <w:numPr>
          <w:ilvl w:val="0"/>
          <w:numId w:val="52"/>
        </w:numPr>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sz w:val="20"/>
          <w:szCs w:val="20"/>
          <w:lang w:eastAsia="ru-RU"/>
        </w:rPr>
        <w:t>применять основные средства художественной выразительности в рисунке, живописи и скульптуре (с натуры, по памяти и воображению); в декоративных и конструктивных работах: иллюстрациях к произведениям литературы и музыки;</w:t>
      </w:r>
    </w:p>
    <w:p w:rsidR="00B8415E" w:rsidRPr="00B8415E" w:rsidRDefault="00B8415E" w:rsidP="00B8415E">
      <w:pPr>
        <w:widowControl w:val="0"/>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sz w:val="20"/>
          <w:szCs w:val="20"/>
          <w:lang w:eastAsia="ru-RU"/>
        </w:rPr>
        <w:t xml:space="preserve">использовать приобретенные знания и умения в практической деятельности и повседневной жизни </w:t>
      </w:r>
      <w:r w:rsidRPr="00B8415E">
        <w:rPr>
          <w:rFonts w:ascii="Verdana" w:eastAsia="Times New Roman" w:hAnsi="Verdana" w:cs="Times New Roman"/>
          <w:b/>
          <w:sz w:val="20"/>
          <w:szCs w:val="20"/>
          <w:lang w:eastAsia="ru-RU"/>
        </w:rPr>
        <w:t>для:</w:t>
      </w:r>
    </w:p>
    <w:p w:rsidR="00B8415E" w:rsidRPr="00B8415E" w:rsidRDefault="00B8415E" w:rsidP="009E1974">
      <w:pPr>
        <w:widowControl w:val="0"/>
        <w:numPr>
          <w:ilvl w:val="0"/>
          <w:numId w:val="53"/>
        </w:numPr>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sz w:val="20"/>
          <w:szCs w:val="20"/>
          <w:lang w:eastAsia="ru-RU"/>
        </w:rPr>
        <w:t>самостоятельной творческой деятельности;</w:t>
      </w:r>
    </w:p>
    <w:p w:rsidR="00B8415E" w:rsidRPr="00B8415E" w:rsidRDefault="00B8415E" w:rsidP="009E1974">
      <w:pPr>
        <w:widowControl w:val="0"/>
        <w:numPr>
          <w:ilvl w:val="0"/>
          <w:numId w:val="53"/>
        </w:numPr>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sz w:val="20"/>
          <w:szCs w:val="20"/>
          <w:lang w:eastAsia="ru-RU"/>
        </w:rPr>
        <w:t>обогащения опыта восприятия произведений изобразительного искусства;</w:t>
      </w:r>
    </w:p>
    <w:p w:rsidR="00B8415E" w:rsidRPr="00B8415E" w:rsidRDefault="00B8415E" w:rsidP="009E1974">
      <w:pPr>
        <w:widowControl w:val="0"/>
        <w:numPr>
          <w:ilvl w:val="0"/>
          <w:numId w:val="53"/>
        </w:numPr>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sz w:val="20"/>
          <w:szCs w:val="20"/>
          <w:lang w:eastAsia="ru-RU"/>
        </w:rPr>
        <w:t>оценки произведений искусства (выражения собственного мнения) при посещении выставок, музеев изобразительного искусства, народного творчества и др.</w:t>
      </w:r>
    </w:p>
    <w:p w:rsidR="00B8415E" w:rsidRPr="00B8415E" w:rsidRDefault="00B8415E" w:rsidP="00B8415E">
      <w:pPr>
        <w:widowControl w:val="0"/>
        <w:spacing w:after="0" w:line="240" w:lineRule="auto"/>
        <w:ind w:left="57" w:right="-57"/>
        <w:jc w:val="center"/>
        <w:rPr>
          <w:rFonts w:ascii="Verdana" w:eastAsia="MS Mincho" w:hAnsi="Verdana" w:cs="Times New Roman"/>
          <w:b/>
          <w:smallCaps/>
          <w:sz w:val="20"/>
          <w:szCs w:val="20"/>
          <w:lang w:eastAsia="ja-JP"/>
        </w:rPr>
      </w:pPr>
      <w:r w:rsidRPr="00B8415E">
        <w:rPr>
          <w:rFonts w:ascii="Verdana" w:eastAsia="MS Mincho" w:hAnsi="Verdana" w:cs="Times New Roman"/>
          <w:b/>
          <w:smallCaps/>
          <w:sz w:val="20"/>
          <w:szCs w:val="20"/>
          <w:lang w:eastAsia="ja-JP"/>
        </w:rPr>
        <w:br w:type="page"/>
      </w:r>
      <w:r w:rsidRPr="00B8415E">
        <w:rPr>
          <w:rFonts w:ascii="Verdana" w:eastAsia="MS Mincho" w:hAnsi="Verdana" w:cs="Times New Roman"/>
          <w:b/>
          <w:smallCaps/>
          <w:sz w:val="20"/>
          <w:szCs w:val="20"/>
          <w:lang w:eastAsia="ja-JP"/>
        </w:rPr>
        <w:lastRenderedPageBreak/>
        <w:t>ТЕХНОЛОГИЯ</w:t>
      </w:r>
    </w:p>
    <w:p w:rsidR="00B8415E" w:rsidRPr="00B8415E" w:rsidRDefault="00B8415E" w:rsidP="00B8415E">
      <w:pPr>
        <w:widowControl w:val="0"/>
        <w:spacing w:after="0" w:line="240" w:lineRule="auto"/>
        <w:ind w:left="57" w:right="-57"/>
        <w:jc w:val="center"/>
        <w:rPr>
          <w:rFonts w:ascii="Verdana" w:eastAsia="MS Mincho" w:hAnsi="Verdana" w:cs="Times New Roman"/>
          <w:b/>
          <w:smallCaps/>
          <w:sz w:val="20"/>
          <w:szCs w:val="20"/>
          <w:lang w:eastAsia="ja-JP"/>
        </w:rPr>
      </w:pPr>
    </w:p>
    <w:p w:rsidR="00B8415E" w:rsidRPr="00B8415E" w:rsidRDefault="00B8415E" w:rsidP="00B8415E">
      <w:pPr>
        <w:widowControl w:val="0"/>
        <w:spacing w:after="0" w:line="240" w:lineRule="auto"/>
        <w:ind w:left="57" w:right="-57"/>
        <w:jc w:val="center"/>
        <w:rPr>
          <w:rFonts w:ascii="Verdana" w:eastAsia="MS Mincho" w:hAnsi="Verdana" w:cs="Times New Roman"/>
          <w:b/>
          <w:caps/>
          <w:sz w:val="20"/>
          <w:szCs w:val="20"/>
          <w:lang w:eastAsia="ja-JP"/>
        </w:rPr>
      </w:pPr>
      <w:r w:rsidRPr="00B8415E">
        <w:rPr>
          <w:rFonts w:ascii="Verdana" w:eastAsia="MS Mincho" w:hAnsi="Verdana" w:cs="Times New Roman"/>
          <w:b/>
          <w:smallCaps/>
          <w:sz w:val="20"/>
          <w:szCs w:val="20"/>
          <w:lang w:eastAsia="ja-JP"/>
        </w:rPr>
        <w:t>Пояснительная записка</w:t>
      </w:r>
    </w:p>
    <w:p w:rsidR="00B8415E" w:rsidRPr="00B8415E" w:rsidRDefault="00B8415E" w:rsidP="00B8415E">
      <w:pPr>
        <w:widowControl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 xml:space="preserve">Программа по технологии (труду) создана на основе федерального компонента государственного стандарта начального общего образования. Она разработана в целях конкретизации содержания образовательного стандарта с учетом межпредметных и внутрипредметных связей, логики учебного процесса и возрастных особенностей младших школьников. Программа дает условное распределение учебных часов по крупным разделам курса, определяет минимальный набор практических работ. Она служит ориентиром для разработчиков авторских учебных программ, но не рекомендуется в качестве рабочей, поскольку не содержит распределения учебного материала по годам обучения и отдельным темам. </w:t>
      </w:r>
    </w:p>
    <w:p w:rsidR="00B8415E" w:rsidRPr="00B8415E" w:rsidRDefault="00B8415E" w:rsidP="00B8415E">
      <w:pPr>
        <w:widowControl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b/>
          <w:color w:val="000000"/>
          <w:sz w:val="20"/>
          <w:szCs w:val="20"/>
          <w:lang w:eastAsia="ja-JP"/>
        </w:rPr>
        <w:t>Общая характеристика учебного предмета</w:t>
      </w:r>
    </w:p>
    <w:p w:rsidR="00B8415E" w:rsidRPr="00B8415E" w:rsidRDefault="00B8415E" w:rsidP="00B8415E">
      <w:pPr>
        <w:widowControl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 xml:space="preserve">Деятельностный подход к построению процесса обучения по технологии (труду) является основной характерной особенностью этого учебного предмета, что способствует формированию у учащихся не только представлений о взаимодействии человека и окружающего мира, о роли трудовой деятельности людей в развитии общества, но и позволяет сформировать у них начальные технологические знания, важнейшие трудовые умения и навыки. </w:t>
      </w:r>
    </w:p>
    <w:p w:rsidR="00B8415E" w:rsidRPr="00B8415E" w:rsidRDefault="00B8415E" w:rsidP="00B8415E">
      <w:pPr>
        <w:widowControl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 xml:space="preserve">Обучение школьников строится с учетом освоения конкретных технологических операций в ходе создания изделий из различных материалов (деталей конструктора) и овладения первоначальными умениями проектной деятельности. Виды практической деятельности и последовательность практических работ определяются возрастными особенностями учащихся и построены на основе постепенного увеличения степени технологической сложности изготавливаемых изделий и с учетом возможности проявления учащимися творческой инициативы и самостоятельности. </w:t>
      </w:r>
    </w:p>
    <w:p w:rsidR="00B8415E" w:rsidRPr="00B8415E" w:rsidRDefault="00B8415E" w:rsidP="00B8415E">
      <w:pPr>
        <w:widowControl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 xml:space="preserve">При отборе конкретного содержания обучения принципиально важное значение имеют социально-нравственные аспекты трудовой деятельности, личностная и общественная значимость создаваемых изделий. </w:t>
      </w:r>
    </w:p>
    <w:p w:rsidR="00B8415E" w:rsidRPr="00B8415E" w:rsidRDefault="00B8415E" w:rsidP="00B8415E">
      <w:pPr>
        <w:widowControl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Характерными особенностями учебного предмета технология являются:</w:t>
      </w:r>
    </w:p>
    <w:p w:rsidR="00B8415E" w:rsidRPr="00B8415E" w:rsidRDefault="00B8415E" w:rsidP="00B8415E">
      <w:pPr>
        <w:widowControl w:val="0"/>
        <w:tabs>
          <w:tab w:val="left" w:pos="741"/>
        </w:tabs>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w:t>
      </w:r>
      <w:r w:rsidRPr="00B8415E">
        <w:rPr>
          <w:rFonts w:ascii="Verdana" w:eastAsia="MS Mincho" w:hAnsi="Verdana" w:cs="Times New Roman"/>
          <w:color w:val="000000"/>
          <w:sz w:val="20"/>
          <w:szCs w:val="20"/>
          <w:lang w:eastAsia="ja-JP"/>
        </w:rPr>
        <w:tab/>
        <w:t xml:space="preserve">практико-ориентированная направленность содержания обучения; </w:t>
      </w:r>
    </w:p>
    <w:p w:rsidR="00B8415E" w:rsidRPr="00B8415E" w:rsidRDefault="00B8415E" w:rsidP="00B8415E">
      <w:pPr>
        <w:widowControl w:val="0"/>
        <w:tabs>
          <w:tab w:val="left" w:pos="741"/>
        </w:tabs>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w:t>
      </w:r>
      <w:r w:rsidRPr="00B8415E">
        <w:rPr>
          <w:rFonts w:ascii="Verdana" w:eastAsia="MS Mincho" w:hAnsi="Verdana" w:cs="Times New Roman"/>
          <w:color w:val="000000"/>
          <w:sz w:val="20"/>
          <w:szCs w:val="20"/>
          <w:lang w:eastAsia="ja-JP"/>
        </w:rPr>
        <w:tab/>
        <w:t>применение знаний полученных при изучении других образовательных областей и учебных предметов для решения технических и технологических задач;</w:t>
      </w:r>
    </w:p>
    <w:p w:rsidR="00B8415E" w:rsidRPr="00B8415E" w:rsidRDefault="00B8415E" w:rsidP="00B8415E">
      <w:pPr>
        <w:widowControl w:val="0"/>
        <w:tabs>
          <w:tab w:val="left" w:pos="741"/>
        </w:tabs>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w:t>
      </w:r>
      <w:r w:rsidRPr="00B8415E">
        <w:rPr>
          <w:rFonts w:ascii="Verdana" w:eastAsia="MS Mincho" w:hAnsi="Verdana" w:cs="Times New Roman"/>
          <w:color w:val="000000"/>
          <w:sz w:val="20"/>
          <w:szCs w:val="20"/>
          <w:lang w:eastAsia="ja-JP"/>
        </w:rPr>
        <w:tab/>
        <w:t>применение полученного опыта практической деятельности для выполнения домашних трудовых обязанностей.</w:t>
      </w:r>
    </w:p>
    <w:p w:rsidR="00B8415E" w:rsidRPr="00B8415E" w:rsidRDefault="00B8415E" w:rsidP="00B8415E">
      <w:pPr>
        <w:widowControl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Независимо от технологической направленности обучения, программой предусматривается обязательное изучение общетрудовых знаний, овладение соответствующими умениями и способами деятельности; приобретение опыта практической деятельности по изготовлению изделий из различных материалов и деталей конструктора. В примерную программу включено новое содержание – обучение работе на компьютере, что позволяет развивать у младших школьников начальные умения использования различных информационных технологий.</w:t>
      </w:r>
    </w:p>
    <w:p w:rsidR="00B8415E" w:rsidRPr="00B8415E" w:rsidRDefault="00B8415E" w:rsidP="00B8415E">
      <w:pPr>
        <w:widowControl w:val="0"/>
        <w:spacing w:after="0" w:line="240" w:lineRule="auto"/>
        <w:ind w:left="57" w:right="-57"/>
        <w:jc w:val="both"/>
        <w:rPr>
          <w:rFonts w:ascii="Verdana" w:eastAsia="MS Mincho" w:hAnsi="Verdana" w:cs="Times New Roman"/>
          <w:b/>
          <w:color w:val="000000"/>
          <w:sz w:val="20"/>
          <w:szCs w:val="20"/>
          <w:lang w:eastAsia="ja-JP"/>
        </w:rPr>
      </w:pPr>
      <w:r w:rsidRPr="00B8415E">
        <w:rPr>
          <w:rFonts w:ascii="Verdana" w:eastAsia="MS Mincho" w:hAnsi="Verdana" w:cs="Times New Roman"/>
          <w:b/>
          <w:color w:val="000000"/>
          <w:sz w:val="20"/>
          <w:szCs w:val="20"/>
          <w:lang w:eastAsia="ja-JP"/>
        </w:rPr>
        <w:t>Основные содержательные линии</w:t>
      </w:r>
    </w:p>
    <w:p w:rsidR="00B8415E" w:rsidRPr="00B8415E" w:rsidRDefault="00B8415E" w:rsidP="00B8415E">
      <w:pPr>
        <w:widowControl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С учетом специфики данного учебного предмета в примерной программе выделены четыре содержательные линии, которые реализуют концентрический принцип изучения, дают возможность постепенно углублять и расширять программный материал: «Общетрудовые знания, умения и способы деятельности», «Технология изготовления изделий из различных материалов (опыт практической дея-тельности)», «Домашний труд», «Практика работы на компьютере».</w:t>
      </w:r>
    </w:p>
    <w:p w:rsidR="00B8415E" w:rsidRPr="00B8415E" w:rsidRDefault="00B8415E" w:rsidP="00B8415E">
      <w:pPr>
        <w:widowControl w:val="0"/>
        <w:spacing w:after="0" w:line="240" w:lineRule="auto"/>
        <w:ind w:left="57" w:right="-57"/>
        <w:jc w:val="both"/>
        <w:rPr>
          <w:rFonts w:ascii="Verdana" w:eastAsia="MS Mincho" w:hAnsi="Verdana" w:cs="Times New Roman"/>
          <w:b/>
          <w:color w:val="000000"/>
          <w:sz w:val="20"/>
          <w:szCs w:val="20"/>
          <w:lang w:eastAsia="ja-JP"/>
        </w:rPr>
      </w:pPr>
      <w:r w:rsidRPr="00B8415E">
        <w:rPr>
          <w:rFonts w:ascii="Verdana" w:eastAsia="MS Mincho" w:hAnsi="Verdana" w:cs="Times New Roman"/>
          <w:b/>
          <w:color w:val="000000"/>
          <w:sz w:val="20"/>
          <w:szCs w:val="20"/>
          <w:lang w:eastAsia="ja-JP"/>
        </w:rPr>
        <w:t>Цели обучения</w:t>
      </w:r>
    </w:p>
    <w:p w:rsidR="00B8415E" w:rsidRPr="00B8415E" w:rsidRDefault="00B8415E" w:rsidP="00B8415E">
      <w:pPr>
        <w:widowControl w:val="0"/>
        <w:spacing w:after="0" w:line="240" w:lineRule="auto"/>
        <w:ind w:left="57" w:right="-57"/>
        <w:jc w:val="both"/>
        <w:rPr>
          <w:rFonts w:ascii="Verdana" w:eastAsia="MS Mincho" w:hAnsi="Verdana" w:cs="Times New Roman"/>
          <w:b/>
          <w:color w:val="000000"/>
          <w:sz w:val="20"/>
          <w:szCs w:val="20"/>
          <w:lang w:eastAsia="ja-JP"/>
        </w:rPr>
      </w:pPr>
      <w:r w:rsidRPr="00B8415E">
        <w:rPr>
          <w:rFonts w:ascii="Verdana" w:eastAsia="MS Mincho" w:hAnsi="Verdana" w:cs="Times New Roman"/>
          <w:color w:val="000000"/>
          <w:sz w:val="20"/>
          <w:szCs w:val="20"/>
          <w:lang w:eastAsia="ja-JP"/>
        </w:rPr>
        <w:t>В процессе обучения технологии в начальной</w:t>
      </w:r>
      <w:r w:rsidRPr="00B8415E">
        <w:rPr>
          <w:rFonts w:ascii="Verdana" w:eastAsia="MS Mincho" w:hAnsi="Verdana" w:cs="Times New Roman"/>
          <w:b/>
          <w:color w:val="000000"/>
          <w:sz w:val="20"/>
          <w:szCs w:val="20"/>
          <w:lang w:eastAsia="ja-JP"/>
        </w:rPr>
        <w:t xml:space="preserve"> </w:t>
      </w:r>
      <w:r w:rsidRPr="00B8415E">
        <w:rPr>
          <w:rFonts w:ascii="Verdana" w:eastAsia="MS Mincho" w:hAnsi="Verdana" w:cs="Times New Roman"/>
          <w:color w:val="000000"/>
          <w:sz w:val="20"/>
          <w:szCs w:val="20"/>
          <w:lang w:eastAsia="ja-JP"/>
        </w:rPr>
        <w:t>школе реализуются следующие цели:</w:t>
      </w:r>
    </w:p>
    <w:p w:rsidR="00B8415E" w:rsidRPr="00B8415E" w:rsidRDefault="00B8415E" w:rsidP="009E1974">
      <w:pPr>
        <w:widowControl w:val="0"/>
        <w:numPr>
          <w:ilvl w:val="0"/>
          <w:numId w:val="54"/>
        </w:numPr>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b/>
          <w:color w:val="000000"/>
          <w:sz w:val="20"/>
          <w:szCs w:val="20"/>
          <w:lang w:eastAsia="ja-JP"/>
        </w:rPr>
        <w:t xml:space="preserve">развитие </w:t>
      </w:r>
      <w:r w:rsidRPr="00B8415E">
        <w:rPr>
          <w:rFonts w:ascii="Verdana" w:eastAsia="MS Mincho" w:hAnsi="Verdana" w:cs="Times New Roman"/>
          <w:color w:val="000000"/>
          <w:sz w:val="20"/>
          <w:szCs w:val="20"/>
          <w:lang w:eastAsia="ja-JP"/>
        </w:rPr>
        <w:t>сенсорики, мелкой моторики рук, пространственного воображения, технического и логического мышления, глазомера; способностей ориентироваться в информации разного вида;</w:t>
      </w:r>
    </w:p>
    <w:p w:rsidR="00B8415E" w:rsidRPr="00B8415E" w:rsidRDefault="00B8415E" w:rsidP="009E1974">
      <w:pPr>
        <w:widowControl w:val="0"/>
        <w:numPr>
          <w:ilvl w:val="0"/>
          <w:numId w:val="54"/>
        </w:numPr>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b/>
          <w:color w:val="000000"/>
          <w:sz w:val="20"/>
          <w:szCs w:val="20"/>
          <w:lang w:eastAsia="ja-JP"/>
        </w:rPr>
        <w:t>освоение</w:t>
      </w:r>
      <w:r w:rsidRPr="00B8415E">
        <w:rPr>
          <w:rFonts w:ascii="Verdana" w:eastAsia="MS Mincho" w:hAnsi="Verdana" w:cs="Times New Roman"/>
          <w:color w:val="000000"/>
          <w:sz w:val="20"/>
          <w:szCs w:val="20"/>
          <w:lang w:eastAsia="ja-JP"/>
        </w:rPr>
        <w:t xml:space="preserve"> знаний о роли трудовой деятельности человека в преобразовании окружающего мира, первоначальных представлений о мире профессий; </w:t>
      </w:r>
    </w:p>
    <w:p w:rsidR="00B8415E" w:rsidRPr="00B8415E" w:rsidRDefault="00B8415E" w:rsidP="009E1974">
      <w:pPr>
        <w:widowControl w:val="0"/>
        <w:numPr>
          <w:ilvl w:val="0"/>
          <w:numId w:val="54"/>
        </w:numPr>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b/>
          <w:color w:val="000000"/>
          <w:sz w:val="20"/>
          <w:szCs w:val="20"/>
          <w:lang w:eastAsia="ja-JP"/>
        </w:rPr>
        <w:t>овладение</w:t>
      </w:r>
      <w:r w:rsidRPr="00B8415E">
        <w:rPr>
          <w:rFonts w:ascii="Verdana" w:eastAsia="MS Mincho" w:hAnsi="Verdana" w:cs="Times New Roman"/>
          <w:color w:val="000000"/>
          <w:sz w:val="20"/>
          <w:szCs w:val="20"/>
          <w:lang w:eastAsia="ja-JP"/>
        </w:rPr>
        <w:t xml:space="preserve"> начальными технологическими знаниями, трудовыми умениями и навыками, опытом практической деятельности по созданию личностно и общественно значимых объектов труда;</w:t>
      </w:r>
      <w:r w:rsidRPr="00B8415E">
        <w:rPr>
          <w:rFonts w:ascii="Verdana" w:eastAsia="MS Mincho" w:hAnsi="Verdana" w:cs="Times New Roman"/>
          <w:b/>
          <w:color w:val="000000"/>
          <w:sz w:val="20"/>
          <w:szCs w:val="20"/>
          <w:lang w:eastAsia="ja-JP"/>
        </w:rPr>
        <w:t xml:space="preserve"> </w:t>
      </w:r>
      <w:r w:rsidRPr="00B8415E">
        <w:rPr>
          <w:rFonts w:ascii="Verdana" w:eastAsia="MS Mincho" w:hAnsi="Verdana" w:cs="Times New Roman"/>
          <w:color w:val="000000"/>
          <w:sz w:val="20"/>
          <w:szCs w:val="20"/>
          <w:lang w:eastAsia="ja-JP"/>
        </w:rPr>
        <w:t>способами планирования и организации трудовой деятельности, объективной оценки своей работы;</w:t>
      </w:r>
      <w:r w:rsidRPr="00B8415E">
        <w:rPr>
          <w:rFonts w:ascii="Verdana" w:eastAsia="MS Mincho" w:hAnsi="Verdana" w:cs="Times New Roman"/>
          <w:b/>
          <w:color w:val="000000"/>
          <w:sz w:val="20"/>
          <w:szCs w:val="20"/>
          <w:lang w:eastAsia="ja-JP"/>
        </w:rPr>
        <w:t xml:space="preserve"> </w:t>
      </w:r>
      <w:r w:rsidRPr="00B8415E">
        <w:rPr>
          <w:rFonts w:ascii="Verdana" w:eastAsia="MS Mincho" w:hAnsi="Verdana" w:cs="Times New Roman"/>
          <w:color w:val="000000"/>
          <w:sz w:val="20"/>
          <w:szCs w:val="20"/>
          <w:lang w:eastAsia="ja-JP"/>
        </w:rPr>
        <w:t xml:space="preserve">умениями использовать компьютерную технику для </w:t>
      </w:r>
      <w:r w:rsidRPr="00B8415E">
        <w:rPr>
          <w:rFonts w:ascii="Verdana" w:eastAsia="MS Mincho" w:hAnsi="Verdana" w:cs="Times New Roman"/>
          <w:color w:val="000000"/>
          <w:sz w:val="20"/>
          <w:szCs w:val="20"/>
          <w:lang w:eastAsia="ja-JP"/>
        </w:rPr>
        <w:lastRenderedPageBreak/>
        <w:t>работы с информацией в учебной деятельности и повседневной жизни;</w:t>
      </w:r>
    </w:p>
    <w:p w:rsidR="00B8415E" w:rsidRPr="00B8415E" w:rsidRDefault="00B8415E" w:rsidP="009E1974">
      <w:pPr>
        <w:widowControl w:val="0"/>
        <w:numPr>
          <w:ilvl w:val="0"/>
          <w:numId w:val="54"/>
        </w:numPr>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b/>
          <w:color w:val="000000"/>
          <w:sz w:val="20"/>
          <w:szCs w:val="20"/>
          <w:lang w:eastAsia="ja-JP"/>
        </w:rPr>
        <w:t>воспитание</w:t>
      </w:r>
      <w:r w:rsidRPr="00B8415E">
        <w:rPr>
          <w:rFonts w:ascii="Verdana" w:eastAsia="MS Mincho" w:hAnsi="Verdana" w:cs="Times New Roman"/>
          <w:color w:val="000000"/>
          <w:sz w:val="20"/>
          <w:szCs w:val="20"/>
          <w:lang w:eastAsia="ja-JP"/>
        </w:rPr>
        <w:t xml:space="preserve"> трудолюбия, уважительного отношения к людям и результатам их труда, интереса к информационной и коммуникационной деятельности; практическое применение правил сотрудничества в коллективной деятельности.</w:t>
      </w:r>
    </w:p>
    <w:p w:rsidR="00B8415E" w:rsidRPr="00B8415E" w:rsidRDefault="00B8415E" w:rsidP="00B8415E">
      <w:pPr>
        <w:widowControl w:val="0"/>
        <w:spacing w:after="0" w:line="240" w:lineRule="auto"/>
        <w:ind w:left="57" w:right="-57"/>
        <w:jc w:val="both"/>
        <w:rPr>
          <w:rFonts w:ascii="Verdana" w:eastAsia="MS Mincho" w:hAnsi="Verdana" w:cs="Times New Roman"/>
          <w:b/>
          <w:color w:val="000000"/>
          <w:sz w:val="20"/>
          <w:szCs w:val="20"/>
          <w:lang w:eastAsia="ja-JP"/>
        </w:rPr>
      </w:pPr>
      <w:r w:rsidRPr="00B8415E">
        <w:rPr>
          <w:rFonts w:ascii="Verdana" w:eastAsia="MS Mincho" w:hAnsi="Verdana" w:cs="Times New Roman"/>
          <w:b/>
          <w:color w:val="000000"/>
          <w:sz w:val="20"/>
          <w:szCs w:val="20"/>
          <w:lang w:eastAsia="ja-JP"/>
        </w:rPr>
        <w:t>Место предмета в базисном учебном плане</w:t>
      </w:r>
    </w:p>
    <w:p w:rsidR="00B8415E" w:rsidRPr="00B8415E" w:rsidRDefault="00B8415E" w:rsidP="00B8415E">
      <w:pPr>
        <w:widowControl w:val="0"/>
        <w:spacing w:after="0" w:line="240" w:lineRule="auto"/>
        <w:ind w:left="57" w:right="-57"/>
        <w:jc w:val="both"/>
        <w:rPr>
          <w:rFonts w:ascii="Verdana" w:eastAsia="MS Mincho" w:hAnsi="Verdana" w:cs="Times New Roman"/>
          <w:color w:val="000000"/>
          <w:sz w:val="20"/>
          <w:szCs w:val="20"/>
          <w:u w:val="single"/>
          <w:lang w:eastAsia="ja-JP"/>
        </w:rPr>
      </w:pPr>
      <w:r w:rsidRPr="00B8415E">
        <w:rPr>
          <w:rFonts w:ascii="Verdana" w:eastAsia="MS Mincho" w:hAnsi="Verdana" w:cs="Times New Roman"/>
          <w:color w:val="000000"/>
          <w:sz w:val="20"/>
          <w:szCs w:val="20"/>
          <w:lang w:eastAsia="ja-JP"/>
        </w:rPr>
        <w:t xml:space="preserve">В соответствии с федеральным базисным учебным планом учебный предмет «Технология (Труд)» изучается во всех классах начальной школы (203 часа), тем самым обеспечивается целостность образовательного процесса и преемственность в обучении между начальным и основным звеном образования. В </w:t>
      </w:r>
      <w:r w:rsidRPr="00B8415E">
        <w:rPr>
          <w:rFonts w:ascii="Verdana" w:eastAsia="MS Mincho" w:hAnsi="Verdana" w:cs="Times New Roman"/>
          <w:color w:val="000000"/>
          <w:sz w:val="20"/>
          <w:szCs w:val="20"/>
          <w:lang w:val="en-US" w:eastAsia="ja-JP"/>
        </w:rPr>
        <w:t>I</w:t>
      </w:r>
      <w:r w:rsidRPr="00B8415E">
        <w:rPr>
          <w:rFonts w:ascii="Verdana" w:eastAsia="MS Mincho" w:hAnsi="Verdana" w:cs="Times New Roman"/>
          <w:color w:val="000000"/>
          <w:sz w:val="20"/>
          <w:szCs w:val="20"/>
          <w:lang w:eastAsia="ja-JP"/>
        </w:rPr>
        <w:t>-</w:t>
      </w:r>
      <w:r w:rsidRPr="00B8415E">
        <w:rPr>
          <w:rFonts w:ascii="Verdana" w:eastAsia="MS Mincho" w:hAnsi="Verdana" w:cs="Times New Roman"/>
          <w:color w:val="000000"/>
          <w:sz w:val="20"/>
          <w:szCs w:val="20"/>
          <w:lang w:val="en-US" w:eastAsia="ja-JP"/>
        </w:rPr>
        <w:t>II</w:t>
      </w:r>
      <w:r w:rsidRPr="00B8415E">
        <w:rPr>
          <w:rFonts w:ascii="Verdana" w:eastAsia="MS Mincho" w:hAnsi="Verdana" w:cs="Times New Roman"/>
          <w:color w:val="000000"/>
          <w:sz w:val="20"/>
          <w:szCs w:val="20"/>
          <w:lang w:eastAsia="ja-JP"/>
        </w:rPr>
        <w:t xml:space="preserve"> классе на изучение технологии (труда) отводится 1 час в неделю, в </w:t>
      </w:r>
      <w:r w:rsidRPr="00B8415E">
        <w:rPr>
          <w:rFonts w:ascii="Verdana" w:eastAsia="MS Mincho" w:hAnsi="Verdana" w:cs="Times New Roman"/>
          <w:color w:val="000000"/>
          <w:sz w:val="20"/>
          <w:szCs w:val="20"/>
          <w:lang w:val="en-US" w:eastAsia="ja-JP"/>
        </w:rPr>
        <w:t>III</w:t>
      </w:r>
      <w:r w:rsidRPr="00B8415E">
        <w:rPr>
          <w:rFonts w:ascii="Verdana" w:eastAsia="MS Mincho" w:hAnsi="Verdana" w:cs="Times New Roman"/>
          <w:color w:val="000000"/>
          <w:sz w:val="20"/>
          <w:szCs w:val="20"/>
          <w:lang w:eastAsia="ja-JP"/>
        </w:rPr>
        <w:t>-</w:t>
      </w:r>
      <w:r w:rsidRPr="00B8415E">
        <w:rPr>
          <w:rFonts w:ascii="Verdana" w:eastAsia="MS Mincho" w:hAnsi="Verdana" w:cs="Times New Roman"/>
          <w:color w:val="000000"/>
          <w:sz w:val="20"/>
          <w:szCs w:val="20"/>
          <w:lang w:val="en-US" w:eastAsia="ja-JP"/>
        </w:rPr>
        <w:t>IV</w:t>
      </w:r>
      <w:r w:rsidRPr="00B8415E">
        <w:rPr>
          <w:rFonts w:ascii="Verdana" w:eastAsia="MS Mincho" w:hAnsi="Verdana" w:cs="Times New Roman"/>
          <w:color w:val="000000"/>
          <w:sz w:val="20"/>
          <w:szCs w:val="20"/>
          <w:lang w:eastAsia="ja-JP"/>
        </w:rPr>
        <w:t xml:space="preserve"> классах – 2 часа. В примерной программе выделяется резерв времени (10%), которое разработчики авторских программ могут использовать по своему усмотрению для конкретизации основного содержания образования.</w:t>
      </w:r>
    </w:p>
    <w:p w:rsidR="00B8415E" w:rsidRPr="00B8415E" w:rsidRDefault="00B8415E" w:rsidP="00B8415E">
      <w:pPr>
        <w:widowControl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b/>
          <w:color w:val="000000"/>
          <w:sz w:val="20"/>
          <w:szCs w:val="20"/>
          <w:lang w:eastAsia="ja-JP"/>
        </w:rPr>
        <w:t>Общеучебные умения, навыки и способы деятельности</w:t>
      </w:r>
    </w:p>
    <w:p w:rsidR="00B8415E" w:rsidRPr="00B8415E" w:rsidRDefault="00B8415E" w:rsidP="00B8415E">
      <w:pPr>
        <w:widowControl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Обучение технологии (труду) способствует формированию общеучебных умений и навыков. Среди них: умение выделять признаки и свойства объектов окружающего мира, высказывать суждения на основе сравнения их функциональных и эстетических качеств, конструктивных особенностей; осуществлять поиск и обработку информации (в том числе с использованием компьютера), умение использовать измерения для решения практических задач; планировать и организовывать свою деятельность и др.</w:t>
      </w:r>
    </w:p>
    <w:p w:rsidR="00B8415E" w:rsidRPr="00B8415E" w:rsidRDefault="00B8415E" w:rsidP="00B8415E">
      <w:pPr>
        <w:widowControl w:val="0"/>
        <w:spacing w:after="0" w:line="240" w:lineRule="auto"/>
        <w:ind w:left="57" w:right="-57"/>
        <w:jc w:val="both"/>
        <w:rPr>
          <w:rFonts w:ascii="Verdana" w:eastAsia="MS Mincho" w:hAnsi="Verdana" w:cs="Times New Roman"/>
          <w:color w:val="000000"/>
          <w:sz w:val="20"/>
          <w:szCs w:val="20"/>
          <w:u w:val="single"/>
          <w:lang w:eastAsia="ja-JP"/>
        </w:rPr>
      </w:pPr>
    </w:p>
    <w:p w:rsidR="00B8415E" w:rsidRPr="00B8415E" w:rsidRDefault="00B8415E" w:rsidP="00B8415E">
      <w:pPr>
        <w:widowControl w:val="0"/>
        <w:spacing w:after="0" w:line="240" w:lineRule="auto"/>
        <w:ind w:left="57" w:right="-57"/>
        <w:jc w:val="both"/>
        <w:rPr>
          <w:rFonts w:ascii="Verdana" w:eastAsia="MS Mincho" w:hAnsi="Verdana" w:cs="Times New Roman"/>
          <w:b/>
          <w:i/>
          <w:sz w:val="20"/>
          <w:szCs w:val="20"/>
          <w:lang w:eastAsia="ja-JP"/>
        </w:rPr>
      </w:pPr>
      <w:r w:rsidRPr="00B8415E">
        <w:rPr>
          <w:rFonts w:ascii="Verdana" w:eastAsia="MS Mincho" w:hAnsi="Verdana" w:cs="Times New Roman"/>
          <w:b/>
          <w:sz w:val="20"/>
          <w:szCs w:val="20"/>
          <w:lang w:eastAsia="ja-JP"/>
        </w:rPr>
        <w:t>Результаты обучения</w:t>
      </w:r>
      <w:r w:rsidRPr="00B8415E">
        <w:rPr>
          <w:rFonts w:ascii="Verdana" w:eastAsia="MS Mincho" w:hAnsi="Verdana" w:cs="Times New Roman"/>
          <w:sz w:val="20"/>
          <w:szCs w:val="20"/>
          <w:lang w:eastAsia="ja-JP"/>
        </w:rPr>
        <w:t xml:space="preserve"> представлены в Требованиях к уровню подготовки оканчивающих начальную школу и содержат три компонента: </w:t>
      </w:r>
      <w:r w:rsidRPr="00B8415E">
        <w:rPr>
          <w:rFonts w:ascii="Verdana" w:eastAsia="MS Mincho" w:hAnsi="Verdana" w:cs="Times New Roman"/>
          <w:b/>
          <w:i/>
          <w:sz w:val="20"/>
          <w:szCs w:val="20"/>
          <w:lang w:eastAsia="ja-JP"/>
        </w:rPr>
        <w:t>знать/понимать</w:t>
      </w:r>
      <w:r w:rsidRPr="00B8415E">
        <w:rPr>
          <w:rFonts w:ascii="Verdana" w:eastAsia="MS Mincho" w:hAnsi="Verdana" w:cs="Times New Roman"/>
          <w:sz w:val="20"/>
          <w:szCs w:val="20"/>
          <w:lang w:eastAsia="ja-JP"/>
        </w:rPr>
        <w:t xml:space="preserve"> – перечень необходимых для усвоения каждым учащимся знаний;</w:t>
      </w:r>
      <w:r w:rsidRPr="00B8415E">
        <w:rPr>
          <w:rFonts w:ascii="Verdana" w:eastAsia="MS Mincho" w:hAnsi="Verdana" w:cs="Times New Roman"/>
          <w:i/>
          <w:sz w:val="20"/>
          <w:szCs w:val="20"/>
          <w:lang w:eastAsia="ja-JP"/>
        </w:rPr>
        <w:t xml:space="preserve"> </w:t>
      </w:r>
      <w:r w:rsidRPr="00B8415E">
        <w:rPr>
          <w:rFonts w:ascii="Verdana" w:eastAsia="MS Mincho" w:hAnsi="Verdana" w:cs="Times New Roman"/>
          <w:b/>
          <w:i/>
          <w:sz w:val="20"/>
          <w:szCs w:val="20"/>
          <w:lang w:eastAsia="ja-JP"/>
        </w:rPr>
        <w:t>уметь</w:t>
      </w:r>
      <w:r w:rsidRPr="00B8415E">
        <w:rPr>
          <w:rFonts w:ascii="Verdana" w:eastAsia="MS Mincho" w:hAnsi="Verdana" w:cs="Times New Roman"/>
          <w:sz w:val="20"/>
          <w:szCs w:val="20"/>
          <w:lang w:eastAsia="ja-JP"/>
        </w:rPr>
        <w:t xml:space="preserve"> – владение конкретными умениями и навыками; выделена также группа умений, которыми ученик может пользоваться во внеучебной деятельности – </w:t>
      </w:r>
      <w:r w:rsidRPr="00B8415E">
        <w:rPr>
          <w:rFonts w:ascii="Verdana" w:eastAsia="MS Mincho" w:hAnsi="Verdana" w:cs="Times New Roman"/>
          <w:b/>
          <w:i/>
          <w:sz w:val="20"/>
          <w:szCs w:val="20"/>
          <w:lang w:eastAsia="ja-JP"/>
        </w:rPr>
        <w:t>использовать приобретенные знания и умения в практической деятельности и повседневной жизни.</w:t>
      </w:r>
    </w:p>
    <w:p w:rsidR="00B8415E" w:rsidRPr="00B8415E" w:rsidRDefault="00B8415E" w:rsidP="00B8415E">
      <w:pPr>
        <w:widowControl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Основными результатами обучения технологии являются: начальные технико-технологические знания, умения, навыки по изготовлению изделий из различных материалов и деталей конструктора (самостоятельное планирование и организация деятельности, соблюдение последовательности технологических операций, декоративное оформление и отделка изделий и др.); начальные умения по поиску и применению информации для решения практических задач (работа с простыми информационными объектами, их поиск, преобразование, хранение). Учащиеся приобретают навыки учебного сотрудничества, формируется культура их труда.</w:t>
      </w:r>
    </w:p>
    <w:p w:rsidR="00B8415E" w:rsidRPr="00B8415E" w:rsidRDefault="00B8415E" w:rsidP="00B8415E">
      <w:pPr>
        <w:widowControl w:val="0"/>
        <w:spacing w:after="0" w:line="240" w:lineRule="auto"/>
        <w:ind w:left="57" w:right="-57"/>
        <w:jc w:val="center"/>
        <w:rPr>
          <w:rFonts w:ascii="Verdana" w:eastAsia="MS Mincho" w:hAnsi="Verdana" w:cs="Times New Roman"/>
          <w:color w:val="000000"/>
          <w:sz w:val="20"/>
          <w:szCs w:val="20"/>
          <w:lang w:eastAsia="ja-JP"/>
        </w:rPr>
      </w:pPr>
    </w:p>
    <w:p w:rsidR="00B8415E" w:rsidRPr="00B8415E" w:rsidRDefault="00B8415E" w:rsidP="00B8415E">
      <w:pPr>
        <w:widowControl w:val="0"/>
        <w:spacing w:after="0" w:line="240" w:lineRule="auto"/>
        <w:ind w:left="57" w:right="-57"/>
        <w:jc w:val="center"/>
        <w:rPr>
          <w:rFonts w:ascii="Verdana" w:eastAsia="MS Mincho" w:hAnsi="Verdana" w:cs="Times New Roman"/>
          <w:color w:val="000000"/>
          <w:sz w:val="20"/>
          <w:szCs w:val="20"/>
          <w:lang w:eastAsia="ja-JP"/>
        </w:rPr>
      </w:pPr>
    </w:p>
    <w:p w:rsidR="00B8415E" w:rsidRPr="00B8415E" w:rsidRDefault="00B8415E" w:rsidP="00B8415E">
      <w:pPr>
        <w:widowControl w:val="0"/>
        <w:spacing w:after="0" w:line="240" w:lineRule="auto"/>
        <w:ind w:left="57" w:right="-57"/>
        <w:jc w:val="center"/>
        <w:rPr>
          <w:rFonts w:ascii="Verdana" w:eastAsia="MS Mincho" w:hAnsi="Verdana" w:cs="Times New Roman"/>
          <w:b/>
          <w:caps/>
          <w:color w:val="000000"/>
          <w:sz w:val="20"/>
          <w:szCs w:val="20"/>
          <w:lang w:eastAsia="ja-JP"/>
        </w:rPr>
      </w:pPr>
      <w:r w:rsidRPr="00B8415E">
        <w:rPr>
          <w:rFonts w:ascii="Verdana" w:eastAsia="MS Mincho" w:hAnsi="Verdana" w:cs="Times New Roman"/>
          <w:b/>
          <w:caps/>
          <w:color w:val="000000"/>
          <w:sz w:val="20"/>
          <w:szCs w:val="20"/>
          <w:lang w:eastAsia="ja-JP"/>
        </w:rPr>
        <w:t>Основное содержание</w:t>
      </w:r>
    </w:p>
    <w:p w:rsidR="00B8415E" w:rsidRPr="00B8415E" w:rsidRDefault="00B8415E" w:rsidP="00B8415E">
      <w:pPr>
        <w:widowControl w:val="0"/>
        <w:spacing w:after="0" w:line="240" w:lineRule="auto"/>
        <w:ind w:left="57" w:right="-57"/>
        <w:jc w:val="center"/>
        <w:rPr>
          <w:rFonts w:ascii="Verdana" w:eastAsia="MS Mincho" w:hAnsi="Verdana" w:cs="Times New Roman"/>
          <w:sz w:val="20"/>
          <w:szCs w:val="20"/>
          <w:lang w:eastAsia="ja-JP"/>
        </w:rPr>
      </w:pPr>
      <w:r w:rsidRPr="00B8415E">
        <w:rPr>
          <w:rFonts w:ascii="Verdana" w:eastAsia="MS Mincho" w:hAnsi="Verdana" w:cs="Times New Roman"/>
          <w:color w:val="000000"/>
          <w:sz w:val="20"/>
          <w:szCs w:val="20"/>
          <w:lang w:eastAsia="ja-JP"/>
        </w:rPr>
        <w:t>(203 час)</w:t>
      </w:r>
    </w:p>
    <w:p w:rsidR="00B8415E" w:rsidRPr="00B8415E" w:rsidRDefault="00B8415E" w:rsidP="00B8415E">
      <w:pPr>
        <w:spacing w:after="0" w:line="240" w:lineRule="auto"/>
        <w:ind w:left="57" w:right="-57"/>
        <w:jc w:val="center"/>
        <w:rPr>
          <w:rFonts w:ascii="Verdana" w:eastAsia="Times New Roman" w:hAnsi="Verdana" w:cs="Times New Roman"/>
          <w:b/>
          <w:sz w:val="20"/>
          <w:szCs w:val="20"/>
          <w:lang w:eastAsia="ru-RU"/>
        </w:rPr>
      </w:pPr>
      <w:r w:rsidRPr="00B8415E">
        <w:rPr>
          <w:rFonts w:ascii="Verdana" w:eastAsia="Times New Roman" w:hAnsi="Verdana" w:cs="Times New Roman"/>
          <w:b/>
          <w:sz w:val="20"/>
          <w:szCs w:val="20"/>
          <w:lang w:eastAsia="ru-RU"/>
        </w:rPr>
        <w:t xml:space="preserve">Общетрудовые знания, умения и способы деятельности </w:t>
      </w:r>
      <w:r w:rsidRPr="00B8415E">
        <w:rPr>
          <w:rFonts w:ascii="Verdana" w:eastAsia="Times New Roman" w:hAnsi="Verdana" w:cs="Times New Roman"/>
          <w:b/>
          <w:sz w:val="20"/>
          <w:szCs w:val="20"/>
          <w:vertAlign w:val="superscript"/>
          <w:lang w:eastAsia="ru-RU"/>
        </w:rPr>
        <w:footnoteReference w:id="4"/>
      </w:r>
    </w:p>
    <w:p w:rsidR="00B8415E" w:rsidRPr="00B8415E" w:rsidRDefault="00B8415E" w:rsidP="00B8415E">
      <w:pPr>
        <w:spacing w:after="0" w:line="240" w:lineRule="auto"/>
        <w:ind w:left="57" w:right="-57"/>
        <w:jc w:val="center"/>
        <w:rPr>
          <w:rFonts w:ascii="Verdana" w:eastAsia="Times New Roman" w:hAnsi="Verdana" w:cs="Times New Roman"/>
          <w:sz w:val="20"/>
          <w:szCs w:val="20"/>
          <w:lang w:eastAsia="ru-RU"/>
        </w:rPr>
      </w:pPr>
      <w:r w:rsidRPr="00B8415E">
        <w:rPr>
          <w:rFonts w:ascii="Verdana" w:eastAsia="Times New Roman" w:hAnsi="Verdana" w:cs="Times New Roman"/>
          <w:sz w:val="20"/>
          <w:szCs w:val="20"/>
          <w:lang w:eastAsia="ru-RU"/>
        </w:rPr>
        <w:t>(20-25 час)</w:t>
      </w:r>
    </w:p>
    <w:p w:rsidR="00B8415E" w:rsidRPr="00B8415E" w:rsidRDefault="00B8415E" w:rsidP="00B8415E">
      <w:pPr>
        <w:spacing w:after="0" w:line="240" w:lineRule="auto"/>
        <w:ind w:left="57" w:right="-57"/>
        <w:jc w:val="both"/>
        <w:rPr>
          <w:rFonts w:ascii="Verdana" w:eastAsia="Times New Roman" w:hAnsi="Verdana" w:cs="Times New Roman"/>
          <w:b/>
          <w:i/>
          <w:sz w:val="20"/>
          <w:szCs w:val="20"/>
          <w:lang w:eastAsia="ru-RU"/>
        </w:rPr>
      </w:pPr>
      <w:r w:rsidRPr="00B8415E">
        <w:rPr>
          <w:rFonts w:ascii="Verdana" w:eastAsia="Times New Roman" w:hAnsi="Verdana" w:cs="Times New Roman"/>
          <w:b/>
          <w:sz w:val="20"/>
          <w:szCs w:val="20"/>
          <w:lang w:eastAsia="ru-RU"/>
        </w:rPr>
        <w:t xml:space="preserve">Трудовая деятельность в жизни человека. </w:t>
      </w:r>
      <w:r w:rsidRPr="00B8415E">
        <w:rPr>
          <w:rFonts w:ascii="Verdana" w:eastAsia="Times New Roman" w:hAnsi="Verdana" w:cs="Times New Roman"/>
          <w:sz w:val="20"/>
          <w:szCs w:val="20"/>
          <w:lang w:eastAsia="ru-RU"/>
        </w:rPr>
        <w:t>Р</w:t>
      </w:r>
      <w:r w:rsidRPr="00B8415E">
        <w:rPr>
          <w:rFonts w:ascii="Verdana" w:eastAsia="Times New Roman" w:hAnsi="Verdana" w:cs="Times New Roman"/>
          <w:snapToGrid w:val="0"/>
          <w:sz w:val="20"/>
          <w:szCs w:val="20"/>
          <w:lang w:eastAsia="ru-RU"/>
        </w:rPr>
        <w:t>укотворный мир как результат труда человека. П</w:t>
      </w:r>
      <w:r w:rsidRPr="00B8415E">
        <w:rPr>
          <w:rFonts w:ascii="Verdana" w:eastAsia="Times New Roman" w:hAnsi="Verdana" w:cs="Times New Roman"/>
          <w:sz w:val="20"/>
          <w:szCs w:val="20"/>
          <w:lang w:eastAsia="ru-RU"/>
        </w:rPr>
        <w:t>редметы рукотворного мира. Современная техника: транспорт, средства связи, бытовые электроприборы и инструменты, компьютеры и т.д. (назначение, исторические аналоги, общее представление о конструкции).</w:t>
      </w:r>
      <w:r w:rsidRPr="00B8415E">
        <w:rPr>
          <w:rFonts w:ascii="Verdana" w:eastAsia="Times New Roman" w:hAnsi="Verdana" w:cs="Times New Roman"/>
          <w:b/>
          <w:i/>
          <w:sz w:val="20"/>
          <w:szCs w:val="20"/>
          <w:lang w:eastAsia="ru-RU"/>
        </w:rPr>
        <w:t xml:space="preserve"> </w:t>
      </w:r>
      <w:r w:rsidRPr="00B8415E">
        <w:rPr>
          <w:rFonts w:ascii="Verdana" w:eastAsia="Times New Roman" w:hAnsi="Verdana" w:cs="Times New Roman"/>
          <w:sz w:val="20"/>
          <w:szCs w:val="20"/>
          <w:lang w:eastAsia="ru-RU"/>
        </w:rPr>
        <w:t xml:space="preserve">Влияние деятельности человека на окружающую среду и здоровье (общее представление). </w:t>
      </w:r>
    </w:p>
    <w:p w:rsidR="00B8415E" w:rsidRPr="00B8415E" w:rsidRDefault="00B8415E" w:rsidP="00B8415E">
      <w:pPr>
        <w:spacing w:after="0" w:line="240" w:lineRule="auto"/>
        <w:ind w:left="57" w:right="-57"/>
        <w:jc w:val="both"/>
        <w:rPr>
          <w:rFonts w:ascii="Verdana" w:eastAsia="Times New Roman" w:hAnsi="Verdana" w:cs="Times New Roman"/>
          <w:b/>
          <w:i/>
          <w:snapToGrid w:val="0"/>
          <w:sz w:val="20"/>
          <w:szCs w:val="20"/>
          <w:lang w:eastAsia="ru-RU"/>
        </w:rPr>
      </w:pPr>
      <w:r w:rsidRPr="00B8415E">
        <w:rPr>
          <w:rFonts w:ascii="Verdana" w:eastAsia="Times New Roman" w:hAnsi="Verdana" w:cs="Times New Roman"/>
          <w:b/>
          <w:snapToGrid w:val="0"/>
          <w:sz w:val="20"/>
          <w:szCs w:val="20"/>
          <w:lang w:eastAsia="ru-RU"/>
        </w:rPr>
        <w:t>Содержание труда людей ближайшего окружения</w:t>
      </w:r>
      <w:r w:rsidRPr="00B8415E">
        <w:rPr>
          <w:rFonts w:ascii="Verdana" w:eastAsia="Times New Roman" w:hAnsi="Verdana" w:cs="Times New Roman"/>
          <w:snapToGrid w:val="0"/>
          <w:sz w:val="20"/>
          <w:szCs w:val="20"/>
          <w:lang w:eastAsia="ru-RU"/>
        </w:rPr>
        <w:t xml:space="preserve">; </w:t>
      </w:r>
      <w:r w:rsidRPr="00B8415E">
        <w:rPr>
          <w:rFonts w:ascii="Verdana" w:eastAsia="Times New Roman" w:hAnsi="Verdana" w:cs="Times New Roman"/>
          <w:sz w:val="20"/>
          <w:szCs w:val="20"/>
          <w:lang w:eastAsia="ru-RU"/>
        </w:rPr>
        <w:t xml:space="preserve">профессии моей семьи. </w:t>
      </w:r>
      <w:r w:rsidRPr="00B8415E">
        <w:rPr>
          <w:rFonts w:ascii="Verdana" w:eastAsia="Times New Roman" w:hAnsi="Verdana" w:cs="Times New Roman"/>
          <w:i/>
          <w:snapToGrid w:val="0"/>
          <w:sz w:val="20"/>
          <w:szCs w:val="20"/>
          <w:lang w:eastAsia="ru-RU"/>
        </w:rPr>
        <w:t>Ручной, механизированный и автоматизированный труд.</w:t>
      </w:r>
      <w:r w:rsidRPr="00B8415E">
        <w:rPr>
          <w:rFonts w:ascii="Verdana" w:eastAsia="Times New Roman" w:hAnsi="Verdana" w:cs="Times New Roman"/>
          <w:i/>
          <w:sz w:val="20"/>
          <w:szCs w:val="20"/>
          <w:lang w:eastAsia="ru-RU"/>
        </w:rPr>
        <w:t xml:space="preserve"> </w:t>
      </w:r>
    </w:p>
    <w:p w:rsidR="00B8415E" w:rsidRPr="00B8415E" w:rsidRDefault="00B8415E" w:rsidP="00B8415E">
      <w:pPr>
        <w:spacing w:after="0" w:line="240" w:lineRule="auto"/>
        <w:ind w:left="57" w:right="-57"/>
        <w:jc w:val="both"/>
        <w:rPr>
          <w:rFonts w:ascii="Verdana" w:eastAsia="Times New Roman" w:hAnsi="Verdana" w:cs="Times New Roman"/>
          <w:i/>
          <w:color w:val="000000"/>
          <w:sz w:val="20"/>
          <w:szCs w:val="20"/>
          <w:lang w:eastAsia="ru-RU"/>
        </w:rPr>
      </w:pPr>
      <w:r w:rsidRPr="00B8415E">
        <w:rPr>
          <w:rFonts w:ascii="Verdana" w:eastAsia="Times New Roman" w:hAnsi="Verdana" w:cs="Times New Roman"/>
          <w:b/>
          <w:color w:val="000000"/>
          <w:sz w:val="20"/>
          <w:szCs w:val="20"/>
          <w:lang w:eastAsia="ru-RU"/>
        </w:rPr>
        <w:t>Процесс труда:</w:t>
      </w:r>
      <w:r w:rsidRPr="00B8415E">
        <w:rPr>
          <w:rFonts w:ascii="Verdana" w:eastAsia="Times New Roman" w:hAnsi="Verdana" w:cs="Times New Roman"/>
          <w:sz w:val="20"/>
          <w:szCs w:val="20"/>
          <w:lang w:eastAsia="ru-RU"/>
        </w:rPr>
        <w:t xml:space="preserve"> планирование и организация рабочего места; рациональное размещение инструментов и материалов; </w:t>
      </w:r>
      <w:r w:rsidRPr="00B8415E">
        <w:rPr>
          <w:rFonts w:ascii="Verdana" w:eastAsia="Times New Roman" w:hAnsi="Verdana" w:cs="Times New Roman"/>
          <w:i/>
          <w:sz w:val="20"/>
          <w:szCs w:val="20"/>
          <w:lang w:eastAsia="ru-RU"/>
        </w:rPr>
        <w:t>распределение рабочего времени</w:t>
      </w:r>
      <w:r w:rsidRPr="00B8415E">
        <w:rPr>
          <w:rFonts w:ascii="Verdana" w:eastAsia="Times New Roman" w:hAnsi="Verdana" w:cs="Times New Roman"/>
          <w:sz w:val="20"/>
          <w:szCs w:val="20"/>
          <w:lang w:eastAsia="ru-RU"/>
        </w:rPr>
        <w:t xml:space="preserve">; выполнение последовательности технологических операций под руководством учителя и по операционной карте; контроль за ходом деятельности; соотнесение результатов деятельности с образцом. Осуществление сотрудничества при коллективной работе. </w:t>
      </w:r>
      <w:r w:rsidRPr="00B8415E">
        <w:rPr>
          <w:rFonts w:ascii="Verdana" w:eastAsia="Times New Roman" w:hAnsi="Verdana" w:cs="Times New Roman"/>
          <w:color w:val="000000"/>
          <w:sz w:val="20"/>
          <w:szCs w:val="20"/>
          <w:lang w:eastAsia="ru-RU"/>
        </w:rPr>
        <w:t>Соблюдение безопасных приемов труда при работе с различными инструментами, материалами, бытовой техникой, компьютером</w:t>
      </w:r>
      <w:r w:rsidRPr="00B8415E">
        <w:rPr>
          <w:rFonts w:ascii="Verdana" w:eastAsia="Times New Roman" w:hAnsi="Verdana" w:cs="Times New Roman"/>
          <w:sz w:val="20"/>
          <w:szCs w:val="20"/>
          <w:lang w:eastAsia="ru-RU"/>
        </w:rPr>
        <w:t>; соблюдение правил личной гигиены.</w:t>
      </w:r>
    </w:p>
    <w:p w:rsidR="00B8415E" w:rsidRPr="00B8415E" w:rsidRDefault="00B8415E" w:rsidP="00B8415E">
      <w:pPr>
        <w:spacing w:after="0" w:line="240" w:lineRule="auto"/>
        <w:ind w:left="57" w:right="-57"/>
        <w:jc w:val="both"/>
        <w:rPr>
          <w:rFonts w:ascii="Verdana" w:eastAsia="Times New Roman" w:hAnsi="Verdana" w:cs="Times New Roman"/>
          <w:b/>
          <w:i/>
          <w:sz w:val="20"/>
          <w:szCs w:val="20"/>
          <w:lang w:eastAsia="ru-RU"/>
        </w:rPr>
      </w:pPr>
      <w:r w:rsidRPr="00B8415E">
        <w:rPr>
          <w:rFonts w:ascii="Verdana" w:eastAsia="Times New Roman" w:hAnsi="Verdana" w:cs="Times New Roman"/>
          <w:b/>
          <w:sz w:val="20"/>
          <w:szCs w:val="20"/>
          <w:lang w:eastAsia="ru-RU"/>
        </w:rPr>
        <w:lastRenderedPageBreak/>
        <w:t>Первоначальные умения проектной деятельности:</w:t>
      </w:r>
      <w:r w:rsidRPr="00B8415E">
        <w:rPr>
          <w:rFonts w:ascii="Verdana" w:eastAsia="Times New Roman" w:hAnsi="Verdana" w:cs="Times New Roman"/>
          <w:sz w:val="20"/>
          <w:szCs w:val="20"/>
          <w:lang w:eastAsia="ru-RU"/>
        </w:rPr>
        <w:t xml:space="preserve"> сбор и анализ информации о создаваемом изделии; поиск и построение плана деятельности; коллективный выбор лучшего варианта; определение последовательности изготовления изделия; выбор средств достижения поставленной задачи; изготовление изделия; проверка изделия в действии; представление и оценка результатов деятельности. </w:t>
      </w:r>
    </w:p>
    <w:p w:rsidR="00B8415E" w:rsidRPr="00B8415E" w:rsidRDefault="00B8415E" w:rsidP="00B8415E">
      <w:pPr>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b/>
          <w:i/>
          <w:sz w:val="20"/>
          <w:szCs w:val="20"/>
          <w:lang w:eastAsia="ru-RU"/>
        </w:rPr>
        <w:t>Варианты проектов:</w:t>
      </w:r>
      <w:r w:rsidRPr="00B8415E">
        <w:rPr>
          <w:rFonts w:ascii="Verdana" w:eastAsia="Times New Roman" w:hAnsi="Verdana" w:cs="Times New Roman"/>
          <w:sz w:val="20"/>
          <w:szCs w:val="20"/>
          <w:lang w:eastAsia="ru-RU"/>
        </w:rPr>
        <w:t xml:space="preserve"> разработка поздравительных открыток, игрушек, домашней утвари (прихватки, подставки для карандашей и т.п.); создание декоративных композиций и панно из различных материалов; сборка моделей архитектурных сооружений и технических устройств из деталей конструктора.</w:t>
      </w:r>
    </w:p>
    <w:p w:rsidR="00B8415E" w:rsidRPr="00B8415E" w:rsidRDefault="00B8415E" w:rsidP="00B8415E">
      <w:pPr>
        <w:widowControl w:val="0"/>
        <w:spacing w:after="0" w:line="240" w:lineRule="auto"/>
        <w:ind w:left="57" w:right="-57"/>
        <w:jc w:val="both"/>
        <w:rPr>
          <w:rFonts w:ascii="Verdana" w:eastAsia="MS Mincho" w:hAnsi="Verdana" w:cs="Times New Roman"/>
          <w:b/>
          <w:sz w:val="20"/>
          <w:szCs w:val="20"/>
          <w:lang w:eastAsia="ja-JP"/>
        </w:rPr>
      </w:pPr>
      <w:r w:rsidRPr="00B8415E">
        <w:rPr>
          <w:rFonts w:ascii="Verdana" w:eastAsia="MS Mincho" w:hAnsi="Verdana" w:cs="Times New Roman"/>
          <w:b/>
          <w:sz w:val="20"/>
          <w:szCs w:val="20"/>
          <w:lang w:eastAsia="ja-JP"/>
        </w:rPr>
        <w:t>Технология изготовления изделий из различных</w:t>
      </w:r>
      <w:r w:rsidRPr="00B8415E">
        <w:rPr>
          <w:rFonts w:ascii="Verdana" w:eastAsia="MS Mincho" w:hAnsi="Verdana" w:cs="Times New Roman"/>
          <w:b/>
          <w:sz w:val="20"/>
          <w:szCs w:val="20"/>
          <w:lang w:eastAsia="ja-JP"/>
        </w:rPr>
        <w:br/>
        <w:t>материалов (опыт практической деятельности)</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(110 -115 час)</w:t>
      </w:r>
    </w:p>
    <w:p w:rsidR="00B8415E" w:rsidRPr="00B8415E" w:rsidRDefault="00B8415E" w:rsidP="00B8415E">
      <w:pPr>
        <w:widowControl w:val="0"/>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b/>
          <w:sz w:val="20"/>
          <w:szCs w:val="20"/>
          <w:lang w:eastAsia="ru-RU"/>
        </w:rPr>
        <w:t>Многообразие материалов и область их применения:</w:t>
      </w:r>
      <w:r w:rsidRPr="00B8415E">
        <w:rPr>
          <w:rFonts w:ascii="Verdana" w:eastAsia="Times New Roman" w:hAnsi="Verdana" w:cs="Times New Roman"/>
          <w:sz w:val="20"/>
          <w:szCs w:val="20"/>
          <w:lang w:eastAsia="ru-RU"/>
        </w:rPr>
        <w:t xml:space="preserve"> древесина, металл, бумага, текстильные и пластичные материалы (называние, сравнение свойств, использование). Природные и искусственные материалы.</w:t>
      </w:r>
      <w:r w:rsidRPr="00B8415E">
        <w:rPr>
          <w:rFonts w:ascii="Verdana" w:eastAsia="Times New Roman" w:hAnsi="Verdana" w:cs="Times New Roman"/>
          <w:color w:val="000000"/>
          <w:sz w:val="20"/>
          <w:szCs w:val="20"/>
          <w:lang w:eastAsia="ru-RU"/>
        </w:rPr>
        <w:t xml:space="preserve"> Выбор материалов по их свойствам. Подготовка материалов к работе. Бережное использование и экономное расходование материалов.</w:t>
      </w:r>
    </w:p>
    <w:p w:rsidR="00B8415E" w:rsidRPr="00B8415E" w:rsidRDefault="00B8415E" w:rsidP="00B8415E">
      <w:pPr>
        <w:spacing w:after="0" w:line="240" w:lineRule="auto"/>
        <w:ind w:left="57" w:right="-57"/>
        <w:jc w:val="both"/>
        <w:rPr>
          <w:rFonts w:ascii="Verdana" w:eastAsia="Times New Roman" w:hAnsi="Verdana" w:cs="Times New Roman"/>
          <w:color w:val="000000"/>
          <w:sz w:val="20"/>
          <w:szCs w:val="20"/>
          <w:lang w:eastAsia="ru-RU"/>
        </w:rPr>
      </w:pPr>
      <w:r w:rsidRPr="00B8415E">
        <w:rPr>
          <w:rFonts w:ascii="Verdana" w:eastAsia="Times New Roman" w:hAnsi="Verdana" w:cs="Times New Roman"/>
          <w:b/>
          <w:color w:val="000000"/>
          <w:sz w:val="20"/>
          <w:szCs w:val="20"/>
          <w:lang w:eastAsia="ru-RU"/>
        </w:rPr>
        <w:t xml:space="preserve">Поиск и применение информации для решения технических и технологических задач: </w:t>
      </w:r>
      <w:r w:rsidRPr="00B8415E">
        <w:rPr>
          <w:rFonts w:ascii="Verdana" w:eastAsia="Times New Roman" w:hAnsi="Verdana" w:cs="Times New Roman"/>
          <w:color w:val="000000"/>
          <w:sz w:val="20"/>
          <w:szCs w:val="20"/>
          <w:lang w:eastAsia="ru-RU"/>
        </w:rPr>
        <w:t>определение формы и размеров деталей изделия, способов их соединения по рисункам, эскизам, чертежам. Установление пространственных отношений между деталями изделия. Определение последовательности изготовления изделия по сборочной схеме и операционной карте. Условные обозначения на чертежах и схемах. Понятия: заготовка, деталь, изделие.</w:t>
      </w:r>
    </w:p>
    <w:p w:rsidR="00B8415E" w:rsidRPr="00B8415E" w:rsidRDefault="00B8415E" w:rsidP="00B8415E">
      <w:pPr>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b/>
          <w:sz w:val="20"/>
          <w:szCs w:val="20"/>
          <w:lang w:eastAsia="ru-RU"/>
        </w:rPr>
        <w:t>Использование измерений для решения практических задач:</w:t>
      </w:r>
      <w:r w:rsidRPr="00B8415E">
        <w:rPr>
          <w:rFonts w:ascii="Verdana" w:eastAsia="Times New Roman" w:hAnsi="Verdana" w:cs="Times New Roman"/>
          <w:sz w:val="20"/>
          <w:szCs w:val="20"/>
          <w:lang w:eastAsia="ru-RU"/>
        </w:rPr>
        <w:t xml:space="preserve"> разметка заготовок деталей по шаблонам и с использованием разметочных инструментов (линейки, карандаша, циркуля, угольника)</w:t>
      </w:r>
      <w:r w:rsidRPr="00B8415E">
        <w:rPr>
          <w:rFonts w:ascii="Verdana" w:eastAsia="Times New Roman" w:hAnsi="Verdana" w:cs="Times New Roman"/>
          <w:color w:val="000000"/>
          <w:sz w:val="20"/>
          <w:szCs w:val="20"/>
          <w:lang w:eastAsia="ru-RU"/>
        </w:rPr>
        <w:t>. Представление о развертке, выкройке детали.</w:t>
      </w:r>
    </w:p>
    <w:p w:rsidR="00B8415E" w:rsidRPr="00B8415E" w:rsidRDefault="00B8415E" w:rsidP="00B8415E">
      <w:pPr>
        <w:widowControl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b/>
          <w:color w:val="000000"/>
          <w:sz w:val="20"/>
          <w:szCs w:val="20"/>
          <w:lang w:eastAsia="ja-JP"/>
        </w:rPr>
        <w:t>Изготовление изделий из бумаги и картона.</w:t>
      </w:r>
      <w:r w:rsidRPr="00B8415E">
        <w:rPr>
          <w:rFonts w:ascii="Verdana" w:eastAsia="MS Mincho" w:hAnsi="Verdana" w:cs="Times New Roman"/>
          <w:color w:val="000000"/>
          <w:sz w:val="20"/>
          <w:szCs w:val="20"/>
          <w:lang w:eastAsia="ja-JP"/>
        </w:rPr>
        <w:t xml:space="preserve"> Краткая характеристика операций обработки бумаги (последовательность, инструменты и приспособления). Основные способы соединения деталей изделия.</w:t>
      </w:r>
    </w:p>
    <w:p w:rsidR="00B8415E" w:rsidRPr="00B8415E" w:rsidRDefault="00B8415E" w:rsidP="00B8415E">
      <w:pPr>
        <w:widowControl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b/>
          <w:i/>
          <w:sz w:val="20"/>
          <w:szCs w:val="20"/>
          <w:lang w:eastAsia="ja-JP"/>
        </w:rPr>
        <w:t>Практические работы.</w:t>
      </w:r>
      <w:r w:rsidRPr="00B8415E">
        <w:rPr>
          <w:rFonts w:ascii="Verdana" w:eastAsia="MS Mincho" w:hAnsi="Verdana" w:cs="Times New Roman"/>
          <w:b/>
          <w:sz w:val="20"/>
          <w:szCs w:val="20"/>
          <w:lang w:eastAsia="ja-JP"/>
        </w:rPr>
        <w:t xml:space="preserve"> </w:t>
      </w:r>
      <w:r w:rsidRPr="00B8415E">
        <w:rPr>
          <w:rFonts w:ascii="Verdana" w:eastAsia="MS Mincho" w:hAnsi="Verdana" w:cs="Times New Roman"/>
          <w:sz w:val="20"/>
          <w:szCs w:val="20"/>
          <w:lang w:eastAsia="ja-JP"/>
        </w:rPr>
        <w:t>Изготовление плоскостных и объемных изделий из бумаги по образцам, рисункам, эскизам и чертежам: выбор заготовки с учетом свойств и размеров изделия; экономная разметка заготовок; резание ножницами по контуру; складывание и сгибание заготовок; соединение деталей изделия склеиванием; сборка изделия; выявление несоответствия формы и размеров деталей изделия относительно заданного. Декоративное оформление изделия аппликацией, прорезным орнаментом, окрашиванием.</w:t>
      </w:r>
    </w:p>
    <w:p w:rsidR="00B8415E" w:rsidRPr="00B8415E" w:rsidRDefault="00B8415E" w:rsidP="00B8415E">
      <w:pPr>
        <w:widowControl w:val="0"/>
        <w:spacing w:after="0" w:line="240" w:lineRule="auto"/>
        <w:ind w:left="57" w:right="-57"/>
        <w:jc w:val="both"/>
        <w:rPr>
          <w:rFonts w:ascii="Verdana" w:eastAsia="MS Mincho" w:hAnsi="Verdana" w:cs="Times New Roman"/>
          <w:i/>
          <w:color w:val="000000"/>
          <w:sz w:val="20"/>
          <w:szCs w:val="20"/>
          <w:lang w:eastAsia="ja-JP"/>
        </w:rPr>
      </w:pPr>
      <w:r w:rsidRPr="00B8415E">
        <w:rPr>
          <w:rFonts w:ascii="Verdana" w:eastAsia="MS Mincho" w:hAnsi="Verdana" w:cs="Times New Roman"/>
          <w:i/>
          <w:color w:val="000000"/>
          <w:sz w:val="20"/>
          <w:szCs w:val="20"/>
          <w:lang w:eastAsia="ja-JP"/>
        </w:rPr>
        <w:t>Создание изделий и декоративных композиций по собственному замыслу: моделирование из готовых геометрических форм (в том числе с использованием компьютерных технологий).</w:t>
      </w:r>
    </w:p>
    <w:p w:rsidR="00B8415E" w:rsidRPr="00B8415E" w:rsidRDefault="00B8415E" w:rsidP="00B8415E">
      <w:pPr>
        <w:widowControl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b/>
          <w:i/>
          <w:color w:val="000000"/>
          <w:sz w:val="20"/>
          <w:szCs w:val="20"/>
          <w:lang w:eastAsia="ja-JP"/>
        </w:rPr>
        <w:t>Варианты объектов труда:</w:t>
      </w:r>
      <w:r w:rsidRPr="00B8415E">
        <w:rPr>
          <w:rFonts w:ascii="Verdana" w:eastAsia="MS Mincho" w:hAnsi="Verdana" w:cs="Times New Roman"/>
          <w:color w:val="000000"/>
          <w:sz w:val="20"/>
          <w:szCs w:val="20"/>
          <w:lang w:eastAsia="ja-JP"/>
        </w:rPr>
        <w:t xml:space="preserve"> поздравительные открытки, закладки для книг, игрушки, изделия в технике оригами (собачка, кошка, тюльпан. кораблик и т.п.), летающие модели, макеты архитектурных форм, коробочки, подставки для письменных принадлежностей, подарочные упаковки, декоративные композиции.</w:t>
      </w:r>
      <w:r w:rsidRPr="00B8415E">
        <w:rPr>
          <w:rFonts w:ascii="Verdana" w:eastAsia="MS Mincho" w:hAnsi="Verdana" w:cs="Times New Roman"/>
          <w:i/>
          <w:color w:val="000000"/>
          <w:sz w:val="20"/>
          <w:szCs w:val="20"/>
          <w:lang w:eastAsia="ja-JP"/>
        </w:rPr>
        <w:t xml:space="preserve"> </w:t>
      </w:r>
    </w:p>
    <w:p w:rsidR="00B8415E" w:rsidRPr="00B8415E" w:rsidRDefault="00B8415E" w:rsidP="00B8415E">
      <w:pPr>
        <w:widowControl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b/>
          <w:sz w:val="20"/>
          <w:szCs w:val="20"/>
          <w:lang w:eastAsia="ja-JP"/>
        </w:rPr>
        <w:t xml:space="preserve">Изготовление изделий из природных материалов. </w:t>
      </w:r>
      <w:r w:rsidRPr="00B8415E">
        <w:rPr>
          <w:rFonts w:ascii="Verdana" w:eastAsia="MS Mincho" w:hAnsi="Verdana" w:cs="Times New Roman"/>
          <w:sz w:val="20"/>
          <w:szCs w:val="20"/>
          <w:lang w:eastAsia="ja-JP"/>
        </w:rPr>
        <w:t xml:space="preserve">Краткая характеристика операций сбора, хранения и обработки природных материалов (последовательность, инструменты и приспособления). </w:t>
      </w:r>
      <w:r w:rsidRPr="00B8415E">
        <w:rPr>
          <w:rFonts w:ascii="Verdana" w:eastAsia="MS Mincho" w:hAnsi="Verdana" w:cs="Times New Roman"/>
          <w:color w:val="000000"/>
          <w:sz w:val="20"/>
          <w:szCs w:val="20"/>
          <w:lang w:eastAsia="ja-JP"/>
        </w:rPr>
        <w:t>Основные способы соединения деталей изделия.</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b/>
          <w:i/>
          <w:sz w:val="20"/>
          <w:szCs w:val="20"/>
          <w:lang w:eastAsia="ja-JP"/>
        </w:rPr>
        <w:t>Практические работы.</w:t>
      </w:r>
      <w:r w:rsidRPr="00B8415E">
        <w:rPr>
          <w:rFonts w:ascii="Verdana" w:eastAsia="MS Mincho" w:hAnsi="Verdana" w:cs="Times New Roman"/>
          <w:i/>
          <w:sz w:val="20"/>
          <w:szCs w:val="20"/>
          <w:lang w:eastAsia="ja-JP"/>
        </w:rPr>
        <w:t xml:space="preserve"> </w:t>
      </w:r>
      <w:r w:rsidRPr="00B8415E">
        <w:rPr>
          <w:rFonts w:ascii="Verdana" w:eastAsia="MS Mincho" w:hAnsi="Verdana" w:cs="Times New Roman"/>
          <w:sz w:val="20"/>
          <w:szCs w:val="20"/>
          <w:lang w:eastAsia="ja-JP"/>
        </w:rPr>
        <w:t>Изготовление плоскостных, рельефных, объемных изделий из природных материалов по эскизам и сборочным схемам: выбор материалов с учетом их поделочных качеств, формы и размеров изделия;</w:t>
      </w:r>
      <w:r w:rsidRPr="00B8415E">
        <w:rPr>
          <w:rFonts w:ascii="Verdana" w:eastAsia="MS Mincho" w:hAnsi="Verdana" w:cs="Times New Roman"/>
          <w:color w:val="000000"/>
          <w:sz w:val="20"/>
          <w:szCs w:val="20"/>
          <w:lang w:eastAsia="ja-JP"/>
        </w:rPr>
        <w:t xml:space="preserve"> установление пространственных отношений между деталями изделия; </w:t>
      </w:r>
      <w:r w:rsidRPr="00B8415E">
        <w:rPr>
          <w:rFonts w:ascii="Verdana" w:eastAsia="MS Mincho" w:hAnsi="Verdana" w:cs="Times New Roman"/>
          <w:sz w:val="20"/>
          <w:szCs w:val="20"/>
          <w:lang w:eastAsia="ja-JP"/>
        </w:rPr>
        <w:t>соединение деталей изделия пластилином, клеем, на шипах; сборка изделия.</w:t>
      </w:r>
    </w:p>
    <w:p w:rsidR="00B8415E" w:rsidRPr="00B8415E" w:rsidRDefault="00B8415E" w:rsidP="00B8415E">
      <w:pPr>
        <w:widowControl w:val="0"/>
        <w:spacing w:after="0" w:line="240" w:lineRule="auto"/>
        <w:ind w:left="57" w:right="-57"/>
        <w:jc w:val="both"/>
        <w:outlineLvl w:val="5"/>
        <w:rPr>
          <w:rFonts w:ascii="Verdana" w:eastAsia="Times New Roman" w:hAnsi="Verdana" w:cs="Times New Roman"/>
          <w:bCs/>
          <w:i/>
          <w:sz w:val="20"/>
          <w:szCs w:val="20"/>
          <w:lang w:eastAsia="ru-RU"/>
        </w:rPr>
      </w:pPr>
      <w:r w:rsidRPr="00B8415E">
        <w:rPr>
          <w:rFonts w:ascii="Verdana" w:eastAsia="Times New Roman" w:hAnsi="Verdana" w:cs="Times New Roman"/>
          <w:bCs/>
          <w:i/>
          <w:color w:val="000000"/>
          <w:sz w:val="20"/>
          <w:szCs w:val="20"/>
          <w:lang w:eastAsia="ru-RU"/>
        </w:rPr>
        <w:t xml:space="preserve">Создание изделий и декоративных композиций по собственному замыслу: </w:t>
      </w:r>
      <w:r w:rsidRPr="00B8415E">
        <w:rPr>
          <w:rFonts w:ascii="Verdana" w:eastAsia="Times New Roman" w:hAnsi="Verdana" w:cs="Times New Roman"/>
          <w:bCs/>
          <w:i/>
          <w:sz w:val="20"/>
          <w:szCs w:val="20"/>
          <w:lang w:eastAsia="ru-RU"/>
        </w:rPr>
        <w:t>моделирование из готовых природных форм, создание декоративных композиций в технике мозаичных и аппликационных работ.</w:t>
      </w:r>
    </w:p>
    <w:p w:rsidR="00B8415E" w:rsidRPr="00B8415E" w:rsidRDefault="00B8415E" w:rsidP="00B8415E">
      <w:pPr>
        <w:widowControl w:val="0"/>
        <w:spacing w:after="0" w:line="240" w:lineRule="auto"/>
        <w:ind w:left="57" w:right="-57"/>
        <w:jc w:val="both"/>
        <w:rPr>
          <w:rFonts w:ascii="Verdana" w:eastAsia="MS Mincho" w:hAnsi="Verdana" w:cs="Times New Roman"/>
          <w:sz w:val="20"/>
          <w:szCs w:val="20"/>
          <w:lang w:eastAsia="ja-JP"/>
        </w:rPr>
      </w:pPr>
      <w:r w:rsidRPr="00B8415E">
        <w:rPr>
          <w:rFonts w:ascii="Verdana" w:eastAsia="MS Mincho" w:hAnsi="Verdana" w:cs="Times New Roman"/>
          <w:b/>
          <w:i/>
          <w:sz w:val="20"/>
          <w:szCs w:val="20"/>
          <w:lang w:eastAsia="ja-JP"/>
        </w:rPr>
        <w:t>Варианты объектов труда:</w:t>
      </w:r>
      <w:r w:rsidRPr="00B8415E">
        <w:rPr>
          <w:rFonts w:ascii="Verdana" w:eastAsia="MS Mincho" w:hAnsi="Verdana" w:cs="Times New Roman"/>
          <w:sz w:val="20"/>
          <w:szCs w:val="20"/>
          <w:lang w:eastAsia="ja-JP"/>
        </w:rPr>
        <w:t xml:space="preserve"> изготовление моделей объектов окружающего мира (архитектурные сооружения, цветы, фрукты, овощи, животные, предметы быта и т.п.), декоративные композиции.</w:t>
      </w:r>
    </w:p>
    <w:p w:rsidR="00B8415E" w:rsidRPr="00B8415E" w:rsidRDefault="00B8415E" w:rsidP="00B8415E">
      <w:pPr>
        <w:widowControl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b/>
          <w:sz w:val="20"/>
          <w:szCs w:val="20"/>
          <w:lang w:eastAsia="ja-JP"/>
        </w:rPr>
        <w:t xml:space="preserve">Изготовление изделий из пластичных материалов. </w:t>
      </w:r>
      <w:r w:rsidRPr="00B8415E">
        <w:rPr>
          <w:rFonts w:ascii="Verdana" w:eastAsia="MS Mincho" w:hAnsi="Verdana" w:cs="Times New Roman"/>
          <w:sz w:val="20"/>
          <w:szCs w:val="20"/>
          <w:lang w:eastAsia="ja-JP"/>
        </w:rPr>
        <w:t xml:space="preserve">Краткая характеристика операций подготовки и обработки пластичных материалов (последовательность, инструменты и приспособления). Способы формообразования деталей изделия. </w:t>
      </w:r>
    </w:p>
    <w:p w:rsidR="00B8415E" w:rsidRPr="00B8415E" w:rsidRDefault="00B8415E" w:rsidP="00B8415E">
      <w:pPr>
        <w:spacing w:after="0" w:line="240" w:lineRule="auto"/>
        <w:ind w:left="57" w:right="-57"/>
        <w:jc w:val="both"/>
        <w:rPr>
          <w:rFonts w:ascii="Verdana" w:eastAsia="Times New Roman" w:hAnsi="Verdana" w:cs="Times New Roman"/>
          <w:i/>
          <w:sz w:val="20"/>
          <w:szCs w:val="20"/>
          <w:lang w:eastAsia="ru-RU"/>
        </w:rPr>
      </w:pPr>
      <w:r w:rsidRPr="00B8415E">
        <w:rPr>
          <w:rFonts w:ascii="Verdana" w:eastAsia="Times New Roman" w:hAnsi="Verdana" w:cs="Times New Roman"/>
          <w:b/>
          <w:i/>
          <w:sz w:val="20"/>
          <w:szCs w:val="20"/>
          <w:lang w:eastAsia="ru-RU"/>
        </w:rPr>
        <w:t>Практические работы.</w:t>
      </w:r>
      <w:r w:rsidRPr="00B8415E">
        <w:rPr>
          <w:rFonts w:ascii="Verdana" w:eastAsia="Times New Roman" w:hAnsi="Verdana" w:cs="Times New Roman"/>
          <w:i/>
          <w:sz w:val="20"/>
          <w:szCs w:val="20"/>
          <w:lang w:eastAsia="ru-RU"/>
        </w:rPr>
        <w:t xml:space="preserve"> </w:t>
      </w:r>
      <w:r w:rsidRPr="00B8415E">
        <w:rPr>
          <w:rFonts w:ascii="Verdana" w:eastAsia="Times New Roman" w:hAnsi="Verdana" w:cs="Times New Roman"/>
          <w:sz w:val="20"/>
          <w:szCs w:val="20"/>
          <w:lang w:eastAsia="ru-RU"/>
        </w:rPr>
        <w:t xml:space="preserve">Изготовление изделий из пластичных материалов: подготовка однородной массы; формообразование деталей изделия; соединение деталей на шип, «в </w:t>
      </w:r>
      <w:r w:rsidRPr="00B8415E">
        <w:rPr>
          <w:rFonts w:ascii="Verdana" w:eastAsia="Times New Roman" w:hAnsi="Verdana" w:cs="Times New Roman"/>
          <w:sz w:val="20"/>
          <w:szCs w:val="20"/>
          <w:lang w:eastAsia="ru-RU"/>
        </w:rPr>
        <w:lastRenderedPageBreak/>
        <w:t xml:space="preserve">надрез»; пластическое преобразования целой заготовки в изделие; использование природных материалов и фурнитуры для оформления изделия; приемы создания фактурной поверхности; сушка изделия. Декоративное оформление изделия окрашиванием. </w:t>
      </w:r>
    </w:p>
    <w:p w:rsidR="00B8415E" w:rsidRPr="00B8415E" w:rsidRDefault="00B8415E" w:rsidP="00B8415E">
      <w:pPr>
        <w:spacing w:after="0" w:line="240" w:lineRule="auto"/>
        <w:ind w:left="57" w:right="-57"/>
        <w:jc w:val="both"/>
        <w:rPr>
          <w:rFonts w:ascii="Verdana" w:eastAsia="Times New Roman" w:hAnsi="Verdana" w:cs="Times New Roman"/>
          <w:i/>
          <w:sz w:val="20"/>
          <w:szCs w:val="20"/>
          <w:lang w:eastAsia="ru-RU"/>
        </w:rPr>
      </w:pPr>
      <w:r w:rsidRPr="00B8415E">
        <w:rPr>
          <w:rFonts w:ascii="Verdana" w:eastAsia="Times New Roman" w:hAnsi="Verdana" w:cs="Times New Roman"/>
          <w:i/>
          <w:color w:val="000000"/>
          <w:sz w:val="20"/>
          <w:szCs w:val="20"/>
          <w:lang w:eastAsia="ru-RU"/>
        </w:rPr>
        <w:t xml:space="preserve">Создание изделий и декоративных композиций по собственному замыслу: </w:t>
      </w:r>
      <w:r w:rsidRPr="00B8415E">
        <w:rPr>
          <w:rFonts w:ascii="Verdana" w:eastAsia="Times New Roman" w:hAnsi="Verdana" w:cs="Times New Roman"/>
          <w:i/>
          <w:sz w:val="20"/>
          <w:szCs w:val="20"/>
          <w:lang w:eastAsia="ru-RU"/>
        </w:rPr>
        <w:t>создание моделей объектов живой и неживой природы; создание декоративных композиций из пластичных материалов.</w:t>
      </w:r>
    </w:p>
    <w:p w:rsidR="00B8415E" w:rsidRPr="00B8415E" w:rsidRDefault="00B8415E" w:rsidP="00B8415E">
      <w:pPr>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b/>
          <w:i/>
          <w:sz w:val="20"/>
          <w:szCs w:val="20"/>
          <w:lang w:eastAsia="ru-RU"/>
        </w:rPr>
        <w:t>Варианты объектов труда:</w:t>
      </w:r>
      <w:r w:rsidRPr="00B8415E">
        <w:rPr>
          <w:rFonts w:ascii="Verdana" w:eastAsia="Times New Roman" w:hAnsi="Verdana" w:cs="Times New Roman"/>
          <w:i/>
          <w:sz w:val="20"/>
          <w:szCs w:val="20"/>
          <w:lang w:eastAsia="ru-RU"/>
        </w:rPr>
        <w:t xml:space="preserve"> </w:t>
      </w:r>
      <w:r w:rsidRPr="00B8415E">
        <w:rPr>
          <w:rFonts w:ascii="Verdana" w:eastAsia="Times New Roman" w:hAnsi="Verdana" w:cs="Times New Roman"/>
          <w:sz w:val="20"/>
          <w:szCs w:val="20"/>
          <w:lang w:eastAsia="ru-RU"/>
        </w:rPr>
        <w:t>изготовление моделей предметов живой природы (животные, птицы, цветы и т.п.);</w:t>
      </w:r>
      <w:r w:rsidRPr="00B8415E">
        <w:rPr>
          <w:rFonts w:ascii="Verdana" w:eastAsia="Times New Roman" w:hAnsi="Verdana" w:cs="Times New Roman"/>
          <w:i/>
          <w:sz w:val="20"/>
          <w:szCs w:val="20"/>
          <w:lang w:eastAsia="ru-RU"/>
        </w:rPr>
        <w:t xml:space="preserve"> </w:t>
      </w:r>
      <w:r w:rsidRPr="00B8415E">
        <w:rPr>
          <w:rFonts w:ascii="Verdana" w:eastAsia="Times New Roman" w:hAnsi="Verdana" w:cs="Times New Roman"/>
          <w:sz w:val="20"/>
          <w:szCs w:val="20"/>
          <w:lang w:eastAsia="ru-RU"/>
        </w:rPr>
        <w:t>изготовление моделей объектов неживой природы (транспорт, архитектурные сооружения, предметы быта).</w:t>
      </w:r>
    </w:p>
    <w:p w:rsidR="00B8415E" w:rsidRPr="00B8415E" w:rsidRDefault="00B8415E" w:rsidP="00B8415E">
      <w:pPr>
        <w:widowControl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b/>
          <w:sz w:val="20"/>
          <w:szCs w:val="20"/>
          <w:lang w:eastAsia="ja-JP"/>
        </w:rPr>
        <w:t xml:space="preserve">Изготовления изделий из текстильных материалов. </w:t>
      </w:r>
      <w:r w:rsidRPr="00B8415E">
        <w:rPr>
          <w:rFonts w:ascii="Verdana" w:eastAsia="MS Mincho" w:hAnsi="Verdana" w:cs="Times New Roman"/>
          <w:sz w:val="20"/>
          <w:szCs w:val="20"/>
          <w:lang w:eastAsia="ja-JP"/>
        </w:rPr>
        <w:t>Краткая характеристика операций обработки текстильных материалов (последовательность, инструменты и приспособления). Способы выполнения ручных швов.</w:t>
      </w:r>
    </w:p>
    <w:p w:rsidR="00B8415E" w:rsidRPr="00B8415E" w:rsidRDefault="00B8415E" w:rsidP="00B8415E">
      <w:pPr>
        <w:widowControl w:val="0"/>
        <w:spacing w:after="0" w:line="240" w:lineRule="auto"/>
        <w:ind w:left="57" w:right="-57"/>
        <w:jc w:val="both"/>
        <w:rPr>
          <w:rFonts w:ascii="Verdana" w:eastAsia="MS Mincho" w:hAnsi="Verdana" w:cs="Times New Roman"/>
          <w:i/>
          <w:sz w:val="20"/>
          <w:szCs w:val="20"/>
          <w:lang w:eastAsia="ja-JP"/>
        </w:rPr>
      </w:pPr>
      <w:r w:rsidRPr="00B8415E">
        <w:rPr>
          <w:rFonts w:ascii="Verdana" w:eastAsia="MS Mincho" w:hAnsi="Verdana" w:cs="Times New Roman"/>
          <w:b/>
          <w:i/>
          <w:sz w:val="20"/>
          <w:szCs w:val="20"/>
          <w:lang w:eastAsia="ja-JP"/>
        </w:rPr>
        <w:t>Практические работы.</w:t>
      </w:r>
      <w:r w:rsidRPr="00B8415E">
        <w:rPr>
          <w:rFonts w:ascii="Verdana" w:eastAsia="MS Mincho" w:hAnsi="Verdana" w:cs="Times New Roman"/>
          <w:i/>
          <w:sz w:val="20"/>
          <w:szCs w:val="20"/>
          <w:lang w:eastAsia="ja-JP"/>
        </w:rPr>
        <w:t xml:space="preserve"> </w:t>
      </w:r>
      <w:r w:rsidRPr="00B8415E">
        <w:rPr>
          <w:rFonts w:ascii="Verdana" w:eastAsia="MS Mincho" w:hAnsi="Verdana" w:cs="Times New Roman"/>
          <w:sz w:val="20"/>
          <w:szCs w:val="20"/>
          <w:lang w:eastAsia="ja-JP"/>
        </w:rPr>
        <w:t xml:space="preserve">Изготовление плоскостных и объемных изделий из текстильных материалов: подбор ткани с учетом размеров и свойств; определение лицевой и изнаночной сторон; разметка и раскрой ткани; определение припуска на швы; резание ножницами по линиям разметки; клеевое и ниточное соединение деталей; соединения деталей петлеобразными стежками, ручными швами. Декоративное оформление изделия накладными деталями, вышивкой, фурнитурой. </w:t>
      </w:r>
    </w:p>
    <w:p w:rsidR="00B8415E" w:rsidRPr="00B8415E" w:rsidRDefault="00B8415E" w:rsidP="00B8415E">
      <w:pPr>
        <w:spacing w:after="0" w:line="240" w:lineRule="auto"/>
        <w:ind w:left="57" w:right="-57"/>
        <w:jc w:val="both"/>
        <w:rPr>
          <w:rFonts w:ascii="Verdana" w:eastAsia="Times New Roman" w:hAnsi="Verdana" w:cs="Times New Roman"/>
          <w:i/>
          <w:sz w:val="20"/>
          <w:szCs w:val="20"/>
          <w:lang w:eastAsia="ru-RU"/>
        </w:rPr>
      </w:pPr>
      <w:r w:rsidRPr="00B8415E">
        <w:rPr>
          <w:rFonts w:ascii="Verdana" w:eastAsia="Times New Roman" w:hAnsi="Verdana" w:cs="Times New Roman"/>
          <w:i/>
          <w:color w:val="000000"/>
          <w:sz w:val="20"/>
          <w:szCs w:val="20"/>
          <w:lang w:eastAsia="ru-RU"/>
        </w:rPr>
        <w:t>Создание изделий и декоративных композиций по собственному замыслу: моделирование из тканей и нитей.</w:t>
      </w:r>
    </w:p>
    <w:p w:rsidR="00B8415E" w:rsidRPr="00B8415E" w:rsidRDefault="00B8415E" w:rsidP="00B8415E">
      <w:pPr>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b/>
          <w:i/>
          <w:sz w:val="20"/>
          <w:szCs w:val="20"/>
          <w:lang w:eastAsia="ru-RU"/>
        </w:rPr>
        <w:t>Варианты объектов труда:</w:t>
      </w:r>
      <w:r w:rsidRPr="00B8415E">
        <w:rPr>
          <w:rFonts w:ascii="Verdana" w:eastAsia="Times New Roman" w:hAnsi="Verdana" w:cs="Times New Roman"/>
          <w:sz w:val="20"/>
          <w:szCs w:val="20"/>
          <w:lang w:eastAsia="ru-RU"/>
        </w:rPr>
        <w:t xml:space="preserve"> закладки для книг, декоративные салфетки, прихватки, одежда для кукол, пальчиковые куклы, мягкая игрушка, изготовление изделий в технике лоскутной пластики, нитяной графики.</w:t>
      </w:r>
    </w:p>
    <w:p w:rsidR="00B8415E" w:rsidRPr="00B8415E" w:rsidRDefault="00B8415E" w:rsidP="00B8415E">
      <w:pPr>
        <w:widowControl w:val="0"/>
        <w:autoSpaceDE w:val="0"/>
        <w:autoSpaceDN w:val="0"/>
        <w:adjustRightInd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b/>
          <w:sz w:val="20"/>
          <w:szCs w:val="20"/>
          <w:lang w:eastAsia="ja-JP"/>
        </w:rPr>
        <w:t xml:space="preserve">Изготовление изделий из проволоки и фольги. </w:t>
      </w:r>
      <w:r w:rsidRPr="00B8415E">
        <w:rPr>
          <w:rFonts w:ascii="Verdana" w:eastAsia="MS Mincho" w:hAnsi="Verdana" w:cs="Times New Roman"/>
          <w:sz w:val="20"/>
          <w:szCs w:val="20"/>
          <w:lang w:eastAsia="ja-JP"/>
        </w:rPr>
        <w:t>Краткая характеристика операций обработки проволоки и фольги (последовательность, инструменты и приспособления).</w:t>
      </w:r>
    </w:p>
    <w:p w:rsidR="00B8415E" w:rsidRPr="00B8415E" w:rsidRDefault="00B8415E" w:rsidP="00B8415E">
      <w:pPr>
        <w:spacing w:after="0" w:line="240" w:lineRule="auto"/>
        <w:ind w:left="57" w:right="-57"/>
        <w:jc w:val="both"/>
        <w:rPr>
          <w:rFonts w:ascii="Verdana" w:eastAsia="Times New Roman" w:hAnsi="Verdana" w:cs="Times New Roman"/>
          <w:i/>
          <w:sz w:val="20"/>
          <w:szCs w:val="20"/>
          <w:lang w:eastAsia="ru-RU"/>
        </w:rPr>
      </w:pPr>
      <w:r w:rsidRPr="00B8415E">
        <w:rPr>
          <w:rFonts w:ascii="Verdana" w:eastAsia="Times New Roman" w:hAnsi="Verdana" w:cs="Times New Roman"/>
          <w:b/>
          <w:i/>
          <w:sz w:val="20"/>
          <w:szCs w:val="20"/>
          <w:lang w:eastAsia="ru-RU"/>
        </w:rPr>
        <w:t>Практические работы.</w:t>
      </w:r>
      <w:r w:rsidRPr="00B8415E">
        <w:rPr>
          <w:rFonts w:ascii="Verdana" w:eastAsia="Times New Roman" w:hAnsi="Verdana" w:cs="Times New Roman"/>
          <w:i/>
          <w:sz w:val="20"/>
          <w:szCs w:val="20"/>
          <w:lang w:eastAsia="ru-RU"/>
        </w:rPr>
        <w:t xml:space="preserve"> </w:t>
      </w:r>
      <w:r w:rsidRPr="00B8415E">
        <w:rPr>
          <w:rFonts w:ascii="Verdana" w:eastAsia="Times New Roman" w:hAnsi="Verdana" w:cs="Times New Roman"/>
          <w:sz w:val="20"/>
          <w:szCs w:val="20"/>
          <w:lang w:eastAsia="ru-RU"/>
        </w:rPr>
        <w:t xml:space="preserve">Изготовление изделий из проволоки и фольги: правка и резание заготовок, сгибание ручными инструментами и на оправках; плетение из проволоки; тиснение фольги; способы соединения деталей из проволоки и фольги. </w:t>
      </w:r>
    </w:p>
    <w:p w:rsidR="00B8415E" w:rsidRPr="00B8415E" w:rsidRDefault="00B8415E" w:rsidP="00B8415E">
      <w:pPr>
        <w:spacing w:after="0" w:line="240" w:lineRule="auto"/>
        <w:ind w:left="57" w:right="-57"/>
        <w:jc w:val="both"/>
        <w:rPr>
          <w:rFonts w:ascii="Verdana" w:eastAsia="Times New Roman" w:hAnsi="Verdana" w:cs="Times New Roman"/>
          <w:i/>
          <w:sz w:val="20"/>
          <w:szCs w:val="20"/>
          <w:lang w:eastAsia="ru-RU"/>
        </w:rPr>
      </w:pPr>
      <w:r w:rsidRPr="00B8415E">
        <w:rPr>
          <w:rFonts w:ascii="Verdana" w:eastAsia="Times New Roman" w:hAnsi="Verdana" w:cs="Times New Roman"/>
          <w:i/>
          <w:sz w:val="20"/>
          <w:szCs w:val="20"/>
          <w:lang w:eastAsia="ru-RU"/>
        </w:rPr>
        <w:t>Создание изделий и декоративных композиций из проволоки и фольги по собственному замыслу.</w:t>
      </w:r>
    </w:p>
    <w:p w:rsidR="00B8415E" w:rsidRPr="00B8415E" w:rsidRDefault="00B8415E" w:rsidP="00B8415E">
      <w:pPr>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b/>
          <w:i/>
          <w:sz w:val="20"/>
          <w:szCs w:val="20"/>
          <w:lang w:eastAsia="ru-RU"/>
        </w:rPr>
        <w:t>Варианты объектов труда:</w:t>
      </w:r>
      <w:r w:rsidRPr="00B8415E">
        <w:rPr>
          <w:rFonts w:ascii="Verdana" w:eastAsia="Times New Roman" w:hAnsi="Verdana" w:cs="Times New Roman"/>
          <w:sz w:val="20"/>
          <w:szCs w:val="20"/>
          <w:lang w:eastAsia="ru-RU"/>
        </w:rPr>
        <w:t xml:space="preserve"> головоломки, каркасные модели животных и растений, оплетение готовых форм (ручек, карандашей и т.п.); рамки для фотографий, елочные украшения, декоративные композиции.</w:t>
      </w:r>
    </w:p>
    <w:p w:rsidR="00B8415E" w:rsidRPr="00B8415E" w:rsidRDefault="00B8415E" w:rsidP="00B8415E">
      <w:pPr>
        <w:spacing w:after="0" w:line="240" w:lineRule="auto"/>
        <w:ind w:left="57" w:right="-57"/>
        <w:jc w:val="both"/>
        <w:rPr>
          <w:rFonts w:ascii="Verdana" w:eastAsia="Times New Roman" w:hAnsi="Verdana" w:cs="Times New Roman"/>
          <w:b/>
          <w:i/>
          <w:sz w:val="20"/>
          <w:szCs w:val="20"/>
          <w:lang w:eastAsia="ru-RU"/>
        </w:rPr>
      </w:pPr>
      <w:r w:rsidRPr="00B8415E">
        <w:rPr>
          <w:rFonts w:ascii="Verdana" w:eastAsia="Times New Roman" w:hAnsi="Verdana" w:cs="Times New Roman"/>
          <w:b/>
          <w:sz w:val="20"/>
          <w:szCs w:val="20"/>
          <w:lang w:eastAsia="ru-RU"/>
        </w:rPr>
        <w:t xml:space="preserve">Сборка моделей и макетов из деталей конструктора. </w:t>
      </w:r>
      <w:r w:rsidRPr="00B8415E">
        <w:rPr>
          <w:rFonts w:ascii="Verdana" w:eastAsia="Times New Roman" w:hAnsi="Verdana" w:cs="Times New Roman"/>
          <w:sz w:val="20"/>
          <w:szCs w:val="20"/>
          <w:lang w:eastAsia="ru-RU"/>
        </w:rPr>
        <w:t xml:space="preserve">Машины и механизмы: назначение и история создания. Общее представление об устройстве машины: двигатель, механизм передачи движения, рабочий орган, органы управления. </w:t>
      </w:r>
      <w:r w:rsidRPr="00B8415E">
        <w:rPr>
          <w:rFonts w:ascii="Verdana" w:eastAsia="Times New Roman" w:hAnsi="Verdana" w:cs="Times New Roman"/>
          <w:color w:val="000000"/>
          <w:sz w:val="20"/>
          <w:szCs w:val="20"/>
          <w:lang w:eastAsia="ru-RU"/>
        </w:rPr>
        <w:t>Краткая характеристика операций сборки моделей из деталей конструктора (последовательность, инструменты и приспособления).</w:t>
      </w:r>
      <w:r w:rsidRPr="00B8415E">
        <w:rPr>
          <w:rFonts w:ascii="Verdana" w:eastAsia="Times New Roman" w:hAnsi="Verdana" w:cs="Times New Roman"/>
          <w:sz w:val="20"/>
          <w:szCs w:val="20"/>
          <w:lang w:eastAsia="ru-RU"/>
        </w:rPr>
        <w:t xml:space="preserve"> Понятия: типовая деталь, подвижные и неподвижные соединения деталей.</w:t>
      </w:r>
    </w:p>
    <w:p w:rsidR="00B8415E" w:rsidRPr="00B8415E" w:rsidRDefault="00B8415E" w:rsidP="00B8415E">
      <w:pPr>
        <w:widowControl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Поиск и применение информации для решения технических и технологических задач:</w:t>
      </w:r>
      <w:r w:rsidRPr="00B8415E">
        <w:rPr>
          <w:rFonts w:ascii="Verdana" w:eastAsia="MS Mincho" w:hAnsi="Verdana" w:cs="Times New Roman"/>
          <w:sz w:val="20"/>
          <w:szCs w:val="20"/>
          <w:lang w:eastAsia="ja-JP"/>
        </w:rPr>
        <w:t xml:space="preserve"> определение принципа действия и устройства простейших машин и механизмов по образцу и графическому изображению; определение назначения, количества и способа соединения деталей и узлов.</w:t>
      </w:r>
    </w:p>
    <w:p w:rsidR="00B8415E" w:rsidRPr="00B8415E" w:rsidRDefault="00B8415E" w:rsidP="00B8415E">
      <w:pPr>
        <w:spacing w:after="0" w:line="240" w:lineRule="auto"/>
        <w:ind w:left="57" w:right="-57"/>
        <w:jc w:val="both"/>
        <w:rPr>
          <w:rFonts w:ascii="Verdana" w:eastAsia="Times New Roman" w:hAnsi="Verdana" w:cs="Times New Roman"/>
          <w:i/>
          <w:sz w:val="20"/>
          <w:szCs w:val="20"/>
          <w:lang w:eastAsia="ru-RU"/>
        </w:rPr>
      </w:pPr>
      <w:r w:rsidRPr="00B8415E">
        <w:rPr>
          <w:rFonts w:ascii="Verdana" w:eastAsia="Times New Roman" w:hAnsi="Verdana" w:cs="Times New Roman"/>
          <w:b/>
          <w:i/>
          <w:sz w:val="20"/>
          <w:szCs w:val="20"/>
          <w:lang w:eastAsia="ru-RU"/>
        </w:rPr>
        <w:t>Практические работы.</w:t>
      </w:r>
      <w:r w:rsidRPr="00B8415E">
        <w:rPr>
          <w:rFonts w:ascii="Verdana" w:eastAsia="Times New Roman" w:hAnsi="Verdana" w:cs="Times New Roman"/>
          <w:i/>
          <w:sz w:val="20"/>
          <w:szCs w:val="20"/>
          <w:lang w:eastAsia="ru-RU"/>
        </w:rPr>
        <w:t xml:space="preserve"> </w:t>
      </w:r>
      <w:r w:rsidRPr="00B8415E">
        <w:rPr>
          <w:rFonts w:ascii="Verdana" w:eastAsia="Times New Roman" w:hAnsi="Verdana" w:cs="Times New Roman"/>
          <w:sz w:val="20"/>
          <w:szCs w:val="20"/>
          <w:lang w:eastAsia="ru-RU"/>
        </w:rPr>
        <w:t>Сборка моделей машин и механизмов из деталей конструктора: сборка модели по образцу и сборочной схеме с использованием типовых деталей и механизмов; приемы монтажа изделия с использованием резьбовых соединений; проверка модели в действии; демонтаж изделия.</w:t>
      </w:r>
    </w:p>
    <w:p w:rsidR="00B8415E" w:rsidRPr="00B8415E" w:rsidRDefault="00B8415E" w:rsidP="00B8415E">
      <w:pPr>
        <w:spacing w:after="0" w:line="240" w:lineRule="auto"/>
        <w:ind w:left="57" w:right="-57"/>
        <w:jc w:val="both"/>
        <w:rPr>
          <w:rFonts w:ascii="Verdana" w:eastAsia="Times New Roman" w:hAnsi="Verdana" w:cs="Times New Roman"/>
          <w:b/>
          <w:i/>
          <w:sz w:val="20"/>
          <w:szCs w:val="20"/>
          <w:lang w:eastAsia="ru-RU"/>
        </w:rPr>
      </w:pPr>
      <w:r w:rsidRPr="00B8415E">
        <w:rPr>
          <w:rFonts w:ascii="Verdana" w:eastAsia="Times New Roman" w:hAnsi="Verdana" w:cs="Times New Roman"/>
          <w:i/>
          <w:sz w:val="20"/>
          <w:szCs w:val="20"/>
          <w:lang w:eastAsia="ru-RU"/>
        </w:rPr>
        <w:t>Создание моделей несложных объектов по собственному замыслу.</w:t>
      </w:r>
    </w:p>
    <w:p w:rsidR="00B8415E" w:rsidRPr="00B8415E" w:rsidRDefault="00B8415E" w:rsidP="00B8415E">
      <w:pPr>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b/>
          <w:i/>
          <w:sz w:val="20"/>
          <w:szCs w:val="20"/>
          <w:lang w:eastAsia="ru-RU"/>
        </w:rPr>
        <w:t>Варианты объектов труда:</w:t>
      </w:r>
      <w:r w:rsidRPr="00B8415E">
        <w:rPr>
          <w:rFonts w:ascii="Verdana" w:eastAsia="Times New Roman" w:hAnsi="Verdana" w:cs="Times New Roman"/>
          <w:sz w:val="20"/>
          <w:szCs w:val="20"/>
          <w:lang w:eastAsia="ru-RU"/>
        </w:rPr>
        <w:t xml:space="preserve"> сборка моделей транспортных средств на основе различных видов тележек, сборка моделей транспортирующих устройств типа подъемного крана, экскаватора, транс-портера; сборка моделей бытовой техники типа миксера, дрели и т.п.</w:t>
      </w:r>
    </w:p>
    <w:p w:rsidR="00B8415E" w:rsidRPr="00B8415E" w:rsidRDefault="00B8415E" w:rsidP="00B8415E">
      <w:pPr>
        <w:spacing w:after="0" w:line="240" w:lineRule="auto"/>
        <w:ind w:left="57" w:right="-57"/>
        <w:jc w:val="both"/>
        <w:rPr>
          <w:rFonts w:ascii="Verdana" w:eastAsia="Times New Roman" w:hAnsi="Verdana" w:cs="Times New Roman"/>
          <w:b/>
          <w:sz w:val="20"/>
          <w:szCs w:val="20"/>
          <w:lang w:eastAsia="ru-RU"/>
        </w:rPr>
      </w:pPr>
      <w:r w:rsidRPr="00B8415E">
        <w:rPr>
          <w:rFonts w:ascii="Verdana" w:eastAsia="Times New Roman" w:hAnsi="Verdana" w:cs="Times New Roman"/>
          <w:b/>
          <w:sz w:val="20"/>
          <w:szCs w:val="20"/>
          <w:lang w:eastAsia="ru-RU"/>
        </w:rPr>
        <w:t>Домашний труд</w:t>
      </w:r>
    </w:p>
    <w:p w:rsidR="00B8415E" w:rsidRPr="00B8415E" w:rsidRDefault="00B8415E" w:rsidP="00B8415E">
      <w:pPr>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sz w:val="20"/>
          <w:szCs w:val="20"/>
          <w:lang w:eastAsia="ru-RU"/>
        </w:rPr>
        <w:t>(25-20 час)</w:t>
      </w:r>
    </w:p>
    <w:p w:rsidR="00B8415E" w:rsidRPr="00B8415E" w:rsidRDefault="00B8415E" w:rsidP="00B8415E">
      <w:pPr>
        <w:spacing w:after="0" w:line="240" w:lineRule="auto"/>
        <w:ind w:left="57" w:right="-57"/>
        <w:jc w:val="both"/>
        <w:rPr>
          <w:rFonts w:ascii="Verdana" w:eastAsia="Times New Roman" w:hAnsi="Verdana" w:cs="Times New Roman"/>
          <w:b/>
          <w:i/>
          <w:sz w:val="20"/>
          <w:szCs w:val="20"/>
          <w:lang w:eastAsia="ru-RU"/>
        </w:rPr>
      </w:pPr>
      <w:r w:rsidRPr="00B8415E">
        <w:rPr>
          <w:rFonts w:ascii="Verdana" w:eastAsia="Times New Roman" w:hAnsi="Verdana" w:cs="Times New Roman"/>
          <w:b/>
          <w:sz w:val="20"/>
          <w:szCs w:val="20"/>
          <w:lang w:eastAsia="ru-RU"/>
        </w:rPr>
        <w:t xml:space="preserve">Уход за одеждой. </w:t>
      </w:r>
      <w:r w:rsidRPr="00B8415E">
        <w:rPr>
          <w:rFonts w:ascii="Verdana" w:eastAsia="Times New Roman" w:hAnsi="Verdana" w:cs="Times New Roman"/>
          <w:sz w:val="20"/>
          <w:szCs w:val="20"/>
          <w:lang w:eastAsia="ru-RU"/>
        </w:rPr>
        <w:t xml:space="preserve">Общее представление об истории костюма, национальных традициях и особенностях одежды. Конструктивные и декоративные элементы одежды. Правила ухода за одеждой и обувью. </w:t>
      </w:r>
    </w:p>
    <w:p w:rsidR="00B8415E" w:rsidRPr="00B8415E" w:rsidRDefault="00B8415E" w:rsidP="00B8415E">
      <w:pPr>
        <w:spacing w:after="0" w:line="240" w:lineRule="auto"/>
        <w:ind w:left="57" w:right="-57"/>
        <w:jc w:val="both"/>
        <w:rPr>
          <w:rFonts w:ascii="Verdana" w:eastAsia="Times New Roman" w:hAnsi="Verdana" w:cs="Times New Roman"/>
          <w:i/>
          <w:sz w:val="20"/>
          <w:szCs w:val="20"/>
          <w:lang w:eastAsia="ru-RU"/>
        </w:rPr>
      </w:pPr>
      <w:r w:rsidRPr="00B8415E">
        <w:rPr>
          <w:rFonts w:ascii="Verdana" w:eastAsia="Times New Roman" w:hAnsi="Verdana" w:cs="Times New Roman"/>
          <w:b/>
          <w:i/>
          <w:sz w:val="20"/>
          <w:szCs w:val="20"/>
          <w:lang w:eastAsia="ru-RU"/>
        </w:rPr>
        <w:t>Практические работы.</w:t>
      </w:r>
      <w:r w:rsidRPr="00B8415E">
        <w:rPr>
          <w:rFonts w:ascii="Verdana" w:eastAsia="Times New Roman" w:hAnsi="Verdana" w:cs="Times New Roman"/>
          <w:i/>
          <w:sz w:val="20"/>
          <w:szCs w:val="20"/>
          <w:lang w:eastAsia="ru-RU"/>
        </w:rPr>
        <w:t xml:space="preserve"> </w:t>
      </w:r>
      <w:r w:rsidRPr="00B8415E">
        <w:rPr>
          <w:rFonts w:ascii="Verdana" w:eastAsia="Times New Roman" w:hAnsi="Verdana" w:cs="Times New Roman"/>
          <w:sz w:val="20"/>
          <w:szCs w:val="20"/>
          <w:lang w:eastAsia="ru-RU"/>
        </w:rPr>
        <w:t>Мелкий ремонт одежды и предметов быта с использованием текстильных материалов: приемы пришивания пуговиц; восстановление распоротых швов на одежде; декоративное оформление одежды вышивкой, аппликацией.</w:t>
      </w:r>
    </w:p>
    <w:p w:rsidR="00B8415E" w:rsidRPr="00B8415E" w:rsidRDefault="00B8415E" w:rsidP="00B8415E">
      <w:pPr>
        <w:spacing w:after="0" w:line="240" w:lineRule="auto"/>
        <w:ind w:left="57" w:right="-57"/>
        <w:jc w:val="both"/>
        <w:rPr>
          <w:rFonts w:ascii="Verdana" w:eastAsia="Times New Roman" w:hAnsi="Verdana" w:cs="Times New Roman"/>
          <w:b/>
          <w:i/>
          <w:sz w:val="20"/>
          <w:szCs w:val="20"/>
          <w:lang w:eastAsia="ru-RU"/>
        </w:rPr>
      </w:pPr>
      <w:r w:rsidRPr="00B8415E">
        <w:rPr>
          <w:rFonts w:ascii="Verdana" w:eastAsia="Times New Roman" w:hAnsi="Verdana" w:cs="Times New Roman"/>
          <w:b/>
          <w:sz w:val="20"/>
          <w:szCs w:val="20"/>
          <w:lang w:eastAsia="ru-RU"/>
        </w:rPr>
        <w:lastRenderedPageBreak/>
        <w:t xml:space="preserve">Ремонт книг. </w:t>
      </w:r>
      <w:r w:rsidRPr="00B8415E">
        <w:rPr>
          <w:rFonts w:ascii="Verdana" w:eastAsia="Times New Roman" w:hAnsi="Verdana" w:cs="Times New Roman"/>
          <w:sz w:val="20"/>
          <w:szCs w:val="20"/>
          <w:lang w:eastAsia="ru-RU"/>
        </w:rPr>
        <w:t>Общее представление об истории книгопечатания. Основные части книги. Материалы, применяемые для изготовления книг. Правила обращения с книгами. Приемы обработки плотной бумаги и картона.</w:t>
      </w:r>
    </w:p>
    <w:p w:rsidR="00B8415E" w:rsidRPr="00B8415E" w:rsidRDefault="00B8415E" w:rsidP="00B8415E">
      <w:pPr>
        <w:spacing w:after="0" w:line="240" w:lineRule="auto"/>
        <w:ind w:left="57" w:right="-57"/>
        <w:jc w:val="both"/>
        <w:rPr>
          <w:rFonts w:ascii="Verdana" w:eastAsia="Times New Roman" w:hAnsi="Verdana" w:cs="Times New Roman"/>
          <w:i/>
          <w:sz w:val="20"/>
          <w:szCs w:val="20"/>
          <w:lang w:eastAsia="ru-RU"/>
        </w:rPr>
      </w:pPr>
      <w:r w:rsidRPr="00B8415E">
        <w:rPr>
          <w:rFonts w:ascii="Verdana" w:eastAsia="Times New Roman" w:hAnsi="Verdana" w:cs="Times New Roman"/>
          <w:b/>
          <w:i/>
          <w:sz w:val="20"/>
          <w:szCs w:val="20"/>
          <w:lang w:eastAsia="ru-RU"/>
        </w:rPr>
        <w:t>Практические работы.</w:t>
      </w:r>
      <w:r w:rsidRPr="00B8415E">
        <w:rPr>
          <w:rFonts w:ascii="Verdana" w:eastAsia="Times New Roman" w:hAnsi="Verdana" w:cs="Times New Roman"/>
          <w:i/>
          <w:sz w:val="20"/>
          <w:szCs w:val="20"/>
          <w:lang w:eastAsia="ru-RU"/>
        </w:rPr>
        <w:t xml:space="preserve"> </w:t>
      </w:r>
      <w:r w:rsidRPr="00B8415E">
        <w:rPr>
          <w:rFonts w:ascii="Verdana" w:eastAsia="Times New Roman" w:hAnsi="Verdana" w:cs="Times New Roman"/>
          <w:sz w:val="20"/>
          <w:szCs w:val="20"/>
          <w:lang w:eastAsia="ru-RU"/>
        </w:rPr>
        <w:t xml:space="preserve">Несложный ремонт книг: ликвидация разрывов книжных листов; крепление выпавших листов книги; склеивание обложки книги. Бережное использование и экономное расходование материалов. Ремонт учебников и тетрадей. </w:t>
      </w:r>
    </w:p>
    <w:p w:rsidR="00B8415E" w:rsidRPr="00B8415E" w:rsidRDefault="00B8415E" w:rsidP="00B8415E">
      <w:pPr>
        <w:widowControl w:val="0"/>
        <w:spacing w:after="0" w:line="240" w:lineRule="auto"/>
        <w:ind w:left="57" w:right="-57"/>
        <w:jc w:val="both"/>
        <w:rPr>
          <w:rFonts w:ascii="Verdana" w:eastAsia="MS Mincho" w:hAnsi="Verdana" w:cs="Times New Roman"/>
          <w:b/>
          <w:i/>
          <w:sz w:val="20"/>
          <w:szCs w:val="20"/>
          <w:lang w:eastAsia="ja-JP"/>
        </w:rPr>
      </w:pPr>
      <w:r w:rsidRPr="00B8415E">
        <w:rPr>
          <w:rFonts w:ascii="Verdana" w:eastAsia="MS Mincho" w:hAnsi="Verdana" w:cs="Times New Roman"/>
          <w:b/>
          <w:sz w:val="20"/>
          <w:szCs w:val="20"/>
          <w:lang w:eastAsia="ja-JP"/>
        </w:rPr>
        <w:t>Декоративное оформление предметов быта и жилища.</w:t>
      </w:r>
      <w:r w:rsidRPr="00B8415E">
        <w:rPr>
          <w:rFonts w:ascii="Verdana" w:eastAsia="MS Mincho" w:hAnsi="Verdana" w:cs="Times New Roman"/>
          <w:b/>
          <w:i/>
          <w:sz w:val="20"/>
          <w:szCs w:val="20"/>
          <w:lang w:eastAsia="ja-JP"/>
        </w:rPr>
        <w:t xml:space="preserve"> </w:t>
      </w:r>
      <w:r w:rsidRPr="00B8415E">
        <w:rPr>
          <w:rFonts w:ascii="Verdana" w:eastAsia="MS Mincho" w:hAnsi="Verdana" w:cs="Times New Roman"/>
          <w:i/>
          <w:sz w:val="20"/>
          <w:szCs w:val="20"/>
          <w:lang w:eastAsia="ja-JP"/>
        </w:rPr>
        <w:t>Общее представление об интерьере дома. Традиции и характерные особенности культуры и быта народов России. Семейные праздники и традиции. Украшение дома. Правила уборки помещений.</w:t>
      </w:r>
    </w:p>
    <w:p w:rsidR="00B8415E" w:rsidRPr="00B8415E" w:rsidRDefault="00B8415E" w:rsidP="00B8415E">
      <w:pPr>
        <w:spacing w:after="0" w:line="240" w:lineRule="auto"/>
        <w:ind w:left="57" w:right="-57"/>
        <w:jc w:val="both"/>
        <w:rPr>
          <w:rFonts w:ascii="Verdana" w:eastAsia="Times New Roman" w:hAnsi="Verdana" w:cs="Times New Roman"/>
          <w:i/>
          <w:sz w:val="20"/>
          <w:szCs w:val="20"/>
          <w:lang w:eastAsia="ru-RU"/>
        </w:rPr>
      </w:pPr>
      <w:r w:rsidRPr="00B8415E">
        <w:rPr>
          <w:rFonts w:ascii="Verdana" w:eastAsia="Times New Roman" w:hAnsi="Verdana" w:cs="Times New Roman"/>
          <w:b/>
          <w:i/>
          <w:sz w:val="20"/>
          <w:szCs w:val="20"/>
          <w:lang w:eastAsia="ru-RU"/>
        </w:rPr>
        <w:t xml:space="preserve">Практические работы. </w:t>
      </w:r>
      <w:r w:rsidRPr="00B8415E">
        <w:rPr>
          <w:rFonts w:ascii="Verdana" w:eastAsia="Times New Roman" w:hAnsi="Verdana" w:cs="Times New Roman"/>
          <w:sz w:val="20"/>
          <w:szCs w:val="20"/>
          <w:lang w:eastAsia="ru-RU"/>
        </w:rPr>
        <w:t>Декоративное оформление домашней утвари и жилища изделиями из бумаги и ткани, декоративными панно, аппликацией из различных материалов, композициями из декоративных цветов и т.п. Оформление домашних праздников: разработка и изготовление пригласительных билетов, сувениров для конкурсов, подарков. Уборка помещений.</w:t>
      </w:r>
    </w:p>
    <w:p w:rsidR="00B8415E" w:rsidRPr="00B8415E" w:rsidRDefault="00B8415E" w:rsidP="00B8415E">
      <w:pPr>
        <w:spacing w:after="0" w:line="240" w:lineRule="auto"/>
        <w:ind w:left="57" w:right="-57"/>
        <w:jc w:val="both"/>
        <w:rPr>
          <w:rFonts w:ascii="Verdana" w:eastAsia="Times New Roman" w:hAnsi="Verdana" w:cs="Times New Roman"/>
          <w:b/>
          <w:i/>
          <w:sz w:val="20"/>
          <w:szCs w:val="20"/>
          <w:lang w:eastAsia="ru-RU"/>
        </w:rPr>
      </w:pPr>
      <w:r w:rsidRPr="00B8415E">
        <w:rPr>
          <w:rFonts w:ascii="Verdana" w:eastAsia="Times New Roman" w:hAnsi="Verdana" w:cs="Times New Roman"/>
          <w:b/>
          <w:sz w:val="20"/>
          <w:szCs w:val="20"/>
          <w:lang w:eastAsia="ru-RU"/>
        </w:rPr>
        <w:t xml:space="preserve">Современная бытовая техника. </w:t>
      </w:r>
      <w:r w:rsidRPr="00B8415E">
        <w:rPr>
          <w:rFonts w:ascii="Verdana" w:eastAsia="Times New Roman" w:hAnsi="Verdana" w:cs="Times New Roman"/>
          <w:sz w:val="20"/>
          <w:szCs w:val="20"/>
          <w:lang w:eastAsia="ru-RU"/>
        </w:rPr>
        <w:t>Современная бытовая техника (назначение, общее представление об устройстве). Правила управления. Безопасные приемы труда при использовании бытовой техники. Экономное расходование электроэнергии.</w:t>
      </w:r>
    </w:p>
    <w:p w:rsidR="00B8415E" w:rsidRPr="00B8415E" w:rsidRDefault="00B8415E" w:rsidP="00B8415E">
      <w:pPr>
        <w:spacing w:after="0" w:line="240" w:lineRule="auto"/>
        <w:ind w:left="57" w:right="-57"/>
        <w:jc w:val="both"/>
        <w:rPr>
          <w:rFonts w:ascii="Verdana" w:eastAsia="Times New Roman" w:hAnsi="Verdana" w:cs="Times New Roman"/>
          <w:i/>
          <w:sz w:val="20"/>
          <w:szCs w:val="20"/>
          <w:lang w:eastAsia="ru-RU"/>
        </w:rPr>
      </w:pPr>
      <w:r w:rsidRPr="00B8415E">
        <w:rPr>
          <w:rFonts w:ascii="Verdana" w:eastAsia="Times New Roman" w:hAnsi="Verdana" w:cs="Times New Roman"/>
          <w:b/>
          <w:i/>
          <w:sz w:val="20"/>
          <w:szCs w:val="20"/>
          <w:lang w:eastAsia="ru-RU"/>
        </w:rPr>
        <w:t>Практические работы.</w:t>
      </w:r>
      <w:r w:rsidRPr="00B8415E">
        <w:rPr>
          <w:rFonts w:ascii="Verdana" w:eastAsia="Times New Roman" w:hAnsi="Verdana" w:cs="Times New Roman"/>
          <w:i/>
          <w:sz w:val="20"/>
          <w:szCs w:val="20"/>
          <w:lang w:eastAsia="ru-RU"/>
        </w:rPr>
        <w:t xml:space="preserve"> </w:t>
      </w:r>
      <w:r w:rsidRPr="00B8415E">
        <w:rPr>
          <w:rFonts w:ascii="Verdana" w:eastAsia="Times New Roman" w:hAnsi="Verdana" w:cs="Times New Roman"/>
          <w:sz w:val="20"/>
          <w:szCs w:val="20"/>
          <w:lang w:eastAsia="ru-RU"/>
        </w:rPr>
        <w:t>Управление работой бытовой техники; чтение условных обозначений на панелях бытовых приборов и пультах управления; соблюдение мер безопасности при использовании бытовых электроприборов.</w:t>
      </w:r>
    </w:p>
    <w:p w:rsidR="00B8415E" w:rsidRPr="00B8415E" w:rsidRDefault="00B8415E" w:rsidP="00B8415E">
      <w:pPr>
        <w:spacing w:after="0" w:line="240" w:lineRule="auto"/>
        <w:ind w:left="57" w:right="-57"/>
        <w:jc w:val="both"/>
        <w:rPr>
          <w:rFonts w:ascii="Verdana" w:eastAsia="Times New Roman" w:hAnsi="Verdana" w:cs="Times New Roman"/>
          <w:b/>
          <w:sz w:val="20"/>
          <w:szCs w:val="20"/>
          <w:lang w:eastAsia="ru-RU"/>
        </w:rPr>
      </w:pPr>
      <w:r w:rsidRPr="00B8415E">
        <w:rPr>
          <w:rFonts w:ascii="Verdana" w:eastAsia="Times New Roman" w:hAnsi="Verdana" w:cs="Times New Roman"/>
          <w:b/>
          <w:sz w:val="20"/>
          <w:szCs w:val="20"/>
          <w:lang w:eastAsia="ru-RU"/>
        </w:rPr>
        <w:t xml:space="preserve">Практика работы на компьютере </w:t>
      </w:r>
    </w:p>
    <w:p w:rsidR="00B8415E" w:rsidRPr="00B8415E" w:rsidRDefault="00B8415E" w:rsidP="00B8415E">
      <w:pPr>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sz w:val="20"/>
          <w:szCs w:val="20"/>
          <w:lang w:eastAsia="ru-RU"/>
        </w:rPr>
        <w:t>(25-20 часов)</w:t>
      </w:r>
    </w:p>
    <w:p w:rsidR="00B8415E" w:rsidRPr="00B8415E" w:rsidRDefault="00B8415E" w:rsidP="00B8415E">
      <w:pPr>
        <w:widowControl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 xml:space="preserve">Назначение основных устройств компьютера для ввода, вывода, обработки информации (монитор, клавиатура, мышь и др.). Включение и выключение компьютера и подключенных к нему устройств. </w:t>
      </w:r>
      <w:r w:rsidRPr="00B8415E">
        <w:rPr>
          <w:rFonts w:ascii="Verdana" w:eastAsia="MS Mincho" w:hAnsi="Verdana" w:cs="Times New Roman"/>
          <w:i/>
          <w:color w:val="000000"/>
          <w:sz w:val="20"/>
          <w:szCs w:val="20"/>
          <w:lang w:eastAsia="ja-JP"/>
        </w:rPr>
        <w:t xml:space="preserve">Общее представление о правилах клавиатурного письма; </w:t>
      </w:r>
      <w:r w:rsidRPr="00B8415E">
        <w:rPr>
          <w:rFonts w:ascii="Verdana" w:eastAsia="MS Mincho" w:hAnsi="Verdana" w:cs="Times New Roman"/>
          <w:color w:val="000000"/>
          <w:sz w:val="20"/>
          <w:szCs w:val="20"/>
          <w:lang w:eastAsia="ja-JP"/>
        </w:rPr>
        <w:t xml:space="preserve">приемы работы мышью. Виды информационных объектов: текст, звук, графика, таблица, цифровое фото- и видеоизображение. Безопасные приемы труда при работе на компьютере. </w:t>
      </w:r>
    </w:p>
    <w:p w:rsidR="00B8415E" w:rsidRPr="00B8415E" w:rsidRDefault="00B8415E" w:rsidP="00B8415E">
      <w:pPr>
        <w:widowControl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b/>
          <w:i/>
          <w:color w:val="000000"/>
          <w:sz w:val="20"/>
          <w:szCs w:val="20"/>
          <w:lang w:eastAsia="ja-JP"/>
        </w:rPr>
        <w:t>Практические работы.</w:t>
      </w:r>
      <w:r w:rsidRPr="00B8415E">
        <w:rPr>
          <w:rFonts w:ascii="Verdana" w:eastAsia="MS Mincho" w:hAnsi="Verdana" w:cs="Times New Roman"/>
          <w:i/>
          <w:color w:val="000000"/>
          <w:sz w:val="20"/>
          <w:szCs w:val="20"/>
          <w:lang w:eastAsia="ja-JP"/>
        </w:rPr>
        <w:t xml:space="preserve"> </w:t>
      </w:r>
      <w:r w:rsidRPr="00B8415E">
        <w:rPr>
          <w:rFonts w:ascii="Verdana" w:eastAsia="MS Mincho" w:hAnsi="Verdana" w:cs="Times New Roman"/>
          <w:color w:val="000000"/>
          <w:sz w:val="20"/>
          <w:szCs w:val="20"/>
          <w:lang w:eastAsia="ja-JP"/>
        </w:rPr>
        <w:t>Работа с наглядно представленными на экране информационными объектами: текстом, звуком</w:t>
      </w:r>
      <w:r w:rsidRPr="00B8415E">
        <w:rPr>
          <w:rFonts w:ascii="Verdana" w:eastAsia="MS Mincho" w:hAnsi="Verdana" w:cs="Times New Roman"/>
          <w:i/>
          <w:color w:val="000000"/>
          <w:sz w:val="20"/>
          <w:szCs w:val="20"/>
          <w:lang w:eastAsia="ja-JP"/>
        </w:rPr>
        <w:t>,</w:t>
      </w:r>
      <w:r w:rsidRPr="00B8415E">
        <w:rPr>
          <w:rFonts w:ascii="Verdana" w:eastAsia="MS Mincho" w:hAnsi="Verdana" w:cs="Times New Roman"/>
          <w:color w:val="000000"/>
          <w:sz w:val="20"/>
          <w:szCs w:val="20"/>
          <w:lang w:eastAsia="ja-JP"/>
        </w:rPr>
        <w:t xml:space="preserve"> графикой,</w:t>
      </w:r>
      <w:r w:rsidRPr="00B8415E">
        <w:rPr>
          <w:rFonts w:ascii="Verdana" w:eastAsia="MS Mincho" w:hAnsi="Verdana" w:cs="Times New Roman"/>
          <w:i/>
          <w:color w:val="000000"/>
          <w:sz w:val="20"/>
          <w:szCs w:val="20"/>
          <w:lang w:eastAsia="ja-JP"/>
        </w:rPr>
        <w:t xml:space="preserve"> </w:t>
      </w:r>
      <w:r w:rsidRPr="00B8415E">
        <w:rPr>
          <w:rFonts w:ascii="Verdana" w:eastAsia="MS Mincho" w:hAnsi="Verdana" w:cs="Times New Roman"/>
          <w:color w:val="000000"/>
          <w:sz w:val="20"/>
          <w:szCs w:val="20"/>
          <w:lang w:eastAsia="ja-JP"/>
        </w:rPr>
        <w:t>таблицей, цифровым фото- и видеоизображением. Простейшие действия в текстовом редакторе (набрать, удалить, вставить часть текста, изменить шрифт и др.). Набор небольших текстов, конструирование простых изображений. Вывод на печать.</w:t>
      </w:r>
    </w:p>
    <w:p w:rsidR="00B8415E" w:rsidRPr="00B8415E" w:rsidRDefault="00B8415E" w:rsidP="00B8415E">
      <w:pPr>
        <w:widowControl w:val="0"/>
        <w:spacing w:after="0" w:line="240" w:lineRule="auto"/>
        <w:ind w:left="57" w:right="-57"/>
        <w:jc w:val="both"/>
        <w:rPr>
          <w:rFonts w:ascii="Verdana" w:eastAsia="MS Mincho" w:hAnsi="Verdana" w:cs="Times New Roman"/>
          <w:i/>
          <w:color w:val="000000"/>
          <w:sz w:val="20"/>
          <w:szCs w:val="20"/>
          <w:lang w:eastAsia="ja-JP"/>
        </w:rPr>
      </w:pPr>
      <w:r w:rsidRPr="00B8415E">
        <w:rPr>
          <w:rFonts w:ascii="Verdana" w:eastAsia="MS Mincho" w:hAnsi="Verdana" w:cs="Times New Roman"/>
          <w:i/>
          <w:color w:val="000000"/>
          <w:sz w:val="20"/>
          <w:szCs w:val="20"/>
          <w:lang w:eastAsia="ja-JP"/>
        </w:rPr>
        <w:t>Создание небольшого текста по интересной детям тематике с использованием изображений на экране компьютера.</w:t>
      </w:r>
    </w:p>
    <w:p w:rsidR="00B8415E" w:rsidRPr="00B8415E" w:rsidRDefault="00B8415E" w:rsidP="00B8415E">
      <w:pPr>
        <w:widowControl w:val="0"/>
        <w:spacing w:after="0" w:line="240" w:lineRule="auto"/>
        <w:ind w:left="57" w:right="-57"/>
        <w:jc w:val="both"/>
        <w:rPr>
          <w:rFonts w:ascii="Verdana" w:eastAsia="MS Mincho" w:hAnsi="Verdana" w:cs="Times New Roman"/>
          <w:i/>
          <w:color w:val="000000"/>
          <w:sz w:val="20"/>
          <w:szCs w:val="20"/>
          <w:lang w:eastAsia="ja-JP"/>
        </w:rPr>
      </w:pPr>
    </w:p>
    <w:p w:rsidR="00B8415E" w:rsidRPr="00B8415E" w:rsidRDefault="00B8415E" w:rsidP="00B8415E">
      <w:pPr>
        <w:widowControl w:val="0"/>
        <w:spacing w:after="0" w:line="240" w:lineRule="auto"/>
        <w:ind w:left="57" w:right="-57"/>
        <w:jc w:val="center"/>
        <w:outlineLvl w:val="1"/>
        <w:rPr>
          <w:rFonts w:ascii="Verdana" w:eastAsia="Times New Roman" w:hAnsi="Verdana" w:cs="Times New Roman"/>
          <w:b/>
          <w:bCs/>
          <w:i/>
          <w:caps/>
          <w:sz w:val="20"/>
          <w:szCs w:val="20"/>
          <w:lang w:eastAsia="ru-RU"/>
        </w:rPr>
      </w:pPr>
      <w:r w:rsidRPr="00B8415E">
        <w:rPr>
          <w:rFonts w:ascii="Verdana" w:eastAsia="Times New Roman" w:hAnsi="Verdana" w:cs="Times New Roman"/>
          <w:b/>
          <w:bCs/>
          <w:i/>
          <w:iCs/>
          <w:caps/>
          <w:sz w:val="20"/>
          <w:szCs w:val="20"/>
          <w:lang w:eastAsia="ru-RU"/>
        </w:rPr>
        <w:t>Требования к уровню подготовки оканчивающих начальную школу</w:t>
      </w:r>
    </w:p>
    <w:p w:rsidR="00B8415E" w:rsidRPr="00B8415E" w:rsidRDefault="00B8415E" w:rsidP="00B8415E">
      <w:pPr>
        <w:widowControl w:val="0"/>
        <w:spacing w:after="0" w:line="240" w:lineRule="auto"/>
        <w:ind w:left="57" w:right="-57"/>
        <w:jc w:val="both"/>
        <w:outlineLvl w:val="1"/>
        <w:rPr>
          <w:rFonts w:ascii="Verdana" w:eastAsia="Times New Roman" w:hAnsi="Verdana" w:cs="Times New Roman"/>
          <w:b/>
          <w:bCs/>
          <w:iCs/>
          <w:sz w:val="20"/>
          <w:szCs w:val="20"/>
          <w:lang w:eastAsia="ru-RU"/>
        </w:rPr>
      </w:pPr>
    </w:p>
    <w:p w:rsidR="00B8415E" w:rsidRPr="00B8415E" w:rsidRDefault="00B8415E" w:rsidP="00B8415E">
      <w:pPr>
        <w:widowControl w:val="0"/>
        <w:spacing w:after="0" w:line="240" w:lineRule="auto"/>
        <w:ind w:left="57" w:right="-57"/>
        <w:jc w:val="both"/>
        <w:outlineLvl w:val="1"/>
        <w:rPr>
          <w:rFonts w:ascii="Verdana" w:eastAsia="Times New Roman" w:hAnsi="Verdana" w:cs="Times New Roman"/>
          <w:b/>
          <w:bCs/>
          <w:iCs/>
          <w:sz w:val="20"/>
          <w:szCs w:val="20"/>
          <w:lang w:eastAsia="ru-RU"/>
        </w:rPr>
      </w:pPr>
      <w:r w:rsidRPr="00B8415E">
        <w:rPr>
          <w:rFonts w:ascii="Verdana" w:eastAsia="Times New Roman" w:hAnsi="Verdana" w:cs="Times New Roman"/>
          <w:b/>
          <w:bCs/>
          <w:iCs/>
          <w:sz w:val="20"/>
          <w:szCs w:val="20"/>
          <w:lang w:eastAsia="ru-RU"/>
        </w:rPr>
        <w:t>В результате изучения технологии (труда) ученик должен</w:t>
      </w:r>
    </w:p>
    <w:p w:rsidR="00B8415E" w:rsidRPr="00B8415E" w:rsidRDefault="00B8415E" w:rsidP="00B8415E">
      <w:pPr>
        <w:widowControl w:val="0"/>
        <w:spacing w:after="0" w:line="240" w:lineRule="auto"/>
        <w:ind w:left="57" w:right="-57"/>
        <w:jc w:val="both"/>
        <w:rPr>
          <w:rFonts w:ascii="Verdana" w:eastAsia="MS Mincho" w:hAnsi="Verdana" w:cs="Times New Roman"/>
          <w:b/>
          <w:color w:val="000000"/>
          <w:sz w:val="20"/>
          <w:szCs w:val="20"/>
          <w:lang w:eastAsia="ja-JP"/>
        </w:rPr>
      </w:pPr>
      <w:r w:rsidRPr="00B8415E">
        <w:rPr>
          <w:rFonts w:ascii="Verdana" w:eastAsia="MS Mincho" w:hAnsi="Verdana" w:cs="Times New Roman"/>
          <w:b/>
          <w:color w:val="000000"/>
          <w:sz w:val="20"/>
          <w:szCs w:val="20"/>
          <w:lang w:eastAsia="ja-JP"/>
        </w:rPr>
        <w:t>знать/понимать</w:t>
      </w:r>
    </w:p>
    <w:p w:rsidR="00B8415E" w:rsidRPr="00B8415E" w:rsidRDefault="00B8415E" w:rsidP="009E1974">
      <w:pPr>
        <w:widowControl w:val="0"/>
        <w:numPr>
          <w:ilvl w:val="0"/>
          <w:numId w:val="55"/>
        </w:numPr>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роль трудовой деятельности в жизни человека;</w:t>
      </w:r>
    </w:p>
    <w:p w:rsidR="00B8415E" w:rsidRPr="00B8415E" w:rsidRDefault="00B8415E" w:rsidP="009E1974">
      <w:pPr>
        <w:widowControl w:val="0"/>
        <w:numPr>
          <w:ilvl w:val="0"/>
          <w:numId w:val="55"/>
        </w:numPr>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распространенные виды профессий (с учетом региональных особенностей);</w:t>
      </w:r>
    </w:p>
    <w:p w:rsidR="00B8415E" w:rsidRPr="00B8415E" w:rsidRDefault="00B8415E" w:rsidP="009E1974">
      <w:pPr>
        <w:widowControl w:val="0"/>
        <w:numPr>
          <w:ilvl w:val="0"/>
          <w:numId w:val="55"/>
        </w:numPr>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влияние технологической деятельности человека на окружающую среду и здоровье;</w:t>
      </w:r>
    </w:p>
    <w:p w:rsidR="00B8415E" w:rsidRPr="00B8415E" w:rsidRDefault="00B8415E" w:rsidP="009E1974">
      <w:pPr>
        <w:widowControl w:val="0"/>
        <w:numPr>
          <w:ilvl w:val="0"/>
          <w:numId w:val="55"/>
        </w:numPr>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область применения и назначение инструментов, различных машин, технических устройств (в том числе компьютеров);</w:t>
      </w:r>
    </w:p>
    <w:p w:rsidR="00B8415E" w:rsidRPr="00B8415E" w:rsidRDefault="00B8415E" w:rsidP="009E1974">
      <w:pPr>
        <w:widowControl w:val="0"/>
        <w:numPr>
          <w:ilvl w:val="0"/>
          <w:numId w:val="55"/>
        </w:numPr>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основные источники информации;</w:t>
      </w:r>
    </w:p>
    <w:p w:rsidR="00B8415E" w:rsidRPr="00B8415E" w:rsidRDefault="00B8415E" w:rsidP="009E1974">
      <w:pPr>
        <w:widowControl w:val="0"/>
        <w:numPr>
          <w:ilvl w:val="0"/>
          <w:numId w:val="55"/>
        </w:numPr>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назначение основных устройств компьютера для ввода, вывода и обработки информации;</w:t>
      </w:r>
    </w:p>
    <w:p w:rsidR="00B8415E" w:rsidRPr="00B8415E" w:rsidRDefault="00B8415E" w:rsidP="00B8415E">
      <w:pPr>
        <w:widowControl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b/>
          <w:color w:val="000000"/>
          <w:sz w:val="20"/>
          <w:szCs w:val="20"/>
          <w:lang w:eastAsia="ja-JP"/>
        </w:rPr>
        <w:t>уметь</w:t>
      </w:r>
    </w:p>
    <w:p w:rsidR="00B8415E" w:rsidRPr="00B8415E" w:rsidRDefault="00B8415E" w:rsidP="009E1974">
      <w:pPr>
        <w:widowControl w:val="0"/>
        <w:numPr>
          <w:ilvl w:val="0"/>
          <w:numId w:val="56"/>
        </w:numPr>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выполнять инструкции, несложные алгоритмы при решении учебных задач;</w:t>
      </w:r>
    </w:p>
    <w:p w:rsidR="00B8415E" w:rsidRPr="00B8415E" w:rsidRDefault="00B8415E" w:rsidP="009E1974">
      <w:pPr>
        <w:widowControl w:val="0"/>
        <w:numPr>
          <w:ilvl w:val="0"/>
          <w:numId w:val="56"/>
        </w:numPr>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 xml:space="preserve">осуществлять организацию и планирование собственной трудовой деятельности, осуществлять контроль за ее ходом и результатами; </w:t>
      </w:r>
    </w:p>
    <w:p w:rsidR="00B8415E" w:rsidRPr="00B8415E" w:rsidRDefault="00B8415E" w:rsidP="009E1974">
      <w:pPr>
        <w:widowControl w:val="0"/>
        <w:numPr>
          <w:ilvl w:val="0"/>
          <w:numId w:val="56"/>
        </w:numPr>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 xml:space="preserve">получать необходимую информацию об объекте деятельности, используя рисунки, схемы, эскизы, чертежи (на бумажных и электронных носителях); </w:t>
      </w:r>
    </w:p>
    <w:p w:rsidR="00B8415E" w:rsidRPr="00B8415E" w:rsidRDefault="00B8415E" w:rsidP="009E1974">
      <w:pPr>
        <w:widowControl w:val="0"/>
        <w:numPr>
          <w:ilvl w:val="0"/>
          <w:numId w:val="56"/>
        </w:numPr>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работать с текстом и изображением, представленным на компьютере;</w:t>
      </w:r>
    </w:p>
    <w:p w:rsidR="00B8415E" w:rsidRPr="00B8415E" w:rsidRDefault="00B8415E" w:rsidP="009E1974">
      <w:pPr>
        <w:widowControl w:val="0"/>
        <w:numPr>
          <w:ilvl w:val="0"/>
          <w:numId w:val="56"/>
        </w:numPr>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изготавливать изделия из доступных материалов по образцу, рисунку, сборной схеме, эскизу, чертежу; выбирать материалы с учетом их свойств, определяемым по внешним признакам;</w:t>
      </w:r>
    </w:p>
    <w:p w:rsidR="00B8415E" w:rsidRPr="00B8415E" w:rsidRDefault="00B8415E" w:rsidP="009E1974">
      <w:pPr>
        <w:widowControl w:val="0"/>
        <w:numPr>
          <w:ilvl w:val="0"/>
          <w:numId w:val="56"/>
        </w:numPr>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соблюдать последовательность технологических операций при изготовлении и сборке изделия;</w:t>
      </w:r>
    </w:p>
    <w:p w:rsidR="00B8415E" w:rsidRPr="00B8415E" w:rsidRDefault="00B8415E" w:rsidP="009E1974">
      <w:pPr>
        <w:widowControl w:val="0"/>
        <w:numPr>
          <w:ilvl w:val="0"/>
          <w:numId w:val="56"/>
        </w:numPr>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создавать модели несложных объектов из деталей конструктора и различных материалов;</w:t>
      </w:r>
    </w:p>
    <w:p w:rsidR="00B8415E" w:rsidRPr="00B8415E" w:rsidRDefault="00B8415E" w:rsidP="009E1974">
      <w:pPr>
        <w:widowControl w:val="0"/>
        <w:numPr>
          <w:ilvl w:val="0"/>
          <w:numId w:val="56"/>
        </w:numPr>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lastRenderedPageBreak/>
        <w:t xml:space="preserve">осуществлять декоративное оформление и отделку изделий; </w:t>
      </w:r>
    </w:p>
    <w:p w:rsidR="00B8415E" w:rsidRPr="00B8415E" w:rsidRDefault="00B8415E" w:rsidP="00B8415E">
      <w:pPr>
        <w:widowControl w:val="0"/>
        <w:spacing w:after="0" w:line="240" w:lineRule="auto"/>
        <w:ind w:left="57" w:right="-57"/>
        <w:jc w:val="both"/>
        <w:rPr>
          <w:rFonts w:ascii="Verdana" w:eastAsia="Times New Roman" w:hAnsi="Verdana" w:cs="Times New Roman"/>
          <w:sz w:val="20"/>
          <w:szCs w:val="20"/>
          <w:lang w:eastAsia="ru-RU"/>
        </w:rPr>
      </w:pPr>
      <w:r w:rsidRPr="00B8415E">
        <w:rPr>
          <w:rFonts w:ascii="Verdana" w:eastAsia="Times New Roman" w:hAnsi="Verdana" w:cs="Times New Roman"/>
          <w:sz w:val="20"/>
          <w:szCs w:val="20"/>
          <w:lang w:eastAsia="ru-RU"/>
        </w:rPr>
        <w:t xml:space="preserve">использовать приобретенные знания и умения в практической деятельности и повседневной жизни </w:t>
      </w:r>
      <w:r w:rsidRPr="00B8415E">
        <w:rPr>
          <w:rFonts w:ascii="Verdana" w:eastAsia="Times New Roman" w:hAnsi="Verdana" w:cs="Times New Roman"/>
          <w:b/>
          <w:sz w:val="20"/>
          <w:szCs w:val="20"/>
          <w:lang w:eastAsia="ru-RU"/>
        </w:rPr>
        <w:t>для:</w:t>
      </w:r>
    </w:p>
    <w:p w:rsidR="00B8415E" w:rsidRPr="00B8415E" w:rsidRDefault="00B8415E" w:rsidP="009E1974">
      <w:pPr>
        <w:widowControl w:val="0"/>
        <w:numPr>
          <w:ilvl w:val="0"/>
          <w:numId w:val="57"/>
        </w:numPr>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поиска, преобразования, хранения и применения информации (в том числе с использованием компьютера) для решения различных задач;</w:t>
      </w:r>
    </w:p>
    <w:p w:rsidR="00B8415E" w:rsidRPr="00B8415E" w:rsidRDefault="00B8415E" w:rsidP="009E1974">
      <w:pPr>
        <w:widowControl w:val="0"/>
        <w:numPr>
          <w:ilvl w:val="0"/>
          <w:numId w:val="57"/>
        </w:numPr>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 xml:space="preserve">использовать компьютерные программы для решения учебных и практических задач; выполнения домашнего труда (самообслуживание, мелкий ремонт одежды, предметов быта и др.); </w:t>
      </w:r>
    </w:p>
    <w:p w:rsidR="00B8415E" w:rsidRPr="00B8415E" w:rsidRDefault="00B8415E" w:rsidP="009E1974">
      <w:pPr>
        <w:widowControl w:val="0"/>
        <w:numPr>
          <w:ilvl w:val="0"/>
          <w:numId w:val="57"/>
        </w:numPr>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соблюдения правил личной гигиены и использования безопасных приемов работы с материалами, инструментами, бытовой техникой; средствами информационных и коммуникационных технологий;</w:t>
      </w:r>
    </w:p>
    <w:p w:rsidR="00B8415E" w:rsidRPr="00B8415E" w:rsidRDefault="00B8415E" w:rsidP="009E1974">
      <w:pPr>
        <w:widowControl w:val="0"/>
        <w:numPr>
          <w:ilvl w:val="0"/>
          <w:numId w:val="57"/>
        </w:numPr>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создания различных изделий из доступных материалов по собственному замыслу;</w:t>
      </w:r>
    </w:p>
    <w:p w:rsidR="00B8415E" w:rsidRPr="00B8415E" w:rsidRDefault="00B8415E" w:rsidP="009E1974">
      <w:pPr>
        <w:widowControl w:val="0"/>
        <w:numPr>
          <w:ilvl w:val="0"/>
          <w:numId w:val="57"/>
        </w:numPr>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осуществления сотрудничества в совместной работе.</w:t>
      </w:r>
    </w:p>
    <w:p w:rsidR="00B8415E" w:rsidRPr="00B8415E" w:rsidRDefault="00B8415E" w:rsidP="00B8415E">
      <w:pPr>
        <w:widowControl w:val="0"/>
        <w:spacing w:after="0" w:line="240" w:lineRule="auto"/>
        <w:ind w:left="57" w:right="-57"/>
        <w:jc w:val="center"/>
        <w:rPr>
          <w:rFonts w:ascii="Verdana" w:eastAsia="Times New Roman" w:hAnsi="Verdana" w:cs="Times New Roman"/>
          <w:b/>
          <w:sz w:val="20"/>
          <w:szCs w:val="20"/>
          <w:lang w:eastAsia="ru-RU"/>
        </w:rPr>
      </w:pPr>
      <w:r w:rsidRPr="00B8415E">
        <w:rPr>
          <w:rFonts w:ascii="Verdana" w:eastAsia="Times New Roman" w:hAnsi="Verdana" w:cs="Times New Roman"/>
          <w:sz w:val="20"/>
          <w:szCs w:val="20"/>
          <w:lang w:eastAsia="ru-RU"/>
        </w:rPr>
        <w:br w:type="page"/>
      </w:r>
      <w:r w:rsidRPr="00B8415E">
        <w:rPr>
          <w:rFonts w:ascii="Verdana" w:eastAsia="Times New Roman" w:hAnsi="Verdana" w:cs="Times New Roman"/>
          <w:b/>
          <w:sz w:val="20"/>
          <w:szCs w:val="20"/>
          <w:lang w:eastAsia="ru-RU"/>
        </w:rPr>
        <w:lastRenderedPageBreak/>
        <w:t>ФИЗИЧЕСКАЯ КУЛЬТУРА</w:t>
      </w:r>
    </w:p>
    <w:p w:rsidR="00B8415E" w:rsidRPr="00B8415E" w:rsidRDefault="00B8415E" w:rsidP="00B8415E">
      <w:pPr>
        <w:widowControl w:val="0"/>
        <w:spacing w:after="0" w:line="240" w:lineRule="auto"/>
        <w:ind w:left="57" w:right="-57"/>
        <w:jc w:val="center"/>
        <w:rPr>
          <w:rFonts w:ascii="Verdana" w:eastAsia="Times New Roman" w:hAnsi="Verdana" w:cs="Times New Roman"/>
          <w:b/>
          <w:caps/>
          <w:sz w:val="20"/>
          <w:szCs w:val="20"/>
          <w:lang w:eastAsia="ru-RU"/>
        </w:rPr>
      </w:pPr>
      <w:r w:rsidRPr="00B8415E">
        <w:rPr>
          <w:rFonts w:ascii="Verdana" w:eastAsia="Times New Roman" w:hAnsi="Verdana" w:cs="Times New Roman"/>
          <w:b/>
          <w:sz w:val="20"/>
          <w:szCs w:val="20"/>
          <w:lang w:eastAsia="ru-RU"/>
        </w:rPr>
        <w:t>Пояснительная записка</w:t>
      </w:r>
    </w:p>
    <w:p w:rsidR="00B8415E" w:rsidRPr="00B8415E" w:rsidRDefault="00B8415E" w:rsidP="00B8415E">
      <w:pPr>
        <w:widowControl w:val="0"/>
        <w:spacing w:after="0" w:line="240" w:lineRule="auto"/>
        <w:ind w:left="57" w:right="-57"/>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 xml:space="preserve">Программа по физической культуре создана на основе федерального </w:t>
      </w:r>
      <w:r w:rsidRPr="00B8415E">
        <w:rPr>
          <w:rFonts w:ascii="Verdana" w:eastAsia="MS Mincho" w:hAnsi="Verdana" w:cs="Times New Roman"/>
          <w:sz w:val="20"/>
          <w:szCs w:val="20"/>
          <w:lang w:eastAsia="ja-JP"/>
        </w:rPr>
        <w:t>компонента Государственного стандарта начального общего образования. Она разработана в целях конкретизации содержания образовательного стандарта с учетом межпредметных и внутрипредметных связей, логики учебного процесса и возрастных особенностей младших школьников. Программа дает условное распределение учебных часов по крупным разделам курса и служит ориентиром для разработчиков авторских учебных</w:t>
      </w:r>
      <w:r w:rsidRPr="00B8415E">
        <w:rPr>
          <w:rFonts w:ascii="Verdana" w:eastAsia="MS Mincho" w:hAnsi="Verdana" w:cs="Times New Roman"/>
          <w:color w:val="000000"/>
          <w:sz w:val="20"/>
          <w:szCs w:val="20"/>
          <w:lang w:eastAsia="ja-JP"/>
        </w:rPr>
        <w:t xml:space="preserve"> программ, но не рекомендуется в качестве рабочей, поскольку не содержит распределения учебного материала по годам обучения и отдельным темам. </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Cs/>
          <w:caps/>
          <w:sz w:val="20"/>
          <w:szCs w:val="20"/>
          <w:lang w:eastAsia="ru-RU"/>
        </w:rPr>
      </w:pPr>
      <w:r w:rsidRPr="00B8415E">
        <w:rPr>
          <w:rFonts w:ascii="Verdana" w:eastAsia="Times New Roman" w:hAnsi="Verdana" w:cs="Times New Roman"/>
          <w:bCs/>
          <w:sz w:val="20"/>
          <w:szCs w:val="20"/>
          <w:lang w:eastAsia="ru-RU"/>
        </w:rPr>
        <w:t>Примерная программа не задает жесткого объема знаний, не разделяет эти знания по годам обучения и не связывает их с конкретными педагогическими направлениями, технологиями и методиками. Это позволяет реализовать вариативный принцип развития современной школы и предоставляет создателям авторских программ широкие возможности на практике реализовать свои взгляды и идеи, выстраивать собственную логику и структуру обучения, внедрить новые формы и методы в образовательный процесс.</w:t>
      </w:r>
    </w:p>
    <w:p w:rsidR="00B8415E" w:rsidRPr="00B8415E" w:rsidRDefault="00B8415E" w:rsidP="00B8415E">
      <w:pPr>
        <w:widowControl w:val="0"/>
        <w:autoSpaceDE w:val="0"/>
        <w:autoSpaceDN w:val="0"/>
        <w:spacing w:after="0" w:line="240" w:lineRule="auto"/>
        <w:ind w:left="57" w:right="-57"/>
        <w:rPr>
          <w:rFonts w:ascii="Verdana" w:eastAsia="Times New Roman" w:hAnsi="Verdana" w:cs="Times New Roman"/>
          <w:b/>
          <w:bCs/>
          <w:i/>
          <w:caps/>
          <w:sz w:val="20"/>
          <w:szCs w:val="20"/>
          <w:u w:val="single"/>
          <w:lang w:eastAsia="ru-RU"/>
        </w:rPr>
      </w:pPr>
      <w:r w:rsidRPr="00B8415E">
        <w:rPr>
          <w:rFonts w:ascii="Verdana" w:eastAsia="Times New Roman" w:hAnsi="Verdana" w:cs="Times New Roman"/>
          <w:b/>
          <w:bCs/>
          <w:sz w:val="20"/>
          <w:szCs w:val="20"/>
          <w:u w:val="single"/>
          <w:lang w:eastAsia="ru-RU"/>
        </w:rPr>
        <w:t>Общая  характеристика учебного предмета</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Cs/>
          <w:caps/>
          <w:sz w:val="20"/>
          <w:szCs w:val="20"/>
          <w:lang w:eastAsia="ru-RU"/>
        </w:rPr>
      </w:pPr>
      <w:r w:rsidRPr="00B8415E">
        <w:rPr>
          <w:rFonts w:ascii="Verdana" w:eastAsia="Times New Roman" w:hAnsi="Verdana" w:cs="Times New Roman"/>
          <w:bCs/>
          <w:sz w:val="20"/>
          <w:szCs w:val="20"/>
          <w:lang w:eastAsia="ru-RU"/>
        </w:rPr>
        <w:t xml:space="preserve">Особенностью физической культуры как учебного предмета является ее деятельностный характер. Задача формирования представлений о физической культуре не является самоцелью, а знания, которые приобретает младший школьник, выступают средством развития его физической деятельности, овладения физической культурой как частью общей культуры человека. Процесс обучения структурируется в зависимости от этапа, целей, ставящихся на каждом из этапов обучения, и может быть связан с освоением того или иного способа физической деятельности, овладением физическим упражнением, развитием физических качеств и т.п. Для полноты реализации программного содержания, помимо уроков физической культуры как ведущей формы организации обучения, используются физкультурно-оздоровительные занятия в режиме учебного дня и учебной недели, спортивно-массовые мероприятия и педагогически организованные формы занятий после уроков (спортивные соревнования, спортивные праздники, спортивные кружки, занятия лечебной физической культурой). </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Cs/>
          <w:caps/>
          <w:sz w:val="20"/>
          <w:szCs w:val="20"/>
          <w:lang w:eastAsia="ru-RU"/>
        </w:rPr>
      </w:pPr>
      <w:r w:rsidRPr="00B8415E">
        <w:rPr>
          <w:rFonts w:ascii="Verdana" w:eastAsia="Times New Roman" w:hAnsi="Verdana" w:cs="Times New Roman"/>
          <w:bCs/>
          <w:sz w:val="20"/>
          <w:szCs w:val="20"/>
          <w:lang w:eastAsia="ru-RU"/>
        </w:rPr>
        <w:t>При организации целостного образовательного процесса в начальной школе особое значение приобретают межпредметные связи: содержание физической культуры соотносится с содержанием таких учебных предметов, как окружающий мир, литературное чтение, математика и искусство. При этом, разрабатывая межпредметное содержание в структуре этих образовательных дисциплин, целесообразно ориентироваться на расширение и углубление знаний о физической культуре, закрепление общих учебных умений, навыков и способов деятельности, которые формируются в процессе освоения школьниками содержания учебного предмета «физическая культура». Это, касается прежде всего выполнения правил гигиены, здорового образа жизни, сохранения и укрепления здоровья.</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
          <w:bCs/>
          <w:caps/>
          <w:sz w:val="20"/>
          <w:szCs w:val="20"/>
          <w:lang w:eastAsia="ru-RU"/>
        </w:rPr>
      </w:pPr>
      <w:r w:rsidRPr="00B8415E">
        <w:rPr>
          <w:rFonts w:ascii="Verdana" w:eastAsia="Times New Roman" w:hAnsi="Verdana" w:cs="Times New Roman"/>
          <w:b/>
          <w:bCs/>
          <w:sz w:val="20"/>
          <w:szCs w:val="20"/>
          <w:lang w:eastAsia="ru-RU"/>
        </w:rPr>
        <w:t>Основные содержательные линии</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Cs/>
          <w:caps/>
          <w:sz w:val="20"/>
          <w:szCs w:val="20"/>
          <w:lang w:eastAsia="ru-RU"/>
        </w:rPr>
      </w:pPr>
      <w:r w:rsidRPr="00B8415E">
        <w:rPr>
          <w:rFonts w:ascii="Verdana" w:eastAsia="Times New Roman" w:hAnsi="Verdana" w:cs="Times New Roman"/>
          <w:bCs/>
          <w:sz w:val="20"/>
          <w:szCs w:val="20"/>
          <w:lang w:eastAsia="ru-RU"/>
        </w:rPr>
        <w:t>В примерной программе выделены две содержательные линии: «укрепление здоровья и личная гигиена» и «физическое развитие и физическая подготовка».</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Cs/>
          <w:caps/>
          <w:sz w:val="20"/>
          <w:szCs w:val="20"/>
          <w:lang w:eastAsia="ru-RU"/>
        </w:rPr>
      </w:pPr>
      <w:r w:rsidRPr="00B8415E">
        <w:rPr>
          <w:rFonts w:ascii="Verdana" w:eastAsia="Times New Roman" w:hAnsi="Verdana" w:cs="Times New Roman"/>
          <w:bCs/>
          <w:sz w:val="20"/>
          <w:szCs w:val="20"/>
          <w:lang w:eastAsia="ru-RU"/>
        </w:rPr>
        <w:t xml:space="preserve">Первая содержательная линия включает: 1)знания о роли физической культуры в укреплении здоровья, гигиенические правила по закаливанию организма, подбора спортивной одежды и обуви, а также требования к соблюдению безопасности при выполнении физических упражнений; 2) простейшие способы организации самостоятельных занятий оздоровительной физической культурой в режиме учебного дня и активного отдыха, наблюдения за индивидуальной осанкой и телосложением, измерения частоты сердечных сокращений во время выполнения физических упражнений; 3) комплексы оздоровительной и корригирующей гимнастики, общеразвивающих и общеукрепляющих упражнений. </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Cs/>
          <w:caps/>
          <w:sz w:val="20"/>
          <w:szCs w:val="20"/>
          <w:lang w:eastAsia="ru-RU"/>
        </w:rPr>
      </w:pPr>
      <w:r w:rsidRPr="00B8415E">
        <w:rPr>
          <w:rFonts w:ascii="Verdana" w:eastAsia="Times New Roman" w:hAnsi="Verdana" w:cs="Times New Roman"/>
          <w:bCs/>
          <w:sz w:val="20"/>
          <w:szCs w:val="20"/>
          <w:lang w:eastAsia="ru-RU"/>
        </w:rPr>
        <w:t>Вторая содержательная линия включает: 1) знания о физических упражнениях, их роли и значении в физической подготовке человека, правилами их выполнения; 2) простейшие способы организации самостоятельных занятий по развитию основных физических качеств и освоению физических упражнений, приемы наблюдения за показателями физического развития и физической подготовленности; 3) жизненно важные двигательные умения и навыки, подвижные игры и упражнения из базовых видов спорта.</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
          <w:iCs/>
          <w:caps/>
          <w:sz w:val="20"/>
          <w:szCs w:val="20"/>
          <w:lang w:eastAsia="ru-RU"/>
        </w:rPr>
      </w:pPr>
      <w:r w:rsidRPr="00B8415E">
        <w:rPr>
          <w:rFonts w:ascii="Verdana" w:eastAsia="Times New Roman" w:hAnsi="Verdana" w:cs="Times New Roman"/>
          <w:b/>
          <w:iCs/>
          <w:sz w:val="20"/>
          <w:szCs w:val="20"/>
          <w:lang w:eastAsia="ru-RU"/>
        </w:rPr>
        <w:t>Цели обучения</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Cs/>
          <w:caps/>
          <w:sz w:val="20"/>
          <w:szCs w:val="20"/>
          <w:lang w:eastAsia="ru-RU"/>
        </w:rPr>
      </w:pPr>
      <w:r w:rsidRPr="00B8415E">
        <w:rPr>
          <w:rFonts w:ascii="Verdana" w:eastAsia="Times New Roman" w:hAnsi="Verdana" w:cs="Times New Roman"/>
          <w:iCs/>
          <w:sz w:val="20"/>
          <w:szCs w:val="20"/>
          <w:lang w:eastAsia="ru-RU"/>
        </w:rPr>
        <w:lastRenderedPageBreak/>
        <w:t>При изучении физической культуры реализуются следующие цели</w:t>
      </w:r>
      <w:r w:rsidRPr="00B8415E">
        <w:rPr>
          <w:rFonts w:ascii="Verdana" w:eastAsia="Times New Roman" w:hAnsi="Verdana" w:cs="Times New Roman"/>
          <w:bCs/>
          <w:sz w:val="20"/>
          <w:szCs w:val="20"/>
          <w:lang w:eastAsia="ru-RU"/>
        </w:rPr>
        <w:t>:</w:t>
      </w:r>
    </w:p>
    <w:p w:rsidR="00B8415E" w:rsidRPr="00B8415E" w:rsidRDefault="00B8415E" w:rsidP="009E1974">
      <w:pPr>
        <w:widowControl w:val="0"/>
        <w:numPr>
          <w:ilvl w:val="0"/>
          <w:numId w:val="39"/>
        </w:numPr>
        <w:spacing w:after="0" w:line="240" w:lineRule="auto"/>
        <w:ind w:left="57" w:right="-57"/>
        <w:jc w:val="both"/>
        <w:rPr>
          <w:rFonts w:ascii="Verdana" w:eastAsia="Times New Roman" w:hAnsi="Verdana" w:cs="Times New Roman"/>
          <w:bCs/>
          <w:caps/>
          <w:sz w:val="20"/>
          <w:szCs w:val="20"/>
          <w:lang w:eastAsia="ru-RU"/>
        </w:rPr>
      </w:pPr>
      <w:r w:rsidRPr="00B8415E">
        <w:rPr>
          <w:rFonts w:ascii="Verdana" w:eastAsia="Times New Roman" w:hAnsi="Verdana" w:cs="Times New Roman"/>
          <w:sz w:val="20"/>
          <w:szCs w:val="20"/>
          <w:lang w:eastAsia="ru-RU"/>
        </w:rPr>
        <w:t>Укрепление здоровья</w:t>
      </w:r>
      <w:r w:rsidRPr="00B8415E">
        <w:rPr>
          <w:rFonts w:ascii="Verdana" w:eastAsia="Times New Roman" w:hAnsi="Verdana" w:cs="Times New Roman"/>
          <w:bCs/>
          <w:sz w:val="20"/>
          <w:szCs w:val="20"/>
          <w:lang w:eastAsia="ru-RU"/>
        </w:rPr>
        <w:t>, содействие гармоническому физическому развитию и всесторонней физической подготовленности;</w:t>
      </w:r>
    </w:p>
    <w:p w:rsidR="00B8415E" w:rsidRPr="00B8415E" w:rsidRDefault="00B8415E" w:rsidP="009E1974">
      <w:pPr>
        <w:widowControl w:val="0"/>
        <w:numPr>
          <w:ilvl w:val="0"/>
          <w:numId w:val="39"/>
        </w:numPr>
        <w:spacing w:after="0" w:line="240" w:lineRule="auto"/>
        <w:ind w:left="57" w:right="-57"/>
        <w:jc w:val="both"/>
        <w:rPr>
          <w:rFonts w:ascii="Verdana" w:eastAsia="Times New Roman" w:hAnsi="Verdana" w:cs="Times New Roman"/>
          <w:bCs/>
          <w:caps/>
          <w:sz w:val="20"/>
          <w:szCs w:val="20"/>
          <w:lang w:eastAsia="ru-RU"/>
        </w:rPr>
      </w:pPr>
      <w:r w:rsidRPr="00B8415E">
        <w:rPr>
          <w:rFonts w:ascii="Verdana" w:eastAsia="Times New Roman" w:hAnsi="Verdana" w:cs="Times New Roman"/>
          <w:sz w:val="20"/>
          <w:szCs w:val="20"/>
          <w:lang w:eastAsia="ru-RU"/>
        </w:rPr>
        <w:t xml:space="preserve">Развитие </w:t>
      </w:r>
      <w:r w:rsidRPr="00B8415E">
        <w:rPr>
          <w:rFonts w:ascii="Verdana" w:eastAsia="Times New Roman" w:hAnsi="Verdana" w:cs="Times New Roman"/>
          <w:bCs/>
          <w:sz w:val="20"/>
          <w:szCs w:val="20"/>
          <w:lang w:eastAsia="ru-RU"/>
        </w:rPr>
        <w:t xml:space="preserve">жизненно важных двигательных умений и навыков, формирование опыта двигательной деятельности; </w:t>
      </w:r>
    </w:p>
    <w:p w:rsidR="00B8415E" w:rsidRPr="00B8415E" w:rsidRDefault="00B8415E" w:rsidP="009E1974">
      <w:pPr>
        <w:widowControl w:val="0"/>
        <w:numPr>
          <w:ilvl w:val="0"/>
          <w:numId w:val="39"/>
        </w:numPr>
        <w:spacing w:after="0" w:line="240" w:lineRule="auto"/>
        <w:ind w:left="57" w:right="-57"/>
        <w:jc w:val="both"/>
        <w:rPr>
          <w:rFonts w:ascii="Verdana" w:eastAsia="Times New Roman" w:hAnsi="Verdana" w:cs="Times New Roman"/>
          <w:bCs/>
          <w:caps/>
          <w:sz w:val="20"/>
          <w:szCs w:val="20"/>
          <w:lang w:eastAsia="ru-RU"/>
        </w:rPr>
      </w:pPr>
      <w:r w:rsidRPr="00B8415E">
        <w:rPr>
          <w:rFonts w:ascii="Verdana" w:eastAsia="Times New Roman" w:hAnsi="Verdana" w:cs="Times New Roman"/>
          <w:sz w:val="20"/>
          <w:szCs w:val="20"/>
          <w:lang w:eastAsia="ru-RU"/>
        </w:rPr>
        <w:t>Овладение общеразвивающими</w:t>
      </w:r>
      <w:r w:rsidRPr="00B8415E">
        <w:rPr>
          <w:rFonts w:ascii="Verdana" w:eastAsia="Times New Roman" w:hAnsi="Verdana" w:cs="Times New Roman"/>
          <w:bCs/>
          <w:sz w:val="20"/>
          <w:szCs w:val="20"/>
          <w:lang w:eastAsia="ru-RU"/>
        </w:rPr>
        <w:t xml:space="preserve"> и корригирующими физическими упражнениями, умениями их использовать в режиме учебного дня, активного отдыха и досуга; </w:t>
      </w:r>
    </w:p>
    <w:p w:rsidR="00B8415E" w:rsidRPr="00B8415E" w:rsidRDefault="00B8415E" w:rsidP="009E1974">
      <w:pPr>
        <w:widowControl w:val="0"/>
        <w:numPr>
          <w:ilvl w:val="0"/>
          <w:numId w:val="39"/>
        </w:numPr>
        <w:spacing w:after="0" w:line="240" w:lineRule="auto"/>
        <w:ind w:left="57" w:right="-57"/>
        <w:jc w:val="both"/>
        <w:rPr>
          <w:rFonts w:ascii="Verdana" w:eastAsia="Times New Roman" w:hAnsi="Verdana" w:cs="Times New Roman"/>
          <w:bCs/>
          <w:caps/>
          <w:sz w:val="20"/>
          <w:szCs w:val="20"/>
          <w:lang w:eastAsia="ru-RU"/>
        </w:rPr>
      </w:pPr>
      <w:r w:rsidRPr="00B8415E">
        <w:rPr>
          <w:rFonts w:ascii="Verdana" w:eastAsia="Times New Roman" w:hAnsi="Verdana" w:cs="Times New Roman"/>
          <w:sz w:val="20"/>
          <w:szCs w:val="20"/>
          <w:lang w:eastAsia="ru-RU"/>
        </w:rPr>
        <w:t>Воспитание познавательной</w:t>
      </w:r>
      <w:r w:rsidRPr="00B8415E">
        <w:rPr>
          <w:rFonts w:ascii="Verdana" w:eastAsia="Times New Roman" w:hAnsi="Verdana" w:cs="Times New Roman"/>
          <w:bCs/>
          <w:sz w:val="20"/>
          <w:szCs w:val="20"/>
          <w:lang w:eastAsia="ru-RU"/>
        </w:rPr>
        <w:t xml:space="preserve"> активности и интереса к занятиям физическими упражнениями, культуры общения и взаимодействия в учебной и игровой деятельности. </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
          <w:bCs/>
          <w:i/>
          <w:caps/>
          <w:sz w:val="20"/>
          <w:szCs w:val="20"/>
          <w:lang w:eastAsia="ru-RU"/>
        </w:rPr>
      </w:pPr>
      <w:r w:rsidRPr="00B8415E">
        <w:rPr>
          <w:rFonts w:ascii="Verdana" w:eastAsia="Times New Roman" w:hAnsi="Verdana" w:cs="Times New Roman"/>
          <w:b/>
          <w:iCs/>
          <w:sz w:val="20"/>
          <w:szCs w:val="20"/>
          <w:lang w:eastAsia="ru-RU"/>
        </w:rPr>
        <w:t>Место предмета в базисном учебном плане</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Cs/>
          <w:caps/>
          <w:sz w:val="20"/>
          <w:szCs w:val="20"/>
          <w:lang w:eastAsia="ru-RU"/>
        </w:rPr>
      </w:pPr>
      <w:r w:rsidRPr="00B8415E">
        <w:rPr>
          <w:rFonts w:ascii="Verdana" w:eastAsia="Times New Roman" w:hAnsi="Verdana" w:cs="Times New Roman"/>
          <w:bCs/>
          <w:sz w:val="20"/>
          <w:szCs w:val="20"/>
          <w:lang w:eastAsia="ru-RU"/>
        </w:rPr>
        <w:t xml:space="preserve">В федеральном базисном учебном плане на предмет физической культуры в </w:t>
      </w:r>
      <w:r w:rsidRPr="00B8415E">
        <w:rPr>
          <w:rFonts w:ascii="Verdana" w:eastAsia="Times New Roman" w:hAnsi="Verdana" w:cs="Times New Roman"/>
          <w:bCs/>
          <w:sz w:val="20"/>
          <w:szCs w:val="20"/>
          <w:lang w:val="en-US" w:eastAsia="ru-RU"/>
        </w:rPr>
        <w:t>i</w:t>
      </w:r>
      <w:r w:rsidRPr="00B8415E">
        <w:rPr>
          <w:rFonts w:ascii="Verdana" w:eastAsia="Times New Roman" w:hAnsi="Verdana" w:cs="Times New Roman"/>
          <w:bCs/>
          <w:sz w:val="20"/>
          <w:szCs w:val="20"/>
          <w:lang w:eastAsia="ru-RU"/>
        </w:rPr>
        <w:t>-</w:t>
      </w:r>
      <w:r w:rsidRPr="00B8415E">
        <w:rPr>
          <w:rFonts w:ascii="Verdana" w:eastAsia="Times New Roman" w:hAnsi="Verdana" w:cs="Times New Roman"/>
          <w:bCs/>
          <w:sz w:val="20"/>
          <w:szCs w:val="20"/>
          <w:lang w:val="en-US" w:eastAsia="ru-RU"/>
        </w:rPr>
        <w:t>iv</w:t>
      </w:r>
      <w:r w:rsidRPr="00B8415E">
        <w:rPr>
          <w:rFonts w:ascii="Verdana" w:eastAsia="Times New Roman" w:hAnsi="Verdana" w:cs="Times New Roman"/>
          <w:bCs/>
          <w:sz w:val="20"/>
          <w:szCs w:val="20"/>
          <w:lang w:eastAsia="ru-RU"/>
        </w:rPr>
        <w:t xml:space="preserve"> классах выделяется 2 учебных часа в неделю. Общее число часов за 4 года обучения составляет 270 час. Из этого объема в примерной программе выделяется 10% учебного времени, которое является резервным и используется создателями авторских учебных программ по своему усмотрению.</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
          <w:bCs/>
          <w:caps/>
          <w:sz w:val="20"/>
          <w:szCs w:val="20"/>
          <w:lang w:eastAsia="ru-RU"/>
        </w:rPr>
      </w:pPr>
      <w:r w:rsidRPr="00B8415E">
        <w:rPr>
          <w:rFonts w:ascii="Verdana" w:eastAsia="Times New Roman" w:hAnsi="Verdana" w:cs="Times New Roman"/>
          <w:b/>
          <w:bCs/>
          <w:sz w:val="20"/>
          <w:szCs w:val="20"/>
          <w:lang w:eastAsia="ru-RU"/>
        </w:rPr>
        <w:t>Общеучебные умения, навыки и способы деятельности</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Cs/>
          <w:caps/>
          <w:sz w:val="20"/>
          <w:szCs w:val="20"/>
          <w:lang w:eastAsia="ru-RU"/>
        </w:rPr>
      </w:pPr>
      <w:r w:rsidRPr="00B8415E">
        <w:rPr>
          <w:rFonts w:ascii="Verdana" w:eastAsia="Times New Roman" w:hAnsi="Verdana" w:cs="Times New Roman"/>
          <w:bCs/>
          <w:sz w:val="20"/>
          <w:szCs w:val="20"/>
          <w:lang w:eastAsia="ru-RU"/>
        </w:rPr>
        <w:t xml:space="preserve">В процессе овладения физической культурой происходит фор-мирование общеучебных умений, навыков и овладение способами деятельности. Так, в структуре познавательной деятельности это простейшие наблюдения за собственным физическим развитием и физической подготовленностью, умения принимать творческие решения в процессе подвижных игр или соревнований. В речевой деятельности это умение участвовать в диалоге при обучении двигательным действиям или объяснять правила подвижных игр, умение элементарно обосновывать качество выполнения физических упражнений, используя для этого наглядные образцы. У школьников развиваются организационные умения, связанные с самостоятельным выполнением задания, установлением последовательности упражнений при проведении утренней зарядки, физкультминуток и физкультпауз, с изменением физической нагрузки с учетом индивидуальных показаний частоты сердечных сокращений и самочувствия. Развиваются также умения сотрудничать в коллективе сверстников в процессе проведения подвижных игр и спортивных соревнований. </w:t>
      </w:r>
    </w:p>
    <w:p w:rsidR="00B8415E" w:rsidRPr="00B8415E" w:rsidRDefault="00B8415E" w:rsidP="00B8415E">
      <w:pPr>
        <w:widowControl w:val="0"/>
        <w:spacing w:after="0" w:line="240" w:lineRule="auto"/>
        <w:ind w:left="57" w:right="-57"/>
        <w:jc w:val="both"/>
        <w:rPr>
          <w:rFonts w:ascii="Verdana" w:eastAsia="MS Mincho" w:hAnsi="Verdana" w:cs="Times New Roman"/>
          <w:b/>
          <w:i/>
          <w:sz w:val="20"/>
          <w:szCs w:val="20"/>
          <w:lang w:eastAsia="ja-JP"/>
        </w:rPr>
      </w:pPr>
      <w:r w:rsidRPr="00B8415E">
        <w:rPr>
          <w:rFonts w:ascii="Verdana" w:eastAsia="MS Mincho" w:hAnsi="Verdana" w:cs="Times New Roman"/>
          <w:b/>
          <w:sz w:val="20"/>
          <w:szCs w:val="20"/>
          <w:lang w:eastAsia="ja-JP"/>
        </w:rPr>
        <w:t>Результаты обучения</w:t>
      </w:r>
      <w:r w:rsidRPr="00B8415E">
        <w:rPr>
          <w:rFonts w:ascii="Verdana" w:eastAsia="MS Mincho" w:hAnsi="Verdana" w:cs="Times New Roman"/>
          <w:sz w:val="20"/>
          <w:szCs w:val="20"/>
          <w:lang w:eastAsia="ja-JP"/>
        </w:rPr>
        <w:t xml:space="preserve"> представлены в Требованиях к уровню подготовки оканчивающих начальную школу и содержат три компонента: </w:t>
      </w:r>
      <w:r w:rsidRPr="00B8415E">
        <w:rPr>
          <w:rFonts w:ascii="Verdana" w:eastAsia="MS Mincho" w:hAnsi="Verdana" w:cs="Times New Roman"/>
          <w:b/>
          <w:i/>
          <w:sz w:val="20"/>
          <w:szCs w:val="20"/>
          <w:lang w:eastAsia="ja-JP"/>
        </w:rPr>
        <w:t>знать/понимать</w:t>
      </w:r>
      <w:r w:rsidRPr="00B8415E">
        <w:rPr>
          <w:rFonts w:ascii="Verdana" w:eastAsia="MS Mincho" w:hAnsi="Verdana" w:cs="Times New Roman"/>
          <w:sz w:val="20"/>
          <w:szCs w:val="20"/>
          <w:lang w:eastAsia="ja-JP"/>
        </w:rPr>
        <w:t xml:space="preserve"> – перечень необходимых для усвоения каждым учащимся знаний;</w:t>
      </w:r>
      <w:r w:rsidRPr="00B8415E">
        <w:rPr>
          <w:rFonts w:ascii="Verdana" w:eastAsia="MS Mincho" w:hAnsi="Verdana" w:cs="Times New Roman"/>
          <w:i/>
          <w:sz w:val="20"/>
          <w:szCs w:val="20"/>
          <w:lang w:eastAsia="ja-JP"/>
        </w:rPr>
        <w:t xml:space="preserve"> </w:t>
      </w:r>
      <w:r w:rsidRPr="00B8415E">
        <w:rPr>
          <w:rFonts w:ascii="Verdana" w:eastAsia="MS Mincho" w:hAnsi="Verdana" w:cs="Times New Roman"/>
          <w:b/>
          <w:i/>
          <w:sz w:val="20"/>
          <w:szCs w:val="20"/>
          <w:lang w:eastAsia="ja-JP"/>
        </w:rPr>
        <w:t>уметь</w:t>
      </w:r>
      <w:r w:rsidRPr="00B8415E">
        <w:rPr>
          <w:rFonts w:ascii="Verdana" w:eastAsia="MS Mincho" w:hAnsi="Verdana" w:cs="Times New Roman"/>
          <w:sz w:val="20"/>
          <w:szCs w:val="20"/>
          <w:lang w:eastAsia="ja-JP"/>
        </w:rPr>
        <w:t xml:space="preserve"> – владение конкретными умениями и навыками; выделена также группа умений, которыми ученик может пользоваться во внеучебной деятельности – </w:t>
      </w:r>
      <w:r w:rsidRPr="00B8415E">
        <w:rPr>
          <w:rFonts w:ascii="Verdana" w:eastAsia="MS Mincho" w:hAnsi="Verdana" w:cs="Times New Roman"/>
          <w:b/>
          <w:i/>
          <w:sz w:val="20"/>
          <w:szCs w:val="20"/>
          <w:lang w:eastAsia="ja-JP"/>
        </w:rPr>
        <w:t>использовать приобретенные знания и умения в практической деятельности и повседневной жизни.</w:t>
      </w:r>
    </w:p>
    <w:p w:rsidR="00B8415E" w:rsidRPr="00B8415E" w:rsidRDefault="00B8415E" w:rsidP="00B8415E">
      <w:pPr>
        <w:widowControl w:val="0"/>
        <w:autoSpaceDE w:val="0"/>
        <w:autoSpaceDN w:val="0"/>
        <w:spacing w:after="0" w:line="240" w:lineRule="auto"/>
        <w:ind w:left="57" w:right="-57"/>
        <w:jc w:val="center"/>
        <w:rPr>
          <w:rFonts w:ascii="Verdana" w:eastAsia="Times New Roman" w:hAnsi="Verdana" w:cs="Times New Roman"/>
          <w:b/>
          <w:sz w:val="20"/>
          <w:szCs w:val="20"/>
          <w:lang w:eastAsia="ru-RU"/>
        </w:rPr>
      </w:pPr>
    </w:p>
    <w:p w:rsidR="00B8415E" w:rsidRPr="00B8415E" w:rsidRDefault="00B8415E" w:rsidP="00B8415E">
      <w:pPr>
        <w:widowControl w:val="0"/>
        <w:autoSpaceDE w:val="0"/>
        <w:autoSpaceDN w:val="0"/>
        <w:spacing w:after="0" w:line="240" w:lineRule="auto"/>
        <w:ind w:left="57" w:right="-57"/>
        <w:jc w:val="center"/>
        <w:rPr>
          <w:rFonts w:ascii="Verdana" w:eastAsia="Times New Roman" w:hAnsi="Verdana" w:cs="Times New Roman"/>
          <w:b/>
          <w:sz w:val="20"/>
          <w:szCs w:val="20"/>
          <w:lang w:eastAsia="ru-RU"/>
        </w:rPr>
      </w:pPr>
      <w:r w:rsidRPr="00B8415E">
        <w:rPr>
          <w:rFonts w:ascii="Verdana" w:eastAsia="Times New Roman" w:hAnsi="Verdana" w:cs="Times New Roman"/>
          <w:b/>
          <w:sz w:val="20"/>
          <w:szCs w:val="20"/>
          <w:lang w:eastAsia="ru-RU"/>
        </w:rPr>
        <w:t>Основное содержание</w:t>
      </w:r>
    </w:p>
    <w:p w:rsidR="00B8415E" w:rsidRPr="00B8415E" w:rsidRDefault="00B8415E" w:rsidP="00B8415E">
      <w:pPr>
        <w:widowControl w:val="0"/>
        <w:autoSpaceDE w:val="0"/>
        <w:autoSpaceDN w:val="0"/>
        <w:spacing w:after="0" w:line="240" w:lineRule="auto"/>
        <w:ind w:left="57" w:right="-57"/>
        <w:jc w:val="center"/>
        <w:rPr>
          <w:rFonts w:ascii="Verdana" w:eastAsia="Times New Roman" w:hAnsi="Verdana" w:cs="Times New Roman"/>
          <w:b/>
          <w:caps/>
          <w:sz w:val="20"/>
          <w:szCs w:val="20"/>
          <w:lang w:eastAsia="ru-RU"/>
        </w:rPr>
      </w:pPr>
      <w:r w:rsidRPr="00B8415E">
        <w:rPr>
          <w:rFonts w:ascii="Verdana" w:eastAsia="Times New Roman" w:hAnsi="Verdana" w:cs="Times New Roman"/>
          <w:b/>
          <w:caps/>
          <w:sz w:val="20"/>
          <w:szCs w:val="20"/>
          <w:lang w:eastAsia="ru-RU"/>
        </w:rPr>
        <w:t>(270 час)</w:t>
      </w:r>
    </w:p>
    <w:p w:rsidR="00B8415E" w:rsidRPr="00B8415E" w:rsidRDefault="00B8415E" w:rsidP="00B8415E">
      <w:pPr>
        <w:widowControl w:val="0"/>
        <w:autoSpaceDE w:val="0"/>
        <w:autoSpaceDN w:val="0"/>
        <w:spacing w:after="0" w:line="240" w:lineRule="auto"/>
        <w:ind w:left="57" w:right="-57"/>
        <w:jc w:val="center"/>
        <w:rPr>
          <w:rFonts w:ascii="Verdana" w:eastAsia="Times New Roman" w:hAnsi="Verdana" w:cs="Times New Roman"/>
          <w:b/>
          <w:bCs/>
          <w:sz w:val="20"/>
          <w:szCs w:val="20"/>
          <w:lang w:eastAsia="ru-RU"/>
        </w:rPr>
      </w:pPr>
      <w:r w:rsidRPr="00B8415E">
        <w:rPr>
          <w:rFonts w:ascii="Verdana" w:eastAsia="Times New Roman" w:hAnsi="Verdana" w:cs="Times New Roman"/>
          <w:b/>
          <w:bCs/>
          <w:sz w:val="20"/>
          <w:szCs w:val="20"/>
          <w:lang w:eastAsia="ru-RU"/>
        </w:rPr>
        <w:t>Укрепление здоровья и личная гигиена</w:t>
      </w:r>
    </w:p>
    <w:p w:rsidR="00B8415E" w:rsidRPr="00B8415E" w:rsidRDefault="00B8415E" w:rsidP="00B8415E">
      <w:pPr>
        <w:widowControl w:val="0"/>
        <w:autoSpaceDE w:val="0"/>
        <w:autoSpaceDN w:val="0"/>
        <w:spacing w:after="0" w:line="240" w:lineRule="auto"/>
        <w:ind w:left="57" w:right="-57"/>
        <w:jc w:val="center"/>
        <w:rPr>
          <w:rFonts w:ascii="Verdana" w:eastAsia="Times New Roman" w:hAnsi="Verdana" w:cs="Times New Roman"/>
          <w:b/>
          <w:bCs/>
          <w:sz w:val="20"/>
          <w:szCs w:val="20"/>
          <w:lang w:eastAsia="ru-RU"/>
        </w:rPr>
      </w:pPr>
      <w:r w:rsidRPr="00B8415E">
        <w:rPr>
          <w:rFonts w:ascii="Verdana" w:eastAsia="Times New Roman" w:hAnsi="Verdana" w:cs="Times New Roman"/>
          <w:b/>
          <w:bCs/>
          <w:sz w:val="20"/>
          <w:szCs w:val="20"/>
          <w:lang w:eastAsia="ru-RU"/>
        </w:rPr>
        <w:t>(60-65 час)</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Cs/>
          <w:sz w:val="20"/>
          <w:szCs w:val="20"/>
          <w:lang w:eastAsia="ru-RU"/>
        </w:rPr>
      </w:pPr>
      <w:r w:rsidRPr="00B8415E">
        <w:rPr>
          <w:rFonts w:ascii="Verdana" w:eastAsia="Times New Roman" w:hAnsi="Verdana" w:cs="Times New Roman"/>
          <w:b/>
          <w:bCs/>
          <w:sz w:val="20"/>
          <w:szCs w:val="20"/>
          <w:lang w:eastAsia="ru-RU"/>
        </w:rPr>
        <w:t>Знания о физической культуре</w:t>
      </w:r>
      <w:r w:rsidRPr="00B8415E">
        <w:rPr>
          <w:rFonts w:ascii="Verdana" w:eastAsia="Times New Roman" w:hAnsi="Verdana" w:cs="Times New Roman"/>
          <w:b/>
          <w:iCs/>
          <w:sz w:val="20"/>
          <w:szCs w:val="20"/>
          <w:lang w:eastAsia="ru-RU"/>
        </w:rPr>
        <w:t xml:space="preserve">. </w:t>
      </w:r>
      <w:r w:rsidRPr="00B8415E">
        <w:rPr>
          <w:rFonts w:ascii="Verdana" w:eastAsia="Times New Roman" w:hAnsi="Verdana" w:cs="Times New Roman"/>
          <w:bCs/>
          <w:sz w:val="20"/>
          <w:szCs w:val="20"/>
          <w:lang w:eastAsia="ru-RU"/>
        </w:rPr>
        <w:t xml:space="preserve">Физическая культура как система разнообразных форм занятий физическими упражнениями. Утренняя зарядка, ее роль и значение, гигиенические требования и правила выполнения комплексов утренней зарядки. Физкультминутки, их роль и значение, правила проведения и выполнения комплексов физкультминуток. Физкультпаузы, их роль и значение, правила проведения и выполнения комплексов упражнений (дыхательных, на профилактику нарушения зрения и т.п.). Закаливающие процедуры, их роль и значение, гигиенические требования, правила и способы проведения. </w:t>
      </w:r>
      <w:r w:rsidRPr="00B8415E">
        <w:rPr>
          <w:rFonts w:ascii="Verdana" w:eastAsia="Times New Roman" w:hAnsi="Verdana" w:cs="Times New Roman"/>
          <w:sz w:val="20"/>
          <w:szCs w:val="20"/>
          <w:lang w:eastAsia="ru-RU"/>
        </w:rPr>
        <w:t>Общие представления</w:t>
      </w:r>
      <w:r w:rsidRPr="00B8415E">
        <w:rPr>
          <w:rFonts w:ascii="Verdana" w:eastAsia="Times New Roman" w:hAnsi="Verdana" w:cs="Times New Roman"/>
          <w:bCs/>
          <w:sz w:val="20"/>
          <w:szCs w:val="20"/>
          <w:lang w:eastAsia="ru-RU"/>
        </w:rPr>
        <w:t xml:space="preserve"> </w:t>
      </w:r>
      <w:r w:rsidRPr="00B8415E">
        <w:rPr>
          <w:rFonts w:ascii="Verdana" w:eastAsia="Times New Roman" w:hAnsi="Verdana" w:cs="Times New Roman"/>
          <w:sz w:val="20"/>
          <w:szCs w:val="20"/>
          <w:lang w:eastAsia="ru-RU"/>
        </w:rPr>
        <w:t xml:space="preserve">об осанке, ее влиянии на здоровье человека, правила выполнения упражнений на формирование правильной осанки. </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Cs/>
          <w:sz w:val="20"/>
          <w:szCs w:val="20"/>
          <w:lang w:eastAsia="ru-RU"/>
        </w:rPr>
      </w:pPr>
      <w:r w:rsidRPr="00B8415E">
        <w:rPr>
          <w:rFonts w:ascii="Verdana" w:eastAsia="Times New Roman" w:hAnsi="Verdana" w:cs="Times New Roman"/>
          <w:bCs/>
          <w:sz w:val="20"/>
          <w:szCs w:val="20"/>
          <w:lang w:eastAsia="ru-RU"/>
        </w:rPr>
        <w:t>Правила поведения в спортивном зале и на спортивной площадке, требования к одежде и обуви для занятий физической культурой.</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Cs/>
          <w:sz w:val="20"/>
          <w:szCs w:val="20"/>
          <w:lang w:eastAsia="ru-RU"/>
        </w:rPr>
      </w:pPr>
      <w:r w:rsidRPr="00B8415E">
        <w:rPr>
          <w:rFonts w:ascii="Verdana" w:eastAsia="Times New Roman" w:hAnsi="Verdana" w:cs="Times New Roman"/>
          <w:b/>
          <w:bCs/>
          <w:sz w:val="20"/>
          <w:szCs w:val="20"/>
          <w:lang w:eastAsia="ru-RU"/>
        </w:rPr>
        <w:t>Деятельность оздоровительной направленности</w:t>
      </w:r>
      <w:r w:rsidRPr="00B8415E">
        <w:rPr>
          <w:rFonts w:ascii="Verdana" w:eastAsia="Times New Roman" w:hAnsi="Verdana" w:cs="Times New Roman"/>
          <w:b/>
          <w:iCs/>
          <w:sz w:val="20"/>
          <w:szCs w:val="20"/>
          <w:lang w:eastAsia="ru-RU"/>
        </w:rPr>
        <w:t>.</w:t>
      </w:r>
      <w:r w:rsidRPr="00B8415E">
        <w:rPr>
          <w:rFonts w:ascii="Verdana" w:eastAsia="Times New Roman" w:hAnsi="Verdana" w:cs="Times New Roman"/>
          <w:b/>
          <w:bCs/>
          <w:sz w:val="20"/>
          <w:szCs w:val="20"/>
          <w:lang w:eastAsia="ru-RU"/>
        </w:rPr>
        <w:t xml:space="preserve"> </w:t>
      </w:r>
      <w:r w:rsidRPr="00B8415E">
        <w:rPr>
          <w:rFonts w:ascii="Verdana" w:eastAsia="Times New Roman" w:hAnsi="Verdana" w:cs="Times New Roman"/>
          <w:bCs/>
          <w:sz w:val="20"/>
          <w:szCs w:val="20"/>
          <w:lang w:eastAsia="ru-RU"/>
        </w:rPr>
        <w:t xml:space="preserve">Составление комплексов упражнений утренней зарядки, физкультминуток и физкультпауз. </w:t>
      </w:r>
      <w:r w:rsidRPr="00B8415E">
        <w:rPr>
          <w:rFonts w:ascii="Verdana" w:eastAsia="Times New Roman" w:hAnsi="Verdana" w:cs="Times New Roman"/>
          <w:sz w:val="20"/>
          <w:szCs w:val="20"/>
          <w:lang w:eastAsia="ru-RU"/>
        </w:rPr>
        <w:t>Проведение утренней зарядки, ф</w:t>
      </w:r>
      <w:r w:rsidRPr="00B8415E">
        <w:rPr>
          <w:rFonts w:ascii="Verdana" w:eastAsia="Times New Roman" w:hAnsi="Verdana" w:cs="Times New Roman"/>
          <w:bCs/>
          <w:sz w:val="20"/>
          <w:szCs w:val="20"/>
          <w:lang w:eastAsia="ru-RU"/>
        </w:rPr>
        <w:t xml:space="preserve">изкультминуток и физкультпауз, комплексов упражнений на формирование правильной осанки и коррекции физического развития (по индивидуальным заданиям), закаливающих процедур (способами обтирания и обливания под душем). </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Cs/>
          <w:sz w:val="20"/>
          <w:szCs w:val="20"/>
          <w:lang w:eastAsia="ru-RU"/>
        </w:rPr>
      </w:pPr>
      <w:r w:rsidRPr="00B8415E">
        <w:rPr>
          <w:rFonts w:ascii="Verdana" w:eastAsia="Times New Roman" w:hAnsi="Verdana" w:cs="Times New Roman"/>
          <w:bCs/>
          <w:sz w:val="20"/>
          <w:szCs w:val="20"/>
          <w:lang w:eastAsia="ru-RU"/>
        </w:rPr>
        <w:t xml:space="preserve">Проведение подвижных игр со сверстниками во время активного отдыха и досуга, подготовка мест для игр, подбор соответствующего инвентаря и оборудования. </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Cs/>
          <w:i/>
          <w:sz w:val="20"/>
          <w:szCs w:val="20"/>
          <w:lang w:eastAsia="ru-RU"/>
        </w:rPr>
      </w:pPr>
      <w:r w:rsidRPr="00B8415E">
        <w:rPr>
          <w:rFonts w:ascii="Verdana" w:eastAsia="Times New Roman" w:hAnsi="Verdana" w:cs="Times New Roman"/>
          <w:bCs/>
          <w:i/>
          <w:sz w:val="20"/>
          <w:szCs w:val="20"/>
          <w:lang w:eastAsia="ru-RU"/>
        </w:rPr>
        <w:t xml:space="preserve">Простейшие наблюдения за своим самочувствием в процессе занятий физическиой </w:t>
      </w:r>
      <w:r w:rsidRPr="00B8415E">
        <w:rPr>
          <w:rFonts w:ascii="Verdana" w:eastAsia="Times New Roman" w:hAnsi="Verdana" w:cs="Times New Roman"/>
          <w:bCs/>
          <w:i/>
          <w:sz w:val="20"/>
          <w:szCs w:val="20"/>
          <w:lang w:eastAsia="ru-RU"/>
        </w:rPr>
        <w:lastRenderedPageBreak/>
        <w:t>культурой. Измерения своего роста, массы тела, определение правильности осанки и формы стопы.</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
          <w:bCs/>
          <w:sz w:val="20"/>
          <w:szCs w:val="20"/>
          <w:lang w:eastAsia="ru-RU"/>
        </w:rPr>
      </w:pPr>
      <w:r w:rsidRPr="00B8415E">
        <w:rPr>
          <w:rFonts w:ascii="Verdana" w:eastAsia="Times New Roman" w:hAnsi="Verdana" w:cs="Times New Roman"/>
          <w:b/>
          <w:bCs/>
          <w:sz w:val="20"/>
          <w:szCs w:val="20"/>
          <w:lang w:eastAsia="ru-RU"/>
        </w:rPr>
        <w:t>Физическое совершенствование с оздоровительной направленностью</w:t>
      </w:r>
      <w:r w:rsidRPr="00B8415E">
        <w:rPr>
          <w:rFonts w:ascii="Verdana" w:eastAsia="Times New Roman" w:hAnsi="Verdana" w:cs="Times New Roman"/>
          <w:b/>
          <w:iCs/>
          <w:sz w:val="20"/>
          <w:szCs w:val="20"/>
          <w:lang w:eastAsia="ru-RU"/>
        </w:rPr>
        <w:t xml:space="preserve">. </w:t>
      </w:r>
      <w:r w:rsidRPr="00B8415E">
        <w:rPr>
          <w:rFonts w:ascii="Verdana" w:eastAsia="Times New Roman" w:hAnsi="Verdana" w:cs="Times New Roman"/>
          <w:bCs/>
          <w:sz w:val="20"/>
          <w:szCs w:val="20"/>
          <w:lang w:eastAsia="ru-RU"/>
        </w:rPr>
        <w:t xml:space="preserve">Комплексы общеразвивающих упражнений на укрепление мышц опорно-двигательного аппарата, дифференцирование мышечных усилий и координацию движений, развитие подвижности суставов и гибкости. Комплексы корригирующей гимнастики на формирование правильной осанки и телосложения, профилактику нарушения зрения. Упражнения дыхательной гимнастики. Специальные упражнения адаптивной физической культуры (в соответствии с индивидуальными показателями здоровья и физического развития). </w:t>
      </w:r>
    </w:p>
    <w:p w:rsidR="00B8415E" w:rsidRPr="00B8415E" w:rsidRDefault="00B8415E" w:rsidP="00B8415E">
      <w:pPr>
        <w:widowControl w:val="0"/>
        <w:autoSpaceDE w:val="0"/>
        <w:autoSpaceDN w:val="0"/>
        <w:spacing w:after="0" w:line="240" w:lineRule="auto"/>
        <w:ind w:left="57" w:right="-57"/>
        <w:jc w:val="center"/>
        <w:rPr>
          <w:rFonts w:ascii="Verdana" w:eastAsia="Times New Roman" w:hAnsi="Verdana" w:cs="Times New Roman"/>
          <w:b/>
          <w:bCs/>
          <w:sz w:val="20"/>
          <w:szCs w:val="20"/>
          <w:lang w:eastAsia="ru-RU"/>
        </w:rPr>
      </w:pPr>
      <w:r w:rsidRPr="00B8415E">
        <w:rPr>
          <w:rFonts w:ascii="Verdana" w:eastAsia="Times New Roman" w:hAnsi="Verdana" w:cs="Times New Roman"/>
          <w:b/>
          <w:bCs/>
          <w:sz w:val="20"/>
          <w:szCs w:val="20"/>
          <w:lang w:eastAsia="ru-RU"/>
        </w:rPr>
        <w:t xml:space="preserve">Физическое развитие и физическая подготовка </w:t>
      </w:r>
    </w:p>
    <w:p w:rsidR="00B8415E" w:rsidRPr="00B8415E" w:rsidRDefault="00B8415E" w:rsidP="00B8415E">
      <w:pPr>
        <w:widowControl w:val="0"/>
        <w:autoSpaceDE w:val="0"/>
        <w:autoSpaceDN w:val="0"/>
        <w:spacing w:after="0" w:line="240" w:lineRule="auto"/>
        <w:ind w:left="57" w:right="-57"/>
        <w:jc w:val="center"/>
        <w:rPr>
          <w:rFonts w:ascii="Verdana" w:eastAsia="Times New Roman" w:hAnsi="Verdana" w:cs="Times New Roman"/>
          <w:b/>
          <w:bCs/>
          <w:sz w:val="20"/>
          <w:szCs w:val="20"/>
          <w:lang w:eastAsia="ru-RU"/>
        </w:rPr>
      </w:pPr>
      <w:r w:rsidRPr="00B8415E">
        <w:rPr>
          <w:rFonts w:ascii="Verdana" w:eastAsia="Times New Roman" w:hAnsi="Verdana" w:cs="Times New Roman"/>
          <w:b/>
          <w:bCs/>
          <w:sz w:val="20"/>
          <w:szCs w:val="20"/>
          <w:lang w:eastAsia="ru-RU"/>
        </w:rPr>
        <w:t>(180-175 час)</w:t>
      </w:r>
    </w:p>
    <w:p w:rsidR="00B8415E" w:rsidRPr="00B8415E" w:rsidRDefault="00B8415E" w:rsidP="00B8415E">
      <w:pPr>
        <w:widowControl w:val="0"/>
        <w:autoSpaceDE w:val="0"/>
        <w:autoSpaceDN w:val="0"/>
        <w:spacing w:after="0" w:line="240" w:lineRule="auto"/>
        <w:ind w:left="57" w:right="-57"/>
        <w:rPr>
          <w:rFonts w:ascii="Verdana" w:eastAsia="Times New Roman" w:hAnsi="Verdana" w:cs="Times New Roman"/>
          <w:bCs/>
          <w:sz w:val="20"/>
          <w:szCs w:val="20"/>
          <w:lang w:eastAsia="ru-RU"/>
        </w:rPr>
      </w:pPr>
      <w:r w:rsidRPr="00B8415E">
        <w:rPr>
          <w:rFonts w:ascii="Verdana" w:eastAsia="Times New Roman" w:hAnsi="Verdana" w:cs="Times New Roman"/>
          <w:b/>
          <w:bCs/>
          <w:sz w:val="20"/>
          <w:szCs w:val="20"/>
          <w:lang w:eastAsia="ru-RU"/>
        </w:rPr>
        <w:t>Знания о физической подготовке</w:t>
      </w:r>
      <w:r w:rsidRPr="00B8415E">
        <w:rPr>
          <w:rFonts w:ascii="Verdana" w:eastAsia="Times New Roman" w:hAnsi="Verdana" w:cs="Times New Roman"/>
          <w:b/>
          <w:iCs/>
          <w:sz w:val="20"/>
          <w:szCs w:val="20"/>
          <w:lang w:eastAsia="ru-RU"/>
        </w:rPr>
        <w:t>.</w:t>
      </w:r>
      <w:r w:rsidRPr="00B8415E">
        <w:rPr>
          <w:rFonts w:ascii="Verdana" w:eastAsia="Times New Roman" w:hAnsi="Verdana" w:cs="Times New Roman"/>
          <w:b/>
          <w:bCs/>
          <w:sz w:val="20"/>
          <w:szCs w:val="20"/>
          <w:lang w:eastAsia="ru-RU"/>
        </w:rPr>
        <w:t xml:space="preserve"> </w:t>
      </w:r>
      <w:r w:rsidRPr="00B8415E">
        <w:rPr>
          <w:rFonts w:ascii="Verdana" w:eastAsia="Times New Roman" w:hAnsi="Verdana" w:cs="Times New Roman"/>
          <w:bCs/>
          <w:sz w:val="20"/>
          <w:szCs w:val="20"/>
          <w:lang w:eastAsia="ru-RU"/>
        </w:rPr>
        <w:t xml:space="preserve">Общие представления о физических упражнениях и их отличии от бытовых движений и действий, правила выполнения общеразвивающих физических упражнений. Правила и приемы организующих команд. </w:t>
      </w:r>
    </w:p>
    <w:p w:rsidR="00B8415E" w:rsidRPr="00B8415E" w:rsidRDefault="00B8415E" w:rsidP="00B8415E">
      <w:pPr>
        <w:widowControl w:val="0"/>
        <w:spacing w:after="0" w:line="240" w:lineRule="auto"/>
        <w:ind w:left="57" w:right="-57"/>
        <w:rPr>
          <w:rFonts w:ascii="Verdana" w:eastAsia="Times New Roman" w:hAnsi="Verdana" w:cs="Times New Roman"/>
          <w:sz w:val="20"/>
          <w:szCs w:val="20"/>
          <w:lang w:eastAsia="ru-RU"/>
        </w:rPr>
      </w:pPr>
      <w:r w:rsidRPr="00B8415E">
        <w:rPr>
          <w:rFonts w:ascii="Verdana" w:eastAsia="Times New Roman" w:hAnsi="Verdana" w:cs="Times New Roman"/>
          <w:sz w:val="20"/>
          <w:szCs w:val="20"/>
          <w:lang w:eastAsia="ru-RU"/>
        </w:rPr>
        <w:t xml:space="preserve">Общие представления о физическом развитии человека, правила измерения роста и массы тела. Общие представления о физической подготовке человека и сведения об упражнениях по ее измерению. </w:t>
      </w:r>
      <w:r w:rsidRPr="00B8415E">
        <w:rPr>
          <w:rFonts w:ascii="Verdana" w:eastAsia="Times New Roman" w:hAnsi="Verdana" w:cs="Times New Roman"/>
          <w:i/>
          <w:sz w:val="20"/>
          <w:szCs w:val="20"/>
          <w:lang w:eastAsia="ru-RU"/>
        </w:rPr>
        <w:t>Правила измерения силы, быстроты, гибкости</w:t>
      </w:r>
      <w:r w:rsidRPr="00B8415E">
        <w:rPr>
          <w:rFonts w:ascii="Verdana" w:eastAsia="Times New Roman" w:hAnsi="Verdana" w:cs="Times New Roman"/>
          <w:sz w:val="20"/>
          <w:szCs w:val="20"/>
          <w:lang w:eastAsia="ru-RU"/>
        </w:rPr>
        <w:t xml:space="preserve"> и </w:t>
      </w:r>
      <w:r w:rsidRPr="00B8415E">
        <w:rPr>
          <w:rFonts w:ascii="Verdana" w:eastAsia="Times New Roman" w:hAnsi="Verdana" w:cs="Times New Roman"/>
          <w:i/>
          <w:sz w:val="20"/>
          <w:szCs w:val="20"/>
          <w:lang w:eastAsia="ru-RU"/>
        </w:rPr>
        <w:t>координации</w:t>
      </w:r>
      <w:r w:rsidRPr="00B8415E">
        <w:rPr>
          <w:rFonts w:ascii="Verdana" w:eastAsia="Times New Roman" w:hAnsi="Verdana" w:cs="Times New Roman"/>
          <w:sz w:val="20"/>
          <w:szCs w:val="20"/>
          <w:lang w:eastAsia="ru-RU"/>
        </w:rPr>
        <w:t>. Физическая нагрузка и ее связь с тренировкой систем дыхания и кровообращения (общие представления).</w:t>
      </w:r>
    </w:p>
    <w:p w:rsidR="00B8415E" w:rsidRPr="00B8415E" w:rsidRDefault="00B8415E" w:rsidP="00B8415E">
      <w:pPr>
        <w:widowControl w:val="0"/>
        <w:autoSpaceDE w:val="0"/>
        <w:autoSpaceDN w:val="0"/>
        <w:spacing w:after="0" w:line="240" w:lineRule="auto"/>
        <w:ind w:left="57" w:right="-57"/>
        <w:rPr>
          <w:rFonts w:ascii="Verdana" w:eastAsia="Times New Roman" w:hAnsi="Verdana" w:cs="Times New Roman"/>
          <w:b/>
          <w:bCs/>
          <w:sz w:val="20"/>
          <w:szCs w:val="20"/>
          <w:lang w:eastAsia="ru-RU"/>
        </w:rPr>
      </w:pPr>
      <w:r w:rsidRPr="00B8415E">
        <w:rPr>
          <w:rFonts w:ascii="Verdana" w:eastAsia="Times New Roman" w:hAnsi="Verdana" w:cs="Times New Roman"/>
          <w:b/>
          <w:bCs/>
          <w:sz w:val="20"/>
          <w:szCs w:val="20"/>
          <w:lang w:eastAsia="ru-RU"/>
        </w:rPr>
        <w:t xml:space="preserve">Правила самостоятельного освоения физических упражнений. </w:t>
      </w:r>
    </w:p>
    <w:p w:rsidR="00B8415E" w:rsidRPr="00B8415E" w:rsidRDefault="00B8415E" w:rsidP="00B8415E">
      <w:pPr>
        <w:widowControl w:val="0"/>
        <w:autoSpaceDE w:val="0"/>
        <w:autoSpaceDN w:val="0"/>
        <w:spacing w:after="0" w:line="240" w:lineRule="auto"/>
        <w:ind w:left="57" w:right="-57"/>
        <w:rPr>
          <w:rFonts w:ascii="Verdana" w:eastAsia="Times New Roman" w:hAnsi="Verdana" w:cs="Times New Roman"/>
          <w:b/>
          <w:bCs/>
          <w:sz w:val="20"/>
          <w:szCs w:val="20"/>
          <w:lang w:eastAsia="ru-RU"/>
        </w:rPr>
      </w:pPr>
      <w:r w:rsidRPr="00B8415E">
        <w:rPr>
          <w:rFonts w:ascii="Verdana" w:eastAsia="Times New Roman" w:hAnsi="Verdana" w:cs="Times New Roman"/>
          <w:b/>
          <w:bCs/>
          <w:sz w:val="20"/>
          <w:szCs w:val="20"/>
          <w:lang w:eastAsia="ru-RU"/>
        </w:rPr>
        <w:t xml:space="preserve">Правила организации и проведения подвижных игр и простейших соревнований. </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Cs/>
          <w:sz w:val="20"/>
          <w:szCs w:val="20"/>
          <w:lang w:eastAsia="ru-RU"/>
        </w:rPr>
      </w:pPr>
      <w:r w:rsidRPr="00B8415E">
        <w:rPr>
          <w:rFonts w:ascii="Verdana" w:eastAsia="Times New Roman" w:hAnsi="Verdana" w:cs="Times New Roman"/>
          <w:bCs/>
          <w:sz w:val="20"/>
          <w:szCs w:val="20"/>
          <w:lang w:eastAsia="ru-RU"/>
        </w:rPr>
        <w:t>Способы деятельности с общеразвивающей направленностью. Составление комплексов упражнений на развитие основных физических качеств и самостоятельное их выполнение. Изменение физической нагрузки во время выполнения физических упражнений (по скорости и темпу выполнения, по количеству повторений и продолжительности выполнения).</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Cs/>
          <w:sz w:val="20"/>
          <w:szCs w:val="20"/>
          <w:lang w:eastAsia="ru-RU"/>
        </w:rPr>
      </w:pPr>
      <w:r w:rsidRPr="00B8415E">
        <w:rPr>
          <w:rFonts w:ascii="Verdana" w:eastAsia="Times New Roman" w:hAnsi="Verdana" w:cs="Times New Roman"/>
          <w:bCs/>
          <w:sz w:val="20"/>
          <w:szCs w:val="20"/>
          <w:lang w:eastAsia="ru-RU"/>
        </w:rPr>
        <w:t xml:space="preserve">Наблюдение за индивидуальным физическим развитием и физической подготовленностью, измерение показателей физической подготовки. </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
          <w:iCs/>
          <w:caps/>
          <w:sz w:val="20"/>
          <w:szCs w:val="20"/>
          <w:lang w:eastAsia="ru-RU"/>
        </w:rPr>
      </w:pPr>
      <w:r w:rsidRPr="00B8415E">
        <w:rPr>
          <w:rFonts w:ascii="Verdana" w:eastAsia="Times New Roman" w:hAnsi="Verdana" w:cs="Times New Roman"/>
          <w:b/>
          <w:bCs/>
          <w:sz w:val="20"/>
          <w:szCs w:val="20"/>
          <w:lang w:eastAsia="ru-RU"/>
        </w:rPr>
        <w:t>Физическая  подготовка с общеразвивающей направленностью.</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Cs/>
          <w:caps/>
          <w:sz w:val="20"/>
          <w:szCs w:val="20"/>
          <w:lang w:eastAsia="ru-RU"/>
        </w:rPr>
      </w:pPr>
      <w:r w:rsidRPr="00B8415E">
        <w:rPr>
          <w:rFonts w:ascii="Verdana" w:eastAsia="Times New Roman" w:hAnsi="Verdana" w:cs="Times New Roman"/>
          <w:bCs/>
          <w:i/>
          <w:sz w:val="20"/>
          <w:szCs w:val="20"/>
          <w:lang w:eastAsia="ru-RU"/>
        </w:rPr>
        <w:t>жизненно-важные двигательные навыки и умения.</w:t>
      </w:r>
      <w:r w:rsidRPr="00B8415E">
        <w:rPr>
          <w:rFonts w:ascii="Verdana" w:eastAsia="Times New Roman" w:hAnsi="Verdana" w:cs="Times New Roman"/>
          <w:bCs/>
          <w:sz w:val="20"/>
          <w:szCs w:val="20"/>
          <w:lang w:eastAsia="ru-RU"/>
        </w:rPr>
        <w:t xml:space="preserve"> ходьба, бег, прыжки разными способами и из разных исходных положений; с различной амплитудой, траекторией и направлением движений; на ровной, наклонной и возвышенной опоре. преодоление малых препятствий прыжком с места, разбега, опорой на руки, запрыгиванием и спрыгиванием, перелезанием, переползанием и проползанием. лазание по гимнастической стенке различными способами и с различной направленностью передвижения. лазание по гимнастическому канату (произвольным способом). преодоление полосы препятствий с использованием разных способов передвижения. </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
          <w:bCs/>
          <w:i/>
          <w:caps/>
          <w:sz w:val="20"/>
          <w:szCs w:val="20"/>
          <w:lang w:eastAsia="ru-RU"/>
        </w:rPr>
      </w:pPr>
      <w:r w:rsidRPr="00B8415E">
        <w:rPr>
          <w:rFonts w:ascii="Verdana" w:eastAsia="Times New Roman" w:hAnsi="Verdana" w:cs="Times New Roman"/>
          <w:b/>
          <w:bCs/>
          <w:i/>
          <w:sz w:val="20"/>
          <w:szCs w:val="20"/>
          <w:lang w:eastAsia="ru-RU"/>
        </w:rPr>
        <w:t>Акробатические  упражнения с элементами гимнастики</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Cs/>
          <w:caps/>
          <w:sz w:val="20"/>
          <w:szCs w:val="20"/>
          <w:lang w:eastAsia="ru-RU"/>
        </w:rPr>
      </w:pPr>
      <w:r w:rsidRPr="00B8415E">
        <w:rPr>
          <w:rFonts w:ascii="Verdana" w:eastAsia="Times New Roman" w:hAnsi="Verdana" w:cs="Times New Roman"/>
          <w:bCs/>
          <w:sz w:val="20"/>
          <w:szCs w:val="20"/>
          <w:lang w:eastAsia="ru-RU"/>
        </w:rPr>
        <w:t xml:space="preserve">организующие команды и приемы: построение и перестроение в шеренгу и колонну; размыкание приставным шагом; повороты на месте и в движении; передвижение в колонне по прямой, по кругу, змейкой. акробатические комбинации, состоящие из </w:t>
      </w:r>
      <w:r w:rsidRPr="00B8415E">
        <w:rPr>
          <w:rFonts w:ascii="Verdana" w:eastAsia="Times New Roman" w:hAnsi="Verdana" w:cs="Times New Roman"/>
          <w:bCs/>
          <w:i/>
          <w:sz w:val="20"/>
          <w:szCs w:val="20"/>
          <w:lang w:eastAsia="ru-RU"/>
        </w:rPr>
        <w:t>стоек</w:t>
      </w:r>
      <w:r w:rsidRPr="00B8415E">
        <w:rPr>
          <w:rFonts w:ascii="Verdana" w:eastAsia="Times New Roman" w:hAnsi="Verdana" w:cs="Times New Roman"/>
          <w:bCs/>
          <w:sz w:val="20"/>
          <w:szCs w:val="20"/>
          <w:lang w:eastAsia="ru-RU"/>
        </w:rPr>
        <w:t xml:space="preserve">, упоров, поворотов, </w:t>
      </w:r>
      <w:r w:rsidRPr="00B8415E">
        <w:rPr>
          <w:rFonts w:ascii="Verdana" w:eastAsia="Times New Roman" w:hAnsi="Verdana" w:cs="Times New Roman"/>
          <w:bCs/>
          <w:i/>
          <w:sz w:val="20"/>
          <w:szCs w:val="20"/>
          <w:lang w:eastAsia="ru-RU"/>
        </w:rPr>
        <w:t>перекатов</w:t>
      </w:r>
      <w:r w:rsidRPr="00B8415E">
        <w:rPr>
          <w:rFonts w:ascii="Verdana" w:eastAsia="Times New Roman" w:hAnsi="Verdana" w:cs="Times New Roman"/>
          <w:bCs/>
          <w:sz w:val="20"/>
          <w:szCs w:val="20"/>
          <w:lang w:eastAsia="ru-RU"/>
        </w:rPr>
        <w:t xml:space="preserve">, кувырков (вперед и назад), прыжковых упражнений (стоя на месте и с продвижением в разные стороны). простейшие композиции ритмической гимнастики, состоящие из стилизованных, общеразвивающих, беговых, прыжковых и танцевальных упражнений, выполняемых с различным темпом и амплитудой движений. </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Cs/>
          <w:caps/>
          <w:sz w:val="20"/>
          <w:szCs w:val="20"/>
          <w:lang w:eastAsia="ru-RU"/>
        </w:rPr>
      </w:pPr>
      <w:r w:rsidRPr="00B8415E">
        <w:rPr>
          <w:rFonts w:ascii="Verdana" w:eastAsia="Times New Roman" w:hAnsi="Verdana" w:cs="Times New Roman"/>
          <w:b/>
          <w:bCs/>
          <w:i/>
          <w:sz w:val="20"/>
          <w:szCs w:val="20"/>
          <w:lang w:eastAsia="ru-RU"/>
        </w:rPr>
        <w:t>Упражнения  на спортивных снарядах:</w:t>
      </w:r>
      <w:r w:rsidRPr="00B8415E">
        <w:rPr>
          <w:rFonts w:ascii="Verdana" w:eastAsia="Times New Roman" w:hAnsi="Verdana" w:cs="Times New Roman"/>
          <w:bCs/>
          <w:sz w:val="20"/>
          <w:szCs w:val="20"/>
          <w:lang w:eastAsia="ru-RU"/>
        </w:rPr>
        <w:t xml:space="preserve"> простейшие комбинации на гимнастической (низкой) перекладине, состоящие из висов и махов; простейшие комбинации на напольном гимнастическом бревне, включающие в себя ходьбу простым и стилизованным шагом, боком приставными шагами; повороты, стойки (на удержание равновесия); опорные прыжки без разбега. </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Cs/>
          <w:caps/>
          <w:sz w:val="20"/>
          <w:szCs w:val="20"/>
          <w:lang w:eastAsia="ru-RU"/>
        </w:rPr>
      </w:pPr>
      <w:r w:rsidRPr="00B8415E">
        <w:rPr>
          <w:rFonts w:ascii="Verdana" w:eastAsia="Times New Roman" w:hAnsi="Verdana" w:cs="Times New Roman"/>
          <w:b/>
          <w:bCs/>
          <w:i/>
          <w:sz w:val="20"/>
          <w:szCs w:val="20"/>
          <w:lang w:eastAsia="ru-RU"/>
        </w:rPr>
        <w:t>Легкоатлетические  упражнения</w:t>
      </w:r>
      <w:r w:rsidRPr="00B8415E">
        <w:rPr>
          <w:rFonts w:ascii="Verdana" w:eastAsia="Times New Roman" w:hAnsi="Verdana" w:cs="Times New Roman"/>
          <w:bCs/>
          <w:i/>
          <w:sz w:val="20"/>
          <w:szCs w:val="20"/>
          <w:lang w:eastAsia="ru-RU"/>
        </w:rPr>
        <w:t>.</w:t>
      </w:r>
      <w:r w:rsidRPr="00B8415E">
        <w:rPr>
          <w:rFonts w:ascii="Verdana" w:eastAsia="Times New Roman" w:hAnsi="Verdana" w:cs="Times New Roman"/>
          <w:bCs/>
          <w:sz w:val="20"/>
          <w:szCs w:val="20"/>
          <w:lang w:eastAsia="ru-RU"/>
        </w:rPr>
        <w:t xml:space="preserve"> прыжки в высоту с прямого разбега и способом «перешагивание». прыжки в длину с места и способом «согнув ноги». бег с высокого старта на короткие (30 и </w:t>
      </w:r>
      <w:smartTag w:uri="urn:schemas-microsoft-com:office:smarttags" w:element="metricconverter">
        <w:smartTagPr>
          <w:attr w:name="ProductID" w:val="60 м"/>
        </w:smartTagPr>
        <w:r w:rsidRPr="00B8415E">
          <w:rPr>
            <w:rFonts w:ascii="Verdana" w:eastAsia="Times New Roman" w:hAnsi="Verdana" w:cs="Times New Roman"/>
            <w:bCs/>
            <w:sz w:val="20"/>
            <w:szCs w:val="20"/>
            <w:lang w:eastAsia="ru-RU"/>
          </w:rPr>
          <w:t>60 м</w:t>
        </w:r>
      </w:smartTag>
      <w:r w:rsidRPr="00B8415E">
        <w:rPr>
          <w:rFonts w:ascii="Verdana" w:eastAsia="Times New Roman" w:hAnsi="Verdana" w:cs="Times New Roman"/>
          <w:bCs/>
          <w:sz w:val="20"/>
          <w:szCs w:val="20"/>
          <w:lang w:eastAsia="ru-RU"/>
        </w:rPr>
        <w:t xml:space="preserve">) и длинные (1000м) дистанции. метание малого мяча с места и разбега в неподвижную и подвижную мишень, а также на дальность. </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Cs/>
          <w:i/>
          <w:caps/>
          <w:sz w:val="20"/>
          <w:szCs w:val="20"/>
          <w:lang w:eastAsia="ru-RU"/>
        </w:rPr>
      </w:pPr>
      <w:r w:rsidRPr="00B8415E">
        <w:rPr>
          <w:rFonts w:ascii="Verdana" w:eastAsia="Times New Roman" w:hAnsi="Verdana" w:cs="Times New Roman"/>
          <w:b/>
          <w:bCs/>
          <w:i/>
          <w:sz w:val="20"/>
          <w:szCs w:val="20"/>
          <w:lang w:eastAsia="ru-RU"/>
        </w:rPr>
        <w:t>Упражнения  лыжной подготовки</w:t>
      </w:r>
      <w:r w:rsidRPr="00B8415E">
        <w:rPr>
          <w:rFonts w:ascii="Verdana" w:eastAsia="Times New Roman" w:hAnsi="Verdana" w:cs="Times New Roman"/>
          <w:bCs/>
          <w:i/>
          <w:sz w:val="20"/>
          <w:szCs w:val="20"/>
          <w:lang w:eastAsia="ru-RU"/>
        </w:rPr>
        <w:t xml:space="preserve"> (при наличии условий). передвижение ступающим и попеременным двухшажным ходом. повороты способом «переступание» на месте и в движении. подъем ступающим шагом и способом «лесенка». торможение палками, падением и способом «плуг». спуски в основной и низкой стойке.</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Cs/>
          <w:i/>
          <w:caps/>
          <w:sz w:val="20"/>
          <w:szCs w:val="20"/>
          <w:lang w:eastAsia="ru-RU"/>
        </w:rPr>
      </w:pPr>
      <w:r w:rsidRPr="00B8415E">
        <w:rPr>
          <w:rFonts w:ascii="Verdana" w:eastAsia="Times New Roman" w:hAnsi="Verdana" w:cs="Times New Roman"/>
          <w:b/>
          <w:bCs/>
          <w:i/>
          <w:sz w:val="20"/>
          <w:szCs w:val="20"/>
          <w:lang w:eastAsia="ru-RU"/>
        </w:rPr>
        <w:t>Плавательные  упражнения</w:t>
      </w:r>
      <w:r w:rsidRPr="00B8415E">
        <w:rPr>
          <w:rFonts w:ascii="Verdana" w:eastAsia="Times New Roman" w:hAnsi="Verdana" w:cs="Times New Roman"/>
          <w:bCs/>
          <w:i/>
          <w:sz w:val="20"/>
          <w:szCs w:val="20"/>
          <w:lang w:eastAsia="ru-RU"/>
        </w:rPr>
        <w:t xml:space="preserve"> начального этапа обучения (при наличии условий) вхождение в воду и передвижение по дну бассейна. погружение в воду и всплывание. </w:t>
      </w:r>
      <w:r w:rsidRPr="00B8415E">
        <w:rPr>
          <w:rFonts w:ascii="Verdana" w:eastAsia="Times New Roman" w:hAnsi="Verdana" w:cs="Times New Roman"/>
          <w:bCs/>
          <w:i/>
          <w:sz w:val="20"/>
          <w:szCs w:val="20"/>
          <w:lang w:eastAsia="ru-RU"/>
        </w:rPr>
        <w:lastRenderedPageBreak/>
        <w:t xml:space="preserve">упражнения в скольжении на груди и на спине. упражнения на согласование движений рук, ног и дыхания. плавание произвольным способом на короткие дистанции. </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Cs/>
          <w:caps/>
          <w:sz w:val="20"/>
          <w:szCs w:val="20"/>
          <w:lang w:eastAsia="ru-RU"/>
        </w:rPr>
      </w:pPr>
      <w:r w:rsidRPr="00B8415E">
        <w:rPr>
          <w:rFonts w:ascii="Verdana" w:eastAsia="Times New Roman" w:hAnsi="Verdana" w:cs="Times New Roman"/>
          <w:b/>
          <w:bCs/>
          <w:i/>
          <w:sz w:val="20"/>
          <w:szCs w:val="20"/>
          <w:lang w:eastAsia="ru-RU"/>
        </w:rPr>
        <w:t>Подвижные  игры</w:t>
      </w:r>
      <w:r w:rsidRPr="00B8415E">
        <w:rPr>
          <w:rFonts w:ascii="Verdana" w:eastAsia="Times New Roman" w:hAnsi="Verdana" w:cs="Times New Roman"/>
          <w:bCs/>
          <w:i/>
          <w:sz w:val="20"/>
          <w:szCs w:val="20"/>
          <w:lang w:eastAsia="ru-RU"/>
        </w:rPr>
        <w:t xml:space="preserve"> с элементами спортивных игр.</w:t>
      </w:r>
      <w:r w:rsidRPr="00B8415E">
        <w:rPr>
          <w:rFonts w:ascii="Verdana" w:eastAsia="Times New Roman" w:hAnsi="Verdana" w:cs="Times New Roman"/>
          <w:bCs/>
          <w:sz w:val="20"/>
          <w:szCs w:val="20"/>
          <w:lang w:eastAsia="ru-RU"/>
        </w:rPr>
        <w:t xml:space="preserve"> подвижные игры с элементами гимнастики, акробатики, легкой атлетики, лыжных гонок, направленно воздействующие на развитие физических качеств (силы, выносливости, быстроты, координации, ловкости, выносливости), психических качеств (внимания, памяти, оперативного мышления) и социальных качеств (взаимодействия, сдержанности, смелости, честности и др.). простейшие технические действия из спортивных игр: футбола, баскетбола, волейбола. </w:t>
      </w:r>
    </w:p>
    <w:p w:rsidR="00B8415E" w:rsidRPr="00B8415E" w:rsidRDefault="00B8415E" w:rsidP="00B8415E">
      <w:pPr>
        <w:widowControl w:val="0"/>
        <w:autoSpaceDE w:val="0"/>
        <w:autoSpaceDN w:val="0"/>
        <w:spacing w:after="0" w:line="240" w:lineRule="auto"/>
        <w:ind w:left="57" w:right="-57"/>
        <w:jc w:val="both"/>
        <w:rPr>
          <w:rFonts w:ascii="Verdana" w:eastAsia="Times New Roman" w:hAnsi="Verdana" w:cs="Times New Roman"/>
          <w:bCs/>
          <w:caps/>
          <w:sz w:val="20"/>
          <w:szCs w:val="20"/>
          <w:lang w:eastAsia="ru-RU"/>
        </w:rPr>
      </w:pPr>
      <w:r w:rsidRPr="00B8415E">
        <w:rPr>
          <w:rFonts w:ascii="Verdana" w:eastAsia="Times New Roman" w:hAnsi="Verdana" w:cs="Times New Roman"/>
          <w:bCs/>
          <w:sz w:val="20"/>
          <w:szCs w:val="20"/>
          <w:lang w:eastAsia="ru-RU"/>
        </w:rPr>
        <w:t>физические упражнения и комплексы упражнений, ориентированные на развитие силы, быстроты, выносливости, координации, гибкости и ловкости. подвижные игры и эстафеты. преодоление специализированных полос препятствий.</w:t>
      </w:r>
    </w:p>
    <w:p w:rsidR="00B8415E" w:rsidRPr="00B8415E" w:rsidRDefault="00B8415E" w:rsidP="00B8415E">
      <w:pPr>
        <w:widowControl w:val="0"/>
        <w:autoSpaceDE w:val="0"/>
        <w:autoSpaceDN w:val="0"/>
        <w:spacing w:after="0" w:line="240" w:lineRule="auto"/>
        <w:ind w:left="57" w:right="-57"/>
        <w:jc w:val="center"/>
        <w:rPr>
          <w:rFonts w:ascii="Verdana" w:eastAsia="Times New Roman" w:hAnsi="Verdana" w:cs="Times New Roman"/>
          <w:b/>
          <w:bCs/>
          <w:sz w:val="20"/>
          <w:szCs w:val="20"/>
          <w:lang w:eastAsia="ru-RU"/>
        </w:rPr>
      </w:pPr>
    </w:p>
    <w:p w:rsidR="00B8415E" w:rsidRPr="00B8415E" w:rsidRDefault="00B8415E" w:rsidP="00B8415E">
      <w:pPr>
        <w:widowControl w:val="0"/>
        <w:autoSpaceDE w:val="0"/>
        <w:autoSpaceDN w:val="0"/>
        <w:spacing w:after="0" w:line="240" w:lineRule="auto"/>
        <w:ind w:left="57" w:right="-57"/>
        <w:jc w:val="center"/>
        <w:rPr>
          <w:rFonts w:ascii="Verdana" w:eastAsia="Times New Roman" w:hAnsi="Verdana" w:cs="Times New Roman"/>
          <w:b/>
          <w:bCs/>
          <w:sz w:val="20"/>
          <w:szCs w:val="20"/>
          <w:lang w:eastAsia="ru-RU"/>
        </w:rPr>
      </w:pPr>
      <w:r w:rsidRPr="00B8415E">
        <w:rPr>
          <w:rFonts w:ascii="Verdana" w:eastAsia="Times New Roman" w:hAnsi="Verdana" w:cs="Times New Roman"/>
          <w:b/>
          <w:bCs/>
          <w:sz w:val="20"/>
          <w:szCs w:val="20"/>
          <w:lang w:eastAsia="ru-RU"/>
        </w:rPr>
        <w:t>ТРЕБОВАНИЯ К УРОВНЮ ПОДГОТОВКИ ОКАНЧИВАЮЩИХ НАЧАЛЬНУЮ ШКОЛУ</w:t>
      </w:r>
    </w:p>
    <w:p w:rsidR="00B8415E" w:rsidRPr="00B8415E" w:rsidRDefault="00B8415E" w:rsidP="00B8415E">
      <w:pPr>
        <w:widowControl w:val="0"/>
        <w:autoSpaceDE w:val="0"/>
        <w:autoSpaceDN w:val="0"/>
        <w:spacing w:after="0" w:line="240" w:lineRule="auto"/>
        <w:ind w:left="57" w:right="-57"/>
        <w:jc w:val="center"/>
        <w:rPr>
          <w:rFonts w:ascii="Verdana" w:eastAsia="Times New Roman" w:hAnsi="Verdana" w:cs="Times New Roman"/>
          <w:bCs/>
          <w:caps/>
          <w:sz w:val="20"/>
          <w:szCs w:val="20"/>
          <w:lang w:eastAsia="ru-RU"/>
        </w:rPr>
      </w:pPr>
    </w:p>
    <w:p w:rsidR="00B8415E" w:rsidRPr="00B8415E" w:rsidRDefault="00B8415E" w:rsidP="00B8415E">
      <w:pPr>
        <w:widowControl w:val="0"/>
        <w:autoSpaceDE w:val="0"/>
        <w:autoSpaceDN w:val="0"/>
        <w:spacing w:after="0" w:line="240" w:lineRule="auto"/>
        <w:ind w:left="57" w:right="-57"/>
        <w:rPr>
          <w:rFonts w:ascii="Verdana" w:eastAsia="Times New Roman" w:hAnsi="Verdana" w:cs="Times New Roman"/>
          <w:bCs/>
          <w:i/>
          <w:iCs/>
          <w:sz w:val="20"/>
          <w:szCs w:val="20"/>
          <w:lang w:eastAsia="ru-RU"/>
        </w:rPr>
      </w:pPr>
      <w:r w:rsidRPr="00B8415E">
        <w:rPr>
          <w:rFonts w:ascii="Verdana" w:eastAsia="Times New Roman" w:hAnsi="Verdana" w:cs="Times New Roman"/>
          <w:bCs/>
          <w:i/>
          <w:iCs/>
          <w:sz w:val="20"/>
          <w:szCs w:val="20"/>
          <w:lang w:eastAsia="ru-RU"/>
        </w:rPr>
        <w:t>В  результате изучения физической культуры ученик должен</w:t>
      </w:r>
    </w:p>
    <w:p w:rsidR="00B8415E" w:rsidRPr="00B8415E" w:rsidRDefault="00B8415E" w:rsidP="00B8415E">
      <w:pPr>
        <w:widowControl w:val="0"/>
        <w:autoSpaceDE w:val="0"/>
        <w:autoSpaceDN w:val="0"/>
        <w:spacing w:after="0" w:line="240" w:lineRule="auto"/>
        <w:ind w:left="57" w:right="-57"/>
        <w:jc w:val="center"/>
        <w:rPr>
          <w:rFonts w:ascii="Verdana" w:eastAsia="Times New Roman" w:hAnsi="Verdana" w:cs="Times New Roman"/>
          <w:b/>
          <w:bCs/>
          <w:caps/>
          <w:sz w:val="20"/>
          <w:szCs w:val="20"/>
          <w:lang w:eastAsia="ru-RU"/>
        </w:rPr>
      </w:pPr>
      <w:r w:rsidRPr="00B8415E">
        <w:rPr>
          <w:rFonts w:ascii="Verdana" w:eastAsia="Times New Roman" w:hAnsi="Verdana" w:cs="Times New Roman"/>
          <w:b/>
          <w:bCs/>
          <w:sz w:val="20"/>
          <w:szCs w:val="20"/>
          <w:lang w:eastAsia="ru-RU"/>
        </w:rPr>
        <w:t>знать/понимать</w:t>
      </w:r>
    </w:p>
    <w:p w:rsidR="00B8415E" w:rsidRPr="00B8415E" w:rsidRDefault="00B8415E" w:rsidP="009E1974">
      <w:pPr>
        <w:widowControl w:val="0"/>
        <w:numPr>
          <w:ilvl w:val="0"/>
          <w:numId w:val="58"/>
        </w:numPr>
        <w:spacing w:after="0" w:line="240" w:lineRule="auto"/>
        <w:ind w:left="57" w:right="-57"/>
        <w:jc w:val="both"/>
        <w:rPr>
          <w:rFonts w:ascii="Verdana" w:eastAsia="Times New Roman" w:hAnsi="Verdana" w:cs="Times New Roman"/>
          <w:bCs/>
          <w:caps/>
          <w:sz w:val="20"/>
          <w:szCs w:val="20"/>
          <w:lang w:eastAsia="ru-RU"/>
        </w:rPr>
      </w:pPr>
      <w:r w:rsidRPr="00B8415E">
        <w:rPr>
          <w:rFonts w:ascii="Verdana" w:eastAsia="Times New Roman" w:hAnsi="Verdana" w:cs="Times New Roman"/>
          <w:bCs/>
          <w:sz w:val="20"/>
          <w:szCs w:val="20"/>
          <w:lang w:eastAsia="ru-RU"/>
        </w:rPr>
        <w:t xml:space="preserve">роль и значение регулярных занятий физическими упражнениями для укрепления здоровья человека; </w:t>
      </w:r>
    </w:p>
    <w:p w:rsidR="00B8415E" w:rsidRPr="00B8415E" w:rsidRDefault="00B8415E" w:rsidP="009E1974">
      <w:pPr>
        <w:widowControl w:val="0"/>
        <w:numPr>
          <w:ilvl w:val="0"/>
          <w:numId w:val="58"/>
        </w:numPr>
        <w:spacing w:after="0" w:line="240" w:lineRule="auto"/>
        <w:ind w:left="57" w:right="-57"/>
        <w:jc w:val="both"/>
        <w:rPr>
          <w:rFonts w:ascii="Verdana" w:eastAsia="Times New Roman" w:hAnsi="Verdana" w:cs="Times New Roman"/>
          <w:bCs/>
          <w:caps/>
          <w:sz w:val="20"/>
          <w:szCs w:val="20"/>
          <w:lang w:eastAsia="ru-RU"/>
        </w:rPr>
      </w:pPr>
      <w:r w:rsidRPr="00B8415E">
        <w:rPr>
          <w:rFonts w:ascii="Verdana" w:eastAsia="Times New Roman" w:hAnsi="Verdana" w:cs="Times New Roman"/>
          <w:bCs/>
          <w:sz w:val="20"/>
          <w:szCs w:val="20"/>
          <w:lang w:eastAsia="ru-RU"/>
        </w:rPr>
        <w:t>правила и последовательность выполнения упражнений утренней гимнастики, физкультминуток, физкультпауз, простейших комплексов для развития физических качеств и формирования правильной осанки; в комплексах по профилактике остроты зрения и дыхательной гимнастики;</w:t>
      </w:r>
    </w:p>
    <w:p w:rsidR="00B8415E" w:rsidRPr="00B8415E" w:rsidRDefault="00B8415E" w:rsidP="00B8415E">
      <w:pPr>
        <w:widowControl w:val="0"/>
        <w:autoSpaceDE w:val="0"/>
        <w:autoSpaceDN w:val="0"/>
        <w:spacing w:after="0" w:line="240" w:lineRule="auto"/>
        <w:ind w:left="57" w:right="-57"/>
        <w:rPr>
          <w:rFonts w:ascii="Verdana" w:eastAsia="Times New Roman" w:hAnsi="Verdana" w:cs="Times New Roman"/>
          <w:b/>
          <w:bCs/>
          <w:caps/>
          <w:sz w:val="20"/>
          <w:szCs w:val="20"/>
          <w:lang w:eastAsia="ru-RU"/>
        </w:rPr>
      </w:pPr>
      <w:r w:rsidRPr="00B8415E">
        <w:rPr>
          <w:rFonts w:ascii="Verdana" w:eastAsia="Times New Roman" w:hAnsi="Verdana" w:cs="Times New Roman"/>
          <w:b/>
          <w:bCs/>
          <w:sz w:val="20"/>
          <w:szCs w:val="20"/>
          <w:lang w:eastAsia="ru-RU"/>
        </w:rPr>
        <w:t xml:space="preserve">уметь </w:t>
      </w:r>
    </w:p>
    <w:p w:rsidR="00B8415E" w:rsidRPr="00B8415E" w:rsidRDefault="00B8415E" w:rsidP="009E1974">
      <w:pPr>
        <w:widowControl w:val="0"/>
        <w:numPr>
          <w:ilvl w:val="0"/>
          <w:numId w:val="59"/>
        </w:numPr>
        <w:spacing w:after="0" w:line="240" w:lineRule="auto"/>
        <w:ind w:left="57" w:right="-57"/>
        <w:jc w:val="both"/>
        <w:rPr>
          <w:rFonts w:ascii="Verdana" w:eastAsia="Times New Roman" w:hAnsi="Verdana" w:cs="Times New Roman"/>
          <w:bCs/>
          <w:caps/>
          <w:sz w:val="20"/>
          <w:szCs w:val="20"/>
          <w:lang w:eastAsia="ru-RU"/>
        </w:rPr>
      </w:pPr>
      <w:r w:rsidRPr="00B8415E">
        <w:rPr>
          <w:rFonts w:ascii="Verdana" w:eastAsia="Times New Roman" w:hAnsi="Verdana" w:cs="Times New Roman"/>
          <w:bCs/>
          <w:sz w:val="20"/>
          <w:szCs w:val="20"/>
          <w:lang w:eastAsia="ru-RU"/>
        </w:rPr>
        <w:t xml:space="preserve">передвигаться различными способами (ходьба, бег, прыжки) в различных условиях; </w:t>
      </w:r>
    </w:p>
    <w:p w:rsidR="00B8415E" w:rsidRPr="00B8415E" w:rsidRDefault="00B8415E" w:rsidP="009E1974">
      <w:pPr>
        <w:widowControl w:val="0"/>
        <w:numPr>
          <w:ilvl w:val="0"/>
          <w:numId w:val="59"/>
        </w:numPr>
        <w:spacing w:after="0" w:line="240" w:lineRule="auto"/>
        <w:ind w:left="57" w:right="-57"/>
        <w:jc w:val="both"/>
        <w:rPr>
          <w:rFonts w:ascii="Verdana" w:eastAsia="Times New Roman" w:hAnsi="Verdana" w:cs="Times New Roman"/>
          <w:bCs/>
          <w:caps/>
          <w:sz w:val="20"/>
          <w:szCs w:val="20"/>
          <w:lang w:eastAsia="ru-RU"/>
        </w:rPr>
      </w:pPr>
      <w:r w:rsidRPr="00B8415E">
        <w:rPr>
          <w:rFonts w:ascii="Verdana" w:eastAsia="Times New Roman" w:hAnsi="Verdana" w:cs="Times New Roman"/>
          <w:bCs/>
          <w:sz w:val="20"/>
          <w:szCs w:val="20"/>
          <w:lang w:eastAsia="ru-RU"/>
        </w:rPr>
        <w:t>выполнять акробатические и гимнастические упражнения;</w:t>
      </w:r>
    </w:p>
    <w:p w:rsidR="00B8415E" w:rsidRPr="00B8415E" w:rsidRDefault="00B8415E" w:rsidP="009E1974">
      <w:pPr>
        <w:widowControl w:val="0"/>
        <w:numPr>
          <w:ilvl w:val="0"/>
          <w:numId w:val="59"/>
        </w:numPr>
        <w:spacing w:after="0" w:line="240" w:lineRule="auto"/>
        <w:ind w:left="57" w:right="-57"/>
        <w:jc w:val="both"/>
        <w:rPr>
          <w:rFonts w:ascii="Verdana" w:eastAsia="Times New Roman" w:hAnsi="Verdana" w:cs="Times New Roman"/>
          <w:bCs/>
          <w:caps/>
          <w:sz w:val="20"/>
          <w:szCs w:val="20"/>
          <w:lang w:eastAsia="ru-RU"/>
        </w:rPr>
      </w:pPr>
      <w:r w:rsidRPr="00B8415E">
        <w:rPr>
          <w:rFonts w:ascii="Verdana" w:eastAsia="Times New Roman" w:hAnsi="Verdana" w:cs="Times New Roman"/>
          <w:bCs/>
          <w:sz w:val="20"/>
          <w:szCs w:val="20"/>
          <w:lang w:eastAsia="ru-RU"/>
        </w:rPr>
        <w:t xml:space="preserve">выполнять общеразвивающие упражнения (с предметами и без предметов) для развития основных физических качеств (силы, быстроты, гибкости, ловкости, координации и выносливости); </w:t>
      </w:r>
    </w:p>
    <w:p w:rsidR="00B8415E" w:rsidRPr="00B8415E" w:rsidRDefault="00B8415E" w:rsidP="009E1974">
      <w:pPr>
        <w:widowControl w:val="0"/>
        <w:numPr>
          <w:ilvl w:val="0"/>
          <w:numId w:val="59"/>
        </w:numPr>
        <w:spacing w:after="0" w:line="240" w:lineRule="auto"/>
        <w:ind w:left="57" w:right="-57"/>
        <w:jc w:val="both"/>
        <w:rPr>
          <w:rFonts w:ascii="Verdana" w:eastAsia="Times New Roman" w:hAnsi="Verdana" w:cs="Times New Roman"/>
          <w:bCs/>
          <w:caps/>
          <w:sz w:val="20"/>
          <w:szCs w:val="20"/>
          <w:lang w:eastAsia="ru-RU"/>
        </w:rPr>
      </w:pPr>
      <w:r w:rsidRPr="00B8415E">
        <w:rPr>
          <w:rFonts w:ascii="Verdana" w:eastAsia="Times New Roman" w:hAnsi="Verdana" w:cs="Times New Roman"/>
          <w:bCs/>
          <w:sz w:val="20"/>
          <w:szCs w:val="20"/>
          <w:lang w:eastAsia="ru-RU"/>
        </w:rPr>
        <w:t xml:space="preserve">осуществлять индивидуальные и групповые действия в подвижных играх; </w:t>
      </w:r>
    </w:p>
    <w:p w:rsidR="00B8415E" w:rsidRPr="00B8415E" w:rsidRDefault="00B8415E" w:rsidP="00B8415E">
      <w:pPr>
        <w:widowControl w:val="0"/>
        <w:spacing w:after="0" w:line="240" w:lineRule="auto"/>
        <w:ind w:left="57" w:right="-57"/>
        <w:rPr>
          <w:rFonts w:ascii="Verdana" w:eastAsia="Times New Roman" w:hAnsi="Verdana" w:cs="Times New Roman"/>
          <w:b/>
          <w:sz w:val="20"/>
          <w:szCs w:val="20"/>
          <w:lang w:eastAsia="ru-RU"/>
        </w:rPr>
      </w:pPr>
      <w:r w:rsidRPr="00B8415E">
        <w:rPr>
          <w:rFonts w:ascii="Verdana" w:eastAsia="Times New Roman" w:hAnsi="Verdana" w:cs="Times New Roman"/>
          <w:b/>
          <w:sz w:val="20"/>
          <w:szCs w:val="20"/>
          <w:lang w:eastAsia="ru-RU"/>
        </w:rPr>
        <w:t xml:space="preserve">использовать приобретенные знания и умения в практической деятельности и повседневной жизни </w:t>
      </w:r>
      <w:r w:rsidRPr="00B8415E">
        <w:rPr>
          <w:rFonts w:ascii="Verdana" w:eastAsia="Times New Roman" w:hAnsi="Verdana" w:cs="Times New Roman"/>
          <w:sz w:val="20"/>
          <w:szCs w:val="20"/>
          <w:lang w:eastAsia="ru-RU"/>
        </w:rPr>
        <w:t>для:</w:t>
      </w:r>
    </w:p>
    <w:p w:rsidR="00B8415E" w:rsidRPr="00B8415E" w:rsidRDefault="00B8415E" w:rsidP="009E1974">
      <w:pPr>
        <w:widowControl w:val="0"/>
        <w:numPr>
          <w:ilvl w:val="0"/>
          <w:numId w:val="60"/>
        </w:numPr>
        <w:spacing w:after="0" w:line="240" w:lineRule="auto"/>
        <w:ind w:left="57" w:right="-57"/>
        <w:jc w:val="both"/>
        <w:rPr>
          <w:rFonts w:ascii="Verdana" w:eastAsia="Times New Roman" w:hAnsi="Verdana" w:cs="Times New Roman"/>
          <w:bCs/>
          <w:caps/>
          <w:sz w:val="20"/>
          <w:szCs w:val="20"/>
          <w:lang w:eastAsia="ru-RU"/>
        </w:rPr>
      </w:pPr>
      <w:r w:rsidRPr="00B8415E">
        <w:rPr>
          <w:rFonts w:ascii="Verdana" w:eastAsia="Times New Roman" w:hAnsi="Verdana" w:cs="Times New Roman"/>
          <w:bCs/>
          <w:sz w:val="20"/>
          <w:szCs w:val="20"/>
          <w:lang w:eastAsia="ru-RU"/>
        </w:rPr>
        <w:t>выполнения ежедневной утренней гимнастики, корригирующих упражнений и закаливающих процедур;</w:t>
      </w:r>
    </w:p>
    <w:p w:rsidR="00B8415E" w:rsidRPr="00B8415E" w:rsidRDefault="00B8415E" w:rsidP="009E1974">
      <w:pPr>
        <w:widowControl w:val="0"/>
        <w:numPr>
          <w:ilvl w:val="0"/>
          <w:numId w:val="60"/>
        </w:numPr>
        <w:spacing w:after="0" w:line="240" w:lineRule="auto"/>
        <w:ind w:left="57" w:right="-57"/>
        <w:jc w:val="both"/>
        <w:rPr>
          <w:rFonts w:ascii="Verdana" w:eastAsia="Times New Roman" w:hAnsi="Verdana" w:cs="Times New Roman"/>
          <w:bCs/>
          <w:caps/>
          <w:sz w:val="20"/>
          <w:szCs w:val="20"/>
          <w:lang w:eastAsia="ru-RU"/>
        </w:rPr>
      </w:pPr>
      <w:r w:rsidRPr="00B8415E">
        <w:rPr>
          <w:rFonts w:ascii="Verdana" w:eastAsia="Times New Roman" w:hAnsi="Verdana" w:cs="Times New Roman"/>
          <w:bCs/>
          <w:sz w:val="20"/>
          <w:szCs w:val="20"/>
          <w:lang w:eastAsia="ru-RU"/>
        </w:rPr>
        <w:t>преодоление безопасными способами естественных и искусственных препятствий;</w:t>
      </w:r>
    </w:p>
    <w:p w:rsidR="00B8415E" w:rsidRPr="00B8415E" w:rsidRDefault="00B8415E" w:rsidP="009E1974">
      <w:pPr>
        <w:widowControl w:val="0"/>
        <w:numPr>
          <w:ilvl w:val="0"/>
          <w:numId w:val="60"/>
        </w:numPr>
        <w:spacing w:after="0" w:line="240" w:lineRule="auto"/>
        <w:ind w:left="57" w:right="-57"/>
        <w:jc w:val="both"/>
        <w:rPr>
          <w:rFonts w:ascii="Verdana" w:eastAsia="Times New Roman" w:hAnsi="Verdana" w:cs="Times New Roman"/>
          <w:bCs/>
          <w:caps/>
          <w:sz w:val="20"/>
          <w:szCs w:val="20"/>
          <w:lang w:eastAsia="ru-RU"/>
        </w:rPr>
      </w:pPr>
      <w:r w:rsidRPr="00B8415E">
        <w:rPr>
          <w:rFonts w:ascii="Verdana" w:eastAsia="Times New Roman" w:hAnsi="Verdana" w:cs="Times New Roman"/>
          <w:bCs/>
          <w:sz w:val="20"/>
          <w:szCs w:val="20"/>
          <w:lang w:eastAsia="ru-RU"/>
        </w:rPr>
        <w:t>соблюдения правил и норм поведения в индивидуальной и коллективной деятельности;</w:t>
      </w:r>
    </w:p>
    <w:p w:rsidR="00B8415E" w:rsidRPr="00B8415E" w:rsidRDefault="00B8415E" w:rsidP="009E1974">
      <w:pPr>
        <w:widowControl w:val="0"/>
        <w:numPr>
          <w:ilvl w:val="0"/>
          <w:numId w:val="60"/>
        </w:numPr>
        <w:spacing w:after="0" w:line="240" w:lineRule="auto"/>
        <w:ind w:left="57" w:right="-57"/>
        <w:jc w:val="both"/>
        <w:rPr>
          <w:rFonts w:ascii="Verdana" w:eastAsia="Times New Roman" w:hAnsi="Verdana" w:cs="Times New Roman"/>
          <w:bCs/>
          <w:caps/>
          <w:sz w:val="20"/>
          <w:szCs w:val="20"/>
          <w:lang w:eastAsia="ru-RU"/>
        </w:rPr>
      </w:pPr>
      <w:r w:rsidRPr="00B8415E">
        <w:rPr>
          <w:rFonts w:ascii="Verdana" w:eastAsia="Times New Roman" w:hAnsi="Verdana" w:cs="Times New Roman"/>
          <w:bCs/>
          <w:sz w:val="20"/>
          <w:szCs w:val="20"/>
          <w:lang w:eastAsia="ru-RU"/>
        </w:rPr>
        <w:t xml:space="preserve">наблюдения за собственным физическим развитием и физической подготовленностью. </w:t>
      </w:r>
    </w:p>
    <w:p w:rsidR="00B8415E" w:rsidRPr="00B8415E" w:rsidRDefault="00B8415E" w:rsidP="00B8415E">
      <w:pPr>
        <w:widowControl w:val="0"/>
        <w:spacing w:after="0" w:line="240" w:lineRule="auto"/>
        <w:ind w:left="180" w:right="-158" w:firstLine="720"/>
        <w:rPr>
          <w:rFonts w:ascii="Verdana" w:eastAsia="MS Mincho" w:hAnsi="Verdana" w:cs="Times New Roman"/>
          <w:color w:val="000000"/>
          <w:sz w:val="20"/>
          <w:szCs w:val="20"/>
          <w:lang w:eastAsia="ja-JP"/>
        </w:rPr>
      </w:pPr>
    </w:p>
    <w:p w:rsidR="00B8415E" w:rsidRPr="00B8415E" w:rsidRDefault="00B8415E" w:rsidP="00B8415E">
      <w:pPr>
        <w:widowControl w:val="0"/>
        <w:spacing w:after="0" w:line="240" w:lineRule="auto"/>
        <w:ind w:left="-180" w:right="-158" w:firstLine="720"/>
        <w:rPr>
          <w:rFonts w:ascii="Verdana" w:eastAsia="MS Mincho" w:hAnsi="Verdana" w:cs="Times New Roman"/>
          <w:color w:val="000000"/>
          <w:sz w:val="20"/>
          <w:szCs w:val="20"/>
          <w:lang w:eastAsia="ja-JP"/>
        </w:rPr>
      </w:pPr>
    </w:p>
    <w:p w:rsidR="00B8415E" w:rsidRPr="00B8415E" w:rsidRDefault="00B8415E" w:rsidP="00B8415E">
      <w:pPr>
        <w:spacing w:after="0" w:line="240" w:lineRule="auto"/>
        <w:ind w:left="-180" w:right="-158" w:firstLine="720"/>
        <w:rPr>
          <w:rFonts w:ascii="Verdana" w:eastAsia="MS Mincho" w:hAnsi="Verdana" w:cs="Times New Roman"/>
          <w:sz w:val="20"/>
          <w:szCs w:val="20"/>
          <w:lang w:eastAsia="ja-JP"/>
        </w:rPr>
      </w:pP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b/>
          <w:bCs/>
          <w:color w:val="000000"/>
          <w:sz w:val="20"/>
          <w:szCs w:val="20"/>
          <w:lang w:eastAsia="ja-JP"/>
        </w:rPr>
      </w:pP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b/>
          <w:bCs/>
          <w:color w:val="000000"/>
          <w:sz w:val="20"/>
          <w:szCs w:val="20"/>
          <w:lang w:eastAsia="ja-JP"/>
        </w:rPr>
      </w:pP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b/>
          <w:bCs/>
          <w:color w:val="000000"/>
          <w:sz w:val="20"/>
          <w:szCs w:val="20"/>
          <w:lang w:eastAsia="ja-JP"/>
        </w:rPr>
      </w:pP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b/>
          <w:bCs/>
          <w:color w:val="000000"/>
          <w:sz w:val="20"/>
          <w:szCs w:val="20"/>
          <w:lang w:eastAsia="ja-JP"/>
        </w:rPr>
      </w:pP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b/>
          <w:bCs/>
          <w:color w:val="000000"/>
          <w:sz w:val="20"/>
          <w:szCs w:val="20"/>
          <w:lang w:eastAsia="ja-JP"/>
        </w:rPr>
      </w:pPr>
      <w:r w:rsidRPr="00B8415E">
        <w:rPr>
          <w:rFonts w:ascii="Verdana" w:eastAsia="MS Mincho" w:hAnsi="Verdana" w:cs="Times New Roman"/>
          <w:b/>
          <w:bCs/>
          <w:color w:val="000000"/>
          <w:sz w:val="20"/>
          <w:szCs w:val="20"/>
          <w:lang w:eastAsia="ja-JP"/>
        </w:rPr>
        <w:br/>
      </w: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b/>
          <w:bCs/>
          <w:color w:val="000000"/>
          <w:sz w:val="20"/>
          <w:szCs w:val="20"/>
          <w:lang w:eastAsia="ja-JP"/>
        </w:rPr>
      </w:pP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b/>
          <w:bCs/>
          <w:color w:val="000000"/>
          <w:sz w:val="20"/>
          <w:szCs w:val="20"/>
          <w:lang w:eastAsia="ja-JP"/>
        </w:rPr>
      </w:pP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b/>
          <w:bCs/>
          <w:color w:val="000000"/>
          <w:sz w:val="20"/>
          <w:szCs w:val="20"/>
          <w:lang w:eastAsia="ja-JP"/>
        </w:rPr>
      </w:pP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b/>
          <w:bCs/>
          <w:color w:val="000000"/>
          <w:sz w:val="20"/>
          <w:szCs w:val="20"/>
          <w:lang w:eastAsia="ja-JP"/>
        </w:rPr>
      </w:pP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b/>
          <w:bCs/>
          <w:color w:val="000000"/>
          <w:sz w:val="20"/>
          <w:szCs w:val="20"/>
          <w:lang w:eastAsia="ja-JP"/>
        </w:rPr>
      </w:pP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b/>
          <w:bCs/>
          <w:color w:val="000000"/>
          <w:sz w:val="20"/>
          <w:szCs w:val="20"/>
          <w:lang w:eastAsia="ja-JP"/>
        </w:rPr>
      </w:pP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b/>
          <w:bCs/>
          <w:color w:val="000000"/>
          <w:sz w:val="20"/>
          <w:szCs w:val="20"/>
          <w:lang w:eastAsia="ja-JP"/>
        </w:rPr>
      </w:pP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b/>
          <w:bCs/>
          <w:color w:val="000000"/>
          <w:sz w:val="20"/>
          <w:szCs w:val="20"/>
          <w:lang w:eastAsia="ja-JP"/>
        </w:rPr>
      </w:pP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b/>
          <w:bCs/>
          <w:color w:val="000000"/>
          <w:sz w:val="20"/>
          <w:szCs w:val="20"/>
          <w:lang w:eastAsia="ja-JP"/>
        </w:rPr>
      </w:pP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b/>
          <w:bCs/>
          <w:color w:val="000000"/>
          <w:sz w:val="20"/>
          <w:szCs w:val="20"/>
          <w:lang w:eastAsia="ja-JP"/>
        </w:rPr>
      </w:pP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b/>
          <w:bCs/>
          <w:color w:val="000000"/>
          <w:sz w:val="20"/>
          <w:szCs w:val="20"/>
          <w:lang w:eastAsia="ja-JP"/>
        </w:rPr>
      </w:pP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b/>
          <w:bCs/>
          <w:color w:val="000000"/>
          <w:sz w:val="20"/>
          <w:szCs w:val="20"/>
          <w:lang w:eastAsia="ja-JP"/>
        </w:rPr>
      </w:pP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b/>
          <w:bCs/>
          <w:color w:val="000000"/>
          <w:sz w:val="20"/>
          <w:szCs w:val="20"/>
          <w:lang w:eastAsia="ja-JP"/>
        </w:rPr>
      </w:pP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b/>
          <w:bCs/>
          <w:color w:val="000000"/>
          <w:sz w:val="20"/>
          <w:szCs w:val="20"/>
          <w:lang w:eastAsia="ja-JP"/>
        </w:rPr>
      </w:pPr>
    </w:p>
    <w:p w:rsidR="00B8415E" w:rsidRPr="00B8415E" w:rsidRDefault="00B8415E" w:rsidP="008A13D9">
      <w:pPr>
        <w:autoSpaceDE w:val="0"/>
        <w:autoSpaceDN w:val="0"/>
        <w:adjustRightInd w:val="0"/>
        <w:spacing w:after="0" w:line="240" w:lineRule="auto"/>
        <w:jc w:val="both"/>
        <w:rPr>
          <w:rFonts w:ascii="Verdana" w:eastAsia="MS Mincho" w:hAnsi="Verdana" w:cs="Times New Roman"/>
          <w:b/>
          <w:bCs/>
          <w:color w:val="000000"/>
          <w:sz w:val="20"/>
          <w:szCs w:val="20"/>
          <w:lang w:eastAsia="ja-JP"/>
        </w:rPr>
      </w:pPr>
    </w:p>
    <w:p w:rsidR="00B8415E" w:rsidRPr="00B8415E" w:rsidRDefault="00B8415E" w:rsidP="00B8415E">
      <w:pPr>
        <w:autoSpaceDE w:val="0"/>
        <w:autoSpaceDN w:val="0"/>
        <w:adjustRightInd w:val="0"/>
        <w:spacing w:after="0" w:line="240" w:lineRule="auto"/>
        <w:ind w:firstLine="720"/>
        <w:jc w:val="both"/>
        <w:rPr>
          <w:rFonts w:ascii="Verdana" w:eastAsia="MS Mincho" w:hAnsi="Verdana" w:cs="Times New Roman"/>
          <w:b/>
          <w:bCs/>
          <w:color w:val="000000"/>
          <w:sz w:val="20"/>
          <w:szCs w:val="20"/>
          <w:lang w:eastAsia="ja-JP"/>
        </w:rPr>
      </w:pPr>
    </w:p>
    <w:p w:rsidR="00B8415E" w:rsidRPr="00B8415E" w:rsidRDefault="002E4B96" w:rsidP="00B8415E">
      <w:pPr>
        <w:spacing w:line="240" w:lineRule="auto"/>
        <w:jc w:val="center"/>
        <w:rPr>
          <w:rFonts w:ascii="Verdana" w:eastAsia="Calibri" w:hAnsi="Verdana" w:cs="Times New Roman"/>
          <w:b/>
          <w:sz w:val="20"/>
          <w:szCs w:val="20"/>
        </w:rPr>
      </w:pPr>
      <w:r>
        <w:rPr>
          <w:rFonts w:ascii="Verdana" w:eastAsia="Calibri" w:hAnsi="Verdana" w:cs="Times New Roman"/>
          <w:b/>
          <w:sz w:val="20"/>
          <w:szCs w:val="20"/>
        </w:rPr>
        <w:t>2.3.</w:t>
      </w:r>
      <w:r w:rsidR="00B8415E" w:rsidRPr="00B8415E">
        <w:rPr>
          <w:rFonts w:ascii="Verdana" w:eastAsia="Calibri" w:hAnsi="Verdana" w:cs="Times New Roman"/>
          <w:b/>
          <w:sz w:val="20"/>
          <w:szCs w:val="20"/>
        </w:rPr>
        <w:t xml:space="preserve"> ПРОГРАММА  ДУХОВНО-НРАВСТВЕННОГО РАЗВИТИЯ И ВОСПИТАНИЯ ОБУЧАЮЩИХСЯ НА СТУПЕНИ НАЧАЛЬНОГО ОБЩЕГО ОБРАЗОВАНИЯ</w:t>
      </w:r>
    </w:p>
    <w:p w:rsidR="00B8415E" w:rsidRPr="00B8415E" w:rsidRDefault="00B8415E" w:rsidP="00B8415E">
      <w:pPr>
        <w:spacing w:after="0" w:line="240" w:lineRule="auto"/>
        <w:ind w:right="-5"/>
        <w:jc w:val="both"/>
        <w:rPr>
          <w:rFonts w:ascii="Verdana" w:eastAsia="Calibri" w:hAnsi="Verdana" w:cs="Times New Roman"/>
          <w:b/>
          <w:sz w:val="20"/>
          <w:szCs w:val="20"/>
        </w:rPr>
      </w:pPr>
      <w:r w:rsidRPr="00B8415E">
        <w:rPr>
          <w:rFonts w:ascii="Verdana" w:eastAsia="Calibri" w:hAnsi="Verdana" w:cs="Times New Roman"/>
          <w:b/>
          <w:sz w:val="20"/>
          <w:szCs w:val="20"/>
        </w:rPr>
        <w:t>Введение.</w:t>
      </w:r>
    </w:p>
    <w:p w:rsidR="00B8415E" w:rsidRPr="00B8415E" w:rsidRDefault="00B8415E" w:rsidP="00B8415E">
      <w:pPr>
        <w:spacing w:after="0" w:line="240" w:lineRule="auto"/>
        <w:ind w:left="3828" w:right="-5" w:hanging="426"/>
        <w:jc w:val="both"/>
        <w:rPr>
          <w:rFonts w:ascii="Verdana" w:eastAsia="Calibri" w:hAnsi="Verdana" w:cs="Times New Roman"/>
          <w:b/>
          <w:sz w:val="20"/>
          <w:szCs w:val="20"/>
        </w:rPr>
      </w:pPr>
    </w:p>
    <w:p w:rsidR="00B8415E" w:rsidRPr="00B8415E" w:rsidRDefault="00B8415E" w:rsidP="00B8415E">
      <w:pPr>
        <w:spacing w:after="0" w:line="240" w:lineRule="auto"/>
        <w:ind w:right="-5" w:firstLine="567"/>
        <w:jc w:val="both"/>
        <w:rPr>
          <w:rFonts w:ascii="Verdana" w:eastAsia="Calibri" w:hAnsi="Verdana" w:cs="Times New Roman"/>
          <w:sz w:val="20"/>
          <w:szCs w:val="20"/>
        </w:rPr>
      </w:pPr>
      <w:r w:rsidRPr="00B8415E">
        <w:rPr>
          <w:rFonts w:ascii="Verdana" w:eastAsia="Calibri" w:hAnsi="Verdana" w:cs="Times New Roman"/>
          <w:sz w:val="20"/>
          <w:szCs w:val="20"/>
        </w:rPr>
        <w:t>Высшая цель образования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российского народа.</w:t>
      </w:r>
    </w:p>
    <w:p w:rsidR="00B8415E" w:rsidRPr="00B8415E" w:rsidRDefault="00B8415E" w:rsidP="00B8415E">
      <w:pPr>
        <w:shd w:val="clear" w:color="auto" w:fill="FFFFFF"/>
        <w:spacing w:after="0" w:line="240" w:lineRule="auto"/>
        <w:ind w:right="-5"/>
        <w:jc w:val="both"/>
        <w:rPr>
          <w:rFonts w:ascii="Verdana" w:eastAsia="Calibri" w:hAnsi="Verdana" w:cs="Times New Roman"/>
          <w:sz w:val="20"/>
          <w:szCs w:val="20"/>
        </w:rPr>
      </w:pPr>
      <w:r w:rsidRPr="00B8415E">
        <w:rPr>
          <w:rFonts w:ascii="Verdana" w:eastAsia="Calibri" w:hAnsi="Verdana" w:cs="Times New Roman"/>
          <w:sz w:val="20"/>
          <w:szCs w:val="20"/>
        </w:rPr>
        <w:t xml:space="preserve">         Достижение данной цели возможно лишь путём духовно-нравственного развития обучающихся, на основе их приобщения к национальным российским ценностям, ценностям семьи, своей этнической, конфессиональной, социальной группы, общечеловеческим ценностям в контексте формирования у них идентичности гражданина России.</w:t>
      </w:r>
    </w:p>
    <w:p w:rsidR="00B8415E" w:rsidRPr="00B8415E" w:rsidRDefault="00B8415E" w:rsidP="00B8415E">
      <w:pPr>
        <w:shd w:val="clear" w:color="auto" w:fill="FFFFFF"/>
        <w:spacing w:after="0" w:line="240" w:lineRule="auto"/>
        <w:ind w:right="-5"/>
        <w:jc w:val="both"/>
        <w:rPr>
          <w:rFonts w:ascii="Verdana" w:eastAsia="Calibri" w:hAnsi="Verdana" w:cs="Times New Roman"/>
          <w:sz w:val="20"/>
          <w:szCs w:val="20"/>
        </w:rPr>
      </w:pPr>
      <w:r w:rsidRPr="00B8415E">
        <w:rPr>
          <w:rFonts w:ascii="Verdana" w:eastAsia="Calibri" w:hAnsi="Verdana" w:cs="Times New Roman"/>
          <w:sz w:val="20"/>
          <w:szCs w:val="20"/>
        </w:rPr>
        <w:t xml:space="preserve">         Воспитательный процесс на младшей ступени обучения направлен на воспитание ребенка в духе любви к Родине и  уважения к культурно-историческому наследию России, на развитие его творческих способностей и формирование основ его социально ответственного поведения в обществе и в семье. </w:t>
      </w:r>
    </w:p>
    <w:p w:rsidR="00B8415E" w:rsidRPr="00B8415E" w:rsidRDefault="00B8415E" w:rsidP="00B8415E">
      <w:pPr>
        <w:shd w:val="clear" w:color="auto" w:fill="FFFFFF"/>
        <w:spacing w:after="0" w:line="240" w:lineRule="auto"/>
        <w:ind w:right="-5"/>
        <w:jc w:val="both"/>
        <w:rPr>
          <w:rFonts w:ascii="Verdana" w:eastAsia="Calibri" w:hAnsi="Verdana" w:cs="Times New Roman"/>
          <w:sz w:val="20"/>
          <w:szCs w:val="20"/>
        </w:rPr>
      </w:pPr>
      <w:r w:rsidRPr="00B8415E">
        <w:rPr>
          <w:rFonts w:ascii="Verdana" w:eastAsia="Calibri" w:hAnsi="Verdana" w:cs="Times New Roman"/>
          <w:iCs/>
          <w:sz w:val="20"/>
          <w:szCs w:val="20"/>
        </w:rPr>
        <w:t xml:space="preserve">Для решения данной проблемы предназначена данная программа формирования духовно-нравственного развития и воспитания обучающихся на ступени начального общего образования. </w:t>
      </w:r>
      <w:r w:rsidRPr="00B8415E">
        <w:rPr>
          <w:rFonts w:ascii="Verdana" w:eastAsia="Calibri" w:hAnsi="Verdana" w:cs="Times New Roman"/>
          <w:sz w:val="20"/>
          <w:szCs w:val="20"/>
        </w:rPr>
        <w:t xml:space="preserve">Нормативно-правовой и документальной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Федеральный Государственный Образовательный Стандарт, Концепция духовно-нравственного развития и воспитания личности гражданина России (далее — Концепция). </w:t>
      </w:r>
    </w:p>
    <w:p w:rsidR="00B8415E" w:rsidRPr="00B8415E" w:rsidRDefault="00B8415E" w:rsidP="00B8415E">
      <w:pPr>
        <w:shd w:val="clear" w:color="auto" w:fill="FFFFFF"/>
        <w:spacing w:after="0" w:line="240" w:lineRule="auto"/>
        <w:ind w:right="-5"/>
        <w:jc w:val="both"/>
        <w:rPr>
          <w:rFonts w:ascii="Verdana" w:eastAsia="Calibri" w:hAnsi="Verdana" w:cs="Times New Roman"/>
          <w:iCs/>
          <w:sz w:val="20"/>
          <w:szCs w:val="20"/>
        </w:rPr>
      </w:pPr>
    </w:p>
    <w:p w:rsidR="00B8415E" w:rsidRPr="00B8415E" w:rsidRDefault="00B8415E" w:rsidP="00B8415E">
      <w:pPr>
        <w:autoSpaceDE w:val="0"/>
        <w:autoSpaceDN w:val="0"/>
        <w:adjustRightInd w:val="0"/>
        <w:spacing w:after="0" w:line="240" w:lineRule="auto"/>
        <w:jc w:val="both"/>
        <w:rPr>
          <w:rFonts w:ascii="Verdana" w:eastAsia="Calibri" w:hAnsi="Verdana" w:cs="Times New Roman"/>
          <w:b/>
          <w:bCs/>
          <w:sz w:val="20"/>
          <w:szCs w:val="20"/>
        </w:rPr>
      </w:pPr>
      <w:r w:rsidRPr="00B8415E">
        <w:rPr>
          <w:rFonts w:ascii="Verdana" w:eastAsia="Calibri" w:hAnsi="Verdana" w:cs="Times New Roman"/>
          <w:b/>
          <w:bCs/>
          <w:sz w:val="20"/>
          <w:szCs w:val="20"/>
        </w:rPr>
        <w:t>1.1. Цель и задачи духовно-нравственного развития и воспитания обучающихся на ступени начального общего образования</w:t>
      </w:r>
    </w:p>
    <w:p w:rsidR="00B8415E" w:rsidRPr="00B8415E" w:rsidRDefault="00B8415E" w:rsidP="00B8415E">
      <w:pPr>
        <w:autoSpaceDE w:val="0"/>
        <w:autoSpaceDN w:val="0"/>
        <w:adjustRightInd w:val="0"/>
        <w:spacing w:after="0" w:line="240" w:lineRule="auto"/>
        <w:jc w:val="both"/>
        <w:rPr>
          <w:rFonts w:ascii="Verdana" w:eastAsia="Calibri" w:hAnsi="Verdana" w:cs="Times New Roman"/>
          <w:color w:val="000000"/>
          <w:sz w:val="20"/>
          <w:szCs w:val="20"/>
        </w:rPr>
      </w:pPr>
    </w:p>
    <w:p w:rsidR="00B8415E" w:rsidRPr="00B8415E" w:rsidRDefault="00B8415E" w:rsidP="00B8415E">
      <w:pPr>
        <w:autoSpaceDE w:val="0"/>
        <w:autoSpaceDN w:val="0"/>
        <w:adjustRightInd w:val="0"/>
        <w:spacing w:after="0" w:line="240" w:lineRule="auto"/>
        <w:jc w:val="both"/>
        <w:rPr>
          <w:rFonts w:ascii="Verdana" w:eastAsia="Calibri" w:hAnsi="Verdana" w:cs="Times New Roman"/>
          <w:bCs/>
          <w:sz w:val="20"/>
          <w:szCs w:val="20"/>
        </w:rPr>
      </w:pPr>
      <w:r w:rsidRPr="00B8415E">
        <w:rPr>
          <w:rFonts w:ascii="Verdana" w:eastAsia="Calibri" w:hAnsi="Verdana" w:cs="Times New Roman"/>
          <w:b/>
          <w:sz w:val="20"/>
          <w:szCs w:val="20"/>
        </w:rPr>
        <w:t>Высшая цель образования</w:t>
      </w:r>
      <w:r w:rsidRPr="00B8415E">
        <w:rPr>
          <w:rFonts w:ascii="Verdana" w:eastAsia="Calibri" w:hAnsi="Verdana" w:cs="Times New Roman"/>
          <w:sz w:val="20"/>
          <w:szCs w:val="20"/>
        </w:rPr>
        <w:t xml:space="preserve"> — </w:t>
      </w:r>
      <w:r w:rsidRPr="00B8415E">
        <w:rPr>
          <w:rFonts w:ascii="Verdana" w:eastAsia="Calibri" w:hAnsi="Verdana" w:cs="Times New Roman"/>
          <w:bCs/>
          <w:sz w:val="20"/>
          <w:szCs w:val="20"/>
        </w:rPr>
        <w:t>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w:t>
      </w:r>
    </w:p>
    <w:p w:rsidR="00B8415E" w:rsidRPr="00B8415E" w:rsidRDefault="00B8415E" w:rsidP="00B8415E">
      <w:pPr>
        <w:autoSpaceDE w:val="0"/>
        <w:autoSpaceDN w:val="0"/>
        <w:adjustRightInd w:val="0"/>
        <w:spacing w:after="0" w:line="240" w:lineRule="auto"/>
        <w:jc w:val="both"/>
        <w:rPr>
          <w:rFonts w:ascii="Verdana" w:eastAsia="Calibri" w:hAnsi="Verdana" w:cs="Times New Roman"/>
          <w:color w:val="000000"/>
          <w:sz w:val="20"/>
          <w:szCs w:val="20"/>
        </w:rPr>
      </w:pPr>
    </w:p>
    <w:p w:rsidR="00B8415E" w:rsidRPr="00B8415E" w:rsidRDefault="00B8415E" w:rsidP="00B8415E">
      <w:pPr>
        <w:autoSpaceDE w:val="0"/>
        <w:autoSpaceDN w:val="0"/>
        <w:adjustRightInd w:val="0"/>
        <w:spacing w:after="0" w:line="240" w:lineRule="auto"/>
        <w:jc w:val="both"/>
        <w:rPr>
          <w:rFonts w:ascii="Verdana" w:eastAsia="Calibri" w:hAnsi="Verdana" w:cs="Times New Roman"/>
          <w:bCs/>
          <w:sz w:val="20"/>
          <w:szCs w:val="20"/>
        </w:rPr>
      </w:pPr>
      <w:r w:rsidRPr="00B8415E">
        <w:rPr>
          <w:rFonts w:ascii="Verdana" w:eastAsia="Calibri" w:hAnsi="Verdana" w:cs="Times New Roman"/>
          <w:b/>
          <w:bCs/>
          <w:sz w:val="20"/>
          <w:szCs w:val="20"/>
        </w:rPr>
        <w:t xml:space="preserve">Основная педагогическая цель </w:t>
      </w:r>
      <w:r w:rsidRPr="00B8415E">
        <w:rPr>
          <w:rFonts w:ascii="Verdana" w:eastAsia="Calibri" w:hAnsi="Verdana" w:cs="Times New Roman"/>
          <w:sz w:val="20"/>
          <w:szCs w:val="20"/>
        </w:rPr>
        <w:t xml:space="preserve">— </w:t>
      </w:r>
      <w:r w:rsidRPr="00B8415E">
        <w:rPr>
          <w:rFonts w:ascii="Verdana" w:eastAsia="Calibri" w:hAnsi="Verdana" w:cs="Times New Roman"/>
          <w:bCs/>
          <w:sz w:val="20"/>
          <w:szCs w:val="20"/>
        </w:rPr>
        <w:t>воспитание, социально-педагогическая поддержка становления и развития высоконравственного, ответственного, инициативного и компетентного гражданина России.</w:t>
      </w:r>
    </w:p>
    <w:p w:rsidR="00B8415E" w:rsidRPr="00B8415E" w:rsidRDefault="00B8415E" w:rsidP="00B8415E">
      <w:pPr>
        <w:autoSpaceDE w:val="0"/>
        <w:autoSpaceDN w:val="0"/>
        <w:adjustRightInd w:val="0"/>
        <w:spacing w:after="0" w:line="240" w:lineRule="auto"/>
        <w:jc w:val="both"/>
        <w:rPr>
          <w:rFonts w:ascii="Verdana" w:eastAsia="Calibri" w:hAnsi="Verdana" w:cs="Times New Roman"/>
          <w:b/>
          <w:color w:val="000000"/>
          <w:sz w:val="20"/>
          <w:szCs w:val="20"/>
        </w:rPr>
      </w:pPr>
    </w:p>
    <w:p w:rsidR="00B8415E" w:rsidRPr="00B8415E" w:rsidRDefault="00B8415E" w:rsidP="00B8415E">
      <w:pPr>
        <w:autoSpaceDE w:val="0"/>
        <w:autoSpaceDN w:val="0"/>
        <w:adjustRightInd w:val="0"/>
        <w:spacing w:after="0" w:line="240" w:lineRule="auto"/>
        <w:jc w:val="both"/>
        <w:rPr>
          <w:rFonts w:ascii="Verdana" w:eastAsia="Calibri" w:hAnsi="Verdana" w:cs="Times New Roman"/>
          <w:b/>
          <w:sz w:val="20"/>
          <w:szCs w:val="20"/>
        </w:rPr>
      </w:pPr>
      <w:r w:rsidRPr="00B8415E">
        <w:rPr>
          <w:rFonts w:ascii="Verdana" w:eastAsia="Calibri" w:hAnsi="Verdana" w:cs="Times New Roman"/>
          <w:b/>
          <w:color w:val="000000"/>
          <w:sz w:val="20"/>
          <w:szCs w:val="20"/>
        </w:rPr>
        <w:t>Общие</w:t>
      </w:r>
      <w:r w:rsidRPr="00B8415E">
        <w:rPr>
          <w:rFonts w:ascii="Verdana" w:eastAsia="Calibri" w:hAnsi="Verdana" w:cs="Times New Roman"/>
          <w:b/>
          <w:sz w:val="20"/>
          <w:szCs w:val="20"/>
        </w:rPr>
        <w:t xml:space="preserve"> задачи духовно-нравственного развития и воспитания обучающихся на ступени начального общего образования:</w:t>
      </w:r>
    </w:p>
    <w:p w:rsidR="00B8415E" w:rsidRPr="00B8415E" w:rsidRDefault="00B8415E" w:rsidP="00B8415E">
      <w:pPr>
        <w:autoSpaceDE w:val="0"/>
        <w:autoSpaceDN w:val="0"/>
        <w:adjustRightInd w:val="0"/>
        <w:spacing w:after="0" w:line="240" w:lineRule="auto"/>
        <w:jc w:val="both"/>
        <w:rPr>
          <w:rFonts w:ascii="Verdana" w:eastAsia="Calibri" w:hAnsi="Verdana" w:cs="Times New Roman"/>
          <w:b/>
          <w:bCs/>
          <w:sz w:val="20"/>
          <w:szCs w:val="20"/>
        </w:rPr>
      </w:pPr>
      <w:r w:rsidRPr="00B8415E">
        <w:rPr>
          <w:rFonts w:ascii="Verdana" w:eastAsia="Calibri" w:hAnsi="Verdana" w:cs="Times New Roman"/>
          <w:b/>
          <w:bCs/>
          <w:sz w:val="20"/>
          <w:szCs w:val="20"/>
        </w:rPr>
        <w:t>В области формирования личностной культуры:</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 формирование нравственного смысла учения;</w:t>
      </w:r>
    </w:p>
    <w:p w:rsidR="00B8415E" w:rsidRDefault="00B8415E" w:rsidP="00B8415E">
      <w:p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 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8A13D9" w:rsidRPr="00B8415E" w:rsidRDefault="008A13D9" w:rsidP="00B8415E">
      <w:pPr>
        <w:autoSpaceDE w:val="0"/>
        <w:autoSpaceDN w:val="0"/>
        <w:adjustRightInd w:val="0"/>
        <w:spacing w:after="0" w:line="240" w:lineRule="auto"/>
        <w:jc w:val="both"/>
        <w:rPr>
          <w:rFonts w:ascii="Verdana" w:eastAsia="Calibri" w:hAnsi="Verdana" w:cs="Times New Roman"/>
          <w:sz w:val="20"/>
          <w:szCs w:val="20"/>
        </w:rPr>
      </w:pP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lastRenderedPageBreak/>
        <w:t>• принятие обучающимся базовых национальных ценностей, национальных и этнических духовных традиций;</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 формирование эстетических потребностей, ценностей и чувств;</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 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 развитие трудолюбия, способности к преодолению трудностей, целеустремлённости и настойчивости в достижении результата;</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 осознание обучающимся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B8415E" w:rsidRPr="00B8415E" w:rsidRDefault="00B8415E" w:rsidP="00B8415E">
      <w:pPr>
        <w:autoSpaceDE w:val="0"/>
        <w:autoSpaceDN w:val="0"/>
        <w:adjustRightInd w:val="0"/>
        <w:spacing w:after="0" w:line="240" w:lineRule="auto"/>
        <w:jc w:val="both"/>
        <w:rPr>
          <w:rFonts w:ascii="Verdana" w:eastAsia="Calibri" w:hAnsi="Verdana" w:cs="Times New Roman"/>
          <w:b/>
          <w:bCs/>
          <w:sz w:val="20"/>
          <w:szCs w:val="20"/>
        </w:rPr>
      </w:pPr>
      <w:r w:rsidRPr="00B8415E">
        <w:rPr>
          <w:rFonts w:ascii="Verdana" w:eastAsia="Calibri" w:hAnsi="Verdana" w:cs="Times New Roman"/>
          <w:b/>
          <w:bCs/>
          <w:sz w:val="20"/>
          <w:szCs w:val="20"/>
        </w:rPr>
        <w:t>В области формирования социальной культуры:</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 формирование основ российской гражданской идентичности;</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 пробуждение веры в Россию, чувства личной ответственности за Отечество;</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 воспитание ценностного отношения к своему национальному языку и культуре;</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 формирование патриотизма и гражданской солидарности;</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 развитие навыков организации и осуществления сотрудничества с педагогами, сверстниками, родителями, старшими детьми в решении общих проблем;</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 укрепление доверия к другим людям;</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 развитие доброжелательности и эмоциональной отзывчивости, понимания и сопереживания   другим людям;</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 становление гуманистических и демократических ценностных ориентаций;</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 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 xml:space="preserve">• 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 </w:t>
      </w:r>
    </w:p>
    <w:p w:rsidR="00B8415E" w:rsidRPr="00B8415E" w:rsidRDefault="00B8415E" w:rsidP="00B8415E">
      <w:pPr>
        <w:autoSpaceDE w:val="0"/>
        <w:autoSpaceDN w:val="0"/>
        <w:adjustRightInd w:val="0"/>
        <w:spacing w:after="0" w:line="240" w:lineRule="auto"/>
        <w:jc w:val="both"/>
        <w:rPr>
          <w:rFonts w:ascii="Verdana" w:eastAsia="Calibri" w:hAnsi="Verdana" w:cs="Times New Roman"/>
          <w:b/>
          <w:bCs/>
          <w:sz w:val="20"/>
          <w:szCs w:val="20"/>
        </w:rPr>
      </w:pPr>
      <w:r w:rsidRPr="00B8415E">
        <w:rPr>
          <w:rFonts w:ascii="Verdana" w:eastAsia="Calibri" w:hAnsi="Verdana" w:cs="Times New Roman"/>
          <w:b/>
          <w:bCs/>
          <w:sz w:val="20"/>
          <w:szCs w:val="20"/>
        </w:rPr>
        <w:t>В области формирования семейной культуры:</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 формирование отношения к семье как основе российского общества;</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 формирование у обучающегося уважительного отношения к родителям, осознанного, заботливого отношения к старшим и младшим;</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 формирование представления о семейных ценностях, гендерных семейных ролях и уважения к ним;</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 знакомство обучающегося с культурно-историческими и этническими традициями российской семьи.</w:t>
      </w:r>
    </w:p>
    <w:p w:rsidR="00B8415E" w:rsidRPr="00B8415E" w:rsidRDefault="00B8415E" w:rsidP="00B8415E">
      <w:pPr>
        <w:autoSpaceDE w:val="0"/>
        <w:autoSpaceDN w:val="0"/>
        <w:adjustRightInd w:val="0"/>
        <w:spacing w:after="0" w:line="240" w:lineRule="auto"/>
        <w:jc w:val="both"/>
        <w:rPr>
          <w:rFonts w:ascii="Verdana" w:eastAsia="Calibri" w:hAnsi="Verdana" w:cs="Times New Roman"/>
          <w:b/>
          <w:bCs/>
          <w:sz w:val="20"/>
          <w:szCs w:val="20"/>
        </w:rPr>
      </w:pPr>
    </w:p>
    <w:p w:rsidR="00B8415E" w:rsidRPr="00B8415E" w:rsidRDefault="00B8415E" w:rsidP="00B8415E">
      <w:pPr>
        <w:autoSpaceDE w:val="0"/>
        <w:autoSpaceDN w:val="0"/>
        <w:adjustRightInd w:val="0"/>
        <w:spacing w:after="0" w:line="240" w:lineRule="auto"/>
        <w:jc w:val="both"/>
        <w:rPr>
          <w:rFonts w:ascii="Verdana" w:eastAsia="Calibri" w:hAnsi="Verdana" w:cs="Times New Roman"/>
          <w:b/>
          <w:bCs/>
          <w:sz w:val="20"/>
          <w:szCs w:val="20"/>
        </w:rPr>
      </w:pPr>
      <w:r w:rsidRPr="00B8415E">
        <w:rPr>
          <w:rFonts w:ascii="Verdana" w:eastAsia="Calibri" w:hAnsi="Verdana" w:cs="Times New Roman"/>
          <w:b/>
          <w:bCs/>
          <w:sz w:val="20"/>
          <w:szCs w:val="20"/>
        </w:rPr>
        <w:t>1.2. Ценностные установки духовно-нравственного развития и воспитания обучающихся</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Содержанием духовно-нравственного развития и воспитания являются ценности, хранимые в культурных, этнических, семейных и других социокультурных традициях и передаваемые от поколения к поколению. В соответствии с системой базовых национальных ценностей, приведённых в Концепции, определены   критерии систематизации и разделения по определённым группам этих ценностей,  приняты источники нравственности и человечности, т. е. те области общественных отношений, деятельности и сознания, опора на которые позволяет человеку противостоять разрушительным влияниям и продуктивно развивать своё сознание, жизнь, систему общественных отношений.</w:t>
      </w:r>
    </w:p>
    <w:p w:rsidR="00B8415E" w:rsidRPr="00B8415E" w:rsidRDefault="00B8415E" w:rsidP="00B8415E">
      <w:pPr>
        <w:autoSpaceDE w:val="0"/>
        <w:autoSpaceDN w:val="0"/>
        <w:adjustRightInd w:val="0"/>
        <w:spacing w:after="0" w:line="240" w:lineRule="auto"/>
        <w:jc w:val="both"/>
        <w:rPr>
          <w:rFonts w:ascii="Verdana" w:eastAsia="Calibri" w:hAnsi="Verdana" w:cs="Times New Roman"/>
          <w:b/>
          <w:sz w:val="20"/>
          <w:szCs w:val="20"/>
        </w:rPr>
      </w:pPr>
      <w:r w:rsidRPr="00B8415E">
        <w:rPr>
          <w:rFonts w:ascii="Verdana" w:eastAsia="Calibri" w:hAnsi="Verdana" w:cs="Times New Roman"/>
          <w:b/>
          <w:sz w:val="20"/>
          <w:szCs w:val="20"/>
        </w:rPr>
        <w:t>Традиционными источниками нравственности являются:</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 xml:space="preserve">• </w:t>
      </w:r>
      <w:r w:rsidRPr="00B8415E">
        <w:rPr>
          <w:rFonts w:ascii="Verdana" w:eastAsia="Calibri" w:hAnsi="Verdana" w:cs="Times New Roman"/>
          <w:b/>
          <w:sz w:val="20"/>
          <w:szCs w:val="20"/>
        </w:rPr>
        <w:t>патриотизм</w:t>
      </w:r>
      <w:r w:rsidRPr="00B8415E">
        <w:rPr>
          <w:rFonts w:ascii="Verdana" w:eastAsia="Calibri" w:hAnsi="Verdana" w:cs="Times New Roman"/>
          <w:sz w:val="20"/>
          <w:szCs w:val="20"/>
        </w:rPr>
        <w:t xml:space="preserve"> — любовь к Родине, своему краю, своему народу, служение Отечеству;</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 xml:space="preserve">• </w:t>
      </w:r>
      <w:r w:rsidRPr="00B8415E">
        <w:rPr>
          <w:rFonts w:ascii="Verdana" w:eastAsia="Calibri" w:hAnsi="Verdana" w:cs="Times New Roman"/>
          <w:b/>
          <w:sz w:val="20"/>
          <w:szCs w:val="20"/>
        </w:rPr>
        <w:t>социальная солидарность</w:t>
      </w:r>
      <w:r w:rsidRPr="00B8415E">
        <w:rPr>
          <w:rFonts w:ascii="Verdana" w:eastAsia="Calibri" w:hAnsi="Verdana" w:cs="Times New Roman"/>
          <w:sz w:val="20"/>
          <w:szCs w:val="20"/>
        </w:rPr>
        <w:t xml:space="preserve"> — свобода личная и национальная; уважение и доверие к людям, институтам государства и гражданского общества; справедливость, равноправие, милосердие, честь, достоинство;</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 xml:space="preserve">• </w:t>
      </w:r>
      <w:r w:rsidRPr="00B8415E">
        <w:rPr>
          <w:rFonts w:ascii="Verdana" w:eastAsia="Calibri" w:hAnsi="Verdana" w:cs="Times New Roman"/>
          <w:b/>
          <w:sz w:val="20"/>
          <w:szCs w:val="20"/>
        </w:rPr>
        <w:t>гражданственность</w:t>
      </w:r>
      <w:r w:rsidRPr="00B8415E">
        <w:rPr>
          <w:rFonts w:ascii="Verdana" w:eastAsia="Calibri" w:hAnsi="Verdana" w:cs="Times New Roman"/>
          <w:sz w:val="20"/>
          <w:szCs w:val="20"/>
        </w:rPr>
        <w:t xml:space="preserve"> — долг перед Отечеством, правовое государство, гражданское общество, закон и правопорядок, поликультурный мир, свобода совести и вероисповедания, забота о благосостоянии общества;</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lastRenderedPageBreak/>
        <w:t xml:space="preserve">• </w:t>
      </w:r>
      <w:r w:rsidRPr="00B8415E">
        <w:rPr>
          <w:rFonts w:ascii="Verdana" w:eastAsia="Calibri" w:hAnsi="Verdana" w:cs="Times New Roman"/>
          <w:b/>
          <w:sz w:val="20"/>
          <w:szCs w:val="20"/>
        </w:rPr>
        <w:t xml:space="preserve">семья </w:t>
      </w:r>
      <w:r w:rsidRPr="00B8415E">
        <w:rPr>
          <w:rFonts w:ascii="Verdana" w:eastAsia="Calibri" w:hAnsi="Verdana" w:cs="Times New Roman"/>
          <w:sz w:val="20"/>
          <w:szCs w:val="20"/>
        </w:rPr>
        <w:t>— любовь и верность, забота, помощь и поддержка, равноправие, здоровье, достаток, уважение к родителям, забота о старших и младших, забота о продолжении рода;</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 xml:space="preserve">• </w:t>
      </w:r>
      <w:r w:rsidRPr="00B8415E">
        <w:rPr>
          <w:rFonts w:ascii="Verdana" w:eastAsia="Calibri" w:hAnsi="Verdana" w:cs="Times New Roman"/>
          <w:b/>
          <w:sz w:val="20"/>
          <w:szCs w:val="20"/>
        </w:rPr>
        <w:t>личность</w:t>
      </w:r>
      <w:r w:rsidRPr="00B8415E">
        <w:rPr>
          <w:rFonts w:ascii="Verdana" w:eastAsia="Calibri" w:hAnsi="Verdana" w:cs="Times New Roman"/>
          <w:sz w:val="20"/>
          <w:szCs w:val="20"/>
        </w:rPr>
        <w:t xml:space="preserve"> — саморазвитие и совершенствование, смысл жизни, внутренняя гармония, самоприятие и самоуважение, достоинство, любовь к жизни и человечеству, мудрость, способность к личностному и нравственному выбору;</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 xml:space="preserve">• </w:t>
      </w:r>
      <w:r w:rsidRPr="00B8415E">
        <w:rPr>
          <w:rFonts w:ascii="Verdana" w:eastAsia="Calibri" w:hAnsi="Verdana" w:cs="Times New Roman"/>
          <w:b/>
          <w:sz w:val="20"/>
          <w:szCs w:val="20"/>
        </w:rPr>
        <w:t>труд и творчество</w:t>
      </w:r>
      <w:r w:rsidRPr="00B8415E">
        <w:rPr>
          <w:rFonts w:ascii="Verdana" w:eastAsia="Calibri" w:hAnsi="Verdana" w:cs="Times New Roman"/>
          <w:sz w:val="20"/>
          <w:szCs w:val="20"/>
        </w:rPr>
        <w:t xml:space="preserve"> — уважение к труду, творчество и созидание, целеустремлённость и настойчивость, трудолюбие;</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 xml:space="preserve">• </w:t>
      </w:r>
      <w:r w:rsidRPr="00B8415E">
        <w:rPr>
          <w:rFonts w:ascii="Verdana" w:eastAsia="Calibri" w:hAnsi="Verdana" w:cs="Times New Roman"/>
          <w:b/>
          <w:sz w:val="20"/>
          <w:szCs w:val="20"/>
        </w:rPr>
        <w:t>наука</w:t>
      </w:r>
      <w:r w:rsidRPr="00B8415E">
        <w:rPr>
          <w:rFonts w:ascii="Verdana" w:eastAsia="Calibri" w:hAnsi="Verdana" w:cs="Times New Roman"/>
          <w:sz w:val="20"/>
          <w:szCs w:val="20"/>
        </w:rPr>
        <w:t xml:space="preserve"> — ценность знания, стремление к познанию и истине, научная картина мира;</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 xml:space="preserve">• </w:t>
      </w:r>
      <w:r w:rsidRPr="00B8415E">
        <w:rPr>
          <w:rFonts w:ascii="Verdana" w:eastAsia="Calibri" w:hAnsi="Verdana" w:cs="Times New Roman"/>
          <w:b/>
          <w:sz w:val="20"/>
          <w:szCs w:val="20"/>
        </w:rPr>
        <w:t>традиционные религии</w:t>
      </w:r>
      <w:r w:rsidRPr="00B8415E">
        <w:rPr>
          <w:rFonts w:ascii="Verdana" w:eastAsia="Calibri" w:hAnsi="Verdana" w:cs="Times New Roman"/>
          <w:sz w:val="20"/>
          <w:szCs w:val="20"/>
        </w:rPr>
        <w:t xml:space="preserve">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 xml:space="preserve">• </w:t>
      </w:r>
      <w:r w:rsidRPr="00B8415E">
        <w:rPr>
          <w:rFonts w:ascii="Verdana" w:eastAsia="Calibri" w:hAnsi="Verdana" w:cs="Times New Roman"/>
          <w:b/>
          <w:sz w:val="20"/>
          <w:szCs w:val="20"/>
        </w:rPr>
        <w:t>искусство и литература</w:t>
      </w:r>
      <w:r w:rsidRPr="00B8415E">
        <w:rPr>
          <w:rFonts w:ascii="Verdana" w:eastAsia="Calibri" w:hAnsi="Verdana" w:cs="Times New Roman"/>
          <w:sz w:val="20"/>
          <w:szCs w:val="20"/>
        </w:rPr>
        <w:t xml:space="preserve"> — красота, гармония, духовный мир человека, нравственный выбор, смысл жизни, эстетическое развитие;</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 xml:space="preserve">• </w:t>
      </w:r>
      <w:r w:rsidRPr="00B8415E">
        <w:rPr>
          <w:rFonts w:ascii="Verdana" w:eastAsia="Calibri" w:hAnsi="Verdana" w:cs="Times New Roman"/>
          <w:b/>
          <w:sz w:val="20"/>
          <w:szCs w:val="20"/>
        </w:rPr>
        <w:t>природа</w:t>
      </w:r>
      <w:r w:rsidRPr="00B8415E">
        <w:rPr>
          <w:rFonts w:ascii="Verdana" w:eastAsia="Calibri" w:hAnsi="Verdana" w:cs="Times New Roman"/>
          <w:sz w:val="20"/>
          <w:szCs w:val="20"/>
        </w:rPr>
        <w:t xml:space="preserve"> — эволюция, родная земля, заповедная природа, планета Земля, экологическое сознание;</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 xml:space="preserve">• </w:t>
      </w:r>
      <w:r w:rsidRPr="00B8415E">
        <w:rPr>
          <w:rFonts w:ascii="Verdana" w:eastAsia="Calibri" w:hAnsi="Verdana" w:cs="Times New Roman"/>
          <w:b/>
          <w:sz w:val="20"/>
          <w:szCs w:val="20"/>
        </w:rPr>
        <w:t xml:space="preserve">человечество </w:t>
      </w:r>
      <w:r w:rsidRPr="00B8415E">
        <w:rPr>
          <w:rFonts w:ascii="Verdana" w:eastAsia="Calibri" w:hAnsi="Verdana" w:cs="Times New Roman"/>
          <w:sz w:val="20"/>
          <w:szCs w:val="20"/>
        </w:rPr>
        <w:t>— мир во всём мире, многообразие и уважение культур и народов, прогресс человечества, международное сотрудничество.</w:t>
      </w:r>
    </w:p>
    <w:p w:rsidR="00B8415E" w:rsidRPr="00B8415E" w:rsidRDefault="00B8415E" w:rsidP="00B8415E">
      <w:pPr>
        <w:autoSpaceDE w:val="0"/>
        <w:autoSpaceDN w:val="0"/>
        <w:adjustRightInd w:val="0"/>
        <w:spacing w:after="0" w:line="240" w:lineRule="auto"/>
        <w:jc w:val="both"/>
        <w:rPr>
          <w:rFonts w:ascii="Verdana" w:eastAsia="Calibri" w:hAnsi="Verdana" w:cs="Times New Roman"/>
          <w:b/>
          <w:bCs/>
          <w:sz w:val="20"/>
          <w:szCs w:val="20"/>
        </w:rPr>
      </w:pPr>
    </w:p>
    <w:p w:rsidR="00B8415E" w:rsidRPr="00B8415E" w:rsidRDefault="00B8415E" w:rsidP="00B8415E">
      <w:pPr>
        <w:autoSpaceDE w:val="0"/>
        <w:autoSpaceDN w:val="0"/>
        <w:adjustRightInd w:val="0"/>
        <w:spacing w:after="0" w:line="240" w:lineRule="auto"/>
        <w:jc w:val="both"/>
        <w:rPr>
          <w:rFonts w:ascii="Verdana" w:eastAsia="Calibri" w:hAnsi="Verdana" w:cs="Times New Roman"/>
          <w:b/>
          <w:bCs/>
          <w:sz w:val="20"/>
          <w:szCs w:val="20"/>
        </w:rPr>
      </w:pPr>
      <w:r w:rsidRPr="00B8415E">
        <w:rPr>
          <w:rFonts w:ascii="Verdana" w:eastAsia="Calibri" w:hAnsi="Verdana" w:cs="Times New Roman"/>
          <w:b/>
          <w:bCs/>
          <w:sz w:val="20"/>
          <w:szCs w:val="20"/>
        </w:rPr>
        <w:t>1.3. Основные направления и ценностные основы духовно-нравственного развития и воспитания обучающихся на ступени начального общего образования</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rPr>
      </w:pP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Организация духовно-нравственного развития и воспитания обучающихся в перспективе достижения национального воспитательного идеала осуществляется по следующим направлениям:</w:t>
      </w:r>
    </w:p>
    <w:p w:rsidR="00B8415E" w:rsidRPr="00B8415E" w:rsidRDefault="00B8415E" w:rsidP="00B8415E">
      <w:pPr>
        <w:autoSpaceDE w:val="0"/>
        <w:autoSpaceDN w:val="0"/>
        <w:adjustRightInd w:val="0"/>
        <w:spacing w:after="0" w:line="240" w:lineRule="auto"/>
        <w:jc w:val="both"/>
        <w:rPr>
          <w:rFonts w:ascii="Verdana" w:eastAsia="Calibri" w:hAnsi="Verdana" w:cs="Times New Roman"/>
          <w:b/>
          <w:sz w:val="20"/>
          <w:szCs w:val="20"/>
        </w:rPr>
      </w:pPr>
      <w:r w:rsidRPr="00B8415E">
        <w:rPr>
          <w:rFonts w:ascii="Verdana" w:eastAsia="Calibri" w:hAnsi="Verdana" w:cs="Times New Roman"/>
          <w:sz w:val="20"/>
          <w:szCs w:val="20"/>
        </w:rPr>
        <w:t xml:space="preserve">• </w:t>
      </w:r>
      <w:r w:rsidRPr="00B8415E">
        <w:rPr>
          <w:rFonts w:ascii="Verdana" w:eastAsia="Calibri" w:hAnsi="Verdana" w:cs="Times New Roman"/>
          <w:b/>
          <w:sz w:val="20"/>
          <w:szCs w:val="20"/>
        </w:rPr>
        <w:t>Воспитание гражданственности, патриотизма, уважения к правам, свободам и обязанностям человека.</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b/>
          <w:sz w:val="20"/>
          <w:szCs w:val="20"/>
        </w:rPr>
        <w:t>Ценности:</w:t>
      </w:r>
      <w:r w:rsidRPr="00B8415E">
        <w:rPr>
          <w:rFonts w:ascii="Verdana" w:eastAsia="Calibri" w:hAnsi="Verdana" w:cs="Times New Roman"/>
          <w:sz w:val="20"/>
          <w:szCs w:val="20"/>
        </w:rPr>
        <w:t xml:space="preserve"> 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 xml:space="preserve">• </w:t>
      </w:r>
      <w:r w:rsidRPr="00B8415E">
        <w:rPr>
          <w:rFonts w:ascii="Verdana" w:eastAsia="Calibri" w:hAnsi="Verdana" w:cs="Times New Roman"/>
          <w:b/>
          <w:sz w:val="20"/>
          <w:szCs w:val="20"/>
        </w:rPr>
        <w:t>Воспитание нравственных чувств и этического сознания.</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b/>
          <w:sz w:val="20"/>
          <w:szCs w:val="20"/>
        </w:rPr>
        <w:t>Ценности:</w:t>
      </w:r>
      <w:r w:rsidRPr="00B8415E">
        <w:rPr>
          <w:rFonts w:ascii="Verdana" w:eastAsia="Calibri" w:hAnsi="Verdana" w:cs="Times New Roman"/>
          <w:sz w:val="20"/>
          <w:szCs w:val="20"/>
        </w:rPr>
        <w:t xml:space="preserve"> </w:t>
      </w:r>
      <w:r w:rsidRPr="00B8415E">
        <w:rPr>
          <w:rFonts w:ascii="Verdana" w:eastAsia="Calibri" w:hAnsi="Verdana" w:cs="Times New Roman"/>
          <w:iCs/>
          <w:sz w:val="20"/>
          <w:szCs w:val="20"/>
        </w:rPr>
        <w:t>нравственный выбор; жизнь и смысл жизни; справедливость; милосердие; честь; достоинство; уважение родителей;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представление о вере, духовной культуре и светской этике</w:t>
      </w:r>
      <w:r w:rsidRPr="00B8415E">
        <w:rPr>
          <w:rFonts w:ascii="Verdana" w:eastAsia="Calibri" w:hAnsi="Verdana" w:cs="Times New Roman"/>
          <w:sz w:val="20"/>
          <w:szCs w:val="20"/>
        </w:rPr>
        <w:t>.</w:t>
      </w:r>
    </w:p>
    <w:p w:rsidR="00B8415E" w:rsidRPr="00B8415E" w:rsidRDefault="00B8415E" w:rsidP="00B8415E">
      <w:pPr>
        <w:autoSpaceDE w:val="0"/>
        <w:autoSpaceDN w:val="0"/>
        <w:adjustRightInd w:val="0"/>
        <w:spacing w:after="0" w:line="240" w:lineRule="auto"/>
        <w:jc w:val="both"/>
        <w:rPr>
          <w:rFonts w:ascii="Verdana" w:eastAsia="Calibri" w:hAnsi="Verdana" w:cs="Times New Roman"/>
          <w:b/>
          <w:sz w:val="20"/>
          <w:szCs w:val="20"/>
        </w:rPr>
      </w:pPr>
      <w:r w:rsidRPr="00B8415E">
        <w:rPr>
          <w:rFonts w:ascii="Verdana" w:eastAsia="Calibri" w:hAnsi="Verdana" w:cs="Times New Roman"/>
          <w:sz w:val="20"/>
          <w:szCs w:val="20"/>
        </w:rPr>
        <w:t xml:space="preserve">• </w:t>
      </w:r>
      <w:r w:rsidRPr="00B8415E">
        <w:rPr>
          <w:rFonts w:ascii="Verdana" w:eastAsia="Calibri" w:hAnsi="Verdana" w:cs="Times New Roman"/>
          <w:b/>
          <w:sz w:val="20"/>
          <w:szCs w:val="20"/>
        </w:rPr>
        <w:t>Воспитание трудолюбия, творческого отношения к учению, труду, жизни.</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b/>
          <w:sz w:val="20"/>
          <w:szCs w:val="20"/>
        </w:rPr>
        <w:t>Ценности:</w:t>
      </w:r>
      <w:r w:rsidRPr="00B8415E">
        <w:rPr>
          <w:rFonts w:ascii="Verdana" w:eastAsia="Calibri" w:hAnsi="Verdana" w:cs="Times New Roman"/>
          <w:sz w:val="20"/>
          <w:szCs w:val="20"/>
        </w:rPr>
        <w:t xml:space="preserve"> </w:t>
      </w:r>
      <w:r w:rsidRPr="00B8415E">
        <w:rPr>
          <w:rFonts w:ascii="Verdana" w:eastAsia="Calibri" w:hAnsi="Verdana" w:cs="Times New Roman"/>
          <w:iCs/>
          <w:sz w:val="20"/>
          <w:szCs w:val="20"/>
        </w:rPr>
        <w:t>уважение к труду; творчество и созидание; стремление к познанию и истине; целеустремлённость и настойчивость, бережливость, трудолюбие</w:t>
      </w:r>
      <w:r w:rsidRPr="00B8415E">
        <w:rPr>
          <w:rFonts w:ascii="Verdana" w:eastAsia="Calibri" w:hAnsi="Verdana" w:cs="Times New Roman"/>
          <w:sz w:val="20"/>
          <w:szCs w:val="20"/>
        </w:rPr>
        <w:t>.</w:t>
      </w:r>
    </w:p>
    <w:p w:rsidR="00B8415E" w:rsidRPr="00B8415E" w:rsidRDefault="00B8415E" w:rsidP="00B8415E">
      <w:pPr>
        <w:autoSpaceDE w:val="0"/>
        <w:autoSpaceDN w:val="0"/>
        <w:adjustRightInd w:val="0"/>
        <w:spacing w:after="0" w:line="240" w:lineRule="auto"/>
        <w:jc w:val="both"/>
        <w:rPr>
          <w:rFonts w:ascii="Verdana" w:eastAsia="Calibri" w:hAnsi="Verdana" w:cs="Times New Roman"/>
          <w:b/>
          <w:sz w:val="20"/>
          <w:szCs w:val="20"/>
        </w:rPr>
      </w:pPr>
      <w:r w:rsidRPr="00B8415E">
        <w:rPr>
          <w:rFonts w:ascii="Verdana" w:eastAsia="Calibri" w:hAnsi="Verdana" w:cs="Times New Roman"/>
          <w:sz w:val="20"/>
          <w:szCs w:val="20"/>
        </w:rPr>
        <w:t xml:space="preserve">• </w:t>
      </w:r>
      <w:r w:rsidRPr="00B8415E">
        <w:rPr>
          <w:rFonts w:ascii="Verdana" w:eastAsia="Calibri" w:hAnsi="Verdana" w:cs="Times New Roman"/>
          <w:b/>
          <w:sz w:val="20"/>
          <w:szCs w:val="20"/>
        </w:rPr>
        <w:t>Формирование ценностного отношения к здоровью и здоровому образу жизни.</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b/>
          <w:sz w:val="20"/>
          <w:szCs w:val="20"/>
        </w:rPr>
        <w:t>Ценности:</w:t>
      </w:r>
      <w:r w:rsidRPr="00B8415E">
        <w:rPr>
          <w:rFonts w:ascii="Verdana" w:eastAsia="Calibri" w:hAnsi="Verdana" w:cs="Times New Roman"/>
          <w:sz w:val="20"/>
          <w:szCs w:val="20"/>
        </w:rPr>
        <w:t xml:space="preserve"> </w:t>
      </w:r>
      <w:r w:rsidRPr="00B8415E">
        <w:rPr>
          <w:rFonts w:ascii="Verdana" w:eastAsia="Calibri" w:hAnsi="Verdana" w:cs="Times New Roman"/>
          <w:iCs/>
          <w:sz w:val="20"/>
          <w:szCs w:val="20"/>
        </w:rPr>
        <w:t>здоровье физическое и стремление к здоровому образу жизни, здоровье нравственное, психологическое, нервно-психическое и социально-психологическое.</w:t>
      </w:r>
    </w:p>
    <w:p w:rsidR="00B8415E" w:rsidRPr="00B8415E" w:rsidRDefault="00B8415E" w:rsidP="00B8415E">
      <w:pPr>
        <w:autoSpaceDE w:val="0"/>
        <w:autoSpaceDN w:val="0"/>
        <w:adjustRightInd w:val="0"/>
        <w:spacing w:after="0" w:line="240" w:lineRule="auto"/>
        <w:jc w:val="both"/>
        <w:rPr>
          <w:rFonts w:ascii="Verdana" w:eastAsia="Calibri" w:hAnsi="Verdana" w:cs="Times New Roman"/>
          <w:b/>
          <w:sz w:val="20"/>
          <w:szCs w:val="20"/>
        </w:rPr>
      </w:pPr>
      <w:r w:rsidRPr="00B8415E">
        <w:rPr>
          <w:rFonts w:ascii="Verdana" w:eastAsia="Calibri" w:hAnsi="Verdana" w:cs="Times New Roman"/>
          <w:sz w:val="20"/>
          <w:szCs w:val="20"/>
        </w:rPr>
        <w:t xml:space="preserve">• </w:t>
      </w:r>
      <w:r w:rsidRPr="00B8415E">
        <w:rPr>
          <w:rFonts w:ascii="Verdana" w:eastAsia="Calibri" w:hAnsi="Verdana" w:cs="Times New Roman"/>
          <w:b/>
          <w:sz w:val="20"/>
          <w:szCs w:val="20"/>
        </w:rPr>
        <w:t>Воспитание ценностного отношения к природе, окружающей среде (экологическое воспитание).</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b/>
          <w:sz w:val="20"/>
          <w:szCs w:val="20"/>
        </w:rPr>
        <w:t xml:space="preserve">Ценности: </w:t>
      </w:r>
      <w:r w:rsidRPr="00B8415E">
        <w:rPr>
          <w:rFonts w:ascii="Verdana" w:eastAsia="Calibri" w:hAnsi="Verdana" w:cs="Times New Roman"/>
          <w:iCs/>
          <w:sz w:val="20"/>
          <w:szCs w:val="20"/>
        </w:rPr>
        <w:t>родная земля; заповедная природа; планета Земля; экологическое сознание.</w:t>
      </w:r>
    </w:p>
    <w:p w:rsidR="00B8415E" w:rsidRPr="00B8415E" w:rsidRDefault="00B8415E" w:rsidP="00B8415E">
      <w:pPr>
        <w:autoSpaceDE w:val="0"/>
        <w:autoSpaceDN w:val="0"/>
        <w:adjustRightInd w:val="0"/>
        <w:spacing w:after="0" w:line="240" w:lineRule="auto"/>
        <w:jc w:val="both"/>
        <w:rPr>
          <w:rFonts w:ascii="Verdana" w:eastAsia="Calibri" w:hAnsi="Verdana" w:cs="Times New Roman"/>
          <w:b/>
          <w:sz w:val="20"/>
          <w:szCs w:val="20"/>
        </w:rPr>
      </w:pPr>
      <w:r w:rsidRPr="00B8415E">
        <w:rPr>
          <w:rFonts w:ascii="Verdana" w:eastAsia="Calibri" w:hAnsi="Verdana" w:cs="Times New Roman"/>
          <w:sz w:val="20"/>
          <w:szCs w:val="20"/>
        </w:rPr>
        <w:t xml:space="preserve">• </w:t>
      </w:r>
      <w:r w:rsidRPr="00B8415E">
        <w:rPr>
          <w:rFonts w:ascii="Verdana" w:eastAsia="Calibri" w:hAnsi="Verdana" w:cs="Times New Roman"/>
          <w:b/>
          <w:sz w:val="20"/>
          <w:szCs w:val="20"/>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b/>
          <w:sz w:val="20"/>
          <w:szCs w:val="20"/>
        </w:rPr>
        <w:t>Ценности:</w:t>
      </w:r>
      <w:r w:rsidRPr="00B8415E">
        <w:rPr>
          <w:rFonts w:ascii="Verdana" w:eastAsia="Calibri" w:hAnsi="Verdana" w:cs="Times New Roman"/>
          <w:sz w:val="20"/>
          <w:szCs w:val="20"/>
        </w:rPr>
        <w:t xml:space="preserve"> </w:t>
      </w:r>
      <w:r w:rsidRPr="00B8415E">
        <w:rPr>
          <w:rFonts w:ascii="Verdana" w:eastAsia="Calibri" w:hAnsi="Verdana" w:cs="Times New Roman"/>
          <w:iCs/>
          <w:sz w:val="20"/>
          <w:szCs w:val="20"/>
        </w:rPr>
        <w:t xml:space="preserve">красота; </w:t>
      </w:r>
      <w:r w:rsidRPr="00B8415E">
        <w:rPr>
          <w:rFonts w:ascii="Verdana" w:eastAsia="Calibri" w:hAnsi="Verdana" w:cs="Times New Roman"/>
          <w:sz w:val="20"/>
          <w:szCs w:val="20"/>
        </w:rPr>
        <w:t>гармония; духовный мир человека; эстетическое развитие, самовыражение в творчестве и искусстве.</w:t>
      </w:r>
    </w:p>
    <w:p w:rsidR="00B8415E" w:rsidRPr="00B8415E" w:rsidRDefault="00B8415E" w:rsidP="00B8415E">
      <w:pPr>
        <w:autoSpaceDE w:val="0"/>
        <w:autoSpaceDN w:val="0"/>
        <w:adjustRightInd w:val="0"/>
        <w:spacing w:after="0" w:line="240" w:lineRule="auto"/>
        <w:jc w:val="both"/>
        <w:rPr>
          <w:rFonts w:ascii="Verdana" w:eastAsia="Calibri" w:hAnsi="Verdana" w:cs="Times New Roman"/>
          <w:b/>
          <w:bCs/>
          <w:sz w:val="20"/>
          <w:szCs w:val="20"/>
        </w:rPr>
      </w:pPr>
    </w:p>
    <w:p w:rsidR="00B8415E" w:rsidRPr="00B8415E" w:rsidRDefault="00B8415E" w:rsidP="00B8415E">
      <w:pPr>
        <w:autoSpaceDE w:val="0"/>
        <w:autoSpaceDN w:val="0"/>
        <w:adjustRightInd w:val="0"/>
        <w:spacing w:after="0" w:line="240" w:lineRule="auto"/>
        <w:jc w:val="both"/>
        <w:rPr>
          <w:rFonts w:ascii="Verdana" w:eastAsia="Calibri" w:hAnsi="Verdana" w:cs="Times New Roman"/>
          <w:b/>
          <w:bCs/>
          <w:sz w:val="20"/>
          <w:szCs w:val="20"/>
        </w:rPr>
      </w:pPr>
      <w:r w:rsidRPr="00B8415E">
        <w:rPr>
          <w:rFonts w:ascii="Verdana" w:eastAsia="Calibri" w:hAnsi="Verdana" w:cs="Times New Roman"/>
          <w:b/>
          <w:bCs/>
          <w:sz w:val="20"/>
          <w:szCs w:val="20"/>
        </w:rPr>
        <w:t>1.4. Содержание духовно-нравственного развития и воспитания обучающихся на ступени начального общего образования</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1.4.1. Современные особенности развития и воспитания обучающихся на ступени начального общего образования</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 xml:space="preserve">         Обучающиеся на этой ступени образования требуют особого педагогического внимания. С поступлением в школу у ребёнка осуществляется переход к учебной деятельности, освоение новой социальной позиции, новой роли ученика, расширяется сфера его взаимодействия с окружающим миром, начинается формирование у ребёнка положительного отношения к образованию, школе, педагогам и сверстникам, </w:t>
      </w:r>
      <w:r w:rsidRPr="00B8415E">
        <w:rPr>
          <w:rFonts w:ascii="Verdana" w:eastAsia="Calibri" w:hAnsi="Verdana" w:cs="Times New Roman"/>
          <w:sz w:val="20"/>
          <w:szCs w:val="20"/>
        </w:rPr>
        <w:lastRenderedPageBreak/>
        <w:t>вырабатываются основы его социального, гражданского поведения, характер трудовой, общественной, творческой деятельности. При этом существенное влияние на формирование указанных новообразований познавательной сферы, качеств и свойств личности обучающегося оказывают принципиально новые условия жизнедеятельности современного ребёнка, которые требуют учёта при формировании подходов к организации его духовно-нравственного развития и воспитания.</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 xml:space="preserve">         Современный ребёнок находится в беспредельном информационном и огромном социальном пространстве, не имеющем чётких внешних и внутренних границ. На него воздействуют потоки информации, получаемой благодаря Интернету, телевидению, компьютерным играм, кино. Воспитательное и социализирующее воздействие (не всегда позитивное) этих и других источников информации нередко является доминирующим в процессе развития и воспитания.</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 xml:space="preserve">         В современных условиях осуществления ведущей деятельности ребёнка усиливается конфликт между характером усвоения ребёнком знаний и ценностей в школе (системность, последовательность, традиционность, культуросообразность и т. д.) и вне школы (клиповость, хаотичность, смешение высокой культуры и бытовой, размывание границ между культурой и антикультурой и т. д.), который меняет структуру мышления детей, их самосознание и миропонимание, ведёт к формированию эклектичного мировоззрения, потребительского отношения к жизни, морального релятивизма. Поэтому школа </w:t>
      </w:r>
      <w:r w:rsidRPr="00B8415E">
        <w:rPr>
          <w:rFonts w:ascii="Verdana" w:eastAsia="Calibri" w:hAnsi="Verdana" w:cs="Times New Roman"/>
          <w:color w:val="000000"/>
          <w:sz w:val="20"/>
          <w:szCs w:val="20"/>
        </w:rPr>
        <w:t>призвана активно противодействовать этим негативным тенденциям. Прежде всего необходим переход от воспитательной работы, построенной на наборах воспитательных технологий по проведению в основном в рамках дополнительного образования отдельных мероприятий, не связанных с содержанием деятельности ребёнка в образовательном учреждении, семье, группе сверстников, в обществе, в его социальном и информационном окружении, к системному духовно-нравственному развитию и воспитанию обучающихся, направленному на формирование морально-нравственного, личностно развивающего, социально открытого уклада школьной жизни.</w:t>
      </w:r>
    </w:p>
    <w:p w:rsidR="00B8415E" w:rsidRPr="00B8415E" w:rsidRDefault="00B8415E" w:rsidP="00B8415E">
      <w:pPr>
        <w:autoSpaceDE w:val="0"/>
        <w:autoSpaceDN w:val="0"/>
        <w:adjustRightInd w:val="0"/>
        <w:spacing w:after="0" w:line="240" w:lineRule="auto"/>
        <w:jc w:val="both"/>
        <w:rPr>
          <w:rFonts w:ascii="Verdana" w:eastAsia="Calibri" w:hAnsi="Verdana" w:cs="Times New Roman"/>
          <w:color w:val="000000"/>
          <w:sz w:val="20"/>
          <w:szCs w:val="20"/>
        </w:rPr>
      </w:pPr>
      <w:r w:rsidRPr="00B8415E">
        <w:rPr>
          <w:rFonts w:ascii="Verdana" w:eastAsia="Calibri" w:hAnsi="Verdana" w:cs="Times New Roman"/>
          <w:color w:val="000000"/>
          <w:sz w:val="20"/>
          <w:szCs w:val="20"/>
        </w:rPr>
        <w:t>Школе как социальному субъекту — носителю педагогической культуры, несомненно, принадлежит ведущая роль в осуществлении духовно-нравственного развития и воспитания ребёнка. Уклад школьной жизни как уклад жизни обучающегося организуется педагогическим коллективом школы при активном и согласованном участии иных субъектов развития и воспитания (семьи, учреждений дополнительного образования, культуры и спорта, традиционных религиозных и общественных организаций).</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В основе программы духовно-нравственного развития и воспитания обучающихся на ступени начального общего образования и организуемого в соответствии с ней уклада школьной жизни лежат следующие принципы.</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b/>
          <w:bCs/>
          <w:sz w:val="20"/>
          <w:szCs w:val="20"/>
        </w:rPr>
        <w:t>Принцип ориентации на идеал</w:t>
      </w:r>
      <w:r w:rsidRPr="00B8415E">
        <w:rPr>
          <w:rFonts w:ascii="Verdana" w:eastAsia="Calibri" w:hAnsi="Verdana" w:cs="Times New Roman"/>
          <w:sz w:val="20"/>
          <w:szCs w:val="20"/>
        </w:rPr>
        <w:t>. Воспитание всегда ориентировано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 Воспитательный идеал поддерживает внутреннее (смысловое, содержательное, процессуальное) единство уклада школьной жизни, обеспечивает возможность согласования деятельности различных субъектов воспитания и социализации. Программа духовно-нравственного развития и воспитания обучающихся начальной школы направлена на достижение национального воспитательного идеала.</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b/>
          <w:bCs/>
          <w:sz w:val="20"/>
          <w:szCs w:val="20"/>
        </w:rPr>
        <w:t>Аксиологический принцип</w:t>
      </w:r>
      <w:r w:rsidRPr="00B8415E">
        <w:rPr>
          <w:rFonts w:ascii="Verdana" w:eastAsia="Calibri" w:hAnsi="Verdana" w:cs="Times New Roman"/>
          <w:sz w:val="20"/>
          <w:szCs w:val="20"/>
        </w:rPr>
        <w:t>. Ценности определяют основное содержание духовно-нравственного развития и воспитания личности младшего школьника. Их отбор среди огромного количества ценностей (общечеловеческих, религиозных, этнических, общественных, корпоративных) происходит на основе национального воспитательного идеала, который, в свою очередь, раскрывается в этой системе ценностей.</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b/>
          <w:bCs/>
          <w:sz w:val="20"/>
          <w:szCs w:val="20"/>
        </w:rPr>
        <w:t>Принцип следования нравственному примеру</w:t>
      </w:r>
      <w:r w:rsidRPr="00B8415E">
        <w:rPr>
          <w:rFonts w:ascii="Verdana" w:eastAsia="Calibri" w:hAnsi="Verdana" w:cs="Times New Roman"/>
          <w:sz w:val="20"/>
          <w:szCs w:val="20"/>
        </w:rPr>
        <w:t>. Следование примеру — ведущий метод нравственного воспитания.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демонстрирующих устремлённость людей к вершинам духа, персонифицируется, наполняется конкретным жизненным содержанием национальный воспитательный идеал. Особое значение для духовно-нравственного развития обучающегося имеет пример учителя.</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b/>
          <w:bCs/>
          <w:sz w:val="20"/>
          <w:szCs w:val="20"/>
        </w:rPr>
        <w:t>Принцип идентификации (персонификации)</w:t>
      </w:r>
      <w:r w:rsidRPr="00B8415E">
        <w:rPr>
          <w:rFonts w:ascii="Verdana" w:eastAsia="Calibri" w:hAnsi="Verdana" w:cs="Times New Roman"/>
          <w:sz w:val="20"/>
          <w:szCs w:val="20"/>
        </w:rPr>
        <w:t xml:space="preserve">. Идентификация — устойчивое отождествление себя со значимым другим, стремление быть похожим на него. В младшем </w:t>
      </w:r>
      <w:r w:rsidRPr="00B8415E">
        <w:rPr>
          <w:rFonts w:ascii="Verdana" w:eastAsia="Calibri" w:hAnsi="Verdana" w:cs="Times New Roman"/>
          <w:sz w:val="20"/>
          <w:szCs w:val="20"/>
        </w:rPr>
        <w:lastRenderedPageBreak/>
        <w:t>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b/>
          <w:bCs/>
          <w:sz w:val="20"/>
          <w:szCs w:val="20"/>
        </w:rPr>
        <w:t>Принцип диалогического общения</w:t>
      </w:r>
      <w:r w:rsidRPr="00B8415E">
        <w:rPr>
          <w:rFonts w:ascii="Verdana" w:eastAsia="Calibri" w:hAnsi="Verdana" w:cs="Times New Roman"/>
          <w:sz w:val="20"/>
          <w:szCs w:val="20"/>
        </w:rPr>
        <w:t>.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Содержанием этого педагогически организованного общения должно быть совместное освоение базовых национальных ценностей.</w:t>
      </w:r>
    </w:p>
    <w:p w:rsidR="00B8415E" w:rsidRPr="00B8415E" w:rsidRDefault="00B8415E" w:rsidP="00B8415E">
      <w:pPr>
        <w:autoSpaceDE w:val="0"/>
        <w:autoSpaceDN w:val="0"/>
        <w:adjustRightInd w:val="0"/>
        <w:spacing w:after="0" w:line="240" w:lineRule="auto"/>
        <w:ind w:firstLine="708"/>
        <w:jc w:val="both"/>
        <w:rPr>
          <w:rFonts w:ascii="Verdana" w:eastAsia="Calibri" w:hAnsi="Verdana" w:cs="Times New Roman"/>
          <w:sz w:val="20"/>
          <w:szCs w:val="20"/>
        </w:rPr>
      </w:pPr>
      <w:r w:rsidRPr="00B8415E">
        <w:rPr>
          <w:rFonts w:ascii="Verdana" w:eastAsia="Calibri" w:hAnsi="Verdana" w:cs="Times New Roman"/>
          <w:b/>
          <w:bCs/>
          <w:sz w:val="20"/>
          <w:szCs w:val="20"/>
        </w:rPr>
        <w:t>Принцип полисубъектности воспитания</w:t>
      </w:r>
      <w:r w:rsidRPr="00B8415E">
        <w:rPr>
          <w:rFonts w:ascii="Verdana" w:eastAsia="Calibri" w:hAnsi="Verdana" w:cs="Times New Roman"/>
          <w:sz w:val="20"/>
          <w:szCs w:val="20"/>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Уклад школьной жизни предусматривает, что деятельность различных субъектов духовно-нравственного развития и воспитания при ведущей роли образовательного учреждения должна быть по возможности согласована. </w:t>
      </w:r>
    </w:p>
    <w:p w:rsidR="00B8415E" w:rsidRPr="00B8415E" w:rsidRDefault="00B8415E" w:rsidP="00B8415E">
      <w:pPr>
        <w:autoSpaceDE w:val="0"/>
        <w:autoSpaceDN w:val="0"/>
        <w:adjustRightInd w:val="0"/>
        <w:spacing w:after="0" w:line="240" w:lineRule="auto"/>
        <w:ind w:firstLine="708"/>
        <w:jc w:val="both"/>
        <w:rPr>
          <w:rFonts w:ascii="Verdana" w:eastAsia="Calibri" w:hAnsi="Verdana" w:cs="Times New Roman"/>
          <w:sz w:val="20"/>
          <w:szCs w:val="20"/>
        </w:rPr>
      </w:pPr>
      <w:r w:rsidRPr="00B8415E">
        <w:rPr>
          <w:rFonts w:ascii="Verdana" w:eastAsia="Calibri" w:hAnsi="Verdana" w:cs="Times New Roman"/>
          <w:b/>
          <w:bCs/>
          <w:sz w:val="20"/>
          <w:szCs w:val="20"/>
        </w:rPr>
        <w:t>Принцип системно-деятельностной организации воспитания</w:t>
      </w:r>
      <w:r w:rsidRPr="00B8415E">
        <w:rPr>
          <w:rFonts w:ascii="Verdana" w:eastAsia="Calibri" w:hAnsi="Verdana" w:cs="Times New Roman"/>
          <w:sz w:val="20"/>
          <w:szCs w:val="20"/>
        </w:rPr>
        <w:t>. Воспитание, направленное на духовно-нравственное развитие обучающихся и поддерживаемое укладом школьной жизни, включает в себя организацию учебной, внеучебной, внешкольной, в том числе общественно полезной, деятельности младших 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B8415E" w:rsidRPr="00B8415E" w:rsidRDefault="00B8415E" w:rsidP="009E1974">
      <w:pPr>
        <w:numPr>
          <w:ilvl w:val="0"/>
          <w:numId w:val="16"/>
        </w:num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общеобразовательных дисциплин;</w:t>
      </w:r>
    </w:p>
    <w:p w:rsidR="00B8415E" w:rsidRPr="00B8415E" w:rsidRDefault="00B8415E" w:rsidP="009E1974">
      <w:pPr>
        <w:numPr>
          <w:ilvl w:val="0"/>
          <w:numId w:val="16"/>
        </w:num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произведений искусства;</w:t>
      </w:r>
    </w:p>
    <w:p w:rsidR="00B8415E" w:rsidRPr="00B8415E" w:rsidRDefault="00B8415E" w:rsidP="009E1974">
      <w:pPr>
        <w:numPr>
          <w:ilvl w:val="0"/>
          <w:numId w:val="16"/>
        </w:num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периодической литературы, публикаций, радио- и теле-передач, отражающих современную жизнь;</w:t>
      </w:r>
    </w:p>
    <w:p w:rsidR="00B8415E" w:rsidRPr="00B8415E" w:rsidRDefault="00B8415E" w:rsidP="009E1974">
      <w:pPr>
        <w:numPr>
          <w:ilvl w:val="0"/>
          <w:numId w:val="16"/>
        </w:num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духовной культуры и фольклора народов России;</w:t>
      </w:r>
    </w:p>
    <w:p w:rsidR="00B8415E" w:rsidRPr="00B8415E" w:rsidRDefault="00B8415E" w:rsidP="009E1974">
      <w:pPr>
        <w:numPr>
          <w:ilvl w:val="0"/>
          <w:numId w:val="16"/>
        </w:num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истории, традиций и современной жизни своей Родины, своего края, своей семьи;</w:t>
      </w:r>
    </w:p>
    <w:p w:rsidR="00B8415E" w:rsidRPr="00B8415E" w:rsidRDefault="00B8415E" w:rsidP="009E1974">
      <w:pPr>
        <w:numPr>
          <w:ilvl w:val="0"/>
          <w:numId w:val="16"/>
        </w:num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жизненного опыта своих родителей (законных представителей) и прародителей;</w:t>
      </w:r>
    </w:p>
    <w:p w:rsidR="00B8415E" w:rsidRPr="00B8415E" w:rsidRDefault="00B8415E" w:rsidP="009E1974">
      <w:pPr>
        <w:numPr>
          <w:ilvl w:val="0"/>
          <w:numId w:val="16"/>
        </w:num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общественно полезной и личностно значимой деятельности в рамках педагогически организованных социальных и культурных практик;</w:t>
      </w:r>
    </w:p>
    <w:p w:rsidR="00B8415E" w:rsidRPr="00B8415E" w:rsidRDefault="00B8415E" w:rsidP="009E1974">
      <w:pPr>
        <w:numPr>
          <w:ilvl w:val="0"/>
          <w:numId w:val="16"/>
        </w:num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других источников информации и научного знания.</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 xml:space="preserve">         В связи с этим, особая роль отводится классному руководителю как главному участнику и заинтересованному лицу в формировании нравственных ценностей у младших школьников. Поэтому в его функции входит:</w:t>
      </w:r>
    </w:p>
    <w:p w:rsidR="00B8415E" w:rsidRPr="00B8415E" w:rsidRDefault="00B8415E" w:rsidP="00B8415E">
      <w:pPr>
        <w:numPr>
          <w:ilvl w:val="0"/>
          <w:numId w:val="6"/>
        </w:num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изучение приоритетных жизненных ценностей и ориентиров и нравственных ценностей;</w:t>
      </w:r>
    </w:p>
    <w:p w:rsidR="00B8415E" w:rsidRPr="00B8415E" w:rsidRDefault="00B8415E" w:rsidP="00B8415E">
      <w:pPr>
        <w:numPr>
          <w:ilvl w:val="0"/>
          <w:numId w:val="6"/>
        </w:num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введение в практику тренинговых часов саморазвития с целью изучения учащимися собственных волевых качеств, нравственных убеждений;</w:t>
      </w:r>
    </w:p>
    <w:p w:rsidR="00B8415E" w:rsidRPr="00B8415E" w:rsidRDefault="00B8415E" w:rsidP="00B8415E">
      <w:pPr>
        <w:numPr>
          <w:ilvl w:val="0"/>
          <w:numId w:val="6"/>
        </w:num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изучение с учащимися традиций и обычаев народов мира, своей страны, посёлка; традиций своей семьи, школы;</w:t>
      </w:r>
    </w:p>
    <w:p w:rsidR="00B8415E" w:rsidRPr="00B8415E" w:rsidRDefault="00B8415E" w:rsidP="00B8415E">
      <w:pPr>
        <w:numPr>
          <w:ilvl w:val="0"/>
          <w:numId w:val="6"/>
        </w:num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посещение театров, музеев, выставок, обеспечивающих встречу учащихся с нравственными ценностями;</w:t>
      </w:r>
    </w:p>
    <w:p w:rsidR="00B8415E" w:rsidRPr="00B8415E" w:rsidRDefault="00B8415E" w:rsidP="00B8415E">
      <w:pPr>
        <w:numPr>
          <w:ilvl w:val="0"/>
          <w:numId w:val="6"/>
        </w:num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демонстрация родителям культурного и творческого потенциала класса (концерты, творческие отчёты, вечера, дни открытых дверей и т.д.);</w:t>
      </w:r>
    </w:p>
    <w:p w:rsidR="00B8415E" w:rsidRPr="00B8415E" w:rsidRDefault="00B8415E" w:rsidP="00B8415E">
      <w:pPr>
        <w:numPr>
          <w:ilvl w:val="0"/>
          <w:numId w:val="6"/>
        </w:num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организация концертов, фестивалей, демонстрирующих примеры нравственности, образы освоения и преобразования нравственной культуры;</w:t>
      </w:r>
    </w:p>
    <w:p w:rsidR="00B8415E" w:rsidRPr="00B8415E" w:rsidRDefault="00B8415E" w:rsidP="00B8415E">
      <w:pPr>
        <w:numPr>
          <w:ilvl w:val="0"/>
          <w:numId w:val="6"/>
        </w:num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развитие диалогического стиля мышления.</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Задачами являются:</w:t>
      </w:r>
    </w:p>
    <w:p w:rsidR="00B8415E" w:rsidRPr="00B8415E" w:rsidRDefault="00B8415E" w:rsidP="00B8415E">
      <w:pPr>
        <w:numPr>
          <w:ilvl w:val="0"/>
          <w:numId w:val="7"/>
        </w:num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изучение личности учащихся, их склонностей, интересов с целью оказания помощи и поддержки в нравственном саморазвитии и самоопределении;</w:t>
      </w:r>
    </w:p>
    <w:p w:rsidR="00B8415E" w:rsidRPr="00B8415E" w:rsidRDefault="00B8415E" w:rsidP="00B8415E">
      <w:pPr>
        <w:numPr>
          <w:ilvl w:val="0"/>
          <w:numId w:val="7"/>
        </w:num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lastRenderedPageBreak/>
        <w:t>создание гуманистической атмосферы в классе как условия воспитания нравственных ценностей.</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Направления деятельности:</w:t>
      </w:r>
    </w:p>
    <w:p w:rsidR="00B8415E" w:rsidRPr="00B8415E" w:rsidRDefault="00B8415E" w:rsidP="00B8415E">
      <w:pPr>
        <w:numPr>
          <w:ilvl w:val="0"/>
          <w:numId w:val="8"/>
        </w:num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индивидуальная работа с учащимися и их родителями как классного сообщества;</w:t>
      </w:r>
    </w:p>
    <w:p w:rsidR="00B8415E" w:rsidRPr="00B8415E" w:rsidRDefault="00B8415E" w:rsidP="00B8415E">
      <w:pPr>
        <w:numPr>
          <w:ilvl w:val="0"/>
          <w:numId w:val="8"/>
        </w:num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организация эффективной коллективной деятельности;</w:t>
      </w:r>
    </w:p>
    <w:p w:rsidR="00B8415E" w:rsidRPr="00B8415E" w:rsidRDefault="00B8415E" w:rsidP="00B8415E">
      <w:pPr>
        <w:numPr>
          <w:ilvl w:val="0"/>
          <w:numId w:val="8"/>
        </w:num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организация воспитывающей среды и оказание педагогической поддержки;</w:t>
      </w:r>
    </w:p>
    <w:p w:rsidR="00B8415E" w:rsidRPr="00B8415E" w:rsidRDefault="00B8415E" w:rsidP="00B8415E">
      <w:pPr>
        <w:numPr>
          <w:ilvl w:val="0"/>
          <w:numId w:val="8"/>
        </w:num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взаимодействие со всеми субъектами воспитательной системы школы, внешкольными учреждениями и социума;</w:t>
      </w:r>
    </w:p>
    <w:p w:rsidR="00B8415E" w:rsidRPr="00B8415E" w:rsidRDefault="00B8415E" w:rsidP="00B8415E">
      <w:pPr>
        <w:numPr>
          <w:ilvl w:val="0"/>
          <w:numId w:val="8"/>
        </w:numPr>
        <w:autoSpaceDE w:val="0"/>
        <w:autoSpaceDN w:val="0"/>
        <w:adjustRightInd w:val="0"/>
        <w:spacing w:after="0" w:line="240" w:lineRule="auto"/>
        <w:jc w:val="both"/>
        <w:rPr>
          <w:rFonts w:ascii="Verdana" w:eastAsia="Calibri" w:hAnsi="Verdana" w:cs="Times New Roman"/>
          <w:sz w:val="20"/>
          <w:szCs w:val="20"/>
        </w:rPr>
      </w:pPr>
      <w:r w:rsidRPr="00B8415E">
        <w:rPr>
          <w:rFonts w:ascii="Verdana" w:eastAsia="Calibri" w:hAnsi="Verdana" w:cs="Times New Roman"/>
          <w:sz w:val="20"/>
          <w:szCs w:val="20"/>
        </w:rPr>
        <w:t>создание «уклада школьной жизни» (интеграция основных видов и форм деятельности ребёнка: урочную, внеурочную, внешкольную, семейную, общественно полезную, трудовую, эстетическую, социально коммуникативную и др. на основе базовых национальных ценностей, традиционных моральных норм, национальных духовных традиций народов России).</w:t>
      </w:r>
    </w:p>
    <w:p w:rsidR="00B8415E" w:rsidRPr="00B8415E" w:rsidRDefault="00B8415E" w:rsidP="00B8415E">
      <w:pPr>
        <w:autoSpaceDE w:val="0"/>
        <w:autoSpaceDN w:val="0"/>
        <w:adjustRightInd w:val="0"/>
        <w:spacing w:after="0" w:line="240" w:lineRule="auto"/>
        <w:jc w:val="both"/>
        <w:rPr>
          <w:rFonts w:ascii="Verdana" w:eastAsia="Calibri" w:hAnsi="Verdana" w:cs="Times New Roman"/>
          <w:sz w:val="20"/>
          <w:szCs w:val="20"/>
        </w:rPr>
      </w:pPr>
    </w:p>
    <w:p w:rsidR="00B8415E" w:rsidRPr="00B8415E" w:rsidRDefault="00B8415E" w:rsidP="00B8415E">
      <w:pPr>
        <w:autoSpaceDE w:val="0"/>
        <w:autoSpaceDN w:val="0"/>
        <w:adjustRightInd w:val="0"/>
        <w:spacing w:after="0" w:line="240" w:lineRule="auto"/>
        <w:jc w:val="both"/>
        <w:rPr>
          <w:rFonts w:ascii="Verdana" w:eastAsia="Calibri" w:hAnsi="Verdana" w:cs="Times New Roman"/>
          <w:b/>
          <w:iCs/>
          <w:sz w:val="20"/>
          <w:szCs w:val="20"/>
        </w:rPr>
      </w:pPr>
      <w:r w:rsidRPr="00B8415E">
        <w:rPr>
          <w:rFonts w:ascii="Verdana" w:eastAsia="Calibri" w:hAnsi="Verdana" w:cs="Times New Roman"/>
          <w:b/>
          <w:iCs/>
          <w:sz w:val="20"/>
          <w:szCs w:val="20"/>
        </w:rPr>
        <w:t>1.4.2. Задачи духовно-нравственного развития и воспитания обучающихся</w:t>
      </w:r>
    </w:p>
    <w:p w:rsidR="00B8415E" w:rsidRPr="00B8415E" w:rsidRDefault="00B8415E" w:rsidP="00B8415E">
      <w:pPr>
        <w:autoSpaceDE w:val="0"/>
        <w:autoSpaceDN w:val="0"/>
        <w:adjustRightInd w:val="0"/>
        <w:spacing w:after="0" w:line="240" w:lineRule="auto"/>
        <w:ind w:firstLine="708"/>
        <w:jc w:val="both"/>
        <w:rPr>
          <w:rFonts w:ascii="Verdana" w:eastAsia="Calibri" w:hAnsi="Verdana" w:cs="Times New Roman"/>
          <w:iCs/>
          <w:sz w:val="20"/>
          <w:szCs w:val="20"/>
        </w:rPr>
      </w:pPr>
      <w:r w:rsidRPr="00B8415E">
        <w:rPr>
          <w:rFonts w:ascii="Verdana" w:eastAsia="Calibri" w:hAnsi="Verdana" w:cs="Times New Roman"/>
          <w:iCs/>
          <w:sz w:val="20"/>
          <w:szCs w:val="20"/>
        </w:rPr>
        <w:t>Понимание современных условий и особенностей развития и социализации обучающихся на ступени начального общего образования позволяет конкретизировать содержание общих задач по каждому из основных направлений их духовно-нравственного развития и воспитания.</w:t>
      </w:r>
    </w:p>
    <w:p w:rsidR="00B8415E" w:rsidRPr="00B8415E" w:rsidRDefault="00B8415E" w:rsidP="00B8415E">
      <w:pPr>
        <w:autoSpaceDE w:val="0"/>
        <w:autoSpaceDN w:val="0"/>
        <w:adjustRightInd w:val="0"/>
        <w:spacing w:after="0" w:line="240" w:lineRule="auto"/>
        <w:jc w:val="both"/>
        <w:rPr>
          <w:rFonts w:ascii="Verdana" w:eastAsia="Calibri" w:hAnsi="Verdana" w:cs="Times New Roman"/>
          <w:b/>
          <w:iCs/>
          <w:sz w:val="20"/>
          <w:szCs w:val="20"/>
        </w:rPr>
      </w:pPr>
      <w:r w:rsidRPr="00B8415E">
        <w:rPr>
          <w:rFonts w:ascii="Verdana" w:eastAsia="Calibri" w:hAnsi="Verdana" w:cs="Times New Roman"/>
          <w:b/>
          <w:iCs/>
          <w:sz w:val="20"/>
          <w:szCs w:val="20"/>
        </w:rPr>
        <w:t>Воспитание гражданственности, патриотизма, уважения к правам, свободам и обязанностям человека:</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элементарные представления об институтах гражданского общества, о возможностях участия граждан в общественном управлении;</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элементарные представления о правах и обязанностях гражданина России;</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интерес к общественным явлениям, понимание активной роли человека в обществе;</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уважительное отношение к русскому языку как государственному, языку межнационального общения;</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ценностное отношение к своему национальному языку и культуре;</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начальные представления о народах России, об их общей исторической судьбе, о единстве народов нашей страны;</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элементарные представления о национальных героях и важнейших событиях истории России и её народов;</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стремление активно участвовать в делах класса, школы, семьи, своего села, города;</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любовь к школе, своему городу,  народу, России;</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уважение к защитникам Родины;</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умение отвечать за свои поступки;</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негативное отношение к нарушениям порядка в классе, дома, на улице, к невыполнению человеком своих обязанностей.</w:t>
      </w:r>
    </w:p>
    <w:p w:rsidR="00B8415E" w:rsidRPr="00B8415E" w:rsidRDefault="00B8415E" w:rsidP="00B8415E">
      <w:pPr>
        <w:autoSpaceDE w:val="0"/>
        <w:autoSpaceDN w:val="0"/>
        <w:adjustRightInd w:val="0"/>
        <w:spacing w:after="0" w:line="240" w:lineRule="auto"/>
        <w:jc w:val="both"/>
        <w:rPr>
          <w:rFonts w:ascii="Verdana" w:eastAsia="Calibri" w:hAnsi="Verdana" w:cs="Times New Roman"/>
          <w:b/>
          <w:iCs/>
          <w:sz w:val="20"/>
          <w:szCs w:val="20"/>
        </w:rPr>
      </w:pPr>
      <w:r w:rsidRPr="00B8415E">
        <w:rPr>
          <w:rFonts w:ascii="Verdana" w:eastAsia="Calibri" w:hAnsi="Verdana" w:cs="Times New Roman"/>
          <w:b/>
          <w:iCs/>
          <w:sz w:val="20"/>
          <w:szCs w:val="20"/>
        </w:rPr>
        <w:t>Воспитание нравственных чувств и этического сознания:</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первоначальные представления о базовых национальных российских ценностях;</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различение хороших и плохих поступков;</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представления о правилах поведения в образовательном учреждении, дома, на улице, в населённом пункте, в общественных местах, на природе;</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уважительное отношение к родителям, старшим, доброжелательное отношение к сверстникам и младшим;</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установление дружеских взаимоотношений в коллективе, основанных на взаимопомощи и взаимной поддержке;</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бережное, гуманное отношение ко всему живому;</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знание правил вежливого поведения, культуры речи, умение пользоваться «волшебными» словами, быть опрятным, чистым, аккуратным;</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lastRenderedPageBreak/>
        <w:t>• стремление избегать плохих поступков, не капризничать, не быть упрямым; умение признаться в плохом поступке и анализировать его;</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B8415E" w:rsidRPr="00B8415E" w:rsidRDefault="00B8415E" w:rsidP="00B8415E">
      <w:pPr>
        <w:autoSpaceDE w:val="0"/>
        <w:autoSpaceDN w:val="0"/>
        <w:adjustRightInd w:val="0"/>
        <w:spacing w:after="0" w:line="240" w:lineRule="auto"/>
        <w:jc w:val="both"/>
        <w:rPr>
          <w:rFonts w:ascii="Verdana" w:eastAsia="Calibri" w:hAnsi="Verdana" w:cs="Times New Roman"/>
          <w:b/>
          <w:iCs/>
          <w:sz w:val="20"/>
          <w:szCs w:val="20"/>
        </w:rPr>
      </w:pPr>
      <w:r w:rsidRPr="00B8415E">
        <w:rPr>
          <w:rFonts w:ascii="Verdana" w:eastAsia="Calibri" w:hAnsi="Verdana" w:cs="Times New Roman"/>
          <w:b/>
          <w:iCs/>
          <w:sz w:val="20"/>
          <w:szCs w:val="20"/>
        </w:rPr>
        <w:t>Воспитание трудолюбия, творческого отношения к учению, труду, жизни:</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первоначальные представления о нравственных основах учёбы, ведущей роли образования, труда и значении творчества в жизни человека и общества;</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уважение к труду и творчеству старших и сверстников;</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элементарные представления об основных профессиях;</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ценностное отношение к учёбе как виду творческой деятельности;</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элементарные представления о роли знаний, науки, современного производства в жизни человека и общества;</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первоначальные навыки коллективной работы, в том числе при разработке и реализации учебных и учебно-трудовых проектов;</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умение проявлять дисциплинированность, последовательность и настойчивость в выполнении учебных и учебно-трудовых заданий;</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умение соблюдать порядок на рабочем месте;</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бережное отношение к результатам своего труда, труда других людей, к школьному имуществу, учебникам, личным вещам;</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отрицательное отношение к лени и небрежности в труде и учёбе, небережливому отношению к результатам труда людей.</w:t>
      </w:r>
    </w:p>
    <w:p w:rsidR="00B8415E" w:rsidRPr="00B8415E" w:rsidRDefault="00B8415E" w:rsidP="00B8415E">
      <w:pPr>
        <w:autoSpaceDE w:val="0"/>
        <w:autoSpaceDN w:val="0"/>
        <w:adjustRightInd w:val="0"/>
        <w:spacing w:after="0" w:line="240" w:lineRule="auto"/>
        <w:jc w:val="both"/>
        <w:rPr>
          <w:rFonts w:ascii="Verdana" w:eastAsia="Calibri" w:hAnsi="Verdana" w:cs="Times New Roman"/>
          <w:b/>
          <w:iCs/>
          <w:sz w:val="20"/>
          <w:szCs w:val="20"/>
        </w:rPr>
      </w:pPr>
      <w:r w:rsidRPr="00B8415E">
        <w:rPr>
          <w:rFonts w:ascii="Verdana" w:eastAsia="Calibri" w:hAnsi="Verdana" w:cs="Times New Roman"/>
          <w:b/>
          <w:iCs/>
          <w:sz w:val="20"/>
          <w:szCs w:val="20"/>
        </w:rPr>
        <w:t>Формирование ценностного отношения к здоровью и здоровому образу жизни:</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ценностное отношение к своему здоровью, здоровью родителей (законных представителей), членов своей семьи, педагогов, сверстников;</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элементарные представления о влиянии нравственности человека на состояние его здоровья и здоровья окружающих его людей;</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понимание важности физической культуры и спорта для здоровья человека, его образования, труда и творчества;</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знание и выполнение санитарно-гигиенических правил, соблюдение здоровьесберегающего режима дня;</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интерес к прогулкам на природе, подвижным играм, участию в спортивных соревнованиях;</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первоначальные представления об оздоровительном влиянии природы на человека;</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первоначальные представления о возможном негативном влиянии компьютерных игр, телевидения, рекламы на здоровье человека;</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отрицательное отношение к невыполнению правил личной гигиены и санитарии, уклонению от занятий физкультурой.</w:t>
      </w:r>
    </w:p>
    <w:p w:rsidR="00B8415E" w:rsidRPr="00B8415E" w:rsidRDefault="00B8415E" w:rsidP="00B8415E">
      <w:pPr>
        <w:autoSpaceDE w:val="0"/>
        <w:autoSpaceDN w:val="0"/>
        <w:adjustRightInd w:val="0"/>
        <w:spacing w:after="0" w:line="240" w:lineRule="auto"/>
        <w:jc w:val="both"/>
        <w:rPr>
          <w:rFonts w:ascii="Verdana" w:eastAsia="Calibri" w:hAnsi="Verdana" w:cs="Times New Roman"/>
          <w:b/>
          <w:iCs/>
          <w:sz w:val="20"/>
          <w:szCs w:val="20"/>
        </w:rPr>
      </w:pPr>
      <w:r w:rsidRPr="00B8415E">
        <w:rPr>
          <w:rFonts w:ascii="Verdana" w:eastAsia="Calibri" w:hAnsi="Verdana" w:cs="Times New Roman"/>
          <w:b/>
          <w:iCs/>
          <w:sz w:val="20"/>
          <w:szCs w:val="20"/>
        </w:rPr>
        <w:t>Воспитание ценностного отношения к природе, окружающей среде (экологическое воспитание):</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развитие интереса к природе, природным явлениям и формам жизни, понимание активной роли человека в природе;</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ценностное отношение к природе и всем формам жизни;</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элементарный опыт природоохранительной деятельности;</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бережное отношение к растениям и животным.</w:t>
      </w:r>
    </w:p>
    <w:p w:rsidR="00B8415E" w:rsidRPr="00B8415E" w:rsidRDefault="00B8415E" w:rsidP="00B8415E">
      <w:pPr>
        <w:autoSpaceDE w:val="0"/>
        <w:autoSpaceDN w:val="0"/>
        <w:adjustRightInd w:val="0"/>
        <w:spacing w:after="0" w:line="240" w:lineRule="auto"/>
        <w:jc w:val="both"/>
        <w:rPr>
          <w:rFonts w:ascii="Verdana" w:eastAsia="Calibri" w:hAnsi="Verdana" w:cs="Times New Roman"/>
          <w:b/>
          <w:iCs/>
          <w:sz w:val="20"/>
          <w:szCs w:val="20"/>
        </w:rPr>
      </w:pPr>
      <w:r w:rsidRPr="00B8415E">
        <w:rPr>
          <w:rFonts w:ascii="Verdana" w:eastAsia="Calibri" w:hAnsi="Verdana" w:cs="Times New Roman"/>
          <w:b/>
          <w:iCs/>
          <w:sz w:val="20"/>
          <w:szCs w:val="20"/>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представления о душевной и физической красоте человека;</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формирование эстетических идеалов, чувства прекрасного; умение видеть красоту природы, труда и творчества;</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интерес к чтению, произведениям искусства, детским спектаклям, концертам, выставкам, музыке;</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интерес к занятиям художественным творчеством;</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стремление к опрятному внешнему виду;</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отрицательное отношение к некрасивым поступкам и неряшливости.</w:t>
      </w:r>
    </w:p>
    <w:p w:rsidR="00B8415E" w:rsidRPr="00B8415E" w:rsidRDefault="00B8415E" w:rsidP="00B8415E">
      <w:pPr>
        <w:autoSpaceDE w:val="0"/>
        <w:autoSpaceDN w:val="0"/>
        <w:adjustRightInd w:val="0"/>
        <w:spacing w:after="0" w:line="240" w:lineRule="auto"/>
        <w:jc w:val="both"/>
        <w:rPr>
          <w:rFonts w:ascii="Verdana" w:eastAsia="Calibri" w:hAnsi="Verdana" w:cs="Times New Roman"/>
          <w:b/>
          <w:iCs/>
          <w:sz w:val="20"/>
          <w:szCs w:val="20"/>
        </w:rPr>
      </w:pPr>
    </w:p>
    <w:p w:rsidR="00B8415E" w:rsidRPr="00B8415E" w:rsidRDefault="00B8415E" w:rsidP="00B8415E">
      <w:pPr>
        <w:autoSpaceDE w:val="0"/>
        <w:autoSpaceDN w:val="0"/>
        <w:adjustRightInd w:val="0"/>
        <w:spacing w:after="0" w:line="240" w:lineRule="auto"/>
        <w:jc w:val="both"/>
        <w:rPr>
          <w:rFonts w:ascii="Verdana" w:eastAsia="Calibri" w:hAnsi="Verdana" w:cs="Times New Roman"/>
          <w:b/>
          <w:iCs/>
          <w:sz w:val="20"/>
          <w:szCs w:val="20"/>
        </w:rPr>
      </w:pPr>
      <w:r w:rsidRPr="00B8415E">
        <w:rPr>
          <w:rFonts w:ascii="Verdana" w:eastAsia="Calibri" w:hAnsi="Verdana" w:cs="Times New Roman"/>
          <w:b/>
          <w:iCs/>
          <w:sz w:val="20"/>
          <w:szCs w:val="20"/>
        </w:rPr>
        <w:lastRenderedPageBreak/>
        <w:t>1.4.3. Виды деятельности и формы занятий с обучающимися на ступени начального общего образования</w:t>
      </w:r>
    </w:p>
    <w:p w:rsidR="00B8415E" w:rsidRPr="00B8415E" w:rsidRDefault="00B8415E" w:rsidP="00B8415E">
      <w:pPr>
        <w:autoSpaceDE w:val="0"/>
        <w:autoSpaceDN w:val="0"/>
        <w:adjustRightInd w:val="0"/>
        <w:spacing w:after="0" w:line="240" w:lineRule="auto"/>
        <w:jc w:val="both"/>
        <w:rPr>
          <w:rFonts w:ascii="Verdana" w:eastAsia="Calibri" w:hAnsi="Verdana" w:cs="Times New Roman"/>
          <w:b/>
          <w:bCs/>
          <w:iCs/>
          <w:sz w:val="20"/>
          <w:szCs w:val="20"/>
        </w:rPr>
      </w:pPr>
      <w:r w:rsidRPr="00B8415E">
        <w:rPr>
          <w:rFonts w:ascii="Verdana" w:eastAsia="Calibri" w:hAnsi="Verdana" w:cs="Times New Roman"/>
          <w:b/>
          <w:bCs/>
          <w:iCs/>
          <w:sz w:val="20"/>
          <w:szCs w:val="20"/>
        </w:rPr>
        <w:t>Воспитание гражданственности, патриотизма, уважения к правам, свободам и обязанностям человека:</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получение первоначальных представлений о Конституции Российской Федерации, ознакомление с государственной символикой — Гербом, Флагом Российской Федерации, гербом и флагом субъекта Российской Федерации, в котором находится образовательное учреждение (на плакатах, картинах, в процессе бесед, чтения книг, изучения предметов, предусмотренных базисным учебным планом);</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основных и вариативных учебных дисциплин);</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ознакомление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 проводимых детско-юношескими организациями);</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народных игр, организации и проведения национально-культурных праздников, фестивалей);</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участие во встречах и беседах с выпускниками школы, явивших собой достойные примеры гражданственности и патриотизма.</w:t>
      </w:r>
    </w:p>
    <w:p w:rsidR="00B8415E" w:rsidRPr="00B8415E" w:rsidRDefault="00B8415E" w:rsidP="00B8415E">
      <w:pPr>
        <w:autoSpaceDE w:val="0"/>
        <w:autoSpaceDN w:val="0"/>
        <w:adjustRightInd w:val="0"/>
        <w:spacing w:after="0" w:line="240" w:lineRule="auto"/>
        <w:jc w:val="both"/>
        <w:rPr>
          <w:rFonts w:ascii="Verdana" w:eastAsia="Calibri" w:hAnsi="Verdana" w:cs="Times New Roman"/>
          <w:b/>
          <w:bCs/>
          <w:iCs/>
          <w:sz w:val="20"/>
          <w:szCs w:val="20"/>
        </w:rPr>
      </w:pPr>
      <w:r w:rsidRPr="00B8415E">
        <w:rPr>
          <w:rFonts w:ascii="Verdana" w:eastAsia="Calibri" w:hAnsi="Verdana" w:cs="Times New Roman"/>
          <w:b/>
          <w:bCs/>
          <w:iCs/>
          <w:sz w:val="20"/>
          <w:szCs w:val="20"/>
        </w:rPr>
        <w:t>Воспитание нравственных чувств и этического сознания:</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получение первоначального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 др., отражающие культурные и духовные традиции народов России);</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ознакомление по желанию обучающихся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 добровольного участия в подготовке и проведении религиозных праздников, встреч с религиозными деятелями);</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участие в проведении уроков этики и эстетики,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ознакомление с основными правилами поведения в школе, общественных местах, обучение распознаванию хороших и плохих поступков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xml:space="preserve">• усвоение первоначального опыта нравственных взаимоотношений в коллективе класса и образовательного учреждения — овладение навыками вежливого, приветливого, </w:t>
      </w:r>
      <w:r w:rsidRPr="00B8415E">
        <w:rPr>
          <w:rFonts w:ascii="Verdana" w:eastAsia="Calibri" w:hAnsi="Verdana" w:cs="Times New Roman"/>
          <w:iCs/>
          <w:sz w:val="20"/>
          <w:szCs w:val="20"/>
        </w:rPr>
        <w:lastRenderedPageBreak/>
        <w:t>внимательного отношения к сверстникам, старшим и младшим детям, взрослым, обучение дружной игре, взаимной поддержке, участию в коллективных играх, приобретение опыта совместной деятельности;</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посильное участие в делах благотворительности, милосердия, в оказании помощи нуждающимся, заботе о животных, других живых существах, природе;</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получение первоначальных представлений о нравственных взаимоотношениях в семье (участие в беседах о семье, о родителях и прародителях);</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B8415E" w:rsidRPr="00B8415E" w:rsidRDefault="00B8415E" w:rsidP="00B8415E">
      <w:pPr>
        <w:autoSpaceDE w:val="0"/>
        <w:autoSpaceDN w:val="0"/>
        <w:adjustRightInd w:val="0"/>
        <w:spacing w:after="0" w:line="240" w:lineRule="auto"/>
        <w:jc w:val="both"/>
        <w:rPr>
          <w:rFonts w:ascii="Verdana" w:eastAsia="Calibri" w:hAnsi="Verdana" w:cs="Times New Roman"/>
          <w:b/>
          <w:bCs/>
          <w:iCs/>
          <w:sz w:val="20"/>
          <w:szCs w:val="20"/>
        </w:rPr>
      </w:pPr>
      <w:r w:rsidRPr="00B8415E">
        <w:rPr>
          <w:rFonts w:ascii="Verdana" w:eastAsia="Calibri" w:hAnsi="Verdana" w:cs="Times New Roman"/>
          <w:b/>
          <w:bCs/>
          <w:iCs/>
          <w:sz w:val="20"/>
          <w:szCs w:val="20"/>
        </w:rPr>
        <w:t>Воспитание трудолюбия, творческого отношения к учению, труду, жизни.</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В процессе изучения учебных дисциплин и проведения внеурочных мероприятий обучающиеся получают первоначальные представления о роли знаний, труда и значении творчества в жизни человека и общества:</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участвуют в экскурсиях, во время которых знакомятся с различными видами труда, различными профессиями в ходе экскурсий на производственные предприятия, встреч с представителями разных профессий;</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узнают о профессиях своих родителей (законных представителей) и прародителей, участвуют в организации проектов с презентациями «Труд наших родных», «Моя  родословная», «Древо нашей трудовой династии»  и др.;</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т.д.), раскрывающих перед детьми широкий спектр профессиональной и трудовой деятельности);</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учатся творчески применять знания, полученные при изучении учебных предметов на практике (в рамках предмета «Технология», участия в разработке и реализации различных проектов);</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приобретают начальный опыт участия в различных видах общественно полезной деятельности на базе образовательного учреждения и взаимодействующих с ним учреждений дополнительного образования, других социальных институтов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приобретают умения и навыки самообслуживания в школе и дома;</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B8415E" w:rsidRPr="00B8415E" w:rsidRDefault="00B8415E" w:rsidP="00B8415E">
      <w:pPr>
        <w:autoSpaceDE w:val="0"/>
        <w:autoSpaceDN w:val="0"/>
        <w:adjustRightInd w:val="0"/>
        <w:spacing w:after="0" w:line="240" w:lineRule="auto"/>
        <w:jc w:val="both"/>
        <w:rPr>
          <w:rFonts w:ascii="Verdana" w:eastAsia="Calibri" w:hAnsi="Verdana" w:cs="Times New Roman"/>
          <w:b/>
          <w:bCs/>
          <w:iCs/>
          <w:sz w:val="20"/>
          <w:szCs w:val="20"/>
        </w:rPr>
      </w:pPr>
      <w:r w:rsidRPr="00B8415E">
        <w:rPr>
          <w:rFonts w:ascii="Verdana" w:eastAsia="Calibri" w:hAnsi="Verdana" w:cs="Times New Roman"/>
          <w:b/>
          <w:bCs/>
          <w:iCs/>
          <w:sz w:val="20"/>
          <w:szCs w:val="20"/>
        </w:rPr>
        <w:t>Формирование ценностного отношения к здоровью и здоровому образу жизни:</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приобретение познаний о здоровье, здоровом образе жизни, возможностях человеческого организма, об основных условиях и способах укрепления здоровья (в ходе уроков физической культуры, бесед, просмотра учебных фильмов, в системе внеклассных мероприятий, включая встречи со спортсменами, тренерами, представителями профессий, предъявляющих высокие требования к здоровью);</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участие в беседах о значении занятий физическими упражнениями, активного образа жизни, спорта, прогулок на природе для укрепления своего здоровья;</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практическое освоение методов и форм физической культуры, здоровьесбережения, простейших элементов спортивной подготовки (на уроках физической культуры, в спортивных секциях школы и внешкольных учреждений, при подготовке и проведении подвижных игр, туристических походов, спортивных соревнований);</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lastRenderedPageBreak/>
        <w:t>• составление здоровьесберегающего режима дня и контроль его выполнения, поддержание чистоты и порядка в помещениях, соблюдение санитарно-гигиенических норм труда и отдыха;</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получение навыков следить за чистотой и опрятностью своей одежды, за чистотой своего тела, рационально пользоваться оздоровляющим влиянием природных факторов (солнца, чистого воздуха, чистой воды), экологически грамотного питания (здоровьесберегающими формами досуговой деятельности в процессе бесед, просмотра учебных фильмов, игровых и тренинговых программ в системе взаимодействия образовательных и медицинских учреждений);</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получение элементарных представлений о взаимосвязи, взаимозависимости здоровья физического, нравственного (душевного), психологического, психического и социально-психологического (здоровья семьи и коллектива образовательного учреждения) в ходе бесед с педагогами, психологами, медицинскими работниками образовательного учреждения, родителями (законными представителями);</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получение знаний о возможном негативном влиянии компьютерных игр, телевидения, рекламы на здоровье человека (в рамках бесед с педагогами, психологами, медицинскими</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работниками, родителями (законными представительями).</w:t>
      </w:r>
    </w:p>
    <w:p w:rsidR="00B8415E" w:rsidRPr="00B8415E" w:rsidRDefault="00B8415E" w:rsidP="00B8415E">
      <w:pPr>
        <w:autoSpaceDE w:val="0"/>
        <w:autoSpaceDN w:val="0"/>
        <w:adjustRightInd w:val="0"/>
        <w:spacing w:after="0" w:line="240" w:lineRule="auto"/>
        <w:jc w:val="both"/>
        <w:rPr>
          <w:rFonts w:ascii="Verdana" w:eastAsia="Calibri" w:hAnsi="Verdana" w:cs="Times New Roman"/>
          <w:b/>
          <w:bCs/>
          <w:iCs/>
          <w:sz w:val="20"/>
          <w:szCs w:val="20"/>
        </w:rPr>
      </w:pPr>
      <w:r w:rsidRPr="00B8415E">
        <w:rPr>
          <w:rFonts w:ascii="Verdana" w:eastAsia="Calibri" w:hAnsi="Verdana" w:cs="Times New Roman"/>
          <w:b/>
          <w:bCs/>
          <w:iCs/>
          <w:sz w:val="20"/>
          <w:szCs w:val="20"/>
        </w:rPr>
        <w:t>Воспитание ценностного отношения к природе, окружающей среде (экологическое воспитание):</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усвоение элементарных представлений об экокультурных ценностях,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инвариантных и вариативных учебных дисциплин, бесед, просмотра учебных фильмов);</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получение первоначального опыта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получение первоначального опыта участия в природоохранительной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 д.), в деятельности школьных экологических центров, лесничеств, экологических патрулей; участие в создании и реализации коллективных природоохранных проектов;</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xml:space="preserve">• посильное участие в деятельности детско-юношеских общественных экологических организаций; </w:t>
      </w:r>
    </w:p>
    <w:p w:rsidR="00B8415E" w:rsidRPr="00920DA0"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усвоение в семье позитивных образцов взаимодействия с природой (при поддержке родителей (законных представителей) расширение опыта общения с природой, заботы о животных и растениях, участие вместе с родителями (законными представителями) в экологической дея</w:t>
      </w:r>
      <w:r w:rsidR="00920DA0">
        <w:rPr>
          <w:rFonts w:ascii="Verdana" w:eastAsia="Calibri" w:hAnsi="Verdana" w:cs="Times New Roman"/>
          <w:iCs/>
          <w:sz w:val="20"/>
          <w:szCs w:val="20"/>
        </w:rPr>
        <w:t>тельности по месту жительства)</w:t>
      </w:r>
    </w:p>
    <w:p w:rsidR="00B8415E" w:rsidRPr="00B8415E" w:rsidRDefault="00B8415E" w:rsidP="00B8415E">
      <w:pPr>
        <w:autoSpaceDE w:val="0"/>
        <w:autoSpaceDN w:val="0"/>
        <w:adjustRightInd w:val="0"/>
        <w:spacing w:after="0" w:line="240" w:lineRule="auto"/>
        <w:jc w:val="both"/>
        <w:rPr>
          <w:rFonts w:ascii="Verdana" w:eastAsia="Calibri" w:hAnsi="Verdana" w:cs="Arial"/>
          <w:b/>
          <w:bCs/>
          <w:iCs/>
          <w:sz w:val="20"/>
          <w:szCs w:val="20"/>
        </w:rPr>
      </w:pPr>
    </w:p>
    <w:p w:rsidR="00B8415E" w:rsidRPr="00B8415E" w:rsidRDefault="00B8415E" w:rsidP="00B8415E">
      <w:pPr>
        <w:autoSpaceDE w:val="0"/>
        <w:autoSpaceDN w:val="0"/>
        <w:adjustRightInd w:val="0"/>
        <w:spacing w:after="0" w:line="240" w:lineRule="auto"/>
        <w:jc w:val="both"/>
        <w:rPr>
          <w:rFonts w:ascii="Verdana" w:eastAsia="Calibri" w:hAnsi="Verdana" w:cs="Arial"/>
          <w:b/>
          <w:bCs/>
          <w:iCs/>
          <w:sz w:val="20"/>
          <w:szCs w:val="20"/>
        </w:rPr>
      </w:pPr>
      <w:r w:rsidRPr="00B8415E">
        <w:rPr>
          <w:rFonts w:ascii="Verdana" w:eastAsia="Calibri" w:hAnsi="Verdana" w:cs="Arial"/>
          <w:b/>
          <w:bCs/>
          <w:iCs/>
          <w:sz w:val="20"/>
          <w:szCs w:val="20"/>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B8415E" w:rsidRPr="00B8415E" w:rsidRDefault="00B8415E" w:rsidP="00B8415E">
      <w:pPr>
        <w:autoSpaceDE w:val="0"/>
        <w:autoSpaceDN w:val="0"/>
        <w:adjustRightInd w:val="0"/>
        <w:spacing w:after="0" w:line="240" w:lineRule="auto"/>
        <w:jc w:val="both"/>
        <w:rPr>
          <w:rFonts w:ascii="Verdana" w:eastAsia="Calibri" w:hAnsi="Verdana" w:cs="Arial"/>
          <w:iCs/>
          <w:sz w:val="20"/>
          <w:szCs w:val="20"/>
        </w:rPr>
      </w:pPr>
      <w:r w:rsidRPr="00B8415E">
        <w:rPr>
          <w:rFonts w:ascii="Verdana" w:eastAsia="Calibri" w:hAnsi="Verdana" w:cs="Arial"/>
          <w:iCs/>
          <w:sz w:val="20"/>
          <w:szCs w:val="20"/>
        </w:rPr>
        <w:t>• получение элементарных представлений об эстетических идеалах и художественных ценностях культуры России,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B8415E" w:rsidRPr="00B8415E" w:rsidRDefault="00B8415E" w:rsidP="00B8415E">
      <w:pPr>
        <w:autoSpaceDE w:val="0"/>
        <w:autoSpaceDN w:val="0"/>
        <w:adjustRightInd w:val="0"/>
        <w:spacing w:after="0" w:line="240" w:lineRule="auto"/>
        <w:jc w:val="both"/>
        <w:rPr>
          <w:rFonts w:ascii="Verdana" w:eastAsia="Calibri" w:hAnsi="Verdana" w:cs="Arial"/>
          <w:iCs/>
          <w:sz w:val="20"/>
          <w:szCs w:val="20"/>
        </w:rPr>
      </w:pPr>
      <w:r w:rsidRPr="00B8415E">
        <w:rPr>
          <w:rFonts w:ascii="Verdana" w:eastAsia="Calibri" w:hAnsi="Verdana" w:cs="Arial"/>
          <w:iCs/>
          <w:sz w:val="20"/>
          <w:szCs w:val="20"/>
        </w:rPr>
        <w:t>• ознакомление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включая шефство над памятниками культуры вблизи образовательного учреждения,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B8415E" w:rsidRPr="00B8415E" w:rsidRDefault="00B8415E" w:rsidP="00B8415E">
      <w:pPr>
        <w:autoSpaceDE w:val="0"/>
        <w:autoSpaceDN w:val="0"/>
        <w:adjustRightInd w:val="0"/>
        <w:spacing w:after="0" w:line="240" w:lineRule="auto"/>
        <w:jc w:val="both"/>
        <w:rPr>
          <w:rFonts w:ascii="Verdana" w:eastAsia="Calibri" w:hAnsi="Verdana" w:cs="Arial"/>
          <w:iCs/>
          <w:sz w:val="20"/>
          <w:szCs w:val="20"/>
        </w:rPr>
      </w:pPr>
      <w:r w:rsidRPr="00B8415E">
        <w:rPr>
          <w:rFonts w:ascii="Verdana" w:eastAsia="Calibri" w:hAnsi="Verdana" w:cs="Arial"/>
          <w:iCs/>
          <w:sz w:val="20"/>
          <w:szCs w:val="20"/>
        </w:rPr>
        <w:t xml:space="preserve">• обучение видеть прекрасное в окружающем мире, природе родного края, в том, что окружает обучающихся в пространстве образовательного учреждения и дома, сельском и городском ландшафте, в природе в разное время суток и года, в различную погоду; разучивание стихотворений, знакомство с картинами, участие в просмотре учебных фильмов, фрагментов художественных фильмов о природе, городских и сельских </w:t>
      </w:r>
      <w:r w:rsidRPr="00B8415E">
        <w:rPr>
          <w:rFonts w:ascii="Verdana" w:eastAsia="Calibri" w:hAnsi="Verdana" w:cs="Arial"/>
          <w:iCs/>
          <w:sz w:val="20"/>
          <w:szCs w:val="20"/>
        </w:rPr>
        <w:lastRenderedPageBreak/>
        <w:t>ландшафтах; обучение понимать красоту окружающего мира через художественные образы;</w:t>
      </w:r>
    </w:p>
    <w:p w:rsidR="00B8415E" w:rsidRPr="00B8415E" w:rsidRDefault="00B8415E" w:rsidP="00B8415E">
      <w:pPr>
        <w:autoSpaceDE w:val="0"/>
        <w:autoSpaceDN w:val="0"/>
        <w:adjustRightInd w:val="0"/>
        <w:spacing w:after="0" w:line="240" w:lineRule="auto"/>
        <w:jc w:val="both"/>
        <w:rPr>
          <w:rFonts w:ascii="Verdana" w:eastAsia="Calibri" w:hAnsi="Verdana" w:cs="Arial"/>
          <w:iCs/>
          <w:sz w:val="20"/>
          <w:szCs w:val="20"/>
        </w:rPr>
      </w:pPr>
      <w:r w:rsidRPr="00B8415E">
        <w:rPr>
          <w:rFonts w:ascii="Verdana" w:eastAsia="Calibri" w:hAnsi="Verdana" w:cs="Arial"/>
          <w:iCs/>
          <w:sz w:val="20"/>
          <w:szCs w:val="20"/>
        </w:rPr>
        <w:t>• обучение видеть прекрасное в поведении и труде людей, знакомство творчеством с местных художников, скульпторов  и мастеров прикладного искусства, например резьбы по дереву, наблюдение за их творчеством и процессом работы (посещение выставок  и участие в беседах «Человек трудом красен», «Что такое хорошо и что такое плохо?», «Трудовые династии завода «Сигнал», «Подвиг тружеников тыла», «Трудовая летопись посёлка», беседах по художественным произведениям, спектаклям на темы «Человек и его труд», в обсуждении художественных и документальных фильмов, телевизионных передач о различных профессиях, ремёслах; обучение умению различать добро и зло, отличать красивое от безобразного, плохое от хорошего, созидательное от разрушительного);</w:t>
      </w:r>
    </w:p>
    <w:p w:rsidR="00B8415E" w:rsidRPr="00B8415E" w:rsidRDefault="00B8415E" w:rsidP="00B8415E">
      <w:pPr>
        <w:autoSpaceDE w:val="0"/>
        <w:autoSpaceDN w:val="0"/>
        <w:adjustRightInd w:val="0"/>
        <w:spacing w:after="0" w:line="240" w:lineRule="auto"/>
        <w:jc w:val="both"/>
        <w:rPr>
          <w:rFonts w:ascii="Verdana" w:eastAsia="Calibri" w:hAnsi="Verdana" w:cs="Arial"/>
          <w:iCs/>
          <w:sz w:val="20"/>
          <w:szCs w:val="20"/>
        </w:rPr>
      </w:pPr>
      <w:r w:rsidRPr="00B8415E">
        <w:rPr>
          <w:rFonts w:ascii="Verdana" w:eastAsia="Calibri" w:hAnsi="Verdana" w:cs="Arial"/>
          <w:iCs/>
          <w:sz w:val="20"/>
          <w:szCs w:val="20"/>
        </w:rPr>
        <w:t>• 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B8415E" w:rsidRPr="00B8415E" w:rsidRDefault="00B8415E" w:rsidP="00B8415E">
      <w:pPr>
        <w:autoSpaceDE w:val="0"/>
        <w:autoSpaceDN w:val="0"/>
        <w:adjustRightInd w:val="0"/>
        <w:spacing w:after="0" w:line="240" w:lineRule="auto"/>
        <w:jc w:val="both"/>
        <w:rPr>
          <w:rFonts w:ascii="Verdana" w:eastAsia="Calibri" w:hAnsi="Verdana" w:cs="Arial"/>
          <w:iCs/>
          <w:sz w:val="20"/>
          <w:szCs w:val="20"/>
        </w:rPr>
      </w:pPr>
      <w:r w:rsidRPr="00B8415E">
        <w:rPr>
          <w:rFonts w:ascii="Verdana" w:eastAsia="Calibri" w:hAnsi="Verdana" w:cs="Arial"/>
          <w:iCs/>
          <w:sz w:val="20"/>
          <w:szCs w:val="20"/>
        </w:rPr>
        <w:t>• участие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B8415E" w:rsidRPr="00B8415E" w:rsidRDefault="00B8415E" w:rsidP="00B8415E">
      <w:pPr>
        <w:autoSpaceDE w:val="0"/>
        <w:autoSpaceDN w:val="0"/>
        <w:adjustRightInd w:val="0"/>
        <w:spacing w:after="0" w:line="240" w:lineRule="auto"/>
        <w:jc w:val="both"/>
        <w:rPr>
          <w:rFonts w:ascii="Verdana" w:eastAsia="Calibri" w:hAnsi="Verdana" w:cs="Arial"/>
          <w:iCs/>
          <w:sz w:val="20"/>
          <w:szCs w:val="20"/>
        </w:rPr>
      </w:pPr>
      <w:r w:rsidRPr="00B8415E">
        <w:rPr>
          <w:rFonts w:ascii="Verdana" w:eastAsia="Calibri" w:hAnsi="Verdana" w:cs="Arial"/>
          <w:iCs/>
          <w:sz w:val="20"/>
          <w:szCs w:val="20"/>
        </w:rPr>
        <w:t>• получение элементарных представлений о стиле одежды как способе выражения внутреннего душевного состояния человека;</w:t>
      </w:r>
    </w:p>
    <w:p w:rsidR="00B8415E" w:rsidRPr="00B8415E" w:rsidRDefault="00B8415E" w:rsidP="00B8415E">
      <w:pPr>
        <w:autoSpaceDE w:val="0"/>
        <w:autoSpaceDN w:val="0"/>
        <w:adjustRightInd w:val="0"/>
        <w:spacing w:after="0" w:line="240" w:lineRule="auto"/>
        <w:jc w:val="both"/>
        <w:rPr>
          <w:rFonts w:ascii="Verdana" w:eastAsia="Calibri" w:hAnsi="Verdana" w:cs="Arial"/>
          <w:iCs/>
          <w:sz w:val="20"/>
          <w:szCs w:val="20"/>
        </w:rPr>
      </w:pPr>
      <w:r w:rsidRPr="00B8415E">
        <w:rPr>
          <w:rFonts w:ascii="Verdana" w:eastAsia="Calibri" w:hAnsi="Verdana" w:cs="Arial"/>
          <w:iCs/>
          <w:sz w:val="20"/>
          <w:szCs w:val="20"/>
        </w:rPr>
        <w:t>• участие в художественном оформлении помещений.</w:t>
      </w:r>
    </w:p>
    <w:p w:rsidR="00B8415E" w:rsidRPr="00B8415E" w:rsidRDefault="00B8415E" w:rsidP="00B8415E">
      <w:pPr>
        <w:autoSpaceDE w:val="0"/>
        <w:autoSpaceDN w:val="0"/>
        <w:adjustRightInd w:val="0"/>
        <w:spacing w:after="0" w:line="240" w:lineRule="auto"/>
        <w:jc w:val="both"/>
        <w:rPr>
          <w:rFonts w:ascii="Verdana" w:eastAsia="Calibri" w:hAnsi="Verdana" w:cs="Arial"/>
          <w:b/>
          <w:bCs/>
          <w:iCs/>
          <w:sz w:val="20"/>
          <w:szCs w:val="20"/>
        </w:rPr>
      </w:pPr>
      <w:r w:rsidRPr="00B8415E">
        <w:rPr>
          <w:rFonts w:ascii="Verdana" w:eastAsia="Calibri" w:hAnsi="Verdana" w:cs="Arial"/>
          <w:b/>
          <w:bCs/>
          <w:iCs/>
          <w:sz w:val="20"/>
          <w:szCs w:val="20"/>
        </w:rPr>
        <w:t>1.5. Совместная деятельность школы, семьи и общественности по духовно-нравственному развитию и воспитанию обучающихся</w:t>
      </w:r>
    </w:p>
    <w:p w:rsidR="00B8415E" w:rsidRPr="00920DA0" w:rsidRDefault="00B8415E" w:rsidP="00B8415E">
      <w:pPr>
        <w:autoSpaceDE w:val="0"/>
        <w:autoSpaceDN w:val="0"/>
        <w:adjustRightInd w:val="0"/>
        <w:spacing w:after="0" w:line="240" w:lineRule="auto"/>
        <w:jc w:val="both"/>
        <w:rPr>
          <w:rFonts w:ascii="Verdana" w:eastAsia="Calibri" w:hAnsi="Verdana" w:cs="Arial"/>
          <w:iCs/>
          <w:sz w:val="20"/>
          <w:szCs w:val="20"/>
        </w:rPr>
      </w:pPr>
      <w:r w:rsidRPr="00B8415E">
        <w:rPr>
          <w:rFonts w:ascii="Verdana" w:eastAsia="Calibri" w:hAnsi="Verdana" w:cs="Arial"/>
          <w:iCs/>
          <w:sz w:val="20"/>
          <w:szCs w:val="20"/>
        </w:rPr>
        <w:t xml:space="preserve">         Духовно-нравственное развитие и воспитание обучающихся на ступени начального общего образования осуществляются не только школой, но и семьёй, внешкольными учреждениями. Взаимодействие школы  и семьи имеет решающее значение для организации нравственного уклада жизни обучающегося. В формировании такого уклада свои традиционные позиции сохраняют учреждения дополнительного образования, культуры и спорта. Таким образом, важным условием эффективной реализации задач духовно-нравственного развития и воспитания обучающихся является эффективность педагогического взаимодействия различных социальных субъектов при ведущей роли пе</w:t>
      </w:r>
      <w:r w:rsidR="00920DA0">
        <w:rPr>
          <w:rFonts w:ascii="Verdana" w:eastAsia="Calibri" w:hAnsi="Verdana" w:cs="Arial"/>
          <w:iCs/>
          <w:sz w:val="20"/>
          <w:szCs w:val="20"/>
        </w:rPr>
        <w:t>дагогического коллектива школы.</w:t>
      </w:r>
    </w:p>
    <w:p w:rsidR="00B8415E" w:rsidRPr="00B8415E" w:rsidRDefault="00B8415E" w:rsidP="00B8415E">
      <w:pPr>
        <w:autoSpaceDE w:val="0"/>
        <w:autoSpaceDN w:val="0"/>
        <w:adjustRightInd w:val="0"/>
        <w:spacing w:after="0" w:line="240" w:lineRule="auto"/>
        <w:jc w:val="both"/>
        <w:rPr>
          <w:rFonts w:ascii="Verdana" w:eastAsia="Calibri" w:hAnsi="Verdana" w:cs="Times New Roman"/>
          <w:b/>
          <w:bCs/>
          <w:iCs/>
          <w:sz w:val="20"/>
          <w:szCs w:val="20"/>
        </w:rPr>
      </w:pPr>
    </w:p>
    <w:p w:rsidR="00B8415E" w:rsidRPr="00B8415E" w:rsidRDefault="00B8415E" w:rsidP="00B8415E">
      <w:pPr>
        <w:autoSpaceDE w:val="0"/>
        <w:autoSpaceDN w:val="0"/>
        <w:adjustRightInd w:val="0"/>
        <w:spacing w:after="0" w:line="240" w:lineRule="auto"/>
        <w:jc w:val="both"/>
        <w:rPr>
          <w:rFonts w:ascii="Verdana" w:eastAsia="Calibri" w:hAnsi="Verdana" w:cs="Times New Roman"/>
          <w:b/>
          <w:bCs/>
          <w:iCs/>
          <w:sz w:val="20"/>
          <w:szCs w:val="20"/>
        </w:rPr>
      </w:pPr>
      <w:r w:rsidRPr="00B8415E">
        <w:rPr>
          <w:rFonts w:ascii="Verdana" w:eastAsia="Calibri" w:hAnsi="Verdana" w:cs="Times New Roman"/>
          <w:b/>
          <w:bCs/>
          <w:iCs/>
          <w:sz w:val="20"/>
          <w:szCs w:val="20"/>
        </w:rPr>
        <w:t>Повышение педагогической культуры родителей (законных представителей) обучающихся</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xml:space="preserve">         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xml:space="preserve">         Повышение педагогической культуры родителей (законных представителей) рассматривается нами как одно из важнейших направлений реализации программы духовно-нравственного развития и воспитания обучающихся на ступени начального общего образования.      </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xml:space="preserve">  Система работы школы по повышению педагогической культуры родителей (законных представителей) в обеспечении духовно-нравственного развития и воспитания обучающихся младшего школьного возраста основана на следующих принципах:</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совместная педагогическая деятельность семьи и школы, в том числе в определении основных направлений, ценностей и приоритетов деятельности школы по духовно-нравственному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этих программ;</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сочетание педагогического просвещения с педагогическим самообразованием родителей (законных представителей);</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педагогическое внимание, уважение и требовательность к родителям (законным представителям);</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lastRenderedPageBreak/>
        <w:t>• поддержка и индивидуальное сопровождение становления и развития педагогической культуры каждого из родителей (законных представителей);</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содействие родителям (законным представителям) в решении индивидуальных проблем воспитания детей;</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опора на положительный опыт семейного воспитания.</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Знания, получаемые родителями (законными представителями), должны быть востребованы в реальных педагогических ситуациях и открывать им возможности активного, квалифицированного, ответственного, свободного участия в воспитательных программах и мероприятиях.</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Содержание программ повышения педагогической культуры родителей (законных представителей) отражает содержание основных направлений духовно-нравственного развития и воспитания учащихся на ступени начального общего образования.</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Сроки и формы проведения мероприятий в рамках повышения педагогической культуры родителей согласовываются с планами воспитательной работы школы и классных руководителей. Работа с родителями (законными представителями), как правило, должна предшествовать работе с учащимися и подготавливать к ней.</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В системе повышения педагогической культуры родителей (законных представителей)  используются различные формы работы, в том числе: родительское собрание, родительская конференция, организационно-деятельностная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B8415E" w:rsidRPr="00B8415E" w:rsidRDefault="00B8415E" w:rsidP="00B8415E">
      <w:pPr>
        <w:autoSpaceDE w:val="0"/>
        <w:autoSpaceDN w:val="0"/>
        <w:adjustRightInd w:val="0"/>
        <w:spacing w:after="0" w:line="240" w:lineRule="auto"/>
        <w:jc w:val="both"/>
        <w:rPr>
          <w:rFonts w:ascii="Verdana" w:eastAsia="Calibri" w:hAnsi="Verdana" w:cs="Times New Roman"/>
          <w:b/>
          <w:bCs/>
          <w:iCs/>
          <w:sz w:val="20"/>
          <w:szCs w:val="20"/>
        </w:rPr>
      </w:pPr>
    </w:p>
    <w:p w:rsidR="00B8415E" w:rsidRPr="00B8415E" w:rsidRDefault="00B8415E" w:rsidP="00B8415E">
      <w:pPr>
        <w:autoSpaceDE w:val="0"/>
        <w:autoSpaceDN w:val="0"/>
        <w:adjustRightInd w:val="0"/>
        <w:spacing w:after="0" w:line="240" w:lineRule="auto"/>
        <w:jc w:val="both"/>
        <w:rPr>
          <w:rFonts w:ascii="Verdana" w:eastAsia="Calibri" w:hAnsi="Verdana" w:cs="Times New Roman"/>
          <w:b/>
          <w:bCs/>
          <w:iCs/>
          <w:sz w:val="20"/>
          <w:szCs w:val="20"/>
        </w:rPr>
      </w:pPr>
      <w:r w:rsidRPr="00B8415E">
        <w:rPr>
          <w:rFonts w:ascii="Verdana" w:eastAsia="Calibri" w:hAnsi="Verdana" w:cs="Times New Roman"/>
          <w:b/>
          <w:bCs/>
          <w:iCs/>
          <w:sz w:val="20"/>
          <w:szCs w:val="20"/>
        </w:rPr>
        <w:t>1.6. Планируемые результаты духовно-нравственного развития и воспитания обучающихся на ступени начального общего образования</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В результате реализации программы духовно-нравственного развития и воспитания обучающихся на ступени начального общего образования планируется следующее достижение обучающимися:</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xml:space="preserve">• </w:t>
      </w:r>
      <w:r w:rsidRPr="00B8415E">
        <w:rPr>
          <w:rFonts w:ascii="Verdana" w:eastAsia="Calibri" w:hAnsi="Verdana" w:cs="Times New Roman"/>
          <w:b/>
          <w:iCs/>
          <w:sz w:val="20"/>
          <w:szCs w:val="20"/>
        </w:rPr>
        <w:t>воспитательных результатов</w:t>
      </w:r>
      <w:r w:rsidRPr="00B8415E">
        <w:rPr>
          <w:rFonts w:ascii="Verdana" w:eastAsia="Calibri" w:hAnsi="Verdana" w:cs="Times New Roman"/>
          <w:iCs/>
          <w:sz w:val="20"/>
          <w:szCs w:val="20"/>
        </w:rPr>
        <w:t xml:space="preserve">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w:t>
      </w:r>
      <w:r w:rsidR="00920DA0">
        <w:rPr>
          <w:rFonts w:ascii="Verdana" w:eastAsia="Calibri" w:hAnsi="Verdana" w:cs="Times New Roman"/>
          <w:iCs/>
          <w:sz w:val="20"/>
          <w:szCs w:val="20"/>
        </w:rPr>
        <w:t>чувствовал нечто как ценность)</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xml:space="preserve">• </w:t>
      </w:r>
      <w:r w:rsidRPr="00B8415E">
        <w:rPr>
          <w:rFonts w:ascii="Verdana" w:eastAsia="Calibri" w:hAnsi="Verdana" w:cs="Times New Roman"/>
          <w:b/>
          <w:iCs/>
          <w:sz w:val="20"/>
          <w:szCs w:val="20"/>
        </w:rPr>
        <w:t xml:space="preserve">эффекта </w:t>
      </w:r>
      <w:r w:rsidRPr="00B8415E">
        <w:rPr>
          <w:rFonts w:ascii="Verdana" w:eastAsia="Calibri" w:hAnsi="Verdana" w:cs="Times New Roman"/>
          <w:iCs/>
          <w:sz w:val="20"/>
          <w:szCs w:val="20"/>
        </w:rPr>
        <w:t>— последствия результата, того, к чему привело достижение результата (развитие обучающегося как личности, формирование его компетентности, идентичности и т. д.).</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При этом учитывается, что достижение эффекта — развитие личности обучающегося, формирование его социальной компетентности и т. д. —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 п.), а также собственным усилиям обучающегося.</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Воспитательные результаты и эффекты деятельности обучающихся распределяются по трём уровням.</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b/>
          <w:bCs/>
          <w:iCs/>
          <w:sz w:val="20"/>
          <w:szCs w:val="20"/>
        </w:rPr>
        <w:t xml:space="preserve">Первый уровень результатов </w:t>
      </w:r>
      <w:r w:rsidRPr="00B8415E">
        <w:rPr>
          <w:rFonts w:ascii="Verdana" w:eastAsia="Calibri" w:hAnsi="Verdana" w:cs="Times New Roman"/>
          <w:iCs/>
          <w:sz w:val="20"/>
          <w:szCs w:val="20"/>
        </w:rPr>
        <w:t>—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b/>
          <w:bCs/>
          <w:iCs/>
          <w:sz w:val="20"/>
          <w:szCs w:val="20"/>
        </w:rPr>
        <w:t xml:space="preserve">Второй уровень результатов </w:t>
      </w:r>
      <w:r w:rsidRPr="00B8415E">
        <w:rPr>
          <w:rFonts w:ascii="Verdana" w:eastAsia="Calibri" w:hAnsi="Verdana" w:cs="Times New Roman"/>
          <w:iCs/>
          <w:sz w:val="20"/>
          <w:szCs w:val="20"/>
        </w:rPr>
        <w:t>— получение обучающимся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школы, т. е. в защищённой, дружественной просоциальной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b/>
          <w:bCs/>
          <w:iCs/>
          <w:sz w:val="20"/>
          <w:szCs w:val="20"/>
        </w:rPr>
        <w:t xml:space="preserve">Третий уровень результатов </w:t>
      </w:r>
      <w:r w:rsidRPr="00B8415E">
        <w:rPr>
          <w:rFonts w:ascii="Verdana" w:eastAsia="Calibri" w:hAnsi="Verdana" w:cs="Times New Roman"/>
          <w:iCs/>
          <w:sz w:val="20"/>
          <w:szCs w:val="20"/>
        </w:rPr>
        <w:t xml:space="preserve">— получение обучающимся опыта самостоятельного общественного действия. Только в самостоятельном общественном действии юный человек действительно становится (а не просто узнаёт о том, как стать) гражданином, </w:t>
      </w:r>
      <w:r w:rsidRPr="00B8415E">
        <w:rPr>
          <w:rFonts w:ascii="Verdana" w:eastAsia="Calibri" w:hAnsi="Verdana" w:cs="Times New Roman"/>
          <w:iCs/>
          <w:sz w:val="20"/>
          <w:szCs w:val="20"/>
        </w:rPr>
        <w:lastRenderedPageBreak/>
        <w:t>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С переходом от одного уровня результатов к другому существенно возрастают воспитательные эффекты:</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xml:space="preserve"> • на третьем уровне создаются необходимые условия для участия обучающихся в нравственно ориентированной социально значимой деятельности.</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Переход от одного уровня воспитательных результатов к другому должен быть последовательным, постепенным.</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Достижение трёх уровней воспитательных результатов обеспечивает появление значимых эффектов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По каждому из направлений духовно-нравственного развития и воспитания обучающихся на ступени начального общего образования должны быть достигнуты обучающимися следующие воспитательные результаты.</w:t>
      </w:r>
    </w:p>
    <w:p w:rsidR="00B8415E" w:rsidRPr="00B8415E" w:rsidRDefault="00B8415E" w:rsidP="00B8415E">
      <w:pPr>
        <w:autoSpaceDE w:val="0"/>
        <w:autoSpaceDN w:val="0"/>
        <w:adjustRightInd w:val="0"/>
        <w:spacing w:after="0" w:line="240" w:lineRule="auto"/>
        <w:jc w:val="both"/>
        <w:rPr>
          <w:rFonts w:ascii="Verdana" w:eastAsia="Calibri" w:hAnsi="Verdana" w:cs="Times New Roman"/>
          <w:b/>
          <w:bCs/>
          <w:iCs/>
          <w:sz w:val="20"/>
          <w:szCs w:val="20"/>
        </w:rPr>
      </w:pPr>
      <w:r w:rsidRPr="00B8415E">
        <w:rPr>
          <w:rFonts w:ascii="Verdana" w:eastAsia="Calibri" w:hAnsi="Verdana" w:cs="Times New Roman"/>
          <w:b/>
          <w:bCs/>
          <w:iCs/>
          <w:sz w:val="20"/>
          <w:szCs w:val="20"/>
        </w:rPr>
        <w:t>Воспитание гражданственности, патриотизма, уважения к правам, свободам и обязанностям человека:</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первоначальный опыт постижения ценностей гражданского общества, национальной истории и культуры;</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опыт ролевого взаимодействия и реализации гражданской, патриотической позиции;</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опыт социальной и межкультурной коммуникации;</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начальные представления о правах и обязанностях человека, гражданина, семьянина, товарища.</w:t>
      </w:r>
    </w:p>
    <w:p w:rsidR="00B8415E" w:rsidRPr="00B8415E" w:rsidRDefault="00B8415E" w:rsidP="00B8415E">
      <w:pPr>
        <w:autoSpaceDE w:val="0"/>
        <w:autoSpaceDN w:val="0"/>
        <w:adjustRightInd w:val="0"/>
        <w:spacing w:after="0" w:line="240" w:lineRule="auto"/>
        <w:jc w:val="both"/>
        <w:rPr>
          <w:rFonts w:ascii="Verdana" w:eastAsia="Calibri" w:hAnsi="Verdana" w:cs="Times New Roman"/>
          <w:b/>
          <w:bCs/>
          <w:iCs/>
          <w:sz w:val="20"/>
          <w:szCs w:val="20"/>
        </w:rPr>
      </w:pPr>
      <w:r w:rsidRPr="00B8415E">
        <w:rPr>
          <w:rFonts w:ascii="Verdana" w:eastAsia="Calibri" w:hAnsi="Verdana" w:cs="Times New Roman"/>
          <w:b/>
          <w:bCs/>
          <w:iCs/>
          <w:sz w:val="20"/>
          <w:szCs w:val="20"/>
        </w:rPr>
        <w:t>Воспитание нравственных чувств и этического сознания:</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уважительное отношение к традиционным религиям;</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неравнодушие к жизненным проблемам других людей, сочувствие к человеку, находящемуся в трудной ситуации;</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xml:space="preserve">• уважительное отношение к родителям (законным представителям), к старшим, заботливое отношение к младшим; </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знание традиций своей семьи и образовательного учреждения, бережное отношение к ним.</w:t>
      </w:r>
    </w:p>
    <w:p w:rsidR="00B8415E" w:rsidRPr="00B8415E" w:rsidRDefault="00B8415E" w:rsidP="00B8415E">
      <w:pPr>
        <w:autoSpaceDE w:val="0"/>
        <w:autoSpaceDN w:val="0"/>
        <w:adjustRightInd w:val="0"/>
        <w:spacing w:after="0" w:line="240" w:lineRule="auto"/>
        <w:jc w:val="both"/>
        <w:rPr>
          <w:rFonts w:ascii="Verdana" w:eastAsia="Calibri" w:hAnsi="Verdana" w:cs="Times New Roman"/>
          <w:b/>
          <w:bCs/>
          <w:iCs/>
          <w:sz w:val="20"/>
          <w:szCs w:val="20"/>
        </w:rPr>
      </w:pPr>
      <w:r w:rsidRPr="00B8415E">
        <w:rPr>
          <w:rFonts w:ascii="Verdana" w:eastAsia="Calibri" w:hAnsi="Verdana" w:cs="Times New Roman"/>
          <w:b/>
          <w:bCs/>
          <w:iCs/>
          <w:sz w:val="20"/>
          <w:szCs w:val="20"/>
        </w:rPr>
        <w:t>Воспитание трудолюбия, творческого отношения к учению, труду, жизни:</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ценностное отношение к труду и творчеству, человеку труда, трудовым достижениям России и человечества, трудолюбие;</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ценностное и творческое отношение к учебному труду;</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lastRenderedPageBreak/>
        <w:t>• элементарные предс</w:t>
      </w:r>
      <w:r w:rsidR="008A13D9">
        <w:rPr>
          <w:rFonts w:ascii="Verdana" w:eastAsia="Calibri" w:hAnsi="Verdana" w:cs="Times New Roman"/>
          <w:iCs/>
          <w:sz w:val="20"/>
          <w:szCs w:val="20"/>
        </w:rPr>
        <w:t>тавления о различных профессия</w:t>
      </w:r>
      <w:r w:rsidRPr="00B8415E">
        <w:rPr>
          <w:rFonts w:ascii="Verdana" w:eastAsia="Calibri" w:hAnsi="Verdana" w:cs="Times New Roman"/>
          <w:iCs/>
          <w:sz w:val="20"/>
          <w:szCs w:val="20"/>
        </w:rPr>
        <w:t xml:space="preserve"> первоначальные навыки трудового творческого сотрудничества со сверстниками, старшими детьми и взрослыми;</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осознание приоритета нравственных основ труда, творчества, создания нового;</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первоначальный опыт участия в различных видах общественно полезной и личностно значимой деятельности;</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потребности и начальные умения выражать себя в различных доступных и наиболее привлекательных для ребёнка видах творческой деятельности;</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мотивация к самореализации в социальном творчестве, познавательной и практической, общественно полезной деятельности.</w:t>
      </w:r>
    </w:p>
    <w:p w:rsidR="00B8415E" w:rsidRPr="00B8415E" w:rsidRDefault="00B8415E" w:rsidP="00B8415E">
      <w:pPr>
        <w:autoSpaceDE w:val="0"/>
        <w:autoSpaceDN w:val="0"/>
        <w:adjustRightInd w:val="0"/>
        <w:spacing w:after="0" w:line="240" w:lineRule="auto"/>
        <w:jc w:val="both"/>
        <w:rPr>
          <w:rFonts w:ascii="Verdana" w:eastAsia="Calibri" w:hAnsi="Verdana" w:cs="Times New Roman"/>
          <w:b/>
          <w:bCs/>
          <w:iCs/>
          <w:sz w:val="20"/>
          <w:szCs w:val="20"/>
        </w:rPr>
      </w:pPr>
      <w:r w:rsidRPr="00B8415E">
        <w:rPr>
          <w:rFonts w:ascii="Verdana" w:eastAsia="Calibri" w:hAnsi="Verdana" w:cs="Times New Roman"/>
          <w:b/>
          <w:bCs/>
          <w:iCs/>
          <w:sz w:val="20"/>
          <w:szCs w:val="20"/>
        </w:rPr>
        <w:t>Формирование ценностного отношения к здоровью и здоровому образу жизни:</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ценностное отношение к своему здоровью, здоровью близких и окружающих людей;</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первоначальный личный опыт здоровьесберегающей деятельности;</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первоначальные представления о роли физической культуры и спорта для здоровья человека, его образования, труда и творчества;</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знания о возможном негативном влиянии компьютерных игр, телевидения, рекламы на здоровье человека.</w:t>
      </w:r>
    </w:p>
    <w:p w:rsidR="00B8415E" w:rsidRPr="00B8415E" w:rsidRDefault="00B8415E" w:rsidP="00B8415E">
      <w:pPr>
        <w:autoSpaceDE w:val="0"/>
        <w:autoSpaceDN w:val="0"/>
        <w:adjustRightInd w:val="0"/>
        <w:spacing w:after="0" w:line="240" w:lineRule="auto"/>
        <w:jc w:val="both"/>
        <w:rPr>
          <w:rFonts w:ascii="Verdana" w:eastAsia="Calibri" w:hAnsi="Verdana" w:cs="Times New Roman"/>
          <w:b/>
          <w:bCs/>
          <w:iCs/>
          <w:sz w:val="20"/>
          <w:szCs w:val="20"/>
        </w:rPr>
      </w:pPr>
      <w:r w:rsidRPr="00B8415E">
        <w:rPr>
          <w:rFonts w:ascii="Verdana" w:eastAsia="Calibri" w:hAnsi="Verdana" w:cs="Times New Roman"/>
          <w:b/>
          <w:bCs/>
          <w:iCs/>
          <w:sz w:val="20"/>
          <w:szCs w:val="20"/>
        </w:rPr>
        <w:t>Воспитание ценностного отношения к природе, окружающей среде (экологическое воспитание):</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ценностное отношение к природе;</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первоначальный опыт эстетического, эмоциональнонравственного отношения к природе;</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элементарные знания о традициях нравственно-этического отношения к природе в культуре народов России, нормах экологической этики;</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первоначальный опыт участия в природоохранной деятельности в школе, на пришкольном участке, по месту жительства;</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личный опыт участия в экологических инициативах, проектах.</w:t>
      </w:r>
    </w:p>
    <w:p w:rsidR="00B8415E" w:rsidRPr="00B8415E" w:rsidRDefault="00B8415E" w:rsidP="00B8415E">
      <w:pPr>
        <w:autoSpaceDE w:val="0"/>
        <w:autoSpaceDN w:val="0"/>
        <w:adjustRightInd w:val="0"/>
        <w:spacing w:after="0" w:line="240" w:lineRule="auto"/>
        <w:jc w:val="both"/>
        <w:rPr>
          <w:rFonts w:ascii="Verdana" w:eastAsia="Calibri" w:hAnsi="Verdana" w:cs="Times New Roman"/>
          <w:b/>
          <w:bCs/>
          <w:iCs/>
          <w:sz w:val="20"/>
          <w:szCs w:val="20"/>
        </w:rPr>
      </w:pPr>
      <w:r w:rsidRPr="00B8415E">
        <w:rPr>
          <w:rFonts w:ascii="Verdana" w:eastAsia="Calibri" w:hAnsi="Verdana" w:cs="Times New Roman"/>
          <w:b/>
          <w:bCs/>
          <w:iCs/>
          <w:sz w:val="20"/>
          <w:szCs w:val="20"/>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первоначальные умения видеть красоту в окружающем мире;</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первоначальные умения видеть красоту в поведении, поступках людей;</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элементарные представления об эстетических и художественных ценностях отечественной культуры;</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первоначальный опыт эмоционального постижения народного творчества, этнокультурных традиций, фольклора народов России;</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B8415E" w:rsidRPr="00B8415E" w:rsidRDefault="00B8415E" w:rsidP="00B8415E">
      <w:pPr>
        <w:autoSpaceDE w:val="0"/>
        <w:autoSpaceDN w:val="0"/>
        <w:adjustRightInd w:val="0"/>
        <w:spacing w:after="0" w:line="240" w:lineRule="auto"/>
        <w:jc w:val="both"/>
        <w:rPr>
          <w:rFonts w:ascii="Verdana" w:eastAsia="Calibri" w:hAnsi="Verdana" w:cs="Times New Roman"/>
          <w:iCs/>
          <w:sz w:val="20"/>
          <w:szCs w:val="20"/>
        </w:rPr>
      </w:pPr>
      <w:r w:rsidRPr="00B8415E">
        <w:rPr>
          <w:rFonts w:ascii="Verdana" w:eastAsia="Calibri" w:hAnsi="Verdana" w:cs="Times New Roman"/>
          <w:iCs/>
          <w:sz w:val="20"/>
          <w:szCs w:val="20"/>
        </w:rPr>
        <w:t>• мотивация к реализации эстетических ценностей в пространстве образовательного учреждения и семьи.</w:t>
      </w:r>
    </w:p>
    <w:p w:rsidR="00B8415E" w:rsidRPr="00B8415E" w:rsidRDefault="00B8415E" w:rsidP="00B8415E">
      <w:pPr>
        <w:autoSpaceDE w:val="0"/>
        <w:autoSpaceDN w:val="0"/>
        <w:adjustRightInd w:val="0"/>
        <w:spacing w:after="0" w:line="240" w:lineRule="auto"/>
        <w:jc w:val="both"/>
        <w:rPr>
          <w:rFonts w:ascii="Verdana" w:eastAsia="Calibri" w:hAnsi="Verdana" w:cs="Times New Roman"/>
          <w:b/>
          <w:bCs/>
          <w:iCs/>
          <w:sz w:val="20"/>
          <w:szCs w:val="20"/>
        </w:rPr>
      </w:pPr>
      <w:r w:rsidRPr="00B8415E">
        <w:rPr>
          <w:rFonts w:ascii="Verdana" w:eastAsia="Calibri" w:hAnsi="Verdana" w:cs="Times New Roman"/>
          <w:b/>
          <w:bCs/>
          <w:iCs/>
          <w:sz w:val="20"/>
          <w:szCs w:val="20"/>
        </w:rPr>
        <w:t>1.7. Условия школы, позволяющие реализовать цель и задачи программы и достичь планируемые результаты духовно-нравственного развития и воспитания обучающихся на ступени начального общего образования</w:t>
      </w:r>
    </w:p>
    <w:p w:rsidR="00B8415E" w:rsidRPr="00B8415E" w:rsidRDefault="00B8415E" w:rsidP="00B8415E">
      <w:pPr>
        <w:autoSpaceDE w:val="0"/>
        <w:autoSpaceDN w:val="0"/>
        <w:adjustRightInd w:val="0"/>
        <w:spacing w:after="0" w:line="240" w:lineRule="auto"/>
        <w:jc w:val="both"/>
        <w:rPr>
          <w:rFonts w:ascii="Verdana" w:eastAsia="Calibri" w:hAnsi="Verdana" w:cs="Times New Roman"/>
          <w:bCs/>
          <w:iCs/>
          <w:sz w:val="20"/>
          <w:szCs w:val="20"/>
        </w:rPr>
      </w:pPr>
      <w:r w:rsidRPr="00B8415E">
        <w:rPr>
          <w:rFonts w:ascii="Verdana" w:eastAsia="Calibri" w:hAnsi="Verdana" w:cs="Times New Roman"/>
          <w:bCs/>
          <w:iCs/>
          <w:sz w:val="20"/>
          <w:szCs w:val="20"/>
        </w:rPr>
        <w:t>На наш взгляд, в школе имеются необходимые условия, позволяющие реализовать цель и задачи программы и достичь планируемые результаты духовно-нравственного развития и воспитания обучающихся на ступени начального общего образования:</w:t>
      </w:r>
    </w:p>
    <w:p w:rsidR="00B8415E" w:rsidRPr="00B8415E" w:rsidRDefault="00B8415E" w:rsidP="00B8415E">
      <w:pPr>
        <w:numPr>
          <w:ilvl w:val="0"/>
          <w:numId w:val="9"/>
        </w:numPr>
        <w:autoSpaceDE w:val="0"/>
        <w:autoSpaceDN w:val="0"/>
        <w:adjustRightInd w:val="0"/>
        <w:spacing w:after="0" w:line="240" w:lineRule="auto"/>
        <w:jc w:val="both"/>
        <w:rPr>
          <w:rFonts w:ascii="Verdana" w:eastAsia="Calibri" w:hAnsi="Verdana" w:cs="Times New Roman"/>
          <w:bCs/>
          <w:iCs/>
          <w:sz w:val="20"/>
          <w:szCs w:val="20"/>
        </w:rPr>
      </w:pPr>
      <w:r w:rsidRPr="00B8415E">
        <w:rPr>
          <w:rFonts w:ascii="Verdana" w:eastAsia="Calibri" w:hAnsi="Verdana" w:cs="Times New Roman"/>
          <w:bCs/>
          <w:iCs/>
          <w:sz w:val="20"/>
          <w:szCs w:val="20"/>
        </w:rPr>
        <w:t>наличие актового зала для проведения внеклассных мероприятий, фестивалей, праздников, встреч, родительских гостиных  и т.д.;</w:t>
      </w:r>
    </w:p>
    <w:p w:rsidR="00B8415E" w:rsidRPr="00B8415E" w:rsidRDefault="00B8415E" w:rsidP="00B8415E">
      <w:pPr>
        <w:numPr>
          <w:ilvl w:val="0"/>
          <w:numId w:val="9"/>
        </w:numPr>
        <w:autoSpaceDE w:val="0"/>
        <w:autoSpaceDN w:val="0"/>
        <w:adjustRightInd w:val="0"/>
        <w:spacing w:after="0" w:line="240" w:lineRule="auto"/>
        <w:jc w:val="both"/>
        <w:rPr>
          <w:rFonts w:ascii="Verdana" w:eastAsia="Calibri" w:hAnsi="Verdana" w:cs="Times New Roman"/>
          <w:bCs/>
          <w:iCs/>
          <w:sz w:val="20"/>
          <w:szCs w:val="20"/>
        </w:rPr>
      </w:pPr>
      <w:r w:rsidRPr="00B8415E">
        <w:rPr>
          <w:rFonts w:ascii="Verdana" w:eastAsia="Calibri" w:hAnsi="Verdana" w:cs="Times New Roman"/>
          <w:bCs/>
          <w:iCs/>
          <w:sz w:val="20"/>
          <w:szCs w:val="20"/>
        </w:rPr>
        <w:t>наличие кабинета ИКТ для проведения научно-практических конференций, уроков-диспутов, круглых столов, педагогических лекториев, вечеров вопросов и ответов и т.д.;</w:t>
      </w:r>
    </w:p>
    <w:p w:rsidR="00B8415E" w:rsidRPr="00B8415E" w:rsidRDefault="00B8415E" w:rsidP="00B8415E">
      <w:pPr>
        <w:numPr>
          <w:ilvl w:val="0"/>
          <w:numId w:val="9"/>
        </w:numPr>
        <w:autoSpaceDE w:val="0"/>
        <w:autoSpaceDN w:val="0"/>
        <w:adjustRightInd w:val="0"/>
        <w:spacing w:after="0" w:line="240" w:lineRule="auto"/>
        <w:jc w:val="both"/>
        <w:rPr>
          <w:rFonts w:ascii="Verdana" w:eastAsia="Calibri" w:hAnsi="Verdana" w:cs="Times New Roman"/>
          <w:bCs/>
          <w:iCs/>
          <w:sz w:val="20"/>
          <w:szCs w:val="20"/>
        </w:rPr>
      </w:pPr>
      <w:r w:rsidRPr="00B8415E">
        <w:rPr>
          <w:rFonts w:ascii="Verdana" w:eastAsia="Calibri" w:hAnsi="Verdana" w:cs="Times New Roman"/>
          <w:bCs/>
          <w:iCs/>
          <w:sz w:val="20"/>
          <w:szCs w:val="20"/>
        </w:rPr>
        <w:t>наличие библиотеки с читальным залом и ПК для проведения выставок, библиотечных уроков, литературных гостиных;</w:t>
      </w:r>
    </w:p>
    <w:p w:rsidR="00B8415E" w:rsidRPr="00B8415E" w:rsidRDefault="00B8415E" w:rsidP="00B8415E">
      <w:pPr>
        <w:numPr>
          <w:ilvl w:val="0"/>
          <w:numId w:val="9"/>
        </w:numPr>
        <w:autoSpaceDE w:val="0"/>
        <w:autoSpaceDN w:val="0"/>
        <w:adjustRightInd w:val="0"/>
        <w:spacing w:after="0" w:line="240" w:lineRule="auto"/>
        <w:jc w:val="both"/>
        <w:rPr>
          <w:rFonts w:ascii="Verdana" w:eastAsia="Calibri" w:hAnsi="Verdana" w:cs="Times New Roman"/>
          <w:bCs/>
          <w:iCs/>
          <w:sz w:val="20"/>
          <w:szCs w:val="20"/>
        </w:rPr>
      </w:pPr>
      <w:r w:rsidRPr="00B8415E">
        <w:rPr>
          <w:rFonts w:ascii="Verdana" w:eastAsia="Calibri" w:hAnsi="Verdana" w:cs="Times New Roman"/>
          <w:bCs/>
          <w:iCs/>
          <w:sz w:val="20"/>
          <w:szCs w:val="20"/>
        </w:rPr>
        <w:t>наличие школьного историко-краеведческого музея для проведения экскурсий, лекций, встреч интересными людьми города и посёлка, организации краеведческой работы, осуществления музейной педагогики;</w:t>
      </w:r>
    </w:p>
    <w:p w:rsidR="00B8415E" w:rsidRPr="00B8415E" w:rsidRDefault="00B8415E" w:rsidP="00B8415E">
      <w:pPr>
        <w:numPr>
          <w:ilvl w:val="0"/>
          <w:numId w:val="9"/>
        </w:numPr>
        <w:autoSpaceDE w:val="0"/>
        <w:autoSpaceDN w:val="0"/>
        <w:adjustRightInd w:val="0"/>
        <w:spacing w:after="0" w:line="240" w:lineRule="auto"/>
        <w:jc w:val="both"/>
        <w:rPr>
          <w:rFonts w:ascii="Verdana" w:eastAsia="Calibri" w:hAnsi="Verdana" w:cs="Times New Roman"/>
          <w:bCs/>
          <w:iCs/>
          <w:sz w:val="20"/>
          <w:szCs w:val="20"/>
        </w:rPr>
      </w:pPr>
      <w:r w:rsidRPr="00B8415E">
        <w:rPr>
          <w:rFonts w:ascii="Verdana" w:eastAsia="Calibri" w:hAnsi="Verdana" w:cs="Times New Roman"/>
          <w:bCs/>
          <w:iCs/>
          <w:sz w:val="20"/>
          <w:szCs w:val="20"/>
        </w:rPr>
        <w:t>тесное сотрудничество с внешкольными организациями и объединениями, школами сетевого взаимодействия;</w:t>
      </w:r>
    </w:p>
    <w:p w:rsidR="00B8415E" w:rsidRPr="00B8415E" w:rsidRDefault="00B8415E" w:rsidP="00920DA0">
      <w:pPr>
        <w:spacing w:line="240" w:lineRule="auto"/>
        <w:contextualSpacing/>
        <w:jc w:val="center"/>
        <w:rPr>
          <w:rFonts w:ascii="Verdana" w:eastAsia="Calibri" w:hAnsi="Verdana" w:cs="Times New Roman"/>
          <w:b/>
          <w:sz w:val="20"/>
          <w:szCs w:val="20"/>
        </w:rPr>
      </w:pPr>
    </w:p>
    <w:p w:rsidR="00B8415E" w:rsidRPr="00B8415E" w:rsidRDefault="008A13D9" w:rsidP="00920DA0">
      <w:pPr>
        <w:spacing w:after="0" w:line="240" w:lineRule="auto"/>
        <w:ind w:left="-360" w:firstLine="720"/>
        <w:jc w:val="center"/>
        <w:rPr>
          <w:rFonts w:ascii="Verdana" w:eastAsia="MS Mincho" w:hAnsi="Verdana" w:cs="Times New Roman"/>
          <w:b/>
          <w:sz w:val="20"/>
          <w:szCs w:val="20"/>
          <w:lang w:eastAsia="ja-JP"/>
        </w:rPr>
      </w:pPr>
      <w:r>
        <w:rPr>
          <w:rFonts w:ascii="Verdana" w:eastAsia="MS Mincho" w:hAnsi="Verdana" w:cs="Times New Roman"/>
          <w:b/>
          <w:sz w:val="20"/>
          <w:szCs w:val="20"/>
          <w:lang w:eastAsia="ja-JP"/>
        </w:rPr>
        <w:t>2.4</w:t>
      </w:r>
      <w:r w:rsidR="002E4B96">
        <w:rPr>
          <w:rFonts w:ascii="Verdana" w:eastAsia="MS Mincho" w:hAnsi="Verdana" w:cs="Times New Roman"/>
          <w:b/>
          <w:sz w:val="20"/>
          <w:szCs w:val="20"/>
          <w:lang w:eastAsia="ja-JP"/>
        </w:rPr>
        <w:t>.</w:t>
      </w:r>
      <w:r w:rsidR="00B8415E" w:rsidRPr="00B8415E">
        <w:rPr>
          <w:rFonts w:ascii="Verdana" w:eastAsia="MS Mincho" w:hAnsi="Verdana" w:cs="Times New Roman"/>
          <w:b/>
          <w:sz w:val="20"/>
          <w:szCs w:val="20"/>
          <w:lang w:eastAsia="ja-JP"/>
        </w:rPr>
        <w:t>ПРОГРАММА</w:t>
      </w:r>
      <w:r w:rsidR="00920DA0">
        <w:rPr>
          <w:rFonts w:ascii="Verdana" w:eastAsia="MS Mincho" w:hAnsi="Verdana" w:cs="Times New Roman"/>
          <w:b/>
          <w:sz w:val="20"/>
          <w:szCs w:val="20"/>
          <w:lang w:eastAsia="ja-JP"/>
        </w:rPr>
        <w:t xml:space="preserve"> </w:t>
      </w:r>
      <w:r w:rsidR="00B8415E" w:rsidRPr="00B8415E">
        <w:rPr>
          <w:rFonts w:ascii="Verdana" w:eastAsia="MS Mincho" w:hAnsi="Verdana" w:cs="Times New Roman"/>
          <w:b/>
          <w:sz w:val="20"/>
          <w:szCs w:val="20"/>
          <w:lang w:eastAsia="ja-JP"/>
        </w:rPr>
        <w:t xml:space="preserve">ФОРМИРОВАНИЯ </w:t>
      </w:r>
      <w:r>
        <w:rPr>
          <w:rFonts w:ascii="Verdana" w:eastAsia="MS Mincho" w:hAnsi="Verdana" w:cs="Times New Roman"/>
          <w:b/>
          <w:sz w:val="20"/>
          <w:szCs w:val="20"/>
          <w:lang w:eastAsia="ja-JP"/>
        </w:rPr>
        <w:t xml:space="preserve">экологической </w:t>
      </w:r>
      <w:r w:rsidR="00B8415E" w:rsidRPr="00B8415E">
        <w:rPr>
          <w:rFonts w:ascii="Verdana" w:eastAsia="MS Mincho" w:hAnsi="Verdana" w:cs="Times New Roman"/>
          <w:b/>
          <w:sz w:val="20"/>
          <w:szCs w:val="20"/>
          <w:lang w:eastAsia="ja-JP"/>
        </w:rPr>
        <w:t>КУЛЬТУРЫ ЗДОРОВОГО  И БЕЗОПАСНОГО ОБРАЗА ЖИЗНИ</w:t>
      </w:r>
    </w:p>
    <w:p w:rsidR="00B8415E" w:rsidRPr="00B8415E" w:rsidRDefault="00B8415E" w:rsidP="00B8415E">
      <w:pPr>
        <w:spacing w:after="0" w:line="240" w:lineRule="auto"/>
        <w:ind w:left="-709" w:firstLine="720"/>
        <w:jc w:val="center"/>
        <w:rPr>
          <w:rFonts w:ascii="Verdana" w:eastAsia="MS Mincho" w:hAnsi="Verdana" w:cs="Times New Roman"/>
          <w:sz w:val="20"/>
          <w:szCs w:val="20"/>
          <w:lang w:eastAsia="ja-JP"/>
        </w:rPr>
      </w:pPr>
    </w:p>
    <w:p w:rsidR="00B8415E" w:rsidRPr="00B8415E" w:rsidRDefault="00B8415E" w:rsidP="00B8415E">
      <w:pPr>
        <w:spacing w:after="0" w:line="240" w:lineRule="auto"/>
        <w:ind w:left="-360" w:firstLine="720"/>
        <w:jc w:val="center"/>
        <w:rPr>
          <w:rFonts w:ascii="Verdana" w:eastAsia="MS Mincho" w:hAnsi="Verdana" w:cs="Times New Roman"/>
          <w:b/>
          <w:sz w:val="20"/>
          <w:szCs w:val="20"/>
          <w:lang w:eastAsia="ja-JP"/>
        </w:rPr>
      </w:pPr>
      <w:r w:rsidRPr="00B8415E">
        <w:rPr>
          <w:rFonts w:ascii="Verdana" w:eastAsia="MS Mincho" w:hAnsi="Verdana" w:cs="Times New Roman"/>
          <w:b/>
          <w:sz w:val="20"/>
          <w:szCs w:val="20"/>
          <w:lang w:eastAsia="ja-JP"/>
        </w:rPr>
        <w:t>Пояснительная записка</w:t>
      </w:r>
    </w:p>
    <w:p w:rsidR="00B8415E" w:rsidRPr="00B8415E" w:rsidRDefault="00B8415E" w:rsidP="00B8415E">
      <w:pPr>
        <w:spacing w:after="0" w:line="240" w:lineRule="auto"/>
        <w:ind w:left="-360"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Программа формирования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B8415E" w:rsidRPr="00B8415E" w:rsidRDefault="00B8415E" w:rsidP="00B8415E">
      <w:pPr>
        <w:spacing w:after="0" w:line="240" w:lineRule="auto"/>
        <w:ind w:left="-360" w:firstLine="720"/>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 xml:space="preserve">Нормативно-правовой и документальной основой Программы формирования культуры здорового и безопасного образа жизни  обучающихся на ступени начального общего образования являются: </w:t>
      </w:r>
    </w:p>
    <w:p w:rsidR="00B8415E" w:rsidRPr="00B8415E" w:rsidRDefault="00B8415E" w:rsidP="009E1974">
      <w:pPr>
        <w:numPr>
          <w:ilvl w:val="0"/>
          <w:numId w:val="21"/>
        </w:numPr>
        <w:spacing w:after="0" w:line="240" w:lineRule="auto"/>
        <w:ind w:left="-360" w:firstLine="720"/>
        <w:jc w:val="both"/>
        <w:rPr>
          <w:rFonts w:ascii="Verdana" w:eastAsia="Times New Roman" w:hAnsi="Verdana" w:cs="Times New Roman"/>
          <w:color w:val="000000"/>
          <w:sz w:val="20"/>
          <w:szCs w:val="20"/>
          <w:lang w:eastAsia="ru-RU"/>
        </w:rPr>
      </w:pPr>
      <w:r w:rsidRPr="00B8415E">
        <w:rPr>
          <w:rFonts w:ascii="Verdana" w:eastAsia="Times New Roman" w:hAnsi="Verdana" w:cs="Times New Roman"/>
          <w:color w:val="000000"/>
          <w:sz w:val="20"/>
          <w:szCs w:val="20"/>
          <w:lang w:eastAsia="ru-RU"/>
        </w:rPr>
        <w:t>Закон Российской Федерации «Об образовании»;</w:t>
      </w:r>
    </w:p>
    <w:p w:rsidR="00B8415E" w:rsidRPr="00B8415E" w:rsidRDefault="00B8415E" w:rsidP="009E1974">
      <w:pPr>
        <w:numPr>
          <w:ilvl w:val="0"/>
          <w:numId w:val="21"/>
        </w:numPr>
        <w:spacing w:after="0" w:line="240" w:lineRule="auto"/>
        <w:ind w:left="-360" w:firstLine="720"/>
        <w:jc w:val="both"/>
        <w:rPr>
          <w:rFonts w:ascii="Verdana" w:eastAsia="Times New Roman" w:hAnsi="Verdana" w:cs="Times New Roman"/>
          <w:color w:val="000000"/>
          <w:sz w:val="20"/>
          <w:szCs w:val="20"/>
          <w:lang w:eastAsia="ru-RU"/>
        </w:rPr>
      </w:pPr>
      <w:r w:rsidRPr="00B8415E">
        <w:rPr>
          <w:rFonts w:ascii="Verdana" w:eastAsia="Times New Roman" w:hAnsi="Verdana" w:cs="Times New Roman"/>
          <w:color w:val="000000"/>
          <w:sz w:val="20"/>
          <w:szCs w:val="20"/>
          <w:lang w:eastAsia="ru-RU"/>
        </w:rPr>
        <w:t>Федеральный государственный образовательный стандарт начального общего образования;</w:t>
      </w:r>
    </w:p>
    <w:p w:rsidR="00B8415E" w:rsidRPr="00B8415E" w:rsidRDefault="00B8415E" w:rsidP="009E1974">
      <w:pPr>
        <w:numPr>
          <w:ilvl w:val="0"/>
          <w:numId w:val="21"/>
        </w:numPr>
        <w:spacing w:after="0" w:line="240" w:lineRule="auto"/>
        <w:ind w:left="-360" w:firstLine="720"/>
        <w:jc w:val="both"/>
        <w:rPr>
          <w:rFonts w:ascii="Verdana" w:eastAsia="Times New Roman" w:hAnsi="Verdana" w:cs="Times New Roman"/>
          <w:color w:val="000000"/>
          <w:sz w:val="20"/>
          <w:szCs w:val="20"/>
          <w:lang w:eastAsia="ru-RU"/>
        </w:rPr>
      </w:pPr>
      <w:r w:rsidRPr="00B8415E">
        <w:rPr>
          <w:rFonts w:ascii="Verdana" w:eastAsia="Times New Roman" w:hAnsi="Verdana" w:cs="Times New Roman"/>
          <w:bCs/>
          <w:color w:val="222222"/>
          <w:sz w:val="20"/>
          <w:szCs w:val="20"/>
          <w:lang w:eastAsia="ru-RU"/>
        </w:rPr>
        <w:t>СанПиН 2.4.2.2821-10 "Санитарно-эпидемиологические требования к условиям и организации обучения в общеобразовательных учреждениях"</w:t>
      </w:r>
      <w:r w:rsidRPr="00B8415E">
        <w:rPr>
          <w:rFonts w:ascii="Verdana" w:eastAsia="Times New Roman" w:hAnsi="Verdana" w:cs="Times New Roman"/>
          <w:color w:val="000000"/>
          <w:sz w:val="20"/>
          <w:szCs w:val="20"/>
          <w:lang w:eastAsia="ru-RU"/>
        </w:rPr>
        <w:t xml:space="preserve"> (Приказ Минздрава №189 от 29.12.2010 );</w:t>
      </w:r>
    </w:p>
    <w:p w:rsidR="00B8415E" w:rsidRPr="00B8415E" w:rsidRDefault="00B8415E" w:rsidP="009E1974">
      <w:pPr>
        <w:numPr>
          <w:ilvl w:val="0"/>
          <w:numId w:val="21"/>
        </w:numPr>
        <w:spacing w:after="0" w:line="240" w:lineRule="auto"/>
        <w:ind w:left="-360" w:firstLine="720"/>
        <w:jc w:val="both"/>
        <w:rPr>
          <w:rFonts w:ascii="Verdana" w:eastAsia="Times New Roman" w:hAnsi="Verdana" w:cs="Times New Roman"/>
          <w:color w:val="000000"/>
          <w:sz w:val="20"/>
          <w:szCs w:val="20"/>
          <w:lang w:eastAsia="ru-RU"/>
        </w:rPr>
      </w:pPr>
      <w:r w:rsidRPr="00B8415E">
        <w:rPr>
          <w:rFonts w:ascii="Verdana" w:eastAsia="Times New Roman" w:hAnsi="Verdana" w:cs="Times New Roman"/>
          <w:color w:val="000000"/>
          <w:sz w:val="20"/>
          <w:szCs w:val="20"/>
          <w:lang w:eastAsia="ru-RU"/>
        </w:rPr>
        <w:t>Примерная программа и УМК «Перспективная начальная школа», «Школа 2011»</w:t>
      </w:r>
    </w:p>
    <w:p w:rsidR="00B8415E" w:rsidRPr="00B8415E" w:rsidRDefault="00B8415E" w:rsidP="00B8415E">
      <w:pPr>
        <w:shd w:val="clear" w:color="auto" w:fill="FFFFFF"/>
        <w:autoSpaceDE w:val="0"/>
        <w:autoSpaceDN w:val="0"/>
        <w:adjustRightInd w:val="0"/>
        <w:spacing w:after="0" w:line="240" w:lineRule="auto"/>
        <w:ind w:left="-360" w:firstLine="720"/>
        <w:jc w:val="both"/>
        <w:rPr>
          <w:rFonts w:ascii="Verdana" w:eastAsia="MS Mincho" w:hAnsi="Verdana" w:cs="Times New Roman"/>
          <w:sz w:val="20"/>
          <w:szCs w:val="20"/>
          <w:lang w:eastAsia="ja-JP"/>
        </w:rPr>
      </w:pPr>
      <w:r w:rsidRPr="00B8415E">
        <w:rPr>
          <w:rFonts w:ascii="Verdana" w:eastAsia="MS Mincho" w:hAnsi="Verdana" w:cs="Times New Roman"/>
          <w:color w:val="000000"/>
          <w:sz w:val="20"/>
          <w:szCs w:val="20"/>
          <w:lang w:eastAsia="ja-JP"/>
        </w:rPr>
        <w:t>Программа формирования ценности здоровья и здорового образа жизни на ступени начального общего образования сформирована с учётом факторов, оказывающих существенное влияние на состояние здоровья детей:</w:t>
      </w:r>
    </w:p>
    <w:p w:rsidR="00B8415E" w:rsidRPr="00B8415E" w:rsidRDefault="00B8415E" w:rsidP="009E1974">
      <w:pPr>
        <w:numPr>
          <w:ilvl w:val="0"/>
          <w:numId w:val="21"/>
        </w:numPr>
        <w:shd w:val="clear" w:color="auto" w:fill="FFFFFF"/>
        <w:autoSpaceDE w:val="0"/>
        <w:autoSpaceDN w:val="0"/>
        <w:adjustRightInd w:val="0"/>
        <w:spacing w:after="0" w:line="240" w:lineRule="auto"/>
        <w:ind w:left="-360" w:firstLine="720"/>
        <w:jc w:val="both"/>
        <w:rPr>
          <w:rFonts w:ascii="Verdana" w:eastAsia="MS Mincho" w:hAnsi="Verdana" w:cs="Times New Roman"/>
          <w:sz w:val="20"/>
          <w:szCs w:val="20"/>
          <w:lang w:eastAsia="ja-JP"/>
        </w:rPr>
      </w:pPr>
      <w:r w:rsidRPr="00B8415E">
        <w:rPr>
          <w:rFonts w:ascii="Verdana" w:eastAsia="MS Mincho" w:hAnsi="Verdana" w:cs="Times New Roman"/>
          <w:color w:val="000000"/>
          <w:sz w:val="20"/>
          <w:szCs w:val="20"/>
          <w:lang w:eastAsia="ja-JP"/>
        </w:rPr>
        <w:t>неблагоприятные социальные, экономические и экологические условия;</w:t>
      </w:r>
    </w:p>
    <w:p w:rsidR="00B8415E" w:rsidRPr="00B8415E" w:rsidRDefault="00B8415E" w:rsidP="009E1974">
      <w:pPr>
        <w:numPr>
          <w:ilvl w:val="0"/>
          <w:numId w:val="21"/>
        </w:numPr>
        <w:shd w:val="clear" w:color="auto" w:fill="FFFFFF"/>
        <w:autoSpaceDE w:val="0"/>
        <w:autoSpaceDN w:val="0"/>
        <w:adjustRightInd w:val="0"/>
        <w:spacing w:after="0" w:line="240" w:lineRule="auto"/>
        <w:ind w:left="-360" w:firstLine="720"/>
        <w:jc w:val="both"/>
        <w:rPr>
          <w:rFonts w:ascii="Verdana" w:eastAsia="MS Mincho" w:hAnsi="Verdana" w:cs="Times New Roman"/>
          <w:sz w:val="20"/>
          <w:szCs w:val="20"/>
          <w:lang w:eastAsia="ja-JP"/>
        </w:rPr>
      </w:pPr>
      <w:r w:rsidRPr="00B8415E">
        <w:rPr>
          <w:rFonts w:ascii="Verdana" w:eastAsia="MS Mincho" w:hAnsi="Verdana" w:cs="Times New Roman"/>
          <w:color w:val="000000"/>
          <w:sz w:val="20"/>
          <w:szCs w:val="20"/>
          <w:lang w:eastAsia="ja-JP"/>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B8415E" w:rsidRPr="00B8415E" w:rsidRDefault="00B8415E" w:rsidP="009E1974">
      <w:pPr>
        <w:numPr>
          <w:ilvl w:val="0"/>
          <w:numId w:val="21"/>
        </w:numPr>
        <w:shd w:val="clear" w:color="auto" w:fill="FFFFFF"/>
        <w:autoSpaceDE w:val="0"/>
        <w:autoSpaceDN w:val="0"/>
        <w:adjustRightInd w:val="0"/>
        <w:spacing w:after="0" w:line="240" w:lineRule="auto"/>
        <w:ind w:left="-360" w:firstLine="720"/>
        <w:jc w:val="both"/>
        <w:rPr>
          <w:rFonts w:ascii="Verdana" w:eastAsia="MS Mincho" w:hAnsi="Verdana" w:cs="Times New Roman"/>
          <w:sz w:val="20"/>
          <w:szCs w:val="20"/>
          <w:lang w:eastAsia="ja-JP"/>
        </w:rPr>
      </w:pPr>
      <w:r w:rsidRPr="00B8415E">
        <w:rPr>
          <w:rFonts w:ascii="Verdana" w:eastAsia="MS Mincho" w:hAnsi="Verdana" w:cs="Times New Roman"/>
          <w:color w:val="000000"/>
          <w:sz w:val="20"/>
          <w:szCs w:val="20"/>
          <w:lang w:eastAsia="ja-JP"/>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B8415E" w:rsidRPr="00B8415E" w:rsidRDefault="00B8415E" w:rsidP="009E1974">
      <w:pPr>
        <w:numPr>
          <w:ilvl w:val="0"/>
          <w:numId w:val="21"/>
        </w:numPr>
        <w:shd w:val="clear" w:color="auto" w:fill="FFFFFF"/>
        <w:autoSpaceDE w:val="0"/>
        <w:autoSpaceDN w:val="0"/>
        <w:adjustRightInd w:val="0"/>
        <w:spacing w:after="0" w:line="240" w:lineRule="auto"/>
        <w:ind w:left="-360" w:firstLine="720"/>
        <w:jc w:val="both"/>
        <w:rPr>
          <w:rFonts w:ascii="Verdana" w:eastAsia="MS Mincho" w:hAnsi="Verdana" w:cs="Times New Roman"/>
          <w:sz w:val="20"/>
          <w:szCs w:val="20"/>
          <w:lang w:eastAsia="ja-JP"/>
        </w:rPr>
      </w:pPr>
      <w:r w:rsidRPr="00B8415E">
        <w:rPr>
          <w:rFonts w:ascii="Verdana" w:eastAsia="MS Mincho" w:hAnsi="Verdana" w:cs="Times New Roman"/>
          <w:color w:val="000000"/>
          <w:sz w:val="20"/>
          <w:szCs w:val="20"/>
          <w:lang w:eastAsia="ja-JP"/>
        </w:rPr>
        <w:t>активно формируемые в младшем школьном возрасте комплексы знаний, установок, правил поведения, привычек;</w:t>
      </w:r>
    </w:p>
    <w:p w:rsidR="00B8415E" w:rsidRPr="00B8415E" w:rsidRDefault="00B8415E" w:rsidP="00B8415E">
      <w:pPr>
        <w:spacing w:after="0" w:line="240" w:lineRule="auto"/>
        <w:ind w:left="-360" w:firstLine="720"/>
        <w:jc w:val="both"/>
        <w:rPr>
          <w:rFonts w:ascii="Verdana" w:eastAsia="Times New Roman" w:hAnsi="Verdana" w:cs="Times New Roman"/>
          <w:i/>
          <w:sz w:val="20"/>
          <w:szCs w:val="20"/>
          <w:lang w:eastAsia="ru-RU"/>
        </w:rPr>
      </w:pPr>
      <w:r w:rsidRPr="00B8415E">
        <w:rPr>
          <w:rFonts w:ascii="Verdana" w:eastAsia="Times New Roman" w:hAnsi="Verdana" w:cs="Times New Roman"/>
          <w:color w:val="000000"/>
          <w:sz w:val="20"/>
          <w:szCs w:val="20"/>
          <w:lang w:eastAsia="ru-RU"/>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r w:rsidRPr="00B8415E">
        <w:rPr>
          <w:rFonts w:ascii="Verdana" w:eastAsia="Times New Roman" w:hAnsi="Verdana" w:cs="Times New Roman"/>
          <w:i/>
          <w:sz w:val="20"/>
          <w:szCs w:val="20"/>
          <w:lang w:eastAsia="ru-RU"/>
        </w:rPr>
        <w:t xml:space="preserve"> </w:t>
      </w:r>
    </w:p>
    <w:p w:rsidR="00B8415E" w:rsidRPr="00B8415E" w:rsidRDefault="00B8415E" w:rsidP="00B8415E">
      <w:pPr>
        <w:spacing w:after="0" w:line="240" w:lineRule="auto"/>
        <w:ind w:left="-360" w:firstLine="720"/>
        <w:jc w:val="both"/>
        <w:rPr>
          <w:rFonts w:ascii="Verdana" w:eastAsia="Times New Roman" w:hAnsi="Verdana" w:cs="Times New Roman"/>
          <w:b/>
          <w:bCs/>
          <w:i/>
          <w:color w:val="000000"/>
          <w:spacing w:val="-4"/>
          <w:sz w:val="20"/>
          <w:szCs w:val="20"/>
          <w:lang w:eastAsia="ru-RU"/>
        </w:rPr>
      </w:pPr>
      <w:r w:rsidRPr="00B8415E">
        <w:rPr>
          <w:rFonts w:ascii="Verdana" w:eastAsia="Times New Roman" w:hAnsi="Verdana" w:cs="Times New Roman"/>
          <w:b/>
          <w:i/>
          <w:sz w:val="20"/>
          <w:szCs w:val="20"/>
          <w:lang w:eastAsia="ru-RU"/>
        </w:rPr>
        <w:t>Главная цель программы</w:t>
      </w:r>
      <w:r w:rsidRPr="00B8415E">
        <w:rPr>
          <w:rFonts w:ascii="Verdana" w:eastAsia="Times New Roman" w:hAnsi="Verdana" w:cs="Times New Roman"/>
          <w:b/>
          <w:sz w:val="20"/>
          <w:szCs w:val="20"/>
          <w:lang w:eastAsia="ru-RU"/>
        </w:rPr>
        <w:t>:</w:t>
      </w:r>
      <w:r w:rsidRPr="00B8415E">
        <w:rPr>
          <w:rFonts w:ascii="Verdana" w:eastAsia="Times New Roman" w:hAnsi="Verdana" w:cs="Times New Roman"/>
          <w:sz w:val="20"/>
          <w:szCs w:val="20"/>
          <w:lang w:eastAsia="ru-RU"/>
        </w:rPr>
        <w:t xml:space="preserve"> Создание благоприятных условий для сохранения и укрепления здоровья обучающихся.</w:t>
      </w:r>
    </w:p>
    <w:p w:rsidR="00B8415E" w:rsidRPr="00B8415E" w:rsidRDefault="00B8415E" w:rsidP="00B8415E">
      <w:pPr>
        <w:shd w:val="clear" w:color="auto" w:fill="FFFFFF"/>
        <w:spacing w:after="0" w:line="240" w:lineRule="auto"/>
        <w:ind w:left="-360" w:firstLine="720"/>
        <w:contextualSpacing/>
        <w:jc w:val="both"/>
        <w:rPr>
          <w:rFonts w:ascii="Verdana" w:eastAsia="MS Mincho" w:hAnsi="Verdana" w:cs="Times New Roman"/>
          <w:bCs/>
          <w:color w:val="000000"/>
          <w:spacing w:val="-4"/>
          <w:sz w:val="20"/>
          <w:szCs w:val="20"/>
          <w:lang w:eastAsia="ja-JP"/>
        </w:rPr>
      </w:pPr>
      <w:r w:rsidRPr="00B8415E">
        <w:rPr>
          <w:rFonts w:ascii="Verdana" w:eastAsia="MS Mincho" w:hAnsi="Verdana" w:cs="Times New Roman"/>
          <w:b/>
          <w:bCs/>
          <w:i/>
          <w:color w:val="000000"/>
          <w:spacing w:val="-4"/>
          <w:sz w:val="20"/>
          <w:szCs w:val="20"/>
          <w:lang w:eastAsia="ja-JP"/>
        </w:rPr>
        <w:t>Задачи формирования культуры здорового и безопасного образа жизни обучающихся</w:t>
      </w:r>
      <w:r w:rsidRPr="00B8415E">
        <w:rPr>
          <w:rFonts w:ascii="Verdana" w:eastAsia="MS Mincho" w:hAnsi="Verdana" w:cs="Times New Roman"/>
          <w:bCs/>
          <w:color w:val="000000"/>
          <w:spacing w:val="-4"/>
          <w:sz w:val="20"/>
          <w:szCs w:val="20"/>
          <w:lang w:eastAsia="ja-JP"/>
        </w:rPr>
        <w:t>:</w:t>
      </w:r>
    </w:p>
    <w:p w:rsidR="00B8415E" w:rsidRPr="00B8415E" w:rsidRDefault="00B8415E" w:rsidP="00B8415E">
      <w:pPr>
        <w:shd w:val="clear" w:color="auto" w:fill="FFFFFF"/>
        <w:autoSpaceDE w:val="0"/>
        <w:autoSpaceDN w:val="0"/>
        <w:adjustRightInd w:val="0"/>
        <w:spacing w:after="0" w:line="240" w:lineRule="auto"/>
        <w:ind w:left="-720" w:firstLine="720"/>
        <w:jc w:val="both"/>
        <w:rPr>
          <w:rFonts w:ascii="Verdana" w:eastAsia="MS Mincho" w:hAnsi="Verdana" w:cs="Times New Roman"/>
          <w:sz w:val="20"/>
          <w:szCs w:val="20"/>
          <w:lang w:eastAsia="ja-JP"/>
        </w:rPr>
      </w:pPr>
      <w:r w:rsidRPr="00B8415E">
        <w:rPr>
          <w:rFonts w:ascii="Verdana" w:eastAsia="MS Mincho" w:hAnsi="Verdana" w:cs="Times New Roman"/>
          <w:color w:val="000000"/>
          <w:sz w:val="20"/>
          <w:szCs w:val="20"/>
          <w:lang w:eastAsia="ja-JP"/>
        </w:rPr>
        <w:t xml:space="preserve">     сформировать представление о позитивных факторах, влияющих на здоровье; </w:t>
      </w:r>
    </w:p>
    <w:p w:rsidR="00B8415E" w:rsidRPr="00B8415E" w:rsidRDefault="00B8415E" w:rsidP="009E1974">
      <w:pPr>
        <w:numPr>
          <w:ilvl w:val="0"/>
          <w:numId w:val="22"/>
        </w:numPr>
        <w:shd w:val="clear" w:color="auto" w:fill="FFFFFF"/>
        <w:autoSpaceDE w:val="0"/>
        <w:autoSpaceDN w:val="0"/>
        <w:adjustRightInd w:val="0"/>
        <w:spacing w:after="0" w:line="240" w:lineRule="auto"/>
        <w:ind w:left="-360" w:firstLine="720"/>
        <w:jc w:val="both"/>
        <w:rPr>
          <w:rFonts w:ascii="Verdana" w:eastAsia="MS Mincho" w:hAnsi="Verdana" w:cs="Times New Roman"/>
          <w:sz w:val="20"/>
          <w:szCs w:val="20"/>
          <w:lang w:eastAsia="ja-JP"/>
        </w:rPr>
      </w:pPr>
      <w:r w:rsidRPr="00B8415E">
        <w:rPr>
          <w:rFonts w:ascii="Verdana" w:eastAsia="MS Mincho" w:hAnsi="Verdana" w:cs="Times New Roman"/>
          <w:color w:val="000000"/>
          <w:sz w:val="20"/>
          <w:szCs w:val="20"/>
          <w:lang w:eastAsia="ja-JP"/>
        </w:rPr>
        <w:t>научить обучающихся осознанно выбирать поступки, поведение, позволяющие сохранять и укреплять здоровье;</w:t>
      </w:r>
    </w:p>
    <w:p w:rsidR="00B8415E" w:rsidRPr="00B8415E" w:rsidRDefault="00B8415E" w:rsidP="009E1974">
      <w:pPr>
        <w:numPr>
          <w:ilvl w:val="0"/>
          <w:numId w:val="22"/>
        </w:numPr>
        <w:shd w:val="clear" w:color="auto" w:fill="FFFFFF"/>
        <w:autoSpaceDE w:val="0"/>
        <w:autoSpaceDN w:val="0"/>
        <w:adjustRightInd w:val="0"/>
        <w:spacing w:after="0" w:line="240" w:lineRule="auto"/>
        <w:ind w:left="-360" w:firstLine="720"/>
        <w:jc w:val="both"/>
        <w:rPr>
          <w:rFonts w:ascii="Verdana" w:eastAsia="MS Mincho" w:hAnsi="Verdana" w:cs="Times New Roman"/>
          <w:sz w:val="20"/>
          <w:szCs w:val="20"/>
          <w:lang w:eastAsia="ja-JP"/>
        </w:rPr>
      </w:pPr>
      <w:r w:rsidRPr="00B8415E">
        <w:rPr>
          <w:rFonts w:ascii="Verdana" w:eastAsia="MS Mincho" w:hAnsi="Verdana" w:cs="Times New Roman"/>
          <w:color w:val="000000"/>
          <w:sz w:val="20"/>
          <w:szCs w:val="20"/>
          <w:lang w:eastAsia="ja-JP"/>
        </w:rPr>
        <w:t>научить выполнять правила личной гигиены и развить готовность на основе её использования самостоятельно поддерживать своё здоровье;</w:t>
      </w:r>
    </w:p>
    <w:p w:rsidR="00B8415E" w:rsidRPr="00B8415E" w:rsidRDefault="00B8415E" w:rsidP="009E1974">
      <w:pPr>
        <w:numPr>
          <w:ilvl w:val="0"/>
          <w:numId w:val="22"/>
        </w:numPr>
        <w:spacing w:after="0" w:line="240" w:lineRule="auto"/>
        <w:ind w:left="-360" w:firstLine="720"/>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сформировать представление о правильном (здоровом) питании, его режиме, структуре, полезных продуктах;</w:t>
      </w:r>
    </w:p>
    <w:p w:rsidR="00B8415E" w:rsidRPr="00B8415E" w:rsidRDefault="00B8415E" w:rsidP="009E1974">
      <w:pPr>
        <w:numPr>
          <w:ilvl w:val="0"/>
          <w:numId w:val="22"/>
        </w:numPr>
        <w:shd w:val="clear" w:color="auto" w:fill="FFFFFF"/>
        <w:autoSpaceDE w:val="0"/>
        <w:autoSpaceDN w:val="0"/>
        <w:adjustRightInd w:val="0"/>
        <w:spacing w:after="0" w:line="240" w:lineRule="auto"/>
        <w:ind w:left="-360" w:firstLine="720"/>
        <w:jc w:val="both"/>
        <w:rPr>
          <w:rFonts w:ascii="Verdana" w:eastAsia="MS Mincho" w:hAnsi="Verdana" w:cs="Times New Roman"/>
          <w:sz w:val="20"/>
          <w:szCs w:val="20"/>
          <w:lang w:eastAsia="ja-JP"/>
        </w:rPr>
      </w:pPr>
      <w:r w:rsidRPr="00B8415E">
        <w:rPr>
          <w:rFonts w:ascii="Verdana" w:eastAsia="MS Mincho" w:hAnsi="Verdana" w:cs="Times New Roman"/>
          <w:color w:val="000000"/>
          <w:sz w:val="20"/>
          <w:szCs w:val="20"/>
          <w:lang w:eastAsia="ja-JP"/>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B8415E" w:rsidRPr="00B8415E" w:rsidRDefault="00B8415E" w:rsidP="009E1974">
      <w:pPr>
        <w:numPr>
          <w:ilvl w:val="0"/>
          <w:numId w:val="22"/>
        </w:numPr>
        <w:shd w:val="clear" w:color="auto" w:fill="FFFFFF"/>
        <w:autoSpaceDE w:val="0"/>
        <w:autoSpaceDN w:val="0"/>
        <w:adjustRightInd w:val="0"/>
        <w:spacing w:after="0" w:line="240" w:lineRule="auto"/>
        <w:ind w:left="-360" w:firstLine="720"/>
        <w:jc w:val="both"/>
        <w:rPr>
          <w:rFonts w:ascii="Verdana" w:eastAsia="MS Mincho" w:hAnsi="Verdana" w:cs="Times New Roman"/>
          <w:sz w:val="20"/>
          <w:szCs w:val="20"/>
          <w:lang w:eastAsia="ja-JP"/>
        </w:rPr>
      </w:pPr>
      <w:r w:rsidRPr="00B8415E">
        <w:rPr>
          <w:rFonts w:ascii="Verdana" w:eastAsia="MS Mincho" w:hAnsi="Verdana" w:cs="Times New Roman"/>
          <w:color w:val="000000"/>
          <w:sz w:val="20"/>
          <w:szCs w:val="20"/>
          <w:lang w:eastAsia="ja-JP"/>
        </w:rPr>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B8415E" w:rsidRPr="00B8415E" w:rsidRDefault="00B8415E" w:rsidP="009E1974">
      <w:pPr>
        <w:numPr>
          <w:ilvl w:val="0"/>
          <w:numId w:val="22"/>
        </w:numPr>
        <w:shd w:val="clear" w:color="auto" w:fill="FFFFFF"/>
        <w:autoSpaceDE w:val="0"/>
        <w:autoSpaceDN w:val="0"/>
        <w:adjustRightInd w:val="0"/>
        <w:spacing w:after="0" w:line="240" w:lineRule="auto"/>
        <w:ind w:left="-360" w:firstLine="720"/>
        <w:jc w:val="both"/>
        <w:rPr>
          <w:rFonts w:ascii="Verdana" w:eastAsia="MS Mincho" w:hAnsi="Verdana" w:cs="Times New Roman"/>
          <w:sz w:val="20"/>
          <w:szCs w:val="20"/>
          <w:lang w:eastAsia="ja-JP"/>
        </w:rPr>
      </w:pPr>
      <w:r w:rsidRPr="00B8415E">
        <w:rPr>
          <w:rFonts w:ascii="Verdana" w:eastAsia="MS Mincho" w:hAnsi="Verdana" w:cs="Times New Roman"/>
          <w:color w:val="000000"/>
          <w:sz w:val="20"/>
          <w:szCs w:val="20"/>
          <w:lang w:eastAsia="ja-JP"/>
        </w:rPr>
        <w:lastRenderedPageBreak/>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B8415E" w:rsidRPr="00B8415E" w:rsidRDefault="00B8415E" w:rsidP="009E1974">
      <w:pPr>
        <w:numPr>
          <w:ilvl w:val="0"/>
          <w:numId w:val="22"/>
        </w:numPr>
        <w:shd w:val="clear" w:color="auto" w:fill="FFFFFF"/>
        <w:autoSpaceDE w:val="0"/>
        <w:autoSpaceDN w:val="0"/>
        <w:adjustRightInd w:val="0"/>
        <w:spacing w:after="0" w:line="240" w:lineRule="auto"/>
        <w:ind w:left="-360" w:firstLine="720"/>
        <w:jc w:val="both"/>
        <w:rPr>
          <w:rFonts w:ascii="Verdana" w:eastAsia="MS Mincho" w:hAnsi="Verdana" w:cs="Times New Roman"/>
          <w:sz w:val="20"/>
          <w:szCs w:val="20"/>
          <w:lang w:eastAsia="ja-JP"/>
        </w:rPr>
      </w:pPr>
      <w:r w:rsidRPr="00B8415E">
        <w:rPr>
          <w:rFonts w:ascii="Verdana" w:eastAsia="MS Mincho" w:hAnsi="Verdana" w:cs="Times New Roman"/>
          <w:color w:val="000000"/>
          <w:sz w:val="20"/>
          <w:szCs w:val="20"/>
          <w:lang w:eastAsia="ja-JP"/>
        </w:rPr>
        <w:t>обучить элементарным навыкам эмоциональной разгрузки (релаксации);</w:t>
      </w:r>
    </w:p>
    <w:p w:rsidR="00B8415E" w:rsidRPr="00B8415E" w:rsidRDefault="00B8415E" w:rsidP="009E1974">
      <w:pPr>
        <w:numPr>
          <w:ilvl w:val="0"/>
          <w:numId w:val="22"/>
        </w:numPr>
        <w:shd w:val="clear" w:color="auto" w:fill="FFFFFF"/>
        <w:autoSpaceDE w:val="0"/>
        <w:autoSpaceDN w:val="0"/>
        <w:adjustRightInd w:val="0"/>
        <w:spacing w:after="0" w:line="240" w:lineRule="auto"/>
        <w:ind w:left="-360" w:firstLine="720"/>
        <w:jc w:val="both"/>
        <w:rPr>
          <w:rFonts w:ascii="Verdana" w:eastAsia="MS Mincho" w:hAnsi="Verdana" w:cs="Times New Roman"/>
          <w:sz w:val="20"/>
          <w:szCs w:val="20"/>
          <w:lang w:eastAsia="ja-JP"/>
        </w:rPr>
      </w:pPr>
      <w:r w:rsidRPr="00B8415E">
        <w:rPr>
          <w:rFonts w:ascii="Verdana" w:eastAsia="MS Mincho" w:hAnsi="Verdana" w:cs="Times New Roman"/>
          <w:color w:val="000000"/>
          <w:sz w:val="20"/>
          <w:szCs w:val="20"/>
          <w:lang w:eastAsia="ja-JP"/>
        </w:rPr>
        <w:t>сформировать навыки позитивного коммуникативного общения;</w:t>
      </w:r>
    </w:p>
    <w:p w:rsidR="00B8415E" w:rsidRPr="00B8415E" w:rsidRDefault="00B8415E" w:rsidP="009E1974">
      <w:pPr>
        <w:numPr>
          <w:ilvl w:val="0"/>
          <w:numId w:val="22"/>
        </w:numPr>
        <w:shd w:val="clear" w:color="auto" w:fill="FFFFFF"/>
        <w:autoSpaceDE w:val="0"/>
        <w:autoSpaceDN w:val="0"/>
        <w:adjustRightInd w:val="0"/>
        <w:spacing w:after="0" w:line="240" w:lineRule="auto"/>
        <w:ind w:left="-360" w:firstLine="720"/>
        <w:jc w:val="both"/>
        <w:rPr>
          <w:rFonts w:ascii="Verdana" w:eastAsia="MS Mincho" w:hAnsi="Verdana" w:cs="Times New Roman"/>
          <w:sz w:val="20"/>
          <w:szCs w:val="20"/>
          <w:lang w:eastAsia="ja-JP"/>
        </w:rPr>
      </w:pPr>
      <w:r w:rsidRPr="00B8415E">
        <w:rPr>
          <w:rFonts w:ascii="Verdana" w:eastAsia="MS Mincho" w:hAnsi="Verdana" w:cs="Times New Roman"/>
          <w:color w:val="000000"/>
          <w:sz w:val="20"/>
          <w:szCs w:val="20"/>
          <w:lang w:eastAsia="ja-JP"/>
        </w:rPr>
        <w:t>сформировать представление об основных компонентах культуры здоровья и здорового образа жизни;</w:t>
      </w:r>
    </w:p>
    <w:p w:rsidR="00B8415E" w:rsidRPr="00B8415E" w:rsidRDefault="00B8415E" w:rsidP="009E1974">
      <w:pPr>
        <w:numPr>
          <w:ilvl w:val="0"/>
          <w:numId w:val="22"/>
        </w:numPr>
        <w:spacing w:after="0" w:line="240" w:lineRule="auto"/>
        <w:ind w:left="-360" w:firstLine="720"/>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B8415E" w:rsidRPr="00B8415E" w:rsidRDefault="00B8415E" w:rsidP="00B8415E">
      <w:pPr>
        <w:spacing w:after="0" w:line="240" w:lineRule="auto"/>
        <w:ind w:left="-720" w:firstLine="720"/>
        <w:jc w:val="both"/>
        <w:rPr>
          <w:rFonts w:ascii="Verdana" w:eastAsia="MS Mincho" w:hAnsi="Verdana" w:cs="Times New Roman"/>
          <w:color w:val="000000"/>
          <w:sz w:val="20"/>
          <w:szCs w:val="20"/>
          <w:lang w:eastAsia="ja-JP"/>
        </w:rPr>
      </w:pPr>
    </w:p>
    <w:p w:rsidR="00B8415E" w:rsidRPr="00B8415E" w:rsidRDefault="00B8415E" w:rsidP="00B8415E">
      <w:pPr>
        <w:spacing w:after="0" w:line="240" w:lineRule="auto"/>
        <w:ind w:left="-360" w:firstLine="720"/>
        <w:jc w:val="center"/>
        <w:rPr>
          <w:rFonts w:ascii="Verdana" w:eastAsia="MS Mincho" w:hAnsi="Verdana" w:cs="Times New Roman"/>
          <w:b/>
          <w:color w:val="000000"/>
          <w:sz w:val="20"/>
          <w:szCs w:val="20"/>
          <w:lang w:eastAsia="ja-JP"/>
        </w:rPr>
      </w:pPr>
      <w:r w:rsidRPr="00B8415E">
        <w:rPr>
          <w:rFonts w:ascii="Verdana" w:eastAsia="MS Mincho" w:hAnsi="Verdana" w:cs="Times New Roman"/>
          <w:b/>
          <w:color w:val="000000"/>
          <w:sz w:val="20"/>
          <w:szCs w:val="20"/>
          <w:lang w:eastAsia="ja-JP"/>
        </w:rPr>
        <w:t xml:space="preserve">Базовая модель организации работы  образовательного учреждения </w:t>
      </w:r>
    </w:p>
    <w:p w:rsidR="00B8415E" w:rsidRPr="00B8415E" w:rsidRDefault="00B8415E" w:rsidP="00B8415E">
      <w:pPr>
        <w:spacing w:after="0" w:line="240" w:lineRule="auto"/>
        <w:ind w:left="-360" w:firstLine="720"/>
        <w:jc w:val="center"/>
        <w:rPr>
          <w:rFonts w:ascii="Verdana" w:eastAsia="MS Mincho" w:hAnsi="Verdana" w:cs="Times New Roman"/>
          <w:b/>
          <w:color w:val="000000"/>
          <w:sz w:val="20"/>
          <w:szCs w:val="20"/>
          <w:lang w:eastAsia="ja-JP"/>
        </w:rPr>
      </w:pPr>
      <w:r w:rsidRPr="00B8415E">
        <w:rPr>
          <w:rFonts w:ascii="Verdana" w:eastAsia="MS Mincho" w:hAnsi="Verdana" w:cs="Times New Roman"/>
          <w:b/>
          <w:color w:val="000000"/>
          <w:sz w:val="20"/>
          <w:szCs w:val="20"/>
          <w:lang w:eastAsia="ja-JP"/>
        </w:rPr>
        <w:t>по формированию у обучающихся культуры  здорового и безопасного образа жизни</w:t>
      </w:r>
    </w:p>
    <w:p w:rsidR="00B8415E" w:rsidRPr="00B8415E" w:rsidRDefault="00B8415E" w:rsidP="00B8415E">
      <w:pPr>
        <w:tabs>
          <w:tab w:val="left" w:leader="dot" w:pos="624"/>
        </w:tabs>
        <w:spacing w:after="0" w:line="240" w:lineRule="auto"/>
        <w:ind w:left="-360"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i/>
          <w:iCs/>
          <w:color w:val="000000"/>
          <w:sz w:val="20"/>
          <w:szCs w:val="20"/>
          <w:lang w:eastAsia="ja-JP"/>
        </w:rPr>
        <w:t xml:space="preserve">Первый этап </w:t>
      </w:r>
      <w:r w:rsidRPr="00B8415E">
        <w:rPr>
          <w:rFonts w:ascii="Verdana" w:eastAsia="@Arial Unicode MS" w:hAnsi="Verdana" w:cs="Times New Roman"/>
          <w:color w:val="000000"/>
          <w:sz w:val="20"/>
          <w:szCs w:val="20"/>
          <w:lang w:eastAsia="ja-JP"/>
        </w:rPr>
        <w:t>— анализ состояния и планирование работы образовательного учреждения по данному направлению, в том числе по:</w:t>
      </w:r>
    </w:p>
    <w:p w:rsidR="00B8415E" w:rsidRPr="00B8415E" w:rsidRDefault="00B8415E" w:rsidP="00B8415E">
      <w:pPr>
        <w:spacing w:after="0" w:line="240" w:lineRule="auto"/>
        <w:ind w:left="-360"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 xml:space="preserve">       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B8415E" w:rsidRPr="00B8415E" w:rsidRDefault="00B8415E" w:rsidP="00B8415E">
      <w:pPr>
        <w:spacing w:after="0" w:line="240" w:lineRule="auto"/>
        <w:ind w:left="-360"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организации просветительской работы образовательного учреждения с учащимися и родителями (законными представителями);</w:t>
      </w:r>
    </w:p>
    <w:p w:rsidR="00B8415E" w:rsidRPr="00B8415E" w:rsidRDefault="00B8415E" w:rsidP="00B8415E">
      <w:pPr>
        <w:spacing w:after="0" w:line="240" w:lineRule="auto"/>
        <w:ind w:left="-360"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выделению приоритетов в работе образовательного учреждения с учётом результатов проведённого анализа, а также возрастных особенностей обучающихся на ступени начального общего образования.</w:t>
      </w:r>
    </w:p>
    <w:p w:rsidR="00B8415E" w:rsidRPr="00B8415E" w:rsidRDefault="00B8415E" w:rsidP="00B8415E">
      <w:pPr>
        <w:tabs>
          <w:tab w:val="left" w:leader="dot" w:pos="624"/>
        </w:tabs>
        <w:spacing w:after="0" w:line="240" w:lineRule="auto"/>
        <w:ind w:left="-360" w:firstLine="720"/>
        <w:jc w:val="both"/>
        <w:rPr>
          <w:rFonts w:ascii="Verdana" w:eastAsia="@Arial Unicode MS" w:hAnsi="Verdana" w:cs="Times New Roman"/>
          <w:i/>
          <w:iCs/>
          <w:color w:val="000000"/>
          <w:sz w:val="20"/>
          <w:szCs w:val="20"/>
          <w:lang w:eastAsia="ja-JP"/>
        </w:rPr>
      </w:pPr>
    </w:p>
    <w:p w:rsidR="00B8415E" w:rsidRPr="00B8415E" w:rsidRDefault="00B8415E" w:rsidP="00B8415E">
      <w:pPr>
        <w:tabs>
          <w:tab w:val="left" w:leader="dot" w:pos="624"/>
        </w:tabs>
        <w:spacing w:after="0" w:line="240" w:lineRule="auto"/>
        <w:ind w:left="-360"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i/>
          <w:iCs/>
          <w:color w:val="000000"/>
          <w:sz w:val="20"/>
          <w:szCs w:val="20"/>
          <w:lang w:eastAsia="ja-JP"/>
        </w:rPr>
        <w:t xml:space="preserve">Второй этап — </w:t>
      </w:r>
      <w:r w:rsidRPr="00B8415E">
        <w:rPr>
          <w:rFonts w:ascii="Verdana" w:eastAsia="@Arial Unicode MS" w:hAnsi="Verdana" w:cs="Times New Roman"/>
          <w:color w:val="000000"/>
          <w:sz w:val="20"/>
          <w:szCs w:val="20"/>
          <w:lang w:eastAsia="ja-JP"/>
        </w:rPr>
        <w:t>организация работы образовательного учреждения по данному направлению.</w:t>
      </w:r>
    </w:p>
    <w:p w:rsidR="00B8415E" w:rsidRPr="00B8415E" w:rsidRDefault="00B8415E" w:rsidP="00B8415E">
      <w:pPr>
        <w:tabs>
          <w:tab w:val="left" w:leader="dot" w:pos="624"/>
        </w:tabs>
        <w:spacing w:after="0" w:line="240" w:lineRule="auto"/>
        <w:ind w:left="-360"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1. Просветительско-воспитательная работа с обучающимися, направленная на формирование ценности здоровья и здорового образа жизни, включает:</w:t>
      </w:r>
    </w:p>
    <w:p w:rsidR="00B8415E" w:rsidRPr="00B8415E" w:rsidRDefault="00B8415E" w:rsidP="00B8415E">
      <w:pPr>
        <w:tabs>
          <w:tab w:val="left" w:leader="dot" w:pos="624"/>
        </w:tabs>
        <w:spacing w:after="0" w:line="240" w:lineRule="auto"/>
        <w:ind w:left="-360"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 внедрение в систему работы образовательного учреждения дополнительных образовательных программ, направленных на формирование ценности здоровья и здорового образа жизни, которые должны носить модульный характер, реализовываться во внеурочной деятельности либо включаться в учебный процесс;</w:t>
      </w:r>
    </w:p>
    <w:p w:rsidR="00B8415E" w:rsidRPr="00B8415E" w:rsidRDefault="00B8415E" w:rsidP="00B8415E">
      <w:pPr>
        <w:tabs>
          <w:tab w:val="left" w:leader="dot" w:pos="624"/>
        </w:tabs>
        <w:spacing w:after="0" w:line="240" w:lineRule="auto"/>
        <w:ind w:left="-360"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 лекции, беседы, консультации по проблемам сохранения и укрепления здоровья, профилактике вредных привычек;</w:t>
      </w:r>
    </w:p>
    <w:p w:rsidR="00B8415E" w:rsidRPr="00B8415E" w:rsidRDefault="00B8415E" w:rsidP="00B8415E">
      <w:pPr>
        <w:tabs>
          <w:tab w:val="left" w:leader="dot" w:pos="624"/>
        </w:tabs>
        <w:spacing w:after="0" w:line="240" w:lineRule="auto"/>
        <w:ind w:left="-360"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 проведение дней здоровья, конкурсов, праздников и других активных мероприятий, направленных на пропаганду здорового образа жизни;</w:t>
      </w:r>
    </w:p>
    <w:p w:rsidR="00B8415E" w:rsidRPr="00B8415E" w:rsidRDefault="00B8415E" w:rsidP="00B8415E">
      <w:pPr>
        <w:tabs>
          <w:tab w:val="left" w:leader="dot" w:pos="624"/>
        </w:tabs>
        <w:spacing w:after="0" w:line="240" w:lineRule="auto"/>
        <w:ind w:left="-360"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 создание в школе общественного совета по здоровью, включающего представителей администрации, учащихся старших классов, родителей (законных представителей), представителей детских физкультурно-оздоровительных клубов.</w:t>
      </w:r>
    </w:p>
    <w:p w:rsidR="00B8415E" w:rsidRPr="00B8415E" w:rsidRDefault="00B8415E" w:rsidP="00B8415E">
      <w:pPr>
        <w:tabs>
          <w:tab w:val="left" w:leader="dot" w:pos="624"/>
        </w:tabs>
        <w:spacing w:after="0" w:line="240" w:lineRule="auto"/>
        <w:ind w:left="-360"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2. 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B8415E" w:rsidRPr="00B8415E" w:rsidRDefault="00B8415E" w:rsidP="00B8415E">
      <w:pPr>
        <w:tabs>
          <w:tab w:val="left" w:leader="dot" w:pos="624"/>
        </w:tabs>
        <w:spacing w:after="0" w:line="240" w:lineRule="auto"/>
        <w:ind w:left="-360"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 проведение соответствующих лекций, семинаров, круглых столов и т. п.;</w:t>
      </w:r>
    </w:p>
    <w:p w:rsidR="00B8415E" w:rsidRPr="00B8415E" w:rsidRDefault="00B8415E" w:rsidP="00B8415E">
      <w:pPr>
        <w:tabs>
          <w:tab w:val="left" w:leader="dot" w:pos="624"/>
        </w:tabs>
        <w:spacing w:after="0" w:line="240" w:lineRule="auto"/>
        <w:ind w:left="-360"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 приобретение для педагогов, специалистов и родителей (законных представителей) необходимой научно-методической литературы;</w:t>
      </w:r>
    </w:p>
    <w:p w:rsidR="00B8415E" w:rsidRPr="00B8415E" w:rsidRDefault="00B8415E" w:rsidP="00B8415E">
      <w:pPr>
        <w:tabs>
          <w:tab w:val="left" w:leader="dot" w:pos="624"/>
        </w:tabs>
        <w:spacing w:after="0" w:line="240" w:lineRule="auto"/>
        <w:ind w:left="-360"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 привлечение педагогов, медицинских работников, психологов и родителей (законных представителей) к совместной работе по проведению оздоровительных мероприятий и спортивных соревнований.</w:t>
      </w:r>
    </w:p>
    <w:p w:rsidR="00B8415E" w:rsidRPr="00B8415E" w:rsidRDefault="00B8415E" w:rsidP="00B8415E">
      <w:pPr>
        <w:widowControl w:val="0"/>
        <w:tabs>
          <w:tab w:val="left" w:leader="dot" w:pos="624"/>
        </w:tabs>
        <w:autoSpaceDE w:val="0"/>
        <w:autoSpaceDN w:val="0"/>
        <w:adjustRightInd w:val="0"/>
        <w:spacing w:after="0" w:line="240" w:lineRule="auto"/>
        <w:ind w:left="-360" w:firstLine="720"/>
        <w:jc w:val="both"/>
        <w:rPr>
          <w:rFonts w:ascii="Verdana" w:eastAsia="@Arial Unicode MS" w:hAnsi="Verdana" w:cs="Times New Roman"/>
          <w:color w:val="000000"/>
          <w:sz w:val="20"/>
          <w:szCs w:val="20"/>
          <w:lang w:eastAsia="ru-RU"/>
        </w:rPr>
      </w:pPr>
      <w:r w:rsidRPr="00B8415E">
        <w:rPr>
          <w:rFonts w:ascii="Verdana" w:eastAsia="@Arial Unicode MS" w:hAnsi="Verdana" w:cs="Times New Roman"/>
          <w:color w:val="000000"/>
          <w:sz w:val="20"/>
          <w:szCs w:val="20"/>
          <w:lang w:eastAsia="ru-RU"/>
        </w:rPr>
        <w:t>Системная работа на ступени начального общего образования по формированию культуры здорового и безопасного образа жизни может быть представлена в виде пяти взаимосвязанных блоков: по созданию здоровьесберегающей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образовательной программы и просветительской работы с родителями (законными представителями) — и должна способствовать формированию у обучающихся ценности здоровья, сохранению и укреплению у них здоровья.</w:t>
      </w:r>
    </w:p>
    <w:p w:rsidR="00B8415E" w:rsidRPr="00B8415E" w:rsidRDefault="00B8415E" w:rsidP="00B8415E">
      <w:pPr>
        <w:spacing w:after="0" w:line="240" w:lineRule="auto"/>
        <w:ind w:left="-360" w:firstLine="720"/>
        <w:jc w:val="both"/>
        <w:rPr>
          <w:rFonts w:ascii="Verdana" w:eastAsia="MS Mincho" w:hAnsi="Verdana" w:cs="Times New Roman"/>
          <w:color w:val="000000"/>
          <w:sz w:val="20"/>
          <w:szCs w:val="20"/>
          <w:lang w:eastAsia="ja-JP"/>
        </w:rPr>
      </w:pPr>
    </w:p>
    <w:p w:rsidR="00B8415E" w:rsidRPr="00B8415E" w:rsidRDefault="00B8415E" w:rsidP="00B8415E">
      <w:pPr>
        <w:spacing w:after="0" w:line="240" w:lineRule="auto"/>
        <w:ind w:left="-360" w:firstLine="720"/>
        <w:jc w:val="center"/>
        <w:rPr>
          <w:rFonts w:ascii="Verdana" w:eastAsia="MS Mincho" w:hAnsi="Verdana" w:cs="Times New Roman"/>
          <w:b/>
          <w:sz w:val="20"/>
          <w:szCs w:val="20"/>
          <w:u w:val="single"/>
          <w:lang w:eastAsia="ja-JP"/>
        </w:rPr>
      </w:pPr>
      <w:r w:rsidRPr="00B8415E">
        <w:rPr>
          <w:rFonts w:ascii="Verdana" w:eastAsia="MS Mincho" w:hAnsi="Verdana" w:cs="Times New Roman"/>
          <w:b/>
          <w:sz w:val="20"/>
          <w:szCs w:val="20"/>
          <w:u w:val="single"/>
          <w:lang w:eastAsia="ja-JP"/>
        </w:rPr>
        <w:t>Направления реализации программы</w:t>
      </w:r>
    </w:p>
    <w:p w:rsidR="00B8415E" w:rsidRPr="00B8415E" w:rsidRDefault="00B8415E" w:rsidP="009E1974">
      <w:pPr>
        <w:numPr>
          <w:ilvl w:val="0"/>
          <w:numId w:val="20"/>
        </w:numPr>
        <w:shd w:val="clear" w:color="auto" w:fill="FFFFFF"/>
        <w:autoSpaceDE w:val="0"/>
        <w:autoSpaceDN w:val="0"/>
        <w:adjustRightInd w:val="0"/>
        <w:spacing w:after="0" w:line="240" w:lineRule="auto"/>
        <w:ind w:left="-360" w:firstLine="720"/>
        <w:jc w:val="both"/>
        <w:rPr>
          <w:rFonts w:ascii="Verdana" w:eastAsia="MS Mincho" w:hAnsi="Verdana" w:cs="Times New Roman"/>
          <w:b/>
          <w:i/>
          <w:color w:val="000000"/>
          <w:sz w:val="20"/>
          <w:szCs w:val="20"/>
          <w:lang w:eastAsia="ja-JP"/>
        </w:rPr>
      </w:pPr>
      <w:r w:rsidRPr="00B8415E">
        <w:rPr>
          <w:rFonts w:ascii="Verdana" w:eastAsia="MS Mincho" w:hAnsi="Verdana" w:cs="Times New Roman"/>
          <w:b/>
          <w:i/>
          <w:color w:val="000000"/>
          <w:sz w:val="20"/>
          <w:szCs w:val="20"/>
          <w:lang w:eastAsia="ja-JP"/>
        </w:rPr>
        <w:lastRenderedPageBreak/>
        <w:t>Создание здоровьесберегающей инфраструктуры образовательного учреждения включает:</w:t>
      </w:r>
    </w:p>
    <w:p w:rsidR="00B8415E" w:rsidRPr="00B8415E" w:rsidRDefault="00B8415E" w:rsidP="00B8415E">
      <w:pPr>
        <w:tabs>
          <w:tab w:val="left" w:leader="dot" w:pos="284"/>
        </w:tabs>
        <w:spacing w:after="0" w:line="240" w:lineRule="auto"/>
        <w:ind w:left="-360"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 соответствие состояния и содержания здания и помещений образовательного учреждения санитарным и гигиеническим нормам, нормам пожарной безопасности, требованиям охраны здоровья и охраны труда обучающихся;</w:t>
      </w:r>
    </w:p>
    <w:p w:rsidR="00B8415E" w:rsidRPr="00B8415E" w:rsidRDefault="00B8415E" w:rsidP="00B8415E">
      <w:pPr>
        <w:tabs>
          <w:tab w:val="left" w:leader="dot" w:pos="284"/>
        </w:tabs>
        <w:spacing w:after="0" w:line="240" w:lineRule="auto"/>
        <w:ind w:left="-360"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 наличие и необходимое оснащение помещений для питания обучающихся, а также для хранения и приготовления пищи;</w:t>
      </w:r>
    </w:p>
    <w:p w:rsidR="00B8415E" w:rsidRPr="00B8415E" w:rsidRDefault="00B8415E" w:rsidP="00B8415E">
      <w:pPr>
        <w:tabs>
          <w:tab w:val="left" w:leader="dot" w:pos="284"/>
        </w:tabs>
        <w:spacing w:after="0" w:line="240" w:lineRule="auto"/>
        <w:ind w:left="-360"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 организацию качественного горячего питания учащихся, в том числе горячих завтраков;</w:t>
      </w:r>
    </w:p>
    <w:p w:rsidR="00B8415E" w:rsidRPr="00B8415E" w:rsidRDefault="00B8415E" w:rsidP="00B8415E">
      <w:pPr>
        <w:tabs>
          <w:tab w:val="left" w:leader="dot" w:pos="284"/>
        </w:tabs>
        <w:spacing w:after="0" w:line="240" w:lineRule="auto"/>
        <w:ind w:left="-360"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 оснащённость кабинетов, физкультурного зала, спортплощадок необходимым игровым и спортивным оборудованием и инвентарём;</w:t>
      </w:r>
    </w:p>
    <w:p w:rsidR="00B8415E" w:rsidRPr="00B8415E" w:rsidRDefault="00B8415E" w:rsidP="00B8415E">
      <w:pPr>
        <w:tabs>
          <w:tab w:val="left" w:leader="dot" w:pos="284"/>
        </w:tabs>
        <w:spacing w:after="0" w:line="240" w:lineRule="auto"/>
        <w:ind w:left="-360"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 наличие помещений для медицинского персонала;</w:t>
      </w:r>
    </w:p>
    <w:p w:rsidR="00B8415E" w:rsidRPr="00B8415E" w:rsidRDefault="00B8415E" w:rsidP="00B8415E">
      <w:pPr>
        <w:tabs>
          <w:tab w:val="left" w:leader="dot" w:pos="284"/>
        </w:tabs>
        <w:spacing w:after="0" w:line="240" w:lineRule="auto"/>
        <w:ind w:left="-360"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 наличие необходимого (в расчёте на количество обучающихся) и квалифицированного состава специалистов, обеспечивающих оздоровительную работу с обучающимися (логопеды, учителя физической культуры, психологи, медицинские работники).</w:t>
      </w:r>
    </w:p>
    <w:p w:rsidR="00B8415E" w:rsidRPr="00B8415E" w:rsidRDefault="00B8415E" w:rsidP="00B8415E">
      <w:pPr>
        <w:widowControl w:val="0"/>
        <w:tabs>
          <w:tab w:val="left" w:leader="dot" w:pos="624"/>
        </w:tabs>
        <w:autoSpaceDE w:val="0"/>
        <w:autoSpaceDN w:val="0"/>
        <w:adjustRightInd w:val="0"/>
        <w:spacing w:after="0" w:line="240" w:lineRule="auto"/>
        <w:ind w:left="-360" w:firstLine="720"/>
        <w:jc w:val="both"/>
        <w:rPr>
          <w:rFonts w:ascii="Verdana" w:eastAsia="@Arial Unicode MS" w:hAnsi="Verdana" w:cs="Times New Roman"/>
          <w:color w:val="000000"/>
          <w:sz w:val="20"/>
          <w:szCs w:val="20"/>
          <w:lang w:eastAsia="ru-RU"/>
        </w:rPr>
      </w:pPr>
      <w:r w:rsidRPr="00B8415E">
        <w:rPr>
          <w:rFonts w:ascii="Verdana" w:eastAsia="@Arial Unicode MS" w:hAnsi="Verdana" w:cs="Times New Roman"/>
          <w:color w:val="000000"/>
          <w:sz w:val="20"/>
          <w:szCs w:val="20"/>
          <w:lang w:eastAsia="ru-RU"/>
        </w:rPr>
        <w:t>Ответственность и контроль за реализацию этого блока возлагается на администрацию образовательного учреждения.</w:t>
      </w:r>
    </w:p>
    <w:p w:rsidR="00B8415E" w:rsidRPr="00B8415E" w:rsidRDefault="00B8415E" w:rsidP="00B8415E">
      <w:pPr>
        <w:shd w:val="clear" w:color="auto" w:fill="FFFFFF"/>
        <w:autoSpaceDE w:val="0"/>
        <w:autoSpaceDN w:val="0"/>
        <w:adjustRightInd w:val="0"/>
        <w:spacing w:after="0" w:line="240" w:lineRule="auto"/>
        <w:ind w:left="-360" w:firstLine="720"/>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 xml:space="preserve">В школьном здании созданы необходимые условия для здоровьясбережения обучающихся.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B8415E" w:rsidRPr="00B8415E" w:rsidRDefault="00B8415E" w:rsidP="00B8415E">
      <w:pPr>
        <w:shd w:val="clear" w:color="auto" w:fill="FFFFFF"/>
        <w:autoSpaceDE w:val="0"/>
        <w:autoSpaceDN w:val="0"/>
        <w:adjustRightInd w:val="0"/>
        <w:spacing w:after="0" w:line="240" w:lineRule="auto"/>
        <w:ind w:left="-360" w:firstLine="720"/>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В школе работает столовая</w:t>
      </w:r>
      <w:r w:rsidRPr="00B8415E">
        <w:rPr>
          <w:rFonts w:ascii="Verdana" w:eastAsia="MS Mincho" w:hAnsi="Verdana" w:cs="Times New Roman"/>
          <w:b/>
          <w:i/>
          <w:color w:val="000000"/>
          <w:sz w:val="20"/>
          <w:szCs w:val="20"/>
          <w:lang w:eastAsia="ja-JP"/>
        </w:rPr>
        <w:t>,</w:t>
      </w:r>
      <w:r w:rsidRPr="00B8415E">
        <w:rPr>
          <w:rFonts w:ascii="Verdana" w:eastAsia="MS Mincho" w:hAnsi="Verdana" w:cs="Times New Roman"/>
          <w:color w:val="000000"/>
          <w:sz w:val="20"/>
          <w:szCs w:val="20"/>
          <w:lang w:eastAsia="ja-JP"/>
        </w:rPr>
        <w:t xml:space="preserve"> позволяющая организовывать горячие завтраки и обеды в урочное время.   </w:t>
      </w:r>
    </w:p>
    <w:p w:rsidR="00B8415E" w:rsidRPr="00B8415E" w:rsidRDefault="00B8415E" w:rsidP="00B8415E">
      <w:pPr>
        <w:shd w:val="clear" w:color="auto" w:fill="FFFFFF"/>
        <w:autoSpaceDE w:val="0"/>
        <w:autoSpaceDN w:val="0"/>
        <w:adjustRightInd w:val="0"/>
        <w:spacing w:after="0" w:line="240" w:lineRule="auto"/>
        <w:ind w:left="-360" w:firstLine="720"/>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В школе имеется спортивный зал и раздевалки, спортивная площадка, оборудованные  необходимым игровым и спортивным оборудованием и инвентарём.</w:t>
      </w:r>
    </w:p>
    <w:p w:rsidR="00B8415E" w:rsidRPr="00B8415E" w:rsidRDefault="00B8415E" w:rsidP="00B8415E">
      <w:pPr>
        <w:shd w:val="clear" w:color="auto" w:fill="FFFFFF"/>
        <w:autoSpaceDE w:val="0"/>
        <w:autoSpaceDN w:val="0"/>
        <w:adjustRightInd w:val="0"/>
        <w:spacing w:after="0" w:line="240" w:lineRule="auto"/>
        <w:ind w:left="-360" w:firstLine="720"/>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 xml:space="preserve">В школе работает </w:t>
      </w:r>
      <w:r w:rsidRPr="00B8415E">
        <w:rPr>
          <w:rFonts w:ascii="Verdana" w:eastAsia="MS Mincho" w:hAnsi="Verdana" w:cs="Times New Roman"/>
          <w:i/>
          <w:color w:val="000000"/>
          <w:sz w:val="20"/>
          <w:szCs w:val="20"/>
          <w:lang w:eastAsia="ja-JP"/>
        </w:rPr>
        <w:t>медицинский кабинет</w:t>
      </w:r>
      <w:r w:rsidRPr="00B8415E">
        <w:rPr>
          <w:rFonts w:ascii="Verdana" w:eastAsia="MS Mincho" w:hAnsi="Verdana" w:cs="Times New Roman"/>
          <w:color w:val="000000"/>
          <w:sz w:val="20"/>
          <w:szCs w:val="20"/>
          <w:lang w:eastAsia="ja-JP"/>
        </w:rPr>
        <w:t>.</w:t>
      </w:r>
    </w:p>
    <w:p w:rsidR="00B8415E" w:rsidRPr="00B8415E" w:rsidRDefault="00B8415E" w:rsidP="00B8415E">
      <w:pPr>
        <w:shd w:val="clear" w:color="auto" w:fill="FFFFFF"/>
        <w:autoSpaceDE w:val="0"/>
        <w:autoSpaceDN w:val="0"/>
        <w:adjustRightInd w:val="0"/>
        <w:spacing w:after="0" w:line="240" w:lineRule="auto"/>
        <w:ind w:left="-360" w:firstLine="720"/>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 xml:space="preserve">Эффективное функционирование созданной здоровьсберегающей инфраструктуры в школе поддерживает </w:t>
      </w:r>
      <w:r w:rsidRPr="00B8415E">
        <w:rPr>
          <w:rFonts w:ascii="Verdana" w:eastAsia="MS Mincho" w:hAnsi="Verdana" w:cs="Times New Roman"/>
          <w:i/>
          <w:color w:val="000000"/>
          <w:sz w:val="20"/>
          <w:szCs w:val="20"/>
          <w:lang w:eastAsia="ja-JP"/>
        </w:rPr>
        <w:t>квалифицированный состав специалистов</w:t>
      </w:r>
      <w:r w:rsidRPr="00B8415E">
        <w:rPr>
          <w:rFonts w:ascii="Verdana" w:eastAsia="MS Mincho" w:hAnsi="Verdana" w:cs="Times New Roman"/>
          <w:color w:val="000000"/>
          <w:sz w:val="20"/>
          <w:szCs w:val="20"/>
          <w:lang w:eastAsia="ja-JP"/>
        </w:rPr>
        <w:t>: врач, психолог, логопед, учителя физической культуры.</w:t>
      </w:r>
    </w:p>
    <w:p w:rsidR="00B8415E" w:rsidRPr="00B8415E" w:rsidRDefault="00B8415E" w:rsidP="00B8415E">
      <w:pPr>
        <w:shd w:val="clear" w:color="auto" w:fill="FFFFFF"/>
        <w:autoSpaceDE w:val="0"/>
        <w:autoSpaceDN w:val="0"/>
        <w:adjustRightInd w:val="0"/>
        <w:spacing w:after="0" w:line="240" w:lineRule="auto"/>
        <w:ind w:left="-360" w:firstLine="720"/>
        <w:jc w:val="both"/>
        <w:rPr>
          <w:rFonts w:ascii="Verdana" w:eastAsia="MS Mincho" w:hAnsi="Verdana" w:cs="Times New Roman"/>
          <w:color w:val="000000"/>
          <w:sz w:val="20"/>
          <w:szCs w:val="20"/>
          <w:lang w:eastAsia="ja-JP"/>
        </w:rPr>
      </w:pPr>
    </w:p>
    <w:p w:rsidR="00B8415E" w:rsidRPr="00B8415E" w:rsidRDefault="00B8415E" w:rsidP="00B8415E">
      <w:pPr>
        <w:shd w:val="clear" w:color="auto" w:fill="FFFFFF"/>
        <w:autoSpaceDE w:val="0"/>
        <w:autoSpaceDN w:val="0"/>
        <w:adjustRightInd w:val="0"/>
        <w:spacing w:after="0" w:line="240" w:lineRule="auto"/>
        <w:ind w:left="-360" w:firstLine="720"/>
        <w:jc w:val="both"/>
        <w:rPr>
          <w:rFonts w:ascii="Verdana" w:eastAsia="MS Mincho" w:hAnsi="Verdana" w:cs="Times New Roman"/>
          <w:b/>
          <w:i/>
          <w:color w:val="000000"/>
          <w:sz w:val="20"/>
          <w:szCs w:val="20"/>
          <w:lang w:eastAsia="ja-JP"/>
        </w:rPr>
      </w:pPr>
      <w:r w:rsidRPr="00B8415E">
        <w:rPr>
          <w:rFonts w:ascii="Verdana" w:eastAsia="MS Mincho" w:hAnsi="Verdana" w:cs="Times New Roman"/>
          <w:b/>
          <w:i/>
          <w:color w:val="000000"/>
          <w:sz w:val="20"/>
          <w:szCs w:val="20"/>
          <w:lang w:eastAsia="ja-JP"/>
        </w:rPr>
        <w:t>2. Рациональная организация учебной и внеучебной деятельности обучающихся.</w:t>
      </w:r>
    </w:p>
    <w:p w:rsidR="00B8415E" w:rsidRPr="00B8415E" w:rsidRDefault="00B8415E" w:rsidP="00B8415E">
      <w:pPr>
        <w:widowControl w:val="0"/>
        <w:tabs>
          <w:tab w:val="left" w:leader="dot" w:pos="624"/>
        </w:tabs>
        <w:autoSpaceDE w:val="0"/>
        <w:autoSpaceDN w:val="0"/>
        <w:adjustRightInd w:val="0"/>
        <w:spacing w:after="0" w:line="240" w:lineRule="auto"/>
        <w:ind w:left="-360" w:firstLine="720"/>
        <w:jc w:val="both"/>
        <w:rPr>
          <w:rFonts w:ascii="Verdana" w:eastAsia="@Arial Unicode MS" w:hAnsi="Verdana" w:cs="Times New Roman"/>
          <w:color w:val="000000"/>
          <w:sz w:val="20"/>
          <w:szCs w:val="20"/>
          <w:lang w:eastAsia="ru-RU"/>
        </w:rPr>
      </w:pPr>
      <w:r w:rsidRPr="00B8415E">
        <w:rPr>
          <w:rFonts w:ascii="Verdana" w:eastAsia="@Arial Unicode MS" w:hAnsi="Verdana" w:cs="Times New Roman"/>
          <w:iCs/>
          <w:color w:val="000000"/>
          <w:sz w:val="20"/>
          <w:szCs w:val="20"/>
          <w:lang w:eastAsia="ru-RU"/>
        </w:rPr>
        <w:t>Рациональная организация учебной и внеучебной деятельности обучающихся</w:t>
      </w:r>
      <w:r w:rsidRPr="00B8415E">
        <w:rPr>
          <w:rFonts w:ascii="Verdana" w:eastAsia="@Arial Unicode MS" w:hAnsi="Verdana" w:cs="Times New Roman"/>
          <w:i/>
          <w:iCs/>
          <w:color w:val="000000"/>
          <w:sz w:val="20"/>
          <w:szCs w:val="20"/>
          <w:lang w:eastAsia="ru-RU"/>
        </w:rPr>
        <w:t xml:space="preserve">, </w:t>
      </w:r>
      <w:r w:rsidRPr="00B8415E">
        <w:rPr>
          <w:rFonts w:ascii="Verdana" w:eastAsia="@Arial Unicode MS" w:hAnsi="Verdana" w:cs="Times New Roman"/>
          <w:color w:val="000000"/>
          <w:sz w:val="20"/>
          <w:szCs w:val="20"/>
          <w:lang w:eastAsia="ru-RU"/>
        </w:rPr>
        <w:t>направленная на 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 включает:</w:t>
      </w:r>
    </w:p>
    <w:p w:rsidR="00B8415E" w:rsidRPr="00B8415E" w:rsidRDefault="00B8415E" w:rsidP="00B8415E">
      <w:pPr>
        <w:tabs>
          <w:tab w:val="left" w:leader="dot" w:pos="624"/>
        </w:tabs>
        <w:spacing w:after="0" w:line="240" w:lineRule="auto"/>
        <w:ind w:left="-360"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учащихся на всех этапах обучения;</w:t>
      </w:r>
    </w:p>
    <w:p w:rsidR="00B8415E" w:rsidRPr="00B8415E" w:rsidRDefault="00B8415E" w:rsidP="00B8415E">
      <w:pPr>
        <w:tabs>
          <w:tab w:val="left" w:leader="dot" w:pos="624"/>
        </w:tabs>
        <w:spacing w:after="0" w:line="240" w:lineRule="auto"/>
        <w:ind w:left="-360"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B8415E" w:rsidRPr="00B8415E" w:rsidRDefault="00B8415E" w:rsidP="00B8415E">
      <w:pPr>
        <w:tabs>
          <w:tab w:val="left" w:leader="dot" w:pos="624"/>
        </w:tabs>
        <w:spacing w:after="0" w:line="240" w:lineRule="auto"/>
        <w:ind w:left="-360"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 введение любых инноваций в учебный процесс только под контролем специалистов;</w:t>
      </w:r>
    </w:p>
    <w:p w:rsidR="00B8415E" w:rsidRPr="00B8415E" w:rsidRDefault="00B8415E" w:rsidP="00B8415E">
      <w:pPr>
        <w:tabs>
          <w:tab w:val="left" w:leader="dot" w:pos="624"/>
        </w:tabs>
        <w:spacing w:after="0" w:line="240" w:lineRule="auto"/>
        <w:ind w:left="-360"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 строгое соблюдение всех требований к использованию технических средств обучения, в том числе компьютеров и аудиовизуальных средств;</w:t>
      </w:r>
    </w:p>
    <w:p w:rsidR="00B8415E" w:rsidRPr="00B8415E" w:rsidRDefault="00B8415E" w:rsidP="00B8415E">
      <w:pPr>
        <w:tabs>
          <w:tab w:val="left" w:leader="dot" w:pos="624"/>
        </w:tabs>
        <w:spacing w:after="0" w:line="240" w:lineRule="auto"/>
        <w:ind w:left="-360"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 индивидуализация обучения (учёт индивидуальных особенностей развития: темпа развития и темпа деятельности), работа по индивидуальным программам начального общего образования;</w:t>
      </w:r>
    </w:p>
    <w:p w:rsidR="00B8415E" w:rsidRPr="00B8415E" w:rsidRDefault="00B8415E" w:rsidP="00B8415E">
      <w:pPr>
        <w:tabs>
          <w:tab w:val="left" w:leader="dot" w:pos="624"/>
        </w:tabs>
        <w:spacing w:after="0" w:line="240" w:lineRule="auto"/>
        <w:ind w:left="-360"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 ведение систематической работы с детьми с ослабленным здоровьем и детьми с ограниченными возможностями здоровья, посещающими специальные медицинские группы под строгим контролем медицинских работников.</w:t>
      </w:r>
    </w:p>
    <w:p w:rsidR="00B8415E" w:rsidRPr="00B8415E" w:rsidRDefault="00B8415E" w:rsidP="00B8415E">
      <w:pPr>
        <w:shd w:val="clear" w:color="auto" w:fill="FFFFFF"/>
        <w:autoSpaceDE w:val="0"/>
        <w:autoSpaceDN w:val="0"/>
        <w:adjustRightInd w:val="0"/>
        <w:spacing w:after="0" w:line="240" w:lineRule="auto"/>
        <w:ind w:left="-360" w:firstLine="720"/>
        <w:jc w:val="both"/>
        <w:rPr>
          <w:rFonts w:ascii="Verdana" w:eastAsia="MS Mincho" w:hAnsi="Verdana" w:cs="Times New Roman"/>
          <w:color w:val="000000"/>
          <w:sz w:val="20"/>
          <w:szCs w:val="20"/>
          <w:lang w:eastAsia="ja-JP"/>
        </w:rPr>
      </w:pPr>
    </w:p>
    <w:p w:rsidR="00B8415E" w:rsidRPr="00B8415E" w:rsidRDefault="00B8415E" w:rsidP="00B8415E">
      <w:pPr>
        <w:shd w:val="clear" w:color="auto" w:fill="FFFFFF"/>
        <w:autoSpaceDE w:val="0"/>
        <w:autoSpaceDN w:val="0"/>
        <w:adjustRightInd w:val="0"/>
        <w:spacing w:after="0" w:line="240" w:lineRule="auto"/>
        <w:ind w:left="-360" w:firstLine="720"/>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работе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B8415E" w:rsidRPr="00B8415E" w:rsidRDefault="00B8415E" w:rsidP="00B8415E">
      <w:pPr>
        <w:shd w:val="clear" w:color="auto" w:fill="FFFFFF"/>
        <w:autoSpaceDE w:val="0"/>
        <w:autoSpaceDN w:val="0"/>
        <w:adjustRightInd w:val="0"/>
        <w:spacing w:after="0" w:line="240" w:lineRule="auto"/>
        <w:ind w:left="-360" w:firstLine="720"/>
        <w:jc w:val="both"/>
        <w:rPr>
          <w:rFonts w:ascii="Verdana" w:eastAsia="MS Mincho" w:hAnsi="Verdana" w:cs="Times New Roman"/>
          <w:sz w:val="20"/>
          <w:szCs w:val="20"/>
          <w:lang w:eastAsia="ja-JP"/>
        </w:rPr>
      </w:pPr>
      <w:r w:rsidRPr="00B8415E">
        <w:rPr>
          <w:rFonts w:ascii="Verdana" w:eastAsia="MS Mincho" w:hAnsi="Verdana" w:cs="Times New Roman"/>
          <w:color w:val="000000"/>
          <w:sz w:val="20"/>
          <w:szCs w:val="20"/>
          <w:lang w:eastAsia="ja-JP"/>
        </w:rPr>
        <w:t xml:space="preserve">Организация образовательного процесса строится с учетом </w:t>
      </w:r>
      <w:r w:rsidRPr="00B8415E">
        <w:rPr>
          <w:rFonts w:ascii="Verdana" w:eastAsia="MS Mincho" w:hAnsi="Verdana" w:cs="Times New Roman"/>
          <w:i/>
          <w:color w:val="000000"/>
          <w:sz w:val="20"/>
          <w:szCs w:val="20"/>
          <w:lang w:eastAsia="ja-JP"/>
        </w:rPr>
        <w:t>гигиенических норм и требований</w:t>
      </w:r>
      <w:r w:rsidRPr="00B8415E">
        <w:rPr>
          <w:rFonts w:ascii="Verdana" w:eastAsia="MS Mincho" w:hAnsi="Verdana" w:cs="Times New Roman"/>
          <w:color w:val="000000"/>
          <w:sz w:val="20"/>
          <w:szCs w:val="20"/>
          <w:lang w:eastAsia="ja-JP"/>
        </w:rPr>
        <w:t xml:space="preserve"> к орга</w:t>
      </w:r>
      <w:r w:rsidRPr="00B8415E">
        <w:rPr>
          <w:rFonts w:ascii="Verdana" w:eastAsia="MS Mincho" w:hAnsi="Verdana" w:cs="Times New Roman"/>
          <w:color w:val="000000"/>
          <w:sz w:val="20"/>
          <w:szCs w:val="20"/>
          <w:lang w:eastAsia="ja-JP"/>
        </w:rPr>
        <w:softHyphen/>
        <w:t xml:space="preserve">низации и объёму учебной и внеучебной нагрузки (выполнение домашних заданий, занятия в кружках и спортивных секциях). </w:t>
      </w:r>
    </w:p>
    <w:p w:rsidR="00B8415E" w:rsidRPr="00B8415E" w:rsidRDefault="00B8415E" w:rsidP="00B8415E">
      <w:pPr>
        <w:autoSpaceDE w:val="0"/>
        <w:autoSpaceDN w:val="0"/>
        <w:adjustRightInd w:val="0"/>
        <w:spacing w:after="0" w:line="240" w:lineRule="auto"/>
        <w:ind w:left="-360" w:firstLine="720"/>
        <w:jc w:val="both"/>
        <w:rPr>
          <w:rFonts w:ascii="Verdana" w:eastAsia="MS Mincho" w:hAnsi="Verdana" w:cs="Times New Roman"/>
          <w:sz w:val="20"/>
          <w:szCs w:val="20"/>
          <w:lang w:eastAsia="ja-JP"/>
        </w:rPr>
      </w:pPr>
      <w:r w:rsidRPr="00B8415E">
        <w:rPr>
          <w:rFonts w:ascii="Verdana" w:eastAsia="MS Mincho" w:hAnsi="Verdana" w:cs="Times New Roman"/>
          <w:color w:val="000000"/>
          <w:sz w:val="20"/>
          <w:szCs w:val="20"/>
          <w:lang w:eastAsia="ja-JP"/>
        </w:rPr>
        <w:lastRenderedPageBreak/>
        <w:t xml:space="preserve">В учебном процессе педагоги применяют методы и методики обучения, адекватные возрастным возможностям и особенностям обучающихся.  Используемые в школе учебно-методический комплексы </w:t>
      </w:r>
      <w:r w:rsidRPr="00B8415E">
        <w:rPr>
          <w:rFonts w:ascii="Verdana" w:eastAsia="MS Mincho" w:hAnsi="Verdana" w:cs="Times New Roman"/>
          <w:sz w:val="20"/>
          <w:szCs w:val="20"/>
          <w:lang w:eastAsia="ja-JP"/>
        </w:rPr>
        <w:t>содержат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Достижению личностных результатов способствует тесная связь изучаемого материала с повседневной жизнью ребенка, с реальными проблемами окружающего мира, материал о правах ребенка, о государственных и семейных праздниках и знаменательных датах. Особую актуальность имеет учебный материал,  связанный с проблемой безопасного поведения ребенка в природном и социальном окружении.</w:t>
      </w:r>
    </w:p>
    <w:p w:rsidR="00B8415E" w:rsidRPr="00B8415E" w:rsidRDefault="00B8415E" w:rsidP="00B8415E">
      <w:pPr>
        <w:shd w:val="clear" w:color="auto" w:fill="FFFFFF"/>
        <w:autoSpaceDE w:val="0"/>
        <w:autoSpaceDN w:val="0"/>
        <w:adjustRightInd w:val="0"/>
        <w:spacing w:after="0" w:line="240" w:lineRule="auto"/>
        <w:ind w:left="-360"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Программа формирования культуры здорового и безопасного образа жизни средствами урочной деятельности реализуется с помощью предметов УМК </w:t>
      </w:r>
      <w:r w:rsidRPr="00B8415E">
        <w:rPr>
          <w:rFonts w:ascii="Verdana" w:eastAsia="MS Mincho" w:hAnsi="Verdana" w:cs="Times New Roman"/>
          <w:color w:val="000000"/>
          <w:sz w:val="20"/>
          <w:szCs w:val="20"/>
          <w:lang w:eastAsia="ja-JP"/>
        </w:rPr>
        <w:t xml:space="preserve">«Перспективная начальная школа», «Школа 2011», «Гармония» </w:t>
      </w:r>
      <w:r w:rsidRPr="00B8415E">
        <w:rPr>
          <w:rFonts w:ascii="Verdana" w:eastAsia="MS Mincho" w:hAnsi="Verdana" w:cs="Times New Roman"/>
          <w:sz w:val="20"/>
          <w:szCs w:val="20"/>
          <w:lang w:eastAsia="ja-JP"/>
        </w:rPr>
        <w:t xml:space="preserve"> для начальной школы. </w:t>
      </w:r>
    </w:p>
    <w:p w:rsidR="00B8415E" w:rsidRPr="00B8415E" w:rsidRDefault="00B8415E" w:rsidP="00B8415E">
      <w:pPr>
        <w:spacing w:after="0" w:line="240" w:lineRule="auto"/>
        <w:ind w:left="-360"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Система учебников  формирует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rsidR="00B8415E" w:rsidRPr="00B8415E" w:rsidRDefault="00B8415E" w:rsidP="00B8415E">
      <w:pPr>
        <w:spacing w:after="0" w:line="240" w:lineRule="auto"/>
        <w:ind w:left="-360"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 В курсе «Окружающий мир»</w:t>
      </w:r>
      <w:r w:rsidRPr="00B8415E">
        <w:rPr>
          <w:rFonts w:ascii="Verdana" w:eastAsia="MS Mincho" w:hAnsi="Verdana" w:cs="Times New Roman"/>
          <w:b/>
          <w:sz w:val="20"/>
          <w:szCs w:val="20"/>
          <w:lang w:eastAsia="ja-JP"/>
        </w:rPr>
        <w:t xml:space="preserve"> — </w:t>
      </w:r>
      <w:r w:rsidRPr="00B8415E">
        <w:rPr>
          <w:rFonts w:ascii="Verdana" w:eastAsia="MS Mincho" w:hAnsi="Verdana" w:cs="Times New Roman"/>
          <w:sz w:val="20"/>
          <w:szCs w:val="20"/>
          <w:lang w:eastAsia="ja-JP"/>
        </w:rPr>
        <w:t>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rsidR="00B8415E" w:rsidRPr="00B8415E" w:rsidRDefault="00B8415E" w:rsidP="00B8415E">
      <w:pPr>
        <w:spacing w:after="0" w:line="240" w:lineRule="auto"/>
        <w:ind w:left="-360"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 При выполнении  упражнений на уроках русского языка учащиеся обсуждают вопросы внешнего облика ученика,  соблюдения правил перехода улицы, активного отдыха летом и зимой.</w:t>
      </w:r>
    </w:p>
    <w:p w:rsidR="00B8415E" w:rsidRPr="00B8415E" w:rsidRDefault="00B8415E" w:rsidP="00B8415E">
      <w:pPr>
        <w:shd w:val="clear" w:color="auto" w:fill="FFFFFF"/>
        <w:autoSpaceDE w:val="0"/>
        <w:autoSpaceDN w:val="0"/>
        <w:adjustRightInd w:val="0"/>
        <w:spacing w:after="0" w:line="240" w:lineRule="auto"/>
        <w:ind w:left="-360"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rsidR="00B8415E" w:rsidRPr="00B8415E" w:rsidRDefault="00B8415E" w:rsidP="00B8415E">
      <w:pPr>
        <w:shd w:val="clear" w:color="auto" w:fill="FFFFFF"/>
        <w:autoSpaceDE w:val="0"/>
        <w:autoSpaceDN w:val="0"/>
        <w:adjustRightInd w:val="0"/>
        <w:spacing w:after="0" w:line="240" w:lineRule="auto"/>
        <w:ind w:left="-360"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В курсе «Технология»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 </w:t>
      </w:r>
    </w:p>
    <w:p w:rsidR="00B8415E" w:rsidRPr="00B8415E" w:rsidRDefault="00B8415E" w:rsidP="00B8415E">
      <w:pPr>
        <w:spacing w:after="0" w:line="240" w:lineRule="auto"/>
        <w:ind w:left="-360"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В курсе «Английский язык» в учебниках “</w:t>
      </w:r>
      <w:r w:rsidRPr="00B8415E">
        <w:rPr>
          <w:rFonts w:ascii="Verdana" w:eastAsia="MS Mincho" w:hAnsi="Verdana" w:cs="Times New Roman"/>
          <w:sz w:val="20"/>
          <w:szCs w:val="20"/>
          <w:lang w:val="en-US" w:eastAsia="ja-JP"/>
        </w:rPr>
        <w:t>English</w:t>
      </w:r>
      <w:r w:rsidRPr="00B8415E">
        <w:rPr>
          <w:rFonts w:ascii="Verdana" w:eastAsia="MS Mincho" w:hAnsi="Verdana" w:cs="Times New Roman"/>
          <w:sz w:val="20"/>
          <w:szCs w:val="20"/>
          <w:lang w:eastAsia="ja-JP"/>
        </w:rPr>
        <w:t xml:space="preserve"> 2—4” содержится достаточное количество информации, направленной на воспитание ценностного отношения к своему здоровью, здоровью близких и окружающих людей, на развитие интереса к прогулкам на природе </w:t>
      </w:r>
      <w:r w:rsidRPr="00B8415E">
        <w:rPr>
          <w:rFonts w:ascii="Verdana" w:eastAsia="MS Mincho" w:hAnsi="Verdana" w:cs="Times New Roman"/>
          <w:i/>
          <w:sz w:val="20"/>
          <w:szCs w:val="20"/>
          <w:lang w:eastAsia="ja-JP"/>
        </w:rPr>
        <w:t>(</w:t>
      </w:r>
      <w:r w:rsidRPr="00B8415E">
        <w:rPr>
          <w:rFonts w:ascii="Verdana" w:eastAsia="MS Mincho" w:hAnsi="Verdana" w:cs="Times New Roman"/>
          <w:i/>
          <w:sz w:val="20"/>
          <w:szCs w:val="20"/>
          <w:lang w:val="en-US" w:eastAsia="ja-JP"/>
        </w:rPr>
        <w:t>Have</w:t>
      </w:r>
      <w:r w:rsidRPr="00B8415E">
        <w:rPr>
          <w:rFonts w:ascii="Verdana" w:eastAsia="MS Mincho" w:hAnsi="Verdana" w:cs="Times New Roman"/>
          <w:i/>
          <w:sz w:val="20"/>
          <w:szCs w:val="20"/>
          <w:lang w:eastAsia="ja-JP"/>
        </w:rPr>
        <w:t xml:space="preserve"> </w:t>
      </w:r>
      <w:r w:rsidRPr="00B8415E">
        <w:rPr>
          <w:rFonts w:ascii="Verdana" w:eastAsia="MS Mincho" w:hAnsi="Verdana" w:cs="Times New Roman"/>
          <w:i/>
          <w:sz w:val="20"/>
          <w:szCs w:val="20"/>
          <w:lang w:val="en-US" w:eastAsia="ja-JP"/>
        </w:rPr>
        <w:t>you</w:t>
      </w:r>
      <w:r w:rsidRPr="00B8415E">
        <w:rPr>
          <w:rFonts w:ascii="Verdana" w:eastAsia="MS Mincho" w:hAnsi="Verdana" w:cs="Times New Roman"/>
          <w:i/>
          <w:sz w:val="20"/>
          <w:szCs w:val="20"/>
          <w:lang w:eastAsia="ja-JP"/>
        </w:rPr>
        <w:t xml:space="preserve"> </w:t>
      </w:r>
      <w:r w:rsidRPr="00B8415E">
        <w:rPr>
          <w:rFonts w:ascii="Verdana" w:eastAsia="MS Mincho" w:hAnsi="Verdana" w:cs="Times New Roman"/>
          <w:i/>
          <w:sz w:val="20"/>
          <w:szCs w:val="20"/>
          <w:lang w:val="en-US" w:eastAsia="ja-JP"/>
        </w:rPr>
        <w:t>ever</w:t>
      </w:r>
      <w:r w:rsidRPr="00B8415E">
        <w:rPr>
          <w:rFonts w:ascii="Verdana" w:eastAsia="MS Mincho" w:hAnsi="Verdana" w:cs="Times New Roman"/>
          <w:i/>
          <w:sz w:val="20"/>
          <w:szCs w:val="20"/>
          <w:lang w:eastAsia="ja-JP"/>
        </w:rPr>
        <w:t xml:space="preserve"> </w:t>
      </w:r>
      <w:r w:rsidRPr="00B8415E">
        <w:rPr>
          <w:rFonts w:ascii="Verdana" w:eastAsia="MS Mincho" w:hAnsi="Verdana" w:cs="Times New Roman"/>
          <w:i/>
          <w:sz w:val="20"/>
          <w:szCs w:val="20"/>
          <w:lang w:val="en-US" w:eastAsia="ja-JP"/>
        </w:rPr>
        <w:t>been</w:t>
      </w:r>
      <w:r w:rsidRPr="00B8415E">
        <w:rPr>
          <w:rFonts w:ascii="Verdana" w:eastAsia="MS Mincho" w:hAnsi="Verdana" w:cs="Times New Roman"/>
          <w:i/>
          <w:sz w:val="20"/>
          <w:szCs w:val="20"/>
          <w:lang w:eastAsia="ja-JP"/>
        </w:rPr>
        <w:t xml:space="preserve"> </w:t>
      </w:r>
      <w:r w:rsidRPr="00B8415E">
        <w:rPr>
          <w:rFonts w:ascii="Verdana" w:eastAsia="MS Mincho" w:hAnsi="Verdana" w:cs="Times New Roman"/>
          <w:i/>
          <w:sz w:val="20"/>
          <w:szCs w:val="20"/>
          <w:lang w:val="en-US" w:eastAsia="ja-JP"/>
        </w:rPr>
        <w:t>on</w:t>
      </w:r>
      <w:r w:rsidRPr="00B8415E">
        <w:rPr>
          <w:rFonts w:ascii="Verdana" w:eastAsia="MS Mincho" w:hAnsi="Verdana" w:cs="Times New Roman"/>
          <w:i/>
          <w:sz w:val="20"/>
          <w:szCs w:val="20"/>
          <w:lang w:eastAsia="ja-JP"/>
        </w:rPr>
        <w:t xml:space="preserve"> </w:t>
      </w:r>
      <w:r w:rsidRPr="00B8415E">
        <w:rPr>
          <w:rFonts w:ascii="Verdana" w:eastAsia="MS Mincho" w:hAnsi="Verdana" w:cs="Times New Roman"/>
          <w:i/>
          <w:sz w:val="20"/>
          <w:szCs w:val="20"/>
          <w:lang w:val="en-US" w:eastAsia="ja-JP"/>
        </w:rPr>
        <w:t>a</w:t>
      </w:r>
      <w:r w:rsidRPr="00B8415E">
        <w:rPr>
          <w:rFonts w:ascii="Verdana" w:eastAsia="MS Mincho" w:hAnsi="Verdana" w:cs="Times New Roman"/>
          <w:i/>
          <w:sz w:val="20"/>
          <w:szCs w:val="20"/>
          <w:lang w:eastAsia="ja-JP"/>
        </w:rPr>
        <w:t xml:space="preserve"> </w:t>
      </w:r>
      <w:r w:rsidRPr="00B8415E">
        <w:rPr>
          <w:rFonts w:ascii="Verdana" w:eastAsia="MS Mincho" w:hAnsi="Verdana" w:cs="Times New Roman"/>
          <w:i/>
          <w:sz w:val="20"/>
          <w:szCs w:val="20"/>
          <w:lang w:val="en-US" w:eastAsia="ja-JP"/>
        </w:rPr>
        <w:t>picnic</w:t>
      </w:r>
      <w:r w:rsidRPr="00B8415E">
        <w:rPr>
          <w:rFonts w:ascii="Verdana" w:eastAsia="MS Mincho" w:hAnsi="Verdana" w:cs="Times New Roman"/>
          <w:i/>
          <w:sz w:val="20"/>
          <w:szCs w:val="20"/>
          <w:lang w:eastAsia="ja-JP"/>
        </w:rPr>
        <w:t xml:space="preserve">? </w:t>
      </w:r>
      <w:r w:rsidRPr="00B8415E">
        <w:rPr>
          <w:rFonts w:ascii="Verdana" w:eastAsia="MS Mincho" w:hAnsi="Verdana" w:cs="Times New Roman"/>
          <w:sz w:val="20"/>
          <w:szCs w:val="20"/>
          <w:lang w:eastAsia="ja-JP"/>
        </w:rPr>
        <w:t>, подвижным играм (</w:t>
      </w:r>
      <w:r w:rsidRPr="00B8415E">
        <w:rPr>
          <w:rFonts w:ascii="Verdana" w:eastAsia="MS Mincho" w:hAnsi="Verdana" w:cs="Times New Roman"/>
          <w:i/>
          <w:sz w:val="20"/>
          <w:szCs w:val="20"/>
          <w:lang w:val="en-US" w:eastAsia="ja-JP"/>
        </w:rPr>
        <w:t>We</w:t>
      </w:r>
      <w:r w:rsidRPr="00B8415E">
        <w:rPr>
          <w:rFonts w:ascii="Verdana" w:eastAsia="MS Mincho" w:hAnsi="Verdana" w:cs="Times New Roman"/>
          <w:i/>
          <w:sz w:val="20"/>
          <w:szCs w:val="20"/>
          <w:lang w:eastAsia="ja-JP"/>
        </w:rPr>
        <w:t xml:space="preserve"> </w:t>
      </w:r>
      <w:r w:rsidRPr="00B8415E">
        <w:rPr>
          <w:rFonts w:ascii="Verdana" w:eastAsia="MS Mincho" w:hAnsi="Verdana" w:cs="Times New Roman"/>
          <w:i/>
          <w:sz w:val="20"/>
          <w:szCs w:val="20"/>
          <w:lang w:val="en-US" w:eastAsia="ja-JP"/>
        </w:rPr>
        <w:t>like</w:t>
      </w:r>
      <w:r w:rsidRPr="00B8415E">
        <w:rPr>
          <w:rFonts w:ascii="Verdana" w:eastAsia="MS Mincho" w:hAnsi="Verdana" w:cs="Times New Roman"/>
          <w:i/>
          <w:sz w:val="20"/>
          <w:szCs w:val="20"/>
          <w:lang w:eastAsia="ja-JP"/>
        </w:rPr>
        <w:t xml:space="preserve"> </w:t>
      </w:r>
      <w:r w:rsidRPr="00B8415E">
        <w:rPr>
          <w:rFonts w:ascii="Verdana" w:eastAsia="MS Mincho" w:hAnsi="Verdana" w:cs="Times New Roman"/>
          <w:i/>
          <w:sz w:val="20"/>
          <w:szCs w:val="20"/>
          <w:lang w:val="en-US" w:eastAsia="ja-JP"/>
        </w:rPr>
        <w:t>playing</w:t>
      </w:r>
      <w:r w:rsidRPr="00B8415E">
        <w:rPr>
          <w:rFonts w:ascii="Verdana" w:eastAsia="MS Mincho" w:hAnsi="Verdana" w:cs="Times New Roman"/>
          <w:i/>
          <w:sz w:val="20"/>
          <w:szCs w:val="20"/>
          <w:lang w:eastAsia="ja-JP"/>
        </w:rPr>
        <w:t xml:space="preserve"> </w:t>
      </w:r>
      <w:r w:rsidRPr="00B8415E">
        <w:rPr>
          <w:rFonts w:ascii="Verdana" w:eastAsia="MS Mincho" w:hAnsi="Verdana" w:cs="Times New Roman"/>
          <w:i/>
          <w:sz w:val="20"/>
          <w:szCs w:val="20"/>
          <w:lang w:val="en-US" w:eastAsia="ja-JP"/>
        </w:rPr>
        <w:t>games</w:t>
      </w:r>
      <w:r w:rsidRPr="00B8415E">
        <w:rPr>
          <w:rFonts w:ascii="Verdana" w:eastAsia="MS Mincho" w:hAnsi="Verdana" w:cs="Times New Roman"/>
          <w:i/>
          <w:sz w:val="20"/>
          <w:szCs w:val="20"/>
          <w:lang w:eastAsia="ja-JP"/>
        </w:rPr>
        <w:t>)</w:t>
      </w:r>
      <w:r w:rsidRPr="00B8415E">
        <w:rPr>
          <w:rFonts w:ascii="Verdana" w:eastAsia="MS Mincho" w:hAnsi="Verdana" w:cs="Times New Roman"/>
          <w:sz w:val="20"/>
          <w:szCs w:val="20"/>
          <w:lang w:eastAsia="ja-JP"/>
        </w:rPr>
        <w:t xml:space="preserve">, участию в спортивных соревнованиях </w:t>
      </w:r>
      <w:r w:rsidRPr="00B8415E">
        <w:rPr>
          <w:rFonts w:ascii="Verdana" w:eastAsia="MS Mincho" w:hAnsi="Verdana" w:cs="Times New Roman"/>
          <w:i/>
          <w:sz w:val="20"/>
          <w:szCs w:val="20"/>
          <w:lang w:eastAsia="ja-JP"/>
        </w:rPr>
        <w:t xml:space="preserve">(Расспросите друг друга о том, какие виды спорта или игры удаются вам лучше других. </w:t>
      </w:r>
    </w:p>
    <w:p w:rsidR="00B8415E" w:rsidRPr="00B8415E" w:rsidRDefault="00B8415E" w:rsidP="00B8415E">
      <w:pPr>
        <w:spacing w:after="0" w:line="240" w:lineRule="auto"/>
        <w:ind w:left="-360"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Учащиеся приобретают первоначальные представления о роли физической культуры, знакомятся с понятием «Олимпийские игры», с символами и талисманами летних и зимних Олимпийских игр (</w:t>
      </w:r>
      <w:r w:rsidRPr="00B8415E">
        <w:rPr>
          <w:rFonts w:ascii="Verdana" w:eastAsia="MS Mincho" w:hAnsi="Verdana" w:cs="Times New Roman"/>
          <w:i/>
          <w:sz w:val="20"/>
          <w:szCs w:val="20"/>
          <w:lang w:val="en-US" w:eastAsia="ja-JP"/>
        </w:rPr>
        <w:t>My</w:t>
      </w:r>
      <w:r w:rsidRPr="00B8415E">
        <w:rPr>
          <w:rFonts w:ascii="Verdana" w:eastAsia="MS Mincho" w:hAnsi="Verdana" w:cs="Times New Roman"/>
          <w:i/>
          <w:sz w:val="20"/>
          <w:szCs w:val="20"/>
          <w:lang w:eastAsia="ja-JP"/>
        </w:rPr>
        <w:t xml:space="preserve"> </w:t>
      </w:r>
      <w:r w:rsidRPr="00B8415E">
        <w:rPr>
          <w:rFonts w:ascii="Verdana" w:eastAsia="MS Mincho" w:hAnsi="Verdana" w:cs="Times New Roman"/>
          <w:i/>
          <w:sz w:val="20"/>
          <w:szCs w:val="20"/>
          <w:lang w:val="en-US" w:eastAsia="ja-JP"/>
        </w:rPr>
        <w:t>favourite</w:t>
      </w:r>
      <w:r w:rsidRPr="00B8415E">
        <w:rPr>
          <w:rFonts w:ascii="Verdana" w:eastAsia="MS Mincho" w:hAnsi="Verdana" w:cs="Times New Roman"/>
          <w:i/>
          <w:sz w:val="20"/>
          <w:szCs w:val="20"/>
          <w:lang w:eastAsia="ja-JP"/>
        </w:rPr>
        <w:t xml:space="preserve"> </w:t>
      </w:r>
      <w:r w:rsidRPr="00B8415E">
        <w:rPr>
          <w:rFonts w:ascii="Verdana" w:eastAsia="MS Mincho" w:hAnsi="Verdana" w:cs="Times New Roman"/>
          <w:i/>
          <w:sz w:val="20"/>
          <w:szCs w:val="20"/>
          <w:lang w:val="en-US" w:eastAsia="ja-JP"/>
        </w:rPr>
        <w:t>mascot</w:t>
      </w:r>
      <w:r w:rsidRPr="00B8415E">
        <w:rPr>
          <w:rFonts w:ascii="Verdana" w:eastAsia="MS Mincho" w:hAnsi="Verdana" w:cs="Times New Roman"/>
          <w:i/>
          <w:sz w:val="20"/>
          <w:szCs w:val="20"/>
          <w:lang w:eastAsia="ja-JP"/>
        </w:rPr>
        <w:t>.</w:t>
      </w:r>
      <w:r w:rsidRPr="00B8415E">
        <w:rPr>
          <w:rFonts w:ascii="Verdana" w:eastAsia="MS Mincho" w:hAnsi="Verdana" w:cs="Times New Roman"/>
          <w:sz w:val="20"/>
          <w:szCs w:val="20"/>
          <w:lang w:eastAsia="ja-JP"/>
        </w:rPr>
        <w:t xml:space="preserve"> </w:t>
      </w:r>
      <w:r w:rsidRPr="00B8415E">
        <w:rPr>
          <w:rFonts w:ascii="Verdana" w:eastAsia="MS Mincho" w:hAnsi="Verdana" w:cs="Times New Roman"/>
          <w:i/>
          <w:sz w:val="20"/>
          <w:szCs w:val="20"/>
          <w:lang w:eastAsia="ja-JP"/>
        </w:rPr>
        <w:t>Кого бы вы хотели видеть в роли талисмана Олимпийских игр, которые будут проходить в России, в городе Сочи? Олимпийские игры бывают летними и зимними. Какие из представленных ниже видов спорта летние, а какие зимние?</w:t>
      </w:r>
      <w:r w:rsidRPr="00B8415E">
        <w:rPr>
          <w:rFonts w:ascii="Verdana" w:eastAsia="MS Mincho" w:hAnsi="Verdana" w:cs="Times New Roman"/>
          <w:sz w:val="20"/>
          <w:szCs w:val="20"/>
          <w:lang w:eastAsia="ja-JP"/>
        </w:rPr>
        <w:t xml:space="preserve"> </w:t>
      </w:r>
    </w:p>
    <w:p w:rsidR="00B8415E" w:rsidRPr="00B8415E" w:rsidRDefault="00B8415E" w:rsidP="00B8415E">
      <w:pPr>
        <w:shd w:val="clear" w:color="auto" w:fill="FFFFFF"/>
        <w:autoSpaceDE w:val="0"/>
        <w:autoSpaceDN w:val="0"/>
        <w:adjustRightInd w:val="0"/>
        <w:spacing w:after="0" w:line="240" w:lineRule="auto"/>
        <w:ind w:left="-360"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В курсе «Основы религиозных культур и светской этики»  тема труда, образования, природы проходит через содержание всех учебников, но наиболее убедительно раскрывается на специальных уроках: «Ценность и польза образования», «Ислам и наука» («Основы исламской культуры»), «Отношение к природе» (№13 «Основы буддийской культуры»), «Христианин в труде», «Отношение христиан к природе» («Основы православной культуры») и др.</w:t>
      </w:r>
    </w:p>
    <w:p w:rsidR="00B8415E" w:rsidRPr="00B8415E" w:rsidRDefault="00B8415E" w:rsidP="00B8415E">
      <w:pPr>
        <w:shd w:val="clear" w:color="auto" w:fill="FFFFFF"/>
        <w:autoSpaceDE w:val="0"/>
        <w:autoSpaceDN w:val="0"/>
        <w:adjustRightInd w:val="0"/>
        <w:spacing w:after="0" w:line="240" w:lineRule="auto"/>
        <w:ind w:left="-360"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lastRenderedPageBreak/>
        <w:t xml:space="preserve">В курсе «Физическая культура» весь материал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B8415E" w:rsidRPr="00B8415E" w:rsidRDefault="00B8415E" w:rsidP="00B8415E">
      <w:pPr>
        <w:shd w:val="clear" w:color="auto" w:fill="FFFFFF"/>
        <w:autoSpaceDE w:val="0"/>
        <w:autoSpaceDN w:val="0"/>
        <w:adjustRightInd w:val="0"/>
        <w:spacing w:after="0" w:line="240" w:lineRule="auto"/>
        <w:ind w:left="-360" w:firstLine="720"/>
        <w:jc w:val="both"/>
        <w:rPr>
          <w:rFonts w:ascii="Verdana" w:eastAsia="MS Mincho" w:hAnsi="Verdana" w:cs="Times New Roman"/>
          <w:color w:val="000000"/>
          <w:sz w:val="20"/>
          <w:szCs w:val="20"/>
          <w:lang w:eastAsia="ja-JP"/>
        </w:rPr>
      </w:pPr>
      <w:r w:rsidRPr="00B8415E">
        <w:rPr>
          <w:rFonts w:ascii="Verdana" w:eastAsia="MS Mincho" w:hAnsi="Verdana" w:cs="Times New Roman"/>
          <w:sz w:val="20"/>
          <w:szCs w:val="20"/>
          <w:lang w:eastAsia="ja-JP"/>
        </w:rPr>
        <w:t>Развитию мотивации к творческому труду, работе на результат служат материалы для создания обучающимися мини - проектов по математике, русскому языку, литературному чтению, окружающему миру, а также материал для организации проектной деятельности в учебниках технологии, иностранных языков, информатики (организация данной деятельности необходимо простроить таким образом, что бы она охватывала как учебную, так и внеурочную деятельность обучающихся).</w:t>
      </w:r>
    </w:p>
    <w:p w:rsidR="00B8415E" w:rsidRPr="00B8415E" w:rsidRDefault="00B8415E" w:rsidP="00B8415E">
      <w:pPr>
        <w:shd w:val="clear" w:color="auto" w:fill="FFFFFF"/>
        <w:autoSpaceDE w:val="0"/>
        <w:autoSpaceDN w:val="0"/>
        <w:adjustRightInd w:val="0"/>
        <w:spacing w:after="0" w:line="240" w:lineRule="auto"/>
        <w:ind w:left="-360" w:firstLine="720"/>
        <w:jc w:val="both"/>
        <w:rPr>
          <w:rFonts w:ascii="Verdana" w:eastAsia="MS Mincho" w:hAnsi="Verdana" w:cs="Times New Roman"/>
          <w:sz w:val="20"/>
          <w:szCs w:val="20"/>
          <w:lang w:eastAsia="ja-JP"/>
        </w:rPr>
      </w:pPr>
      <w:r w:rsidRPr="00B8415E">
        <w:rPr>
          <w:rFonts w:ascii="Verdana" w:eastAsia="MS Mincho" w:hAnsi="Verdana" w:cs="Times New Roman"/>
          <w:color w:val="000000"/>
          <w:sz w:val="20"/>
          <w:szCs w:val="20"/>
          <w:lang w:eastAsia="ja-JP"/>
        </w:rPr>
        <w:t xml:space="preserve">В школе строго соблюдаются все требования к использованию технических средств обучения, в том числе компьютеров и аудиовизуальных средств. </w:t>
      </w:r>
    </w:p>
    <w:p w:rsidR="00B8415E" w:rsidRPr="00B8415E" w:rsidRDefault="00B8415E" w:rsidP="00B8415E">
      <w:pPr>
        <w:shd w:val="clear" w:color="auto" w:fill="FFFFFF"/>
        <w:autoSpaceDE w:val="0"/>
        <w:autoSpaceDN w:val="0"/>
        <w:adjustRightInd w:val="0"/>
        <w:spacing w:after="0" w:line="240" w:lineRule="auto"/>
        <w:ind w:left="-360" w:firstLine="720"/>
        <w:jc w:val="both"/>
        <w:rPr>
          <w:rFonts w:ascii="Verdana" w:eastAsia="MS Mincho" w:hAnsi="Verdana" w:cs="Times New Roman"/>
          <w:b/>
          <w:i/>
          <w:color w:val="000000"/>
          <w:sz w:val="20"/>
          <w:szCs w:val="20"/>
          <w:lang w:eastAsia="ja-JP"/>
        </w:rPr>
      </w:pPr>
      <w:r w:rsidRPr="00B8415E">
        <w:rPr>
          <w:rFonts w:ascii="Verdana" w:eastAsia="MS Mincho" w:hAnsi="Verdana" w:cs="Times New Roman"/>
          <w:color w:val="000000"/>
          <w:sz w:val="20"/>
          <w:szCs w:val="20"/>
          <w:lang w:eastAsia="ja-JP"/>
        </w:rPr>
        <w:t>Педагогический коллектив учитывает в образовательной деятельности индивидуальные осо</w:t>
      </w:r>
      <w:r w:rsidRPr="00B8415E">
        <w:rPr>
          <w:rFonts w:ascii="Verdana" w:eastAsia="MS Mincho" w:hAnsi="Verdana" w:cs="Times New Roman"/>
          <w:color w:val="000000"/>
          <w:sz w:val="20"/>
          <w:szCs w:val="20"/>
          <w:lang w:eastAsia="ja-JP"/>
        </w:rPr>
        <w:softHyphen/>
        <w:t>бенности развития учащихся: темпа развития и темп деятельности. Должны быть</w:t>
      </w:r>
      <w:r w:rsidRPr="00B8415E">
        <w:rPr>
          <w:rFonts w:ascii="Verdana" w:eastAsia="MS Mincho" w:hAnsi="Verdana" w:cs="Times New Roman"/>
          <w:sz w:val="20"/>
          <w:szCs w:val="20"/>
          <w:lang w:eastAsia="ja-JP"/>
        </w:rPr>
        <w:t xml:space="preserve">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обучающихся, учитывающими переход  детей младшего школьного возраста от игровой деятельности  к учебной.</w:t>
      </w:r>
    </w:p>
    <w:p w:rsidR="00B8415E" w:rsidRPr="00B8415E" w:rsidRDefault="00B8415E" w:rsidP="00B8415E">
      <w:pPr>
        <w:shd w:val="clear" w:color="auto" w:fill="FFFFFF"/>
        <w:autoSpaceDE w:val="0"/>
        <w:autoSpaceDN w:val="0"/>
        <w:adjustRightInd w:val="0"/>
        <w:spacing w:after="0" w:line="240" w:lineRule="auto"/>
        <w:ind w:left="-360" w:firstLine="720"/>
        <w:rPr>
          <w:rFonts w:ascii="Verdana" w:eastAsia="MS Mincho" w:hAnsi="Verdana" w:cs="Times New Roman"/>
          <w:b/>
          <w:i/>
          <w:color w:val="000000"/>
          <w:sz w:val="20"/>
          <w:szCs w:val="20"/>
          <w:lang w:eastAsia="ja-JP"/>
        </w:rPr>
      </w:pPr>
      <w:r w:rsidRPr="00B8415E">
        <w:rPr>
          <w:rFonts w:ascii="Verdana" w:eastAsia="MS Mincho" w:hAnsi="Verdana" w:cs="Times New Roman"/>
          <w:b/>
          <w:i/>
          <w:color w:val="000000"/>
          <w:sz w:val="20"/>
          <w:szCs w:val="20"/>
          <w:lang w:eastAsia="ja-JP"/>
        </w:rPr>
        <w:t xml:space="preserve">3. Организация физкультурно-оздоровительной работы </w:t>
      </w:r>
    </w:p>
    <w:p w:rsidR="00B8415E" w:rsidRPr="00B8415E" w:rsidRDefault="00B8415E" w:rsidP="00B8415E">
      <w:pPr>
        <w:widowControl w:val="0"/>
        <w:tabs>
          <w:tab w:val="left" w:leader="dot" w:pos="624"/>
        </w:tabs>
        <w:autoSpaceDE w:val="0"/>
        <w:autoSpaceDN w:val="0"/>
        <w:adjustRightInd w:val="0"/>
        <w:spacing w:after="0" w:line="240" w:lineRule="auto"/>
        <w:ind w:left="-360" w:firstLine="720"/>
        <w:jc w:val="both"/>
        <w:rPr>
          <w:rFonts w:ascii="Verdana" w:eastAsia="@Arial Unicode MS" w:hAnsi="Verdana" w:cs="Times New Roman"/>
          <w:iCs/>
          <w:color w:val="000000"/>
          <w:sz w:val="20"/>
          <w:szCs w:val="20"/>
          <w:lang w:eastAsia="ru-RU"/>
        </w:rPr>
      </w:pPr>
      <w:r w:rsidRPr="00B8415E">
        <w:rPr>
          <w:rFonts w:ascii="Verdana" w:eastAsia="@Arial Unicode MS" w:hAnsi="Verdana" w:cs="Times New Roman"/>
          <w:iCs/>
          <w:color w:val="000000"/>
          <w:sz w:val="20"/>
          <w:szCs w:val="20"/>
          <w:lang w:eastAsia="ru-RU"/>
        </w:rPr>
        <w:t>Эффективная организация физкультурно-оздоровительной работы, направленная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B8415E" w:rsidRPr="00B8415E" w:rsidRDefault="00B8415E" w:rsidP="00B8415E">
      <w:pPr>
        <w:tabs>
          <w:tab w:val="left" w:leader="dot" w:pos="624"/>
        </w:tabs>
        <w:spacing w:after="0" w:line="240" w:lineRule="auto"/>
        <w:ind w:left="-360"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 полноценную и эффективную работу с обучающимися всех групп здоровья (на уроках физкультуры, в секциях и т. п.);</w:t>
      </w:r>
    </w:p>
    <w:p w:rsidR="00B8415E" w:rsidRPr="00B8415E" w:rsidRDefault="00B8415E" w:rsidP="00B8415E">
      <w:pPr>
        <w:tabs>
          <w:tab w:val="left" w:leader="dot" w:pos="624"/>
        </w:tabs>
        <w:spacing w:after="0" w:line="240" w:lineRule="auto"/>
        <w:ind w:left="-360"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 xml:space="preserve"> - 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B8415E" w:rsidRPr="00B8415E" w:rsidRDefault="00B8415E" w:rsidP="00B8415E">
      <w:pPr>
        <w:tabs>
          <w:tab w:val="left" w:leader="dot" w:pos="624"/>
        </w:tabs>
        <w:spacing w:after="0" w:line="240" w:lineRule="auto"/>
        <w:ind w:left="-360"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 организацию занятий по лечебной физкультуре;</w:t>
      </w:r>
    </w:p>
    <w:p w:rsidR="00B8415E" w:rsidRPr="00B8415E" w:rsidRDefault="00B8415E" w:rsidP="00B8415E">
      <w:pPr>
        <w:tabs>
          <w:tab w:val="left" w:leader="dot" w:pos="624"/>
        </w:tabs>
        <w:spacing w:after="0" w:line="240" w:lineRule="auto"/>
        <w:ind w:left="-360"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 организацию часа активных движений (динамической паузы) между 3</w:t>
      </w:r>
      <w:r w:rsidRPr="00B8415E">
        <w:rPr>
          <w:rFonts w:ascii="Verdana" w:eastAsia="@Arial Unicode MS" w:hAnsi="Verdana" w:cs="Times New Roman"/>
          <w:color w:val="000000"/>
          <w:sz w:val="20"/>
          <w:szCs w:val="20"/>
          <w:lang w:eastAsia="ja-JP"/>
        </w:rPr>
        <w:noBreakHyphen/>
        <w:t>м и 4</w:t>
      </w:r>
      <w:r w:rsidRPr="00B8415E">
        <w:rPr>
          <w:rFonts w:ascii="Verdana" w:eastAsia="@Arial Unicode MS" w:hAnsi="Verdana" w:cs="Times New Roman"/>
          <w:color w:val="000000"/>
          <w:sz w:val="20"/>
          <w:szCs w:val="20"/>
          <w:lang w:eastAsia="ja-JP"/>
        </w:rPr>
        <w:noBreakHyphen/>
        <w:t>м уроками;</w:t>
      </w:r>
    </w:p>
    <w:p w:rsidR="00B8415E" w:rsidRPr="00B8415E" w:rsidRDefault="00B8415E" w:rsidP="00B8415E">
      <w:pPr>
        <w:tabs>
          <w:tab w:val="left" w:leader="dot" w:pos="624"/>
        </w:tabs>
        <w:spacing w:after="0" w:line="240" w:lineRule="auto"/>
        <w:ind w:left="-360"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B8415E" w:rsidRPr="00B8415E" w:rsidRDefault="00B8415E" w:rsidP="00B8415E">
      <w:pPr>
        <w:tabs>
          <w:tab w:val="left" w:leader="dot" w:pos="624"/>
        </w:tabs>
        <w:spacing w:after="0" w:line="240" w:lineRule="auto"/>
        <w:ind w:left="-360"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 организацию работы спортивных секций и создание условий для их эффективного функционирования;</w:t>
      </w:r>
    </w:p>
    <w:p w:rsidR="00B8415E" w:rsidRPr="00B8415E" w:rsidRDefault="00B8415E" w:rsidP="00B8415E">
      <w:pPr>
        <w:tabs>
          <w:tab w:val="left" w:leader="dot" w:pos="624"/>
        </w:tabs>
        <w:spacing w:after="0" w:line="240" w:lineRule="auto"/>
        <w:ind w:left="-360" w:firstLine="720"/>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 регулярное проведение спортивно-оздоровительных мероприятий (дней спорта, соревнований, олимпиад, походов и т. п.).</w:t>
      </w:r>
    </w:p>
    <w:p w:rsidR="00B8415E" w:rsidRPr="00B8415E" w:rsidRDefault="00B8415E" w:rsidP="00B8415E">
      <w:pPr>
        <w:widowControl w:val="0"/>
        <w:tabs>
          <w:tab w:val="left" w:leader="dot" w:pos="624"/>
        </w:tabs>
        <w:autoSpaceDE w:val="0"/>
        <w:autoSpaceDN w:val="0"/>
        <w:adjustRightInd w:val="0"/>
        <w:spacing w:after="0" w:line="240" w:lineRule="auto"/>
        <w:ind w:left="-360" w:firstLine="720"/>
        <w:jc w:val="both"/>
        <w:rPr>
          <w:rFonts w:ascii="Verdana" w:eastAsia="@Arial Unicode MS" w:hAnsi="Verdana" w:cs="Times New Roman"/>
          <w:color w:val="000000"/>
          <w:sz w:val="20"/>
          <w:szCs w:val="20"/>
          <w:lang w:eastAsia="ru-RU"/>
        </w:rPr>
      </w:pPr>
      <w:r w:rsidRPr="00B8415E">
        <w:rPr>
          <w:rFonts w:ascii="Verdana" w:eastAsia="@Arial Unicode MS" w:hAnsi="Verdana" w:cs="Times New Roman"/>
          <w:color w:val="000000"/>
          <w:sz w:val="20"/>
          <w:szCs w:val="20"/>
          <w:lang w:eastAsia="ru-RU"/>
        </w:rPr>
        <w:t>Реализация этого блока зависит от администрации образовательного учреждения, учителей физической культуры, медицинских работников, психологов, а также всех педагогов.</w:t>
      </w:r>
    </w:p>
    <w:p w:rsidR="00B8415E" w:rsidRPr="00B8415E" w:rsidRDefault="00B8415E" w:rsidP="00B8415E">
      <w:pPr>
        <w:shd w:val="clear" w:color="auto" w:fill="FFFFFF"/>
        <w:autoSpaceDE w:val="0"/>
        <w:autoSpaceDN w:val="0"/>
        <w:adjustRightInd w:val="0"/>
        <w:spacing w:after="0" w:line="240" w:lineRule="auto"/>
        <w:ind w:left="-360" w:firstLine="720"/>
        <w:rPr>
          <w:rFonts w:ascii="Verdana" w:eastAsia="MS Mincho" w:hAnsi="Verdana" w:cs="Times New Roman"/>
          <w:color w:val="000000"/>
          <w:sz w:val="20"/>
          <w:szCs w:val="20"/>
          <w:lang w:eastAsia="ja-JP"/>
        </w:rPr>
      </w:pPr>
    </w:p>
    <w:p w:rsidR="00B8415E" w:rsidRPr="00B8415E" w:rsidRDefault="00B8415E" w:rsidP="00B8415E">
      <w:pPr>
        <w:shd w:val="clear" w:color="auto" w:fill="FFFFFF"/>
        <w:autoSpaceDE w:val="0"/>
        <w:autoSpaceDN w:val="0"/>
        <w:adjustRightInd w:val="0"/>
        <w:spacing w:after="0" w:line="240" w:lineRule="auto"/>
        <w:ind w:left="-360" w:firstLine="720"/>
        <w:jc w:val="both"/>
        <w:rPr>
          <w:rFonts w:ascii="Verdana" w:eastAsia="MS Mincho" w:hAnsi="Verdana" w:cs="Times New Roman"/>
          <w:b/>
          <w:i/>
          <w:color w:val="000000"/>
          <w:sz w:val="20"/>
          <w:szCs w:val="20"/>
          <w:lang w:eastAsia="ja-JP"/>
        </w:rPr>
      </w:pPr>
      <w:r w:rsidRPr="00B8415E">
        <w:rPr>
          <w:rFonts w:ascii="Verdana" w:eastAsia="MS Mincho" w:hAnsi="Verdana" w:cs="Times New Roman"/>
          <w:b/>
          <w:i/>
          <w:color w:val="000000"/>
          <w:sz w:val="20"/>
          <w:szCs w:val="20"/>
          <w:lang w:eastAsia="ja-JP"/>
        </w:rPr>
        <w:t xml:space="preserve">4. Реализация дополнительных образовательных программ </w:t>
      </w:r>
    </w:p>
    <w:p w:rsidR="00B8415E" w:rsidRPr="00B8415E" w:rsidRDefault="00B8415E" w:rsidP="00B8415E">
      <w:pPr>
        <w:widowControl w:val="0"/>
        <w:tabs>
          <w:tab w:val="left" w:leader="dot" w:pos="624"/>
        </w:tabs>
        <w:autoSpaceDE w:val="0"/>
        <w:autoSpaceDN w:val="0"/>
        <w:adjustRightInd w:val="0"/>
        <w:spacing w:after="0" w:line="240" w:lineRule="auto"/>
        <w:ind w:left="-360" w:firstLine="720"/>
        <w:jc w:val="both"/>
        <w:rPr>
          <w:rFonts w:ascii="Verdana" w:eastAsia="@Arial Unicode MS" w:hAnsi="Verdana" w:cs="Times New Roman"/>
          <w:iCs/>
          <w:color w:val="000000"/>
          <w:sz w:val="20"/>
          <w:szCs w:val="20"/>
          <w:lang w:eastAsia="ru-RU"/>
        </w:rPr>
      </w:pPr>
      <w:r w:rsidRPr="00B8415E">
        <w:rPr>
          <w:rFonts w:ascii="Verdana" w:eastAsia="@Arial Unicode MS" w:hAnsi="Verdana" w:cs="Times New Roman"/>
          <w:iCs/>
          <w:color w:val="000000"/>
          <w:sz w:val="20"/>
          <w:szCs w:val="20"/>
          <w:lang w:eastAsia="ru-RU"/>
        </w:rPr>
        <w:t>Реализация дополнительных образовательных программ предусматривает:</w:t>
      </w:r>
    </w:p>
    <w:p w:rsidR="00B8415E" w:rsidRPr="00B8415E" w:rsidRDefault="00B8415E" w:rsidP="00B8415E">
      <w:pPr>
        <w:tabs>
          <w:tab w:val="left" w:leader="dot" w:pos="142"/>
        </w:tabs>
        <w:spacing w:after="0" w:line="240" w:lineRule="auto"/>
        <w:ind w:left="-502" w:firstLine="720"/>
        <w:contextualSpacing/>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 внедрение в систему работы образовательного учреждения программ, направленных на формирование ценности здоровья и здорового образа жизни, в качестве отдельных образовательных модулей или компонентов, включённых в учебный процесс;</w:t>
      </w:r>
    </w:p>
    <w:p w:rsidR="00B8415E" w:rsidRPr="00B8415E" w:rsidRDefault="00B8415E" w:rsidP="00B8415E">
      <w:pPr>
        <w:tabs>
          <w:tab w:val="left" w:leader="dot" w:pos="142"/>
        </w:tabs>
        <w:spacing w:after="0" w:line="240" w:lineRule="auto"/>
        <w:ind w:left="-502" w:firstLine="720"/>
        <w:contextualSpacing/>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 проведение дней здоровья, конкурсов, праздников и т. п.;</w:t>
      </w:r>
    </w:p>
    <w:p w:rsidR="00B8415E" w:rsidRPr="00B8415E" w:rsidRDefault="00B8415E" w:rsidP="00B8415E">
      <w:pPr>
        <w:tabs>
          <w:tab w:val="left" w:leader="dot" w:pos="142"/>
        </w:tabs>
        <w:spacing w:after="0" w:line="240" w:lineRule="auto"/>
        <w:ind w:left="-502" w:firstLine="720"/>
        <w:contextualSpacing/>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 создание общественного совета по здоровью, включающего представителей администрации, учащихся старших классов, родителей (законных представителей), разрабатывающих и реализующих школьную программу «Образование и здоровье».</w:t>
      </w:r>
    </w:p>
    <w:p w:rsidR="00B8415E" w:rsidRPr="00B8415E" w:rsidRDefault="00B8415E" w:rsidP="00B8415E">
      <w:pPr>
        <w:tabs>
          <w:tab w:val="left" w:leader="dot" w:pos="142"/>
        </w:tabs>
        <w:spacing w:after="0" w:line="240" w:lineRule="auto"/>
        <w:ind w:left="-360" w:firstLine="720"/>
        <w:contextualSpacing/>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Программы, направленные на формирование ценности здоровья и здорового образа жизни, предусматривают разные формы организации занятий:</w:t>
      </w:r>
    </w:p>
    <w:p w:rsidR="00B8415E" w:rsidRPr="00B8415E" w:rsidRDefault="00B8415E" w:rsidP="00B8415E">
      <w:pPr>
        <w:tabs>
          <w:tab w:val="left" w:leader="dot" w:pos="142"/>
        </w:tabs>
        <w:spacing w:after="0" w:line="240" w:lineRule="auto"/>
        <w:ind w:left="-502" w:firstLine="720"/>
        <w:contextualSpacing/>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 интеграцию в базовые образовательные дисциплины;</w:t>
      </w:r>
    </w:p>
    <w:p w:rsidR="00B8415E" w:rsidRPr="00B8415E" w:rsidRDefault="00B8415E" w:rsidP="00B8415E">
      <w:pPr>
        <w:tabs>
          <w:tab w:val="left" w:leader="dot" w:pos="142"/>
        </w:tabs>
        <w:spacing w:after="0" w:line="240" w:lineRule="auto"/>
        <w:ind w:left="-502" w:firstLine="720"/>
        <w:contextualSpacing/>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 проведение часов здоровья;</w:t>
      </w:r>
    </w:p>
    <w:p w:rsidR="00B8415E" w:rsidRPr="00B8415E" w:rsidRDefault="00B8415E" w:rsidP="00B8415E">
      <w:pPr>
        <w:tabs>
          <w:tab w:val="left" w:leader="dot" w:pos="142"/>
        </w:tabs>
        <w:spacing w:after="0" w:line="240" w:lineRule="auto"/>
        <w:ind w:left="-502" w:firstLine="720"/>
        <w:contextualSpacing/>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 факультативные занятия;</w:t>
      </w:r>
    </w:p>
    <w:p w:rsidR="00B8415E" w:rsidRPr="00B8415E" w:rsidRDefault="00B8415E" w:rsidP="00B8415E">
      <w:pPr>
        <w:tabs>
          <w:tab w:val="left" w:leader="dot" w:pos="142"/>
        </w:tabs>
        <w:spacing w:after="0" w:line="240" w:lineRule="auto"/>
        <w:ind w:left="-502" w:firstLine="720"/>
        <w:contextualSpacing/>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t>- занятия в кружках;</w:t>
      </w:r>
    </w:p>
    <w:p w:rsidR="00B8415E" w:rsidRPr="00B8415E" w:rsidRDefault="00B8415E" w:rsidP="00B8415E">
      <w:pPr>
        <w:tabs>
          <w:tab w:val="left" w:leader="dot" w:pos="142"/>
        </w:tabs>
        <w:spacing w:after="0" w:line="240" w:lineRule="auto"/>
        <w:ind w:left="-502" w:firstLine="720"/>
        <w:contextualSpacing/>
        <w:jc w:val="both"/>
        <w:rPr>
          <w:rFonts w:ascii="Verdana" w:eastAsia="@Arial Unicode MS" w:hAnsi="Verdana" w:cs="Times New Roman"/>
          <w:color w:val="000000"/>
          <w:sz w:val="20"/>
          <w:szCs w:val="20"/>
          <w:lang w:eastAsia="ja-JP"/>
        </w:rPr>
      </w:pPr>
      <w:r w:rsidRPr="00B8415E">
        <w:rPr>
          <w:rFonts w:ascii="Verdana" w:eastAsia="@Arial Unicode MS" w:hAnsi="Verdana" w:cs="Times New Roman"/>
          <w:color w:val="000000"/>
          <w:sz w:val="20"/>
          <w:szCs w:val="20"/>
          <w:lang w:eastAsia="ja-JP"/>
        </w:rPr>
        <w:lastRenderedPageBreak/>
        <w:t>- проведение досуговых мероприятий: конкурсов, праздников, викторин, экскурсий и т. п.;</w:t>
      </w:r>
    </w:p>
    <w:p w:rsidR="00B8415E" w:rsidRPr="00B8415E" w:rsidRDefault="00B8415E" w:rsidP="00B8415E">
      <w:pPr>
        <w:widowControl w:val="0"/>
        <w:tabs>
          <w:tab w:val="left" w:leader="dot" w:pos="142"/>
        </w:tabs>
        <w:autoSpaceDE w:val="0"/>
        <w:autoSpaceDN w:val="0"/>
        <w:adjustRightInd w:val="0"/>
        <w:spacing w:after="0" w:line="240" w:lineRule="auto"/>
        <w:ind w:left="-502" w:firstLine="720"/>
        <w:contextualSpacing/>
        <w:jc w:val="both"/>
        <w:rPr>
          <w:rFonts w:ascii="Verdana" w:eastAsia="@Arial Unicode MS" w:hAnsi="Verdana" w:cs="Times New Roman"/>
          <w:color w:val="000000"/>
          <w:sz w:val="20"/>
          <w:szCs w:val="20"/>
          <w:lang w:eastAsia="ru-RU"/>
        </w:rPr>
      </w:pPr>
      <w:r w:rsidRPr="00B8415E">
        <w:rPr>
          <w:rFonts w:ascii="Verdana" w:eastAsia="@Arial Unicode MS" w:hAnsi="Verdana" w:cs="Times New Roman"/>
          <w:color w:val="000000"/>
          <w:sz w:val="20"/>
          <w:szCs w:val="20"/>
          <w:lang w:eastAsia="ru-RU"/>
        </w:rPr>
        <w:t>- организацию дней здоровья.</w:t>
      </w:r>
    </w:p>
    <w:p w:rsidR="00B8415E" w:rsidRPr="00B8415E" w:rsidRDefault="00B8415E" w:rsidP="00B8415E">
      <w:pPr>
        <w:shd w:val="clear" w:color="auto" w:fill="FFFFFF"/>
        <w:autoSpaceDE w:val="0"/>
        <w:autoSpaceDN w:val="0"/>
        <w:adjustRightInd w:val="0"/>
        <w:spacing w:after="0" w:line="240" w:lineRule="auto"/>
        <w:ind w:left="-360" w:firstLine="720"/>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В школе созданы и реализуются дополнительные образовательные программы, направленные на формирование ценности здоровья и здорового образа жизни:</w:t>
      </w:r>
    </w:p>
    <w:p w:rsidR="00B8415E" w:rsidRPr="00B8415E" w:rsidRDefault="00B8415E" w:rsidP="00B8415E">
      <w:pPr>
        <w:shd w:val="clear" w:color="auto" w:fill="FFFFFF"/>
        <w:autoSpaceDE w:val="0"/>
        <w:autoSpaceDN w:val="0"/>
        <w:adjustRightInd w:val="0"/>
        <w:spacing w:after="0" w:line="240" w:lineRule="auto"/>
        <w:ind w:left="-360" w:firstLine="720"/>
        <w:jc w:val="both"/>
        <w:rPr>
          <w:rFonts w:ascii="Verdana" w:eastAsia="MS Mincho" w:hAnsi="Verdana" w:cs="Times New Roman"/>
          <w:b/>
          <w:i/>
          <w:color w:val="000000"/>
          <w:sz w:val="20"/>
          <w:szCs w:val="20"/>
          <w:lang w:eastAsia="ja-JP"/>
        </w:rPr>
      </w:pPr>
      <w:r w:rsidRPr="00B8415E">
        <w:rPr>
          <w:rFonts w:ascii="Verdana" w:eastAsia="MS Mincho" w:hAnsi="Verdana" w:cs="Times New Roman"/>
          <w:b/>
          <w:i/>
          <w:color w:val="000000"/>
          <w:sz w:val="20"/>
          <w:szCs w:val="20"/>
          <w:lang w:eastAsia="ja-JP"/>
        </w:rPr>
        <w:t xml:space="preserve">5. Просветительская работа с родителями (законными представителями). </w:t>
      </w:r>
    </w:p>
    <w:p w:rsidR="00B8415E" w:rsidRPr="00B8415E" w:rsidRDefault="00B8415E" w:rsidP="00B8415E">
      <w:pPr>
        <w:shd w:val="clear" w:color="auto" w:fill="FFFFFF"/>
        <w:autoSpaceDE w:val="0"/>
        <w:autoSpaceDN w:val="0"/>
        <w:adjustRightInd w:val="0"/>
        <w:spacing w:after="0" w:line="240" w:lineRule="auto"/>
        <w:ind w:left="-360" w:firstLine="720"/>
        <w:jc w:val="both"/>
        <w:rPr>
          <w:rFonts w:ascii="Verdana" w:eastAsia="MS Mincho" w:hAnsi="Verdana" w:cs="Times New Roman"/>
          <w:sz w:val="20"/>
          <w:szCs w:val="20"/>
          <w:lang w:eastAsia="ja-JP"/>
        </w:rPr>
      </w:pPr>
      <w:r w:rsidRPr="00B8415E">
        <w:rPr>
          <w:rFonts w:ascii="Verdana" w:eastAsia="MS Mincho" w:hAnsi="Verdana" w:cs="Times New Roman"/>
          <w:color w:val="000000"/>
          <w:sz w:val="20"/>
          <w:szCs w:val="20"/>
          <w:lang w:eastAsia="ja-JP"/>
        </w:rPr>
        <w:t>Сложившаяся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B8415E" w:rsidRPr="00B8415E" w:rsidRDefault="00B8415E" w:rsidP="009E1974">
      <w:pPr>
        <w:numPr>
          <w:ilvl w:val="0"/>
          <w:numId w:val="23"/>
        </w:numPr>
        <w:shd w:val="clear" w:color="auto" w:fill="FFFFFF"/>
        <w:autoSpaceDE w:val="0"/>
        <w:autoSpaceDN w:val="0"/>
        <w:adjustRightInd w:val="0"/>
        <w:spacing w:after="0" w:line="240" w:lineRule="auto"/>
        <w:ind w:left="-360" w:firstLine="720"/>
        <w:jc w:val="both"/>
        <w:rPr>
          <w:rFonts w:ascii="Verdana" w:eastAsia="MS Mincho" w:hAnsi="Verdana" w:cs="Times New Roman"/>
          <w:sz w:val="20"/>
          <w:szCs w:val="20"/>
          <w:lang w:eastAsia="ja-JP"/>
        </w:rPr>
      </w:pPr>
      <w:r w:rsidRPr="00B8415E">
        <w:rPr>
          <w:rFonts w:ascii="Verdana" w:eastAsia="MS Mincho" w:hAnsi="Verdana" w:cs="Times New Roman"/>
          <w:color w:val="000000"/>
          <w:sz w:val="20"/>
          <w:szCs w:val="20"/>
          <w:lang w:eastAsia="ja-JP"/>
        </w:rPr>
        <w:t>лекции, семинары, консультации, курсы по различным вопросам роста и развития ребенка, его здоровья, факторам, положительно и отрицательно влияющим на здоровье детей и т.д.;</w:t>
      </w:r>
    </w:p>
    <w:p w:rsidR="00B8415E" w:rsidRPr="00B8415E" w:rsidRDefault="00B8415E" w:rsidP="009E1974">
      <w:pPr>
        <w:numPr>
          <w:ilvl w:val="0"/>
          <w:numId w:val="23"/>
        </w:numPr>
        <w:shd w:val="clear" w:color="auto" w:fill="FFFFFF"/>
        <w:autoSpaceDE w:val="0"/>
        <w:autoSpaceDN w:val="0"/>
        <w:adjustRightInd w:val="0"/>
        <w:spacing w:after="0" w:line="240" w:lineRule="auto"/>
        <w:ind w:left="-360" w:firstLine="720"/>
        <w:jc w:val="both"/>
        <w:rPr>
          <w:rFonts w:ascii="Verdana" w:eastAsia="MS Mincho" w:hAnsi="Verdana" w:cs="Times New Roman"/>
          <w:sz w:val="20"/>
          <w:szCs w:val="20"/>
          <w:lang w:eastAsia="ja-JP"/>
        </w:rPr>
      </w:pPr>
      <w:r w:rsidRPr="00B8415E">
        <w:rPr>
          <w:rFonts w:ascii="Verdana" w:eastAsia="MS Mincho" w:hAnsi="Verdana" w:cs="Times New Roman"/>
          <w:color w:val="000000"/>
          <w:sz w:val="20"/>
          <w:szCs w:val="20"/>
          <w:lang w:eastAsia="ja-JP"/>
        </w:rPr>
        <w:t>приобретение для родителей (законных представителей) необходимой научно—методической литературы;</w:t>
      </w:r>
    </w:p>
    <w:p w:rsidR="00B8415E" w:rsidRPr="00B8415E" w:rsidRDefault="00B8415E" w:rsidP="009E1974">
      <w:pPr>
        <w:numPr>
          <w:ilvl w:val="0"/>
          <w:numId w:val="23"/>
        </w:numPr>
        <w:shd w:val="clear" w:color="auto" w:fill="FFFFFF"/>
        <w:autoSpaceDE w:val="0"/>
        <w:autoSpaceDN w:val="0"/>
        <w:adjustRightInd w:val="0"/>
        <w:spacing w:after="0" w:line="240" w:lineRule="auto"/>
        <w:ind w:left="-360" w:firstLine="720"/>
        <w:jc w:val="both"/>
        <w:rPr>
          <w:rFonts w:ascii="Verdana" w:eastAsia="MS Mincho" w:hAnsi="Verdana" w:cs="Times New Roman"/>
          <w:color w:val="000000"/>
          <w:sz w:val="20"/>
          <w:szCs w:val="20"/>
          <w:lang w:eastAsia="ja-JP"/>
        </w:rPr>
      </w:pPr>
      <w:r w:rsidRPr="00B8415E">
        <w:rPr>
          <w:rFonts w:ascii="Verdana" w:eastAsia="MS Mincho" w:hAnsi="Verdana" w:cs="Times New Roman"/>
          <w:sz w:val="20"/>
          <w:szCs w:val="20"/>
          <w:lang w:eastAsia="ja-JP"/>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т.п.</w:t>
      </w:r>
      <w:r w:rsidRPr="00B8415E">
        <w:rPr>
          <w:rFonts w:ascii="Verdana" w:eastAsia="MS Mincho" w:hAnsi="Verdana" w:cs="Times New Roman"/>
          <w:color w:val="000000"/>
          <w:sz w:val="20"/>
          <w:szCs w:val="20"/>
          <w:lang w:eastAsia="ja-JP"/>
        </w:rPr>
        <w:t xml:space="preserve"> </w:t>
      </w:r>
    </w:p>
    <w:p w:rsidR="00B8415E" w:rsidRPr="00B8415E" w:rsidRDefault="00B8415E" w:rsidP="00B8415E">
      <w:pPr>
        <w:spacing w:after="0" w:line="240" w:lineRule="auto"/>
        <w:ind w:left="-360" w:firstLine="720"/>
        <w:jc w:val="center"/>
        <w:rPr>
          <w:rFonts w:ascii="Verdana" w:eastAsia="MS Mincho" w:hAnsi="Verdana" w:cs="Times New Roman"/>
          <w:b/>
          <w:color w:val="000000"/>
          <w:sz w:val="20"/>
          <w:szCs w:val="20"/>
          <w:lang w:eastAsia="ja-JP"/>
        </w:rPr>
      </w:pPr>
      <w:r w:rsidRPr="00B8415E">
        <w:rPr>
          <w:rFonts w:ascii="Verdana" w:eastAsia="MS Mincho" w:hAnsi="Verdana" w:cs="Times New Roman"/>
          <w:b/>
          <w:color w:val="000000"/>
          <w:sz w:val="20"/>
          <w:szCs w:val="20"/>
          <w:lang w:eastAsia="ja-JP"/>
        </w:rPr>
        <w:t>Оценка эффективности реализации программы</w:t>
      </w:r>
    </w:p>
    <w:p w:rsidR="00B8415E" w:rsidRPr="00B8415E" w:rsidRDefault="00B8415E" w:rsidP="00B8415E">
      <w:pPr>
        <w:spacing w:after="0" w:line="240" w:lineRule="auto"/>
        <w:ind w:left="-360"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B8415E" w:rsidRPr="00B8415E" w:rsidRDefault="00B8415E" w:rsidP="00B8415E">
      <w:pPr>
        <w:spacing w:after="0" w:line="240" w:lineRule="auto"/>
        <w:ind w:left="-360" w:firstLine="720"/>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 xml:space="preserve">Развиваемые у обучающихся в образовательном процессе компетенции в области здоровьсбережения выявляются в процессе урочной и внеурочной работы. На уроках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оздоровительной направленности.  </w:t>
      </w:r>
    </w:p>
    <w:p w:rsidR="00B8415E" w:rsidRPr="00B8415E" w:rsidRDefault="00B8415E" w:rsidP="00B8415E">
      <w:pPr>
        <w:spacing w:after="0" w:line="240" w:lineRule="auto"/>
        <w:ind w:left="-360" w:firstLine="720"/>
        <w:jc w:val="center"/>
        <w:rPr>
          <w:rFonts w:ascii="Verdana" w:eastAsia="MS Mincho" w:hAnsi="Verdana" w:cs="Times New Roman"/>
          <w:b/>
          <w:i/>
          <w:sz w:val="20"/>
          <w:szCs w:val="20"/>
          <w:lang w:eastAsia="ja-JP"/>
        </w:rPr>
      </w:pPr>
    </w:p>
    <w:p w:rsidR="00B8415E" w:rsidRPr="00B8415E" w:rsidRDefault="00B8415E" w:rsidP="00B8415E">
      <w:pPr>
        <w:spacing w:after="0" w:line="240" w:lineRule="auto"/>
        <w:ind w:left="-709" w:firstLine="720"/>
        <w:jc w:val="center"/>
        <w:rPr>
          <w:rFonts w:ascii="Verdana" w:eastAsia="MS Mincho" w:hAnsi="Verdana" w:cs="Times New Roman"/>
          <w:b/>
          <w:sz w:val="20"/>
          <w:szCs w:val="20"/>
          <w:lang w:eastAsia="ja-JP"/>
        </w:rPr>
      </w:pPr>
      <w:r w:rsidRPr="00B8415E">
        <w:rPr>
          <w:rFonts w:ascii="Verdana" w:eastAsia="MS Mincho" w:hAnsi="Verdana" w:cs="Times New Roman"/>
          <w:b/>
          <w:sz w:val="20"/>
          <w:szCs w:val="20"/>
          <w:lang w:eastAsia="ja-JP"/>
        </w:rPr>
        <w:t>Комплексный план мероприятий, направленных на реализацию программы формирования здорового и безопасного образа жизни</w:t>
      </w:r>
    </w:p>
    <w:p w:rsidR="00B8415E" w:rsidRPr="00B8415E" w:rsidRDefault="00B8415E" w:rsidP="00B8415E">
      <w:pPr>
        <w:spacing w:after="0" w:line="240" w:lineRule="auto"/>
        <w:ind w:left="-709" w:firstLine="720"/>
        <w:jc w:val="center"/>
        <w:rPr>
          <w:rFonts w:ascii="Verdana" w:eastAsia="MS Mincho" w:hAnsi="Verdana" w:cs="Times New Roman"/>
          <w:b/>
          <w:i/>
          <w:sz w:val="20"/>
          <w:szCs w:val="20"/>
          <w:lang w:eastAsia="ja-JP"/>
        </w:rPr>
      </w:pPr>
    </w:p>
    <w:tbl>
      <w:tblPr>
        <w:tblW w:w="1010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3175"/>
        <w:gridCol w:w="4564"/>
      </w:tblGrid>
      <w:tr w:rsidR="00B8415E" w:rsidRPr="00B8415E" w:rsidTr="00B8415E">
        <w:tc>
          <w:tcPr>
            <w:tcW w:w="2366" w:type="dxa"/>
            <w:tcBorders>
              <w:top w:val="single" w:sz="4" w:space="0" w:color="auto"/>
              <w:left w:val="single" w:sz="4" w:space="0" w:color="auto"/>
              <w:bottom w:val="single" w:sz="4" w:space="0" w:color="auto"/>
              <w:right w:val="single" w:sz="4" w:space="0" w:color="auto"/>
            </w:tcBorders>
          </w:tcPr>
          <w:p w:rsidR="00B8415E" w:rsidRPr="00B8415E" w:rsidRDefault="00B8415E" w:rsidP="00B8415E">
            <w:pPr>
              <w:spacing w:after="0" w:line="240" w:lineRule="auto"/>
              <w:ind w:firstLine="720"/>
              <w:jc w:val="center"/>
              <w:rPr>
                <w:rFonts w:ascii="Verdana" w:eastAsia="MS Mincho" w:hAnsi="Verdana" w:cs="Times New Roman"/>
                <w:i/>
                <w:sz w:val="20"/>
                <w:szCs w:val="20"/>
                <w:lang w:eastAsia="ja-JP"/>
              </w:rPr>
            </w:pPr>
            <w:r w:rsidRPr="00B8415E">
              <w:rPr>
                <w:rFonts w:ascii="Verdana" w:eastAsia="MS Mincho" w:hAnsi="Verdana" w:cs="Times New Roman"/>
                <w:i/>
                <w:sz w:val="20"/>
                <w:szCs w:val="20"/>
                <w:lang w:eastAsia="ja-JP"/>
              </w:rPr>
              <w:t>Направление формирования здорового образа жизни</w:t>
            </w:r>
          </w:p>
        </w:tc>
        <w:tc>
          <w:tcPr>
            <w:tcW w:w="3175" w:type="dxa"/>
            <w:tcBorders>
              <w:top w:val="single" w:sz="4" w:space="0" w:color="auto"/>
              <w:left w:val="single" w:sz="4" w:space="0" w:color="auto"/>
              <w:bottom w:val="single" w:sz="4" w:space="0" w:color="auto"/>
              <w:right w:val="single" w:sz="4" w:space="0" w:color="auto"/>
            </w:tcBorders>
          </w:tcPr>
          <w:p w:rsidR="00B8415E" w:rsidRPr="00B8415E" w:rsidRDefault="00B8415E" w:rsidP="00B8415E">
            <w:pPr>
              <w:spacing w:after="0" w:line="240" w:lineRule="auto"/>
              <w:ind w:firstLine="720"/>
              <w:jc w:val="center"/>
              <w:rPr>
                <w:rFonts w:ascii="Verdana" w:eastAsia="MS Mincho" w:hAnsi="Verdana" w:cs="Times New Roman"/>
                <w:i/>
                <w:sz w:val="20"/>
                <w:szCs w:val="20"/>
                <w:lang w:eastAsia="ja-JP"/>
              </w:rPr>
            </w:pPr>
            <w:r w:rsidRPr="00B8415E">
              <w:rPr>
                <w:rFonts w:ascii="Verdana" w:eastAsia="MS Mincho" w:hAnsi="Verdana" w:cs="Times New Roman"/>
                <w:i/>
                <w:sz w:val="20"/>
                <w:szCs w:val="20"/>
                <w:lang w:eastAsia="ja-JP"/>
              </w:rPr>
              <w:t>Задачи формирования здорового образа жизни</w:t>
            </w:r>
          </w:p>
        </w:tc>
        <w:tc>
          <w:tcPr>
            <w:tcW w:w="4564" w:type="dxa"/>
            <w:tcBorders>
              <w:top w:val="single" w:sz="4" w:space="0" w:color="auto"/>
              <w:left w:val="single" w:sz="4" w:space="0" w:color="auto"/>
              <w:bottom w:val="single" w:sz="4" w:space="0" w:color="auto"/>
              <w:right w:val="single" w:sz="4" w:space="0" w:color="auto"/>
            </w:tcBorders>
          </w:tcPr>
          <w:p w:rsidR="00B8415E" w:rsidRPr="00B8415E" w:rsidRDefault="00B8415E" w:rsidP="00B8415E">
            <w:pPr>
              <w:spacing w:after="0" w:line="240" w:lineRule="auto"/>
              <w:ind w:firstLine="720"/>
              <w:jc w:val="center"/>
              <w:rPr>
                <w:rFonts w:ascii="Verdana" w:eastAsia="Times New Roman" w:hAnsi="Verdana" w:cs="Times New Roman"/>
                <w:i/>
                <w:sz w:val="20"/>
                <w:szCs w:val="20"/>
                <w:lang w:eastAsia="ru-RU"/>
              </w:rPr>
            </w:pPr>
            <w:r w:rsidRPr="00B8415E">
              <w:rPr>
                <w:rFonts w:ascii="Verdana" w:eastAsia="MS Mincho" w:hAnsi="Verdana" w:cs="Times New Roman"/>
                <w:i/>
                <w:sz w:val="20"/>
                <w:szCs w:val="20"/>
                <w:lang w:eastAsia="ja-JP"/>
              </w:rPr>
              <w:t>Виды и формы</w:t>
            </w:r>
          </w:p>
          <w:p w:rsidR="00B8415E" w:rsidRPr="00B8415E" w:rsidRDefault="00B8415E" w:rsidP="00B8415E">
            <w:pPr>
              <w:spacing w:after="0" w:line="240" w:lineRule="auto"/>
              <w:ind w:firstLine="720"/>
              <w:jc w:val="center"/>
              <w:rPr>
                <w:rFonts w:ascii="Verdana" w:eastAsia="MS Mincho" w:hAnsi="Verdana" w:cs="Times New Roman"/>
                <w:i/>
                <w:sz w:val="20"/>
                <w:szCs w:val="20"/>
                <w:lang w:eastAsia="ja-JP"/>
              </w:rPr>
            </w:pPr>
            <w:r w:rsidRPr="00B8415E">
              <w:rPr>
                <w:rFonts w:ascii="Verdana" w:eastAsia="MS Mincho" w:hAnsi="Verdana" w:cs="Times New Roman"/>
                <w:i/>
                <w:sz w:val="20"/>
                <w:szCs w:val="20"/>
                <w:lang w:eastAsia="ja-JP"/>
              </w:rPr>
              <w:t>мероприятий</w:t>
            </w:r>
          </w:p>
        </w:tc>
      </w:tr>
      <w:tr w:rsidR="00B8415E" w:rsidRPr="00B8415E" w:rsidTr="00B8415E">
        <w:tc>
          <w:tcPr>
            <w:tcW w:w="2366" w:type="dxa"/>
            <w:tcBorders>
              <w:top w:val="single" w:sz="4" w:space="0" w:color="auto"/>
              <w:left w:val="single" w:sz="4" w:space="0" w:color="auto"/>
              <w:bottom w:val="single" w:sz="4" w:space="0" w:color="auto"/>
              <w:right w:val="single" w:sz="4" w:space="0" w:color="auto"/>
            </w:tcBorders>
          </w:tcPr>
          <w:p w:rsidR="00B8415E" w:rsidRPr="00B8415E" w:rsidRDefault="00B8415E" w:rsidP="00B8415E">
            <w:pPr>
              <w:spacing w:after="0" w:line="240" w:lineRule="auto"/>
              <w:ind w:firstLine="720"/>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Формирование ценностного отношения к здоровью и здоровому образу жизни</w:t>
            </w:r>
          </w:p>
        </w:tc>
        <w:tc>
          <w:tcPr>
            <w:tcW w:w="3175" w:type="dxa"/>
            <w:tcBorders>
              <w:top w:val="single" w:sz="4" w:space="0" w:color="auto"/>
              <w:left w:val="single" w:sz="4" w:space="0" w:color="auto"/>
              <w:bottom w:val="single" w:sz="4" w:space="0" w:color="auto"/>
              <w:right w:val="single" w:sz="4" w:space="0" w:color="auto"/>
            </w:tcBorders>
          </w:tcPr>
          <w:p w:rsidR="00B8415E" w:rsidRPr="00B8415E" w:rsidRDefault="00B8415E" w:rsidP="00B8415E">
            <w:pPr>
              <w:spacing w:after="0" w:line="240" w:lineRule="auto"/>
              <w:ind w:firstLine="720"/>
              <w:rPr>
                <w:rFonts w:ascii="Verdana" w:eastAsia="Times New Roman" w:hAnsi="Verdana" w:cs="Times New Roman"/>
                <w:sz w:val="20"/>
                <w:szCs w:val="20"/>
                <w:lang w:eastAsia="ru-RU"/>
              </w:rPr>
            </w:pPr>
            <w:r w:rsidRPr="00B8415E">
              <w:rPr>
                <w:rFonts w:ascii="Verdana" w:eastAsia="MS Mincho" w:hAnsi="Verdana" w:cs="Times New Roman"/>
                <w:sz w:val="20"/>
                <w:szCs w:val="20"/>
                <w:lang w:eastAsia="ja-JP"/>
              </w:rPr>
              <w:t>1. Пробуждение в детях желания заботиться о своем здоровье.</w:t>
            </w:r>
          </w:p>
          <w:p w:rsidR="00B8415E" w:rsidRPr="00B8415E" w:rsidRDefault="00B8415E" w:rsidP="00B8415E">
            <w:pPr>
              <w:spacing w:after="0" w:line="240" w:lineRule="auto"/>
              <w:ind w:firstLine="720"/>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2. Обеспечение заинтересованного отношения педагогов, родителей к здоровью детей</w:t>
            </w:r>
          </w:p>
        </w:tc>
        <w:tc>
          <w:tcPr>
            <w:tcW w:w="4564" w:type="dxa"/>
            <w:tcBorders>
              <w:top w:val="single" w:sz="4" w:space="0" w:color="auto"/>
              <w:left w:val="single" w:sz="4" w:space="0" w:color="auto"/>
              <w:bottom w:val="single" w:sz="4" w:space="0" w:color="auto"/>
              <w:right w:val="single" w:sz="4" w:space="0" w:color="auto"/>
            </w:tcBorders>
          </w:tcPr>
          <w:p w:rsidR="00B8415E" w:rsidRPr="00B8415E" w:rsidRDefault="00B8415E" w:rsidP="00B8415E">
            <w:pPr>
              <w:spacing w:after="0" w:line="240" w:lineRule="auto"/>
              <w:ind w:firstLine="720"/>
              <w:rPr>
                <w:rFonts w:ascii="Verdana" w:eastAsia="Times New Roman" w:hAnsi="Verdana" w:cs="Times New Roman"/>
                <w:sz w:val="20"/>
                <w:szCs w:val="20"/>
                <w:lang w:eastAsia="ru-RU"/>
              </w:rPr>
            </w:pPr>
            <w:r w:rsidRPr="00B8415E">
              <w:rPr>
                <w:rFonts w:ascii="Verdana" w:eastAsia="MS Mincho" w:hAnsi="Verdana" w:cs="Times New Roman"/>
                <w:sz w:val="20"/>
                <w:szCs w:val="20"/>
                <w:lang w:eastAsia="ja-JP"/>
              </w:rPr>
              <w:t>- Беседа (урочная, внеурочная, внешкольная);</w:t>
            </w:r>
          </w:p>
          <w:p w:rsidR="00B8415E" w:rsidRPr="00B8415E" w:rsidRDefault="00B8415E" w:rsidP="00B8415E">
            <w:pPr>
              <w:spacing w:after="0" w:line="240" w:lineRule="auto"/>
              <w:ind w:firstLine="720"/>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спортивные секции, туристические походы, встречи со спортсменами, тренерами (внеурочная, внешкольная);</w:t>
            </w:r>
          </w:p>
          <w:p w:rsidR="00B8415E" w:rsidRPr="00B8415E" w:rsidRDefault="00B8415E" w:rsidP="00B8415E">
            <w:pPr>
              <w:spacing w:after="0" w:line="240" w:lineRule="auto"/>
              <w:ind w:firstLine="720"/>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урок физической культуры (урочная);</w:t>
            </w:r>
          </w:p>
          <w:p w:rsidR="00B8415E" w:rsidRPr="00B8415E" w:rsidRDefault="00B8415E" w:rsidP="00B8415E">
            <w:pPr>
              <w:spacing w:after="0" w:line="240" w:lineRule="auto"/>
              <w:ind w:firstLine="720"/>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подвижные игры (урочная, внеурочная, внешкольная);</w:t>
            </w:r>
          </w:p>
          <w:p w:rsidR="00B8415E" w:rsidRPr="00B8415E" w:rsidRDefault="00B8415E" w:rsidP="00B8415E">
            <w:pPr>
              <w:spacing w:after="0" w:line="240" w:lineRule="auto"/>
              <w:ind w:firstLine="720"/>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спортивные соревнования, игровые и тренинговые программы (внешкольная)</w:t>
            </w:r>
          </w:p>
        </w:tc>
      </w:tr>
      <w:tr w:rsidR="00B8415E" w:rsidRPr="00B8415E" w:rsidTr="00B8415E">
        <w:tc>
          <w:tcPr>
            <w:tcW w:w="2366" w:type="dxa"/>
            <w:tcBorders>
              <w:top w:val="single" w:sz="4" w:space="0" w:color="auto"/>
              <w:left w:val="single" w:sz="4" w:space="0" w:color="auto"/>
              <w:bottom w:val="single" w:sz="4" w:space="0" w:color="auto"/>
              <w:right w:val="single" w:sz="4" w:space="0" w:color="auto"/>
            </w:tcBorders>
          </w:tcPr>
          <w:p w:rsidR="00B8415E" w:rsidRPr="00B8415E" w:rsidRDefault="00B8415E" w:rsidP="00B8415E">
            <w:pPr>
              <w:spacing w:after="0" w:line="240" w:lineRule="auto"/>
              <w:ind w:firstLine="720"/>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Создание здоровьесберегающей  инфракструктуры ОУ</w:t>
            </w:r>
          </w:p>
        </w:tc>
        <w:tc>
          <w:tcPr>
            <w:tcW w:w="3175" w:type="dxa"/>
            <w:tcBorders>
              <w:top w:val="single" w:sz="4" w:space="0" w:color="auto"/>
              <w:left w:val="single" w:sz="4" w:space="0" w:color="auto"/>
              <w:bottom w:val="single" w:sz="4" w:space="0" w:color="auto"/>
              <w:right w:val="single" w:sz="4" w:space="0" w:color="auto"/>
            </w:tcBorders>
          </w:tcPr>
          <w:p w:rsidR="00B8415E" w:rsidRPr="00B8415E" w:rsidRDefault="00B8415E" w:rsidP="00B8415E">
            <w:pPr>
              <w:spacing w:after="0" w:line="240" w:lineRule="auto"/>
              <w:ind w:firstLine="720"/>
              <w:rPr>
                <w:rFonts w:ascii="Verdana" w:eastAsia="Times New Roman" w:hAnsi="Verdana" w:cs="Times New Roman"/>
                <w:sz w:val="20"/>
                <w:szCs w:val="20"/>
              </w:rPr>
            </w:pPr>
            <w:r w:rsidRPr="00B8415E">
              <w:rPr>
                <w:rFonts w:ascii="Verdana" w:eastAsia="MS Mincho" w:hAnsi="Verdana" w:cs="Times New Roman"/>
                <w:sz w:val="20"/>
                <w:szCs w:val="20"/>
                <w:lang w:eastAsia="ja-JP"/>
              </w:rPr>
              <w:t>1.Организация качественного горячего питания обучающихся.</w:t>
            </w:r>
          </w:p>
          <w:p w:rsidR="00B8415E" w:rsidRPr="00B8415E" w:rsidRDefault="00B8415E" w:rsidP="00B8415E">
            <w:pPr>
              <w:spacing w:after="0" w:line="240" w:lineRule="auto"/>
              <w:ind w:firstLine="720"/>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2. Оснащение кабинетов, физкультурного зала, медицинского кабинета, спортплощадки необходимым оборудованием и инвентарем</w:t>
            </w:r>
          </w:p>
        </w:tc>
        <w:tc>
          <w:tcPr>
            <w:tcW w:w="4564" w:type="dxa"/>
            <w:tcBorders>
              <w:top w:val="single" w:sz="4" w:space="0" w:color="auto"/>
              <w:left w:val="single" w:sz="4" w:space="0" w:color="auto"/>
              <w:bottom w:val="single" w:sz="4" w:space="0" w:color="auto"/>
              <w:right w:val="single" w:sz="4" w:space="0" w:color="auto"/>
            </w:tcBorders>
          </w:tcPr>
          <w:p w:rsidR="00B8415E" w:rsidRPr="00B8415E" w:rsidRDefault="00B8415E" w:rsidP="00B8415E">
            <w:pPr>
              <w:spacing w:after="0" w:line="240" w:lineRule="auto"/>
              <w:ind w:firstLine="720"/>
              <w:rPr>
                <w:rFonts w:ascii="Verdana" w:eastAsia="Times New Roman" w:hAnsi="Verdana" w:cs="Times New Roman"/>
                <w:sz w:val="20"/>
                <w:szCs w:val="20"/>
                <w:lang w:eastAsia="ru-RU"/>
              </w:rPr>
            </w:pPr>
            <w:r w:rsidRPr="00B8415E">
              <w:rPr>
                <w:rFonts w:ascii="Verdana" w:eastAsia="MS Mincho" w:hAnsi="Verdana" w:cs="Times New Roman"/>
                <w:sz w:val="20"/>
                <w:szCs w:val="20"/>
                <w:lang w:eastAsia="ja-JP"/>
              </w:rPr>
              <w:t>-Укрепление материально-технической базы;</w:t>
            </w:r>
          </w:p>
          <w:p w:rsidR="00B8415E" w:rsidRPr="00B8415E" w:rsidRDefault="00B8415E" w:rsidP="00B8415E">
            <w:pPr>
              <w:spacing w:after="0" w:line="240" w:lineRule="auto"/>
              <w:ind w:firstLine="720"/>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коплектование необходимого и квалифицированного состава специалистов, обеспечивающих оздоровительную работу с обучающимися (логопеды, учителя физической культуры, психологи, медицинские, медицинские работники;</w:t>
            </w:r>
          </w:p>
          <w:p w:rsidR="00B8415E" w:rsidRPr="00B8415E" w:rsidRDefault="00B8415E" w:rsidP="00B8415E">
            <w:pPr>
              <w:spacing w:after="0" w:line="240" w:lineRule="auto"/>
              <w:ind w:firstLine="720"/>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выявление категорий детей, нуждающихся в бесплатном питании.</w:t>
            </w:r>
          </w:p>
          <w:p w:rsidR="00B8415E" w:rsidRPr="00B8415E" w:rsidRDefault="00B8415E" w:rsidP="00B8415E">
            <w:pPr>
              <w:spacing w:after="0" w:line="240" w:lineRule="auto"/>
              <w:ind w:firstLine="720"/>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витаминизация блюд.</w:t>
            </w:r>
          </w:p>
          <w:p w:rsidR="00B8415E" w:rsidRPr="00B8415E" w:rsidRDefault="00B8415E" w:rsidP="00B8415E">
            <w:pPr>
              <w:spacing w:after="0" w:line="240" w:lineRule="auto"/>
              <w:ind w:firstLine="720"/>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lastRenderedPageBreak/>
              <w:t>- организация работы буфета в субботу.</w:t>
            </w:r>
          </w:p>
          <w:p w:rsidR="00B8415E" w:rsidRPr="00B8415E" w:rsidRDefault="00B8415E" w:rsidP="00B8415E">
            <w:pPr>
              <w:spacing w:after="0" w:line="240" w:lineRule="auto"/>
              <w:ind w:firstLine="720"/>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наличие различных видов спортивного оборудования в спортивном зале и на спортивной  площадке.</w:t>
            </w:r>
          </w:p>
          <w:p w:rsidR="00B8415E" w:rsidRPr="00B8415E" w:rsidRDefault="00B8415E" w:rsidP="00B8415E">
            <w:pPr>
              <w:spacing w:after="0" w:line="240" w:lineRule="auto"/>
              <w:ind w:firstLine="720"/>
              <w:rPr>
                <w:rFonts w:ascii="Verdana" w:eastAsia="MS Mincho" w:hAnsi="Verdana" w:cs="Times New Roman"/>
                <w:sz w:val="20"/>
                <w:szCs w:val="20"/>
                <w:lang w:eastAsia="ja-JP"/>
              </w:rPr>
            </w:pPr>
          </w:p>
        </w:tc>
      </w:tr>
      <w:tr w:rsidR="00B8415E" w:rsidRPr="00B8415E" w:rsidTr="00B8415E">
        <w:tc>
          <w:tcPr>
            <w:tcW w:w="2366" w:type="dxa"/>
            <w:tcBorders>
              <w:top w:val="single" w:sz="4" w:space="0" w:color="auto"/>
              <w:left w:val="single" w:sz="4" w:space="0" w:color="auto"/>
              <w:bottom w:val="single" w:sz="4" w:space="0" w:color="auto"/>
              <w:right w:val="single" w:sz="4" w:space="0" w:color="auto"/>
            </w:tcBorders>
          </w:tcPr>
          <w:p w:rsidR="00B8415E" w:rsidRPr="00B8415E" w:rsidRDefault="00B8415E" w:rsidP="00B8415E">
            <w:pPr>
              <w:spacing w:after="0" w:line="240" w:lineRule="auto"/>
              <w:ind w:firstLine="720"/>
              <w:rPr>
                <w:rFonts w:ascii="Verdana" w:eastAsia="MS Mincho" w:hAnsi="Verdana" w:cs="Times New Roman"/>
                <w:sz w:val="20"/>
                <w:szCs w:val="20"/>
                <w:u w:val="single"/>
                <w:lang w:eastAsia="ja-JP"/>
              </w:rPr>
            </w:pPr>
            <w:r w:rsidRPr="00B8415E">
              <w:rPr>
                <w:rFonts w:ascii="Verdana" w:eastAsia="MS Mincho" w:hAnsi="Verdana" w:cs="Times New Roman"/>
                <w:sz w:val="20"/>
                <w:szCs w:val="20"/>
                <w:lang w:eastAsia="ja-JP"/>
              </w:rPr>
              <w:lastRenderedPageBreak/>
              <w:t>Рациональная организация образовательного процесса</w:t>
            </w:r>
          </w:p>
        </w:tc>
        <w:tc>
          <w:tcPr>
            <w:tcW w:w="3175" w:type="dxa"/>
            <w:tcBorders>
              <w:top w:val="single" w:sz="4" w:space="0" w:color="auto"/>
              <w:left w:val="single" w:sz="4" w:space="0" w:color="auto"/>
              <w:bottom w:val="single" w:sz="4" w:space="0" w:color="auto"/>
              <w:right w:val="single" w:sz="4" w:space="0" w:color="auto"/>
            </w:tcBorders>
          </w:tcPr>
          <w:p w:rsidR="00B8415E" w:rsidRPr="00B8415E" w:rsidRDefault="00B8415E" w:rsidP="00B8415E">
            <w:pPr>
              <w:spacing w:after="0" w:line="240" w:lineRule="auto"/>
              <w:ind w:firstLine="720"/>
              <w:rPr>
                <w:rFonts w:ascii="Verdana" w:eastAsia="Times New Roman" w:hAnsi="Verdana" w:cs="Times New Roman"/>
                <w:sz w:val="20"/>
                <w:szCs w:val="20"/>
              </w:rPr>
            </w:pPr>
            <w:r w:rsidRPr="00B8415E">
              <w:rPr>
                <w:rFonts w:ascii="Verdana" w:eastAsia="MS Mincho" w:hAnsi="Verdana" w:cs="Times New Roman"/>
                <w:sz w:val="20"/>
                <w:szCs w:val="20"/>
                <w:lang w:eastAsia="ja-JP"/>
              </w:rPr>
              <w:t>1. Повышение эффективности учебного процесса, снижение чрезмерного напряжения и утомления, создание условий для снятия перегрузки, нормального чередования труда и отдыха.</w:t>
            </w:r>
          </w:p>
          <w:p w:rsidR="00B8415E" w:rsidRPr="00B8415E" w:rsidRDefault="00B8415E" w:rsidP="00B8415E">
            <w:pPr>
              <w:spacing w:after="0" w:line="240" w:lineRule="auto"/>
              <w:ind w:firstLine="720"/>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2. Обеспечение возможности обучающихся осуществлять учебную и внеучебную деятельность в соответствии с возрастными и индивидуальными возможностями.</w:t>
            </w:r>
          </w:p>
        </w:tc>
        <w:tc>
          <w:tcPr>
            <w:tcW w:w="4564" w:type="dxa"/>
            <w:tcBorders>
              <w:top w:val="single" w:sz="4" w:space="0" w:color="auto"/>
              <w:left w:val="single" w:sz="4" w:space="0" w:color="auto"/>
              <w:bottom w:val="single" w:sz="4" w:space="0" w:color="auto"/>
              <w:right w:val="single" w:sz="4" w:space="0" w:color="auto"/>
            </w:tcBorders>
          </w:tcPr>
          <w:p w:rsidR="00B8415E" w:rsidRPr="00B8415E" w:rsidRDefault="00B8415E" w:rsidP="00B8415E">
            <w:pPr>
              <w:spacing w:after="0" w:line="240" w:lineRule="auto"/>
              <w:ind w:firstLine="720"/>
              <w:rPr>
                <w:rFonts w:ascii="Verdana" w:eastAsia="Times New Roman" w:hAnsi="Verdana" w:cs="Times New Roman"/>
                <w:sz w:val="20"/>
                <w:szCs w:val="20"/>
                <w:lang w:eastAsia="ru-RU"/>
              </w:rPr>
            </w:pPr>
            <w:r w:rsidRPr="00B8415E">
              <w:rPr>
                <w:rFonts w:ascii="Verdana" w:eastAsia="MS Mincho" w:hAnsi="Verdana" w:cs="Times New Roman"/>
                <w:sz w:val="20"/>
                <w:szCs w:val="20"/>
                <w:lang w:eastAsia="ja-JP"/>
              </w:rPr>
              <w:t>- Использование методов и методик обучения, адекватных возрастным возможностям и особенностям обучающихся;</w:t>
            </w:r>
          </w:p>
          <w:p w:rsidR="00B8415E" w:rsidRPr="00B8415E" w:rsidRDefault="00B8415E" w:rsidP="00B8415E">
            <w:pPr>
              <w:spacing w:after="0" w:line="240" w:lineRule="auto"/>
              <w:ind w:firstLine="720"/>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индивидуализация обучения, работа по индивидуальным программам;</w:t>
            </w:r>
          </w:p>
          <w:p w:rsidR="00B8415E" w:rsidRPr="00B8415E" w:rsidRDefault="00B8415E" w:rsidP="00B8415E">
            <w:pPr>
              <w:spacing w:after="0" w:line="240" w:lineRule="auto"/>
              <w:ind w:firstLine="720"/>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рассмотрение вопросов по нормированию домашней работы обучающихся, замеры объёма времени, расходуемого учащимися на выполнение тех или иных заданий.</w:t>
            </w:r>
          </w:p>
          <w:p w:rsidR="00B8415E" w:rsidRPr="00B8415E" w:rsidRDefault="00B8415E" w:rsidP="00B8415E">
            <w:pPr>
              <w:spacing w:after="0" w:line="240" w:lineRule="auto"/>
              <w:ind w:firstLine="720"/>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-наличие в школе оснащенных компьютерных классов, режим работы в этих классах, режим использования ТСО и компьютерной техники на уроке.</w:t>
            </w:r>
          </w:p>
          <w:p w:rsidR="00B8415E" w:rsidRPr="00B8415E" w:rsidRDefault="00B8415E" w:rsidP="00B8415E">
            <w:pPr>
              <w:spacing w:after="0" w:line="240" w:lineRule="auto"/>
              <w:ind w:firstLine="720"/>
              <w:rPr>
                <w:rFonts w:ascii="Verdana" w:eastAsia="MS Mincho" w:hAnsi="Verdana" w:cs="Times New Roman"/>
                <w:sz w:val="20"/>
                <w:szCs w:val="20"/>
                <w:lang w:eastAsia="ja-JP"/>
              </w:rPr>
            </w:pPr>
          </w:p>
        </w:tc>
      </w:tr>
      <w:tr w:rsidR="00B8415E" w:rsidRPr="00B8415E" w:rsidTr="00B8415E">
        <w:tc>
          <w:tcPr>
            <w:tcW w:w="2366" w:type="dxa"/>
            <w:tcBorders>
              <w:top w:val="single" w:sz="4" w:space="0" w:color="auto"/>
              <w:left w:val="single" w:sz="4" w:space="0" w:color="auto"/>
              <w:bottom w:val="single" w:sz="4" w:space="0" w:color="auto"/>
              <w:right w:val="single" w:sz="4" w:space="0" w:color="auto"/>
            </w:tcBorders>
          </w:tcPr>
          <w:p w:rsidR="00B8415E" w:rsidRPr="00B8415E" w:rsidRDefault="00B8415E" w:rsidP="00B8415E">
            <w:pPr>
              <w:spacing w:after="0" w:line="240" w:lineRule="auto"/>
              <w:ind w:firstLine="720"/>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Организация физкультурно-оздоровительной работы </w:t>
            </w:r>
          </w:p>
        </w:tc>
        <w:tc>
          <w:tcPr>
            <w:tcW w:w="3175" w:type="dxa"/>
            <w:tcBorders>
              <w:top w:val="single" w:sz="4" w:space="0" w:color="auto"/>
              <w:left w:val="single" w:sz="4" w:space="0" w:color="auto"/>
              <w:bottom w:val="single" w:sz="4" w:space="0" w:color="auto"/>
              <w:right w:val="single" w:sz="4" w:space="0" w:color="auto"/>
            </w:tcBorders>
          </w:tcPr>
          <w:p w:rsidR="00B8415E" w:rsidRPr="00B8415E" w:rsidRDefault="00B8415E" w:rsidP="00B8415E">
            <w:pPr>
              <w:spacing w:after="0" w:line="240" w:lineRule="auto"/>
              <w:ind w:firstLine="720"/>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повышение адаптивных возможностей организма, сохранение и укрепление здоровья обучающихся и формирование культуры здоровья.</w:t>
            </w:r>
          </w:p>
        </w:tc>
        <w:tc>
          <w:tcPr>
            <w:tcW w:w="4564" w:type="dxa"/>
            <w:tcBorders>
              <w:top w:val="single" w:sz="4" w:space="0" w:color="auto"/>
              <w:left w:val="single" w:sz="4" w:space="0" w:color="auto"/>
              <w:bottom w:val="single" w:sz="4" w:space="0" w:color="auto"/>
              <w:right w:val="single" w:sz="4" w:space="0" w:color="auto"/>
            </w:tcBorders>
          </w:tcPr>
          <w:p w:rsidR="00B8415E" w:rsidRPr="00B8415E" w:rsidRDefault="00B8415E" w:rsidP="00B8415E">
            <w:pPr>
              <w:spacing w:after="0" w:line="240" w:lineRule="auto"/>
              <w:ind w:firstLine="720"/>
              <w:rPr>
                <w:rFonts w:ascii="Verdana" w:eastAsia="Times New Roman" w:hAnsi="Verdana" w:cs="Times New Roman"/>
                <w:sz w:val="20"/>
                <w:szCs w:val="20"/>
                <w:lang w:eastAsia="ru-RU"/>
              </w:rPr>
            </w:pPr>
            <w:r w:rsidRPr="00B8415E">
              <w:rPr>
                <w:rFonts w:ascii="Verdana" w:eastAsia="MS Mincho" w:hAnsi="Verdana" w:cs="Times New Roman"/>
                <w:sz w:val="20"/>
                <w:szCs w:val="20"/>
                <w:lang w:eastAsia="ja-JP"/>
              </w:rPr>
              <w:t>- Организация динамических перемен, физминуток на уроках;</w:t>
            </w:r>
          </w:p>
          <w:p w:rsidR="00B8415E" w:rsidRPr="00B8415E" w:rsidRDefault="00B8415E" w:rsidP="00B8415E">
            <w:pPr>
              <w:spacing w:after="0" w:line="240" w:lineRule="auto"/>
              <w:ind w:firstLine="720"/>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организация работы спортивных секций (волейбол, теннис) и создание условий для их эффективного функционирования;</w:t>
            </w:r>
          </w:p>
          <w:p w:rsidR="00B8415E" w:rsidRPr="00B8415E" w:rsidRDefault="00B8415E" w:rsidP="00B8415E">
            <w:pPr>
              <w:spacing w:after="0" w:line="240" w:lineRule="auto"/>
              <w:ind w:firstLine="720"/>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-проведение спортивно-оздоровительных мероприятий («Весёлые старты», спартакиады, «Дни здоровья», походы, соревнования)</w:t>
            </w:r>
          </w:p>
          <w:p w:rsidR="00B8415E" w:rsidRPr="00B8415E" w:rsidRDefault="00B8415E" w:rsidP="00B8415E">
            <w:pPr>
              <w:spacing w:after="0" w:line="240" w:lineRule="auto"/>
              <w:ind w:firstLine="720"/>
              <w:rPr>
                <w:rFonts w:ascii="Verdana" w:eastAsia="MS Mincho" w:hAnsi="Verdana" w:cs="Times New Roman"/>
                <w:sz w:val="20"/>
                <w:szCs w:val="20"/>
                <w:lang w:eastAsia="ja-JP"/>
              </w:rPr>
            </w:pPr>
          </w:p>
          <w:p w:rsidR="00B8415E" w:rsidRPr="00B8415E" w:rsidRDefault="00B8415E" w:rsidP="00B8415E">
            <w:pPr>
              <w:spacing w:after="0" w:line="240" w:lineRule="auto"/>
              <w:ind w:firstLine="720"/>
              <w:rPr>
                <w:rFonts w:ascii="Verdana" w:eastAsia="MS Mincho" w:hAnsi="Verdana" w:cs="Times New Roman"/>
                <w:sz w:val="20"/>
                <w:szCs w:val="20"/>
                <w:lang w:eastAsia="ja-JP"/>
              </w:rPr>
            </w:pPr>
          </w:p>
        </w:tc>
      </w:tr>
      <w:tr w:rsidR="00B8415E" w:rsidRPr="00B8415E" w:rsidTr="00B8415E">
        <w:tc>
          <w:tcPr>
            <w:tcW w:w="2366" w:type="dxa"/>
            <w:tcBorders>
              <w:top w:val="single" w:sz="4" w:space="0" w:color="auto"/>
              <w:left w:val="single" w:sz="4" w:space="0" w:color="auto"/>
              <w:bottom w:val="single" w:sz="4" w:space="0" w:color="auto"/>
              <w:right w:val="single" w:sz="4" w:space="0" w:color="auto"/>
            </w:tcBorders>
          </w:tcPr>
          <w:p w:rsidR="00B8415E" w:rsidRPr="00B8415E" w:rsidRDefault="00B8415E" w:rsidP="00B8415E">
            <w:pPr>
              <w:spacing w:after="0" w:line="240" w:lineRule="auto"/>
              <w:ind w:firstLine="720"/>
              <w:rPr>
                <w:rFonts w:ascii="Verdana" w:eastAsia="MS Mincho" w:hAnsi="Verdana" w:cs="Times New Roman"/>
                <w:sz w:val="20"/>
                <w:szCs w:val="20"/>
                <w:u w:val="single"/>
                <w:lang w:eastAsia="ja-JP"/>
              </w:rPr>
            </w:pPr>
            <w:r w:rsidRPr="00B8415E">
              <w:rPr>
                <w:rFonts w:ascii="Verdana" w:eastAsia="MS Mincho" w:hAnsi="Verdana" w:cs="Times New Roman"/>
                <w:sz w:val="20"/>
                <w:szCs w:val="20"/>
                <w:lang w:eastAsia="ja-JP"/>
              </w:rPr>
              <w:t xml:space="preserve">Реализация дополнительных образовательных программ </w:t>
            </w:r>
          </w:p>
        </w:tc>
        <w:tc>
          <w:tcPr>
            <w:tcW w:w="3175" w:type="dxa"/>
            <w:tcBorders>
              <w:top w:val="single" w:sz="4" w:space="0" w:color="auto"/>
              <w:left w:val="single" w:sz="4" w:space="0" w:color="auto"/>
              <w:bottom w:val="single" w:sz="4" w:space="0" w:color="auto"/>
              <w:right w:val="single" w:sz="4" w:space="0" w:color="auto"/>
            </w:tcBorders>
          </w:tcPr>
          <w:p w:rsidR="00B8415E" w:rsidRPr="00B8415E" w:rsidRDefault="00B8415E" w:rsidP="00B8415E">
            <w:pPr>
              <w:spacing w:after="0" w:line="240" w:lineRule="auto"/>
              <w:ind w:firstLine="720"/>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Включение каждого обучающегося в здоровьесберегающую деятельность</w:t>
            </w:r>
          </w:p>
        </w:tc>
        <w:tc>
          <w:tcPr>
            <w:tcW w:w="4564" w:type="dxa"/>
            <w:tcBorders>
              <w:top w:val="single" w:sz="4" w:space="0" w:color="auto"/>
              <w:left w:val="single" w:sz="4" w:space="0" w:color="auto"/>
              <w:bottom w:val="single" w:sz="4" w:space="0" w:color="auto"/>
              <w:right w:val="single" w:sz="4" w:space="0" w:color="auto"/>
            </w:tcBorders>
          </w:tcPr>
          <w:p w:rsidR="00B8415E" w:rsidRPr="00B8415E" w:rsidRDefault="00B8415E" w:rsidP="00B8415E">
            <w:pPr>
              <w:spacing w:after="0" w:line="240" w:lineRule="auto"/>
              <w:ind w:firstLine="720"/>
              <w:rPr>
                <w:rFonts w:ascii="Verdana" w:eastAsia="Times New Roman" w:hAnsi="Verdana" w:cs="Times New Roman"/>
                <w:sz w:val="20"/>
                <w:szCs w:val="20"/>
                <w:lang w:eastAsia="ru-RU"/>
              </w:rPr>
            </w:pPr>
            <w:r w:rsidRPr="00B8415E">
              <w:rPr>
                <w:rFonts w:ascii="Verdana" w:eastAsia="MS Mincho" w:hAnsi="Verdana" w:cs="Times New Roman"/>
                <w:sz w:val="20"/>
                <w:szCs w:val="20"/>
                <w:lang w:eastAsia="ja-JP"/>
              </w:rPr>
              <w:t>- Реализация программ «Разговор о правильном питании», «Полезные привычки»;</w:t>
            </w:r>
          </w:p>
          <w:p w:rsidR="00B8415E" w:rsidRPr="00B8415E" w:rsidRDefault="00B8415E" w:rsidP="00B8415E">
            <w:pPr>
              <w:spacing w:after="0" w:line="240" w:lineRule="auto"/>
              <w:ind w:firstLine="720"/>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реализация общешкольной программы «Здоровье»;</w:t>
            </w:r>
          </w:p>
          <w:p w:rsidR="00B8415E" w:rsidRPr="00B8415E" w:rsidRDefault="00B8415E" w:rsidP="00B8415E">
            <w:pPr>
              <w:spacing w:after="0" w:line="240" w:lineRule="auto"/>
              <w:ind w:firstLine="720"/>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-проведение конкурсов:  «Я за здоровый образ жизни», « Осторожно, дети!», праздников «Мой друг- Мойдодыр».</w:t>
            </w:r>
          </w:p>
        </w:tc>
      </w:tr>
      <w:tr w:rsidR="00B8415E" w:rsidRPr="00B8415E" w:rsidTr="00B8415E">
        <w:tc>
          <w:tcPr>
            <w:tcW w:w="2366" w:type="dxa"/>
            <w:tcBorders>
              <w:top w:val="single" w:sz="4" w:space="0" w:color="auto"/>
              <w:left w:val="single" w:sz="4" w:space="0" w:color="auto"/>
              <w:bottom w:val="single" w:sz="4" w:space="0" w:color="auto"/>
              <w:right w:val="single" w:sz="4" w:space="0" w:color="auto"/>
            </w:tcBorders>
          </w:tcPr>
          <w:p w:rsidR="00B8415E" w:rsidRPr="00B8415E" w:rsidRDefault="00B8415E" w:rsidP="00B8415E">
            <w:pPr>
              <w:spacing w:after="0" w:line="240" w:lineRule="auto"/>
              <w:ind w:firstLine="720"/>
              <w:rPr>
                <w:rFonts w:ascii="Verdana" w:eastAsia="MS Mincho" w:hAnsi="Verdana" w:cs="Times New Roman"/>
                <w:sz w:val="20"/>
                <w:szCs w:val="20"/>
                <w:u w:val="single"/>
                <w:lang w:eastAsia="ja-JP"/>
              </w:rPr>
            </w:pPr>
            <w:r w:rsidRPr="00B8415E">
              <w:rPr>
                <w:rFonts w:ascii="Verdana" w:eastAsia="MS Mincho" w:hAnsi="Verdana" w:cs="Times New Roman"/>
                <w:sz w:val="20"/>
                <w:szCs w:val="20"/>
                <w:lang w:eastAsia="ja-JP"/>
              </w:rPr>
              <w:t xml:space="preserve">Просветительская работа с родителями </w:t>
            </w:r>
          </w:p>
        </w:tc>
        <w:tc>
          <w:tcPr>
            <w:tcW w:w="3175" w:type="dxa"/>
            <w:tcBorders>
              <w:top w:val="single" w:sz="4" w:space="0" w:color="auto"/>
              <w:left w:val="single" w:sz="4" w:space="0" w:color="auto"/>
              <w:bottom w:val="single" w:sz="4" w:space="0" w:color="auto"/>
              <w:right w:val="single" w:sz="4" w:space="0" w:color="auto"/>
            </w:tcBorders>
          </w:tcPr>
          <w:p w:rsidR="00B8415E" w:rsidRPr="00B8415E" w:rsidRDefault="00B8415E" w:rsidP="00B8415E">
            <w:pPr>
              <w:spacing w:after="0" w:line="240" w:lineRule="auto"/>
              <w:ind w:firstLine="720"/>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Включение родителей (законных представителей) в здоровьесберегающую деятельность школы</w:t>
            </w:r>
          </w:p>
        </w:tc>
        <w:tc>
          <w:tcPr>
            <w:tcW w:w="4564" w:type="dxa"/>
            <w:tcBorders>
              <w:top w:val="single" w:sz="4" w:space="0" w:color="auto"/>
              <w:left w:val="single" w:sz="4" w:space="0" w:color="auto"/>
              <w:bottom w:val="single" w:sz="4" w:space="0" w:color="auto"/>
              <w:right w:val="single" w:sz="4" w:space="0" w:color="auto"/>
            </w:tcBorders>
          </w:tcPr>
          <w:p w:rsidR="00B8415E" w:rsidRPr="00B8415E" w:rsidRDefault="00B8415E" w:rsidP="00B8415E">
            <w:pPr>
              <w:spacing w:after="0" w:line="240" w:lineRule="auto"/>
              <w:ind w:firstLine="720"/>
              <w:rPr>
                <w:rFonts w:ascii="Verdana" w:eastAsia="Times New Roman" w:hAnsi="Verdana" w:cs="Times New Roman"/>
                <w:sz w:val="20"/>
                <w:szCs w:val="20"/>
                <w:lang w:eastAsia="ru-RU"/>
              </w:rPr>
            </w:pPr>
            <w:r w:rsidRPr="00B8415E">
              <w:rPr>
                <w:rFonts w:ascii="Verdana" w:eastAsia="MS Mincho" w:hAnsi="Verdana" w:cs="Times New Roman"/>
                <w:sz w:val="20"/>
                <w:szCs w:val="20"/>
                <w:lang w:eastAsia="ja-JP"/>
              </w:rPr>
              <w:t>- Лекции, семинары, консультации для родителей по различным вопросам роста и развития ребёнка, его здоровья («Режим питания ребенка. Школьные завтраки», «Как избежать стрессов и психических расстройств младшего школьника?», «О полезных и вредных привычках» и т.п.);</w:t>
            </w:r>
          </w:p>
          <w:p w:rsidR="00B8415E" w:rsidRPr="00B8415E" w:rsidRDefault="00B8415E" w:rsidP="00B8415E">
            <w:pPr>
              <w:spacing w:after="0" w:line="240" w:lineRule="auto"/>
              <w:ind w:firstLine="720"/>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приобретение для родителей необходимой научно-методической литературы.</w:t>
            </w:r>
          </w:p>
          <w:p w:rsidR="00B8415E" w:rsidRPr="00B8415E" w:rsidRDefault="00B8415E" w:rsidP="00B8415E">
            <w:pPr>
              <w:spacing w:after="0" w:line="240" w:lineRule="auto"/>
              <w:ind w:firstLine="720"/>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 совместные праздники для детей и родителей по профилактике вредных привычек  («Папа, мама, я – </w:t>
            </w:r>
            <w:r w:rsidRPr="00B8415E">
              <w:rPr>
                <w:rFonts w:ascii="Verdana" w:eastAsia="MS Mincho" w:hAnsi="Verdana" w:cs="Times New Roman"/>
                <w:sz w:val="20"/>
                <w:szCs w:val="20"/>
                <w:lang w:eastAsia="ja-JP"/>
              </w:rPr>
              <w:lastRenderedPageBreak/>
              <w:t>спортивная семья», «А мой папа не курит!»  и т.п.).</w:t>
            </w:r>
          </w:p>
        </w:tc>
      </w:tr>
    </w:tbl>
    <w:p w:rsidR="00B8415E" w:rsidRPr="00B8415E" w:rsidRDefault="00B8415E" w:rsidP="00B8415E">
      <w:pPr>
        <w:spacing w:after="0" w:line="240" w:lineRule="auto"/>
        <w:ind w:left="-709" w:firstLine="720"/>
        <w:jc w:val="center"/>
        <w:rPr>
          <w:rFonts w:ascii="Verdana" w:eastAsia="MS Mincho" w:hAnsi="Verdana" w:cs="Times New Roman"/>
          <w:sz w:val="20"/>
          <w:szCs w:val="20"/>
          <w:lang w:eastAsia="ja-JP"/>
        </w:rPr>
      </w:pPr>
    </w:p>
    <w:p w:rsidR="00B8415E" w:rsidRPr="00B8415E" w:rsidRDefault="00B8415E" w:rsidP="00B8415E">
      <w:pPr>
        <w:spacing w:after="0" w:line="240" w:lineRule="auto"/>
        <w:ind w:left="-360" w:firstLine="720"/>
        <w:jc w:val="center"/>
        <w:rPr>
          <w:rFonts w:ascii="Verdana" w:eastAsia="MS Mincho" w:hAnsi="Verdana" w:cs="Times New Roman"/>
          <w:b/>
          <w:i/>
          <w:sz w:val="20"/>
          <w:szCs w:val="20"/>
          <w:lang w:eastAsia="ja-JP"/>
        </w:rPr>
      </w:pPr>
    </w:p>
    <w:p w:rsidR="00B8415E" w:rsidRPr="00B8415E" w:rsidRDefault="00B8415E" w:rsidP="00B8415E">
      <w:pPr>
        <w:spacing w:after="0" w:line="240" w:lineRule="auto"/>
        <w:ind w:left="-360" w:firstLine="720"/>
        <w:jc w:val="center"/>
        <w:rPr>
          <w:rFonts w:ascii="Verdana" w:eastAsia="MS Mincho" w:hAnsi="Verdana" w:cs="Times New Roman"/>
          <w:b/>
          <w:i/>
          <w:sz w:val="20"/>
          <w:szCs w:val="20"/>
          <w:lang w:eastAsia="ja-JP"/>
        </w:rPr>
      </w:pPr>
    </w:p>
    <w:p w:rsidR="00B8415E" w:rsidRPr="00B8415E" w:rsidRDefault="00B8415E" w:rsidP="00B8415E">
      <w:pPr>
        <w:spacing w:after="0" w:line="240" w:lineRule="auto"/>
        <w:ind w:left="-360" w:firstLine="720"/>
        <w:jc w:val="center"/>
        <w:rPr>
          <w:rFonts w:ascii="Verdana" w:eastAsia="MS Mincho" w:hAnsi="Verdana" w:cs="Times New Roman"/>
          <w:b/>
          <w:i/>
          <w:sz w:val="20"/>
          <w:szCs w:val="20"/>
          <w:lang w:eastAsia="ja-JP"/>
        </w:rPr>
      </w:pPr>
    </w:p>
    <w:p w:rsidR="00B8415E" w:rsidRPr="00B8415E" w:rsidRDefault="00B8415E" w:rsidP="00B8415E">
      <w:pPr>
        <w:spacing w:after="0" w:line="240" w:lineRule="auto"/>
        <w:ind w:left="-360" w:firstLine="720"/>
        <w:jc w:val="center"/>
        <w:rPr>
          <w:rFonts w:ascii="Verdana" w:eastAsia="MS Mincho" w:hAnsi="Verdana" w:cs="Times New Roman"/>
          <w:b/>
          <w:i/>
          <w:sz w:val="20"/>
          <w:szCs w:val="20"/>
          <w:lang w:eastAsia="ja-JP"/>
        </w:rPr>
      </w:pPr>
    </w:p>
    <w:p w:rsidR="00B8415E" w:rsidRPr="00B8415E" w:rsidRDefault="00B8415E" w:rsidP="00B8415E">
      <w:pPr>
        <w:spacing w:after="0" w:line="240" w:lineRule="auto"/>
        <w:ind w:left="-360" w:firstLine="720"/>
        <w:jc w:val="center"/>
        <w:rPr>
          <w:rFonts w:ascii="Verdana" w:eastAsia="MS Mincho" w:hAnsi="Verdana" w:cs="Times New Roman"/>
          <w:b/>
          <w:i/>
          <w:sz w:val="20"/>
          <w:szCs w:val="20"/>
          <w:lang w:eastAsia="ja-JP"/>
        </w:rPr>
      </w:pPr>
    </w:p>
    <w:p w:rsidR="00B8415E" w:rsidRPr="00B8415E" w:rsidRDefault="00B8415E" w:rsidP="00B8415E">
      <w:pPr>
        <w:spacing w:after="0" w:line="240" w:lineRule="auto"/>
        <w:ind w:left="-360" w:firstLine="720"/>
        <w:jc w:val="center"/>
        <w:rPr>
          <w:rFonts w:ascii="Verdana" w:eastAsia="MS Mincho" w:hAnsi="Verdana" w:cs="Times New Roman"/>
          <w:b/>
          <w:i/>
          <w:sz w:val="20"/>
          <w:szCs w:val="20"/>
          <w:lang w:eastAsia="ja-JP"/>
        </w:rPr>
      </w:pPr>
    </w:p>
    <w:p w:rsidR="00B8415E" w:rsidRPr="00B8415E" w:rsidRDefault="00B8415E" w:rsidP="00B8415E">
      <w:pPr>
        <w:spacing w:after="0" w:line="240" w:lineRule="auto"/>
        <w:ind w:left="-360" w:firstLine="720"/>
        <w:jc w:val="center"/>
        <w:rPr>
          <w:rFonts w:ascii="Verdana" w:eastAsia="MS Mincho" w:hAnsi="Verdana" w:cs="Times New Roman"/>
          <w:b/>
          <w:i/>
          <w:sz w:val="20"/>
          <w:szCs w:val="20"/>
          <w:lang w:eastAsia="ja-JP"/>
        </w:rPr>
      </w:pPr>
    </w:p>
    <w:p w:rsidR="00B8415E" w:rsidRPr="00B8415E" w:rsidRDefault="00B8415E" w:rsidP="00B8415E">
      <w:pPr>
        <w:spacing w:after="0" w:line="240" w:lineRule="auto"/>
        <w:ind w:left="-360" w:firstLine="720"/>
        <w:jc w:val="center"/>
        <w:rPr>
          <w:rFonts w:ascii="Verdana" w:eastAsia="MS Mincho" w:hAnsi="Verdana" w:cs="Times New Roman"/>
          <w:b/>
          <w:i/>
          <w:sz w:val="20"/>
          <w:szCs w:val="20"/>
          <w:lang w:eastAsia="ja-JP"/>
        </w:rPr>
      </w:pPr>
    </w:p>
    <w:p w:rsidR="00B8415E" w:rsidRPr="00B8415E" w:rsidRDefault="00B8415E" w:rsidP="00B8415E">
      <w:pPr>
        <w:spacing w:after="0" w:line="240" w:lineRule="auto"/>
        <w:ind w:left="-360" w:firstLine="720"/>
        <w:jc w:val="center"/>
        <w:rPr>
          <w:rFonts w:ascii="Verdana" w:eastAsia="MS Mincho" w:hAnsi="Verdana" w:cs="Times New Roman"/>
          <w:b/>
          <w:i/>
          <w:sz w:val="20"/>
          <w:szCs w:val="20"/>
          <w:lang w:eastAsia="ja-JP"/>
        </w:rPr>
      </w:pPr>
    </w:p>
    <w:p w:rsidR="00B8415E" w:rsidRPr="00B8415E" w:rsidRDefault="00B8415E" w:rsidP="00B8415E">
      <w:pPr>
        <w:spacing w:after="0" w:line="240" w:lineRule="auto"/>
        <w:ind w:left="-360" w:firstLine="720"/>
        <w:jc w:val="center"/>
        <w:rPr>
          <w:rFonts w:ascii="Verdana" w:eastAsia="MS Mincho" w:hAnsi="Verdana" w:cs="Times New Roman"/>
          <w:b/>
          <w:i/>
          <w:sz w:val="20"/>
          <w:szCs w:val="20"/>
          <w:lang w:eastAsia="ja-JP"/>
        </w:rPr>
      </w:pPr>
    </w:p>
    <w:p w:rsidR="00B8415E" w:rsidRPr="00B8415E" w:rsidRDefault="00B8415E" w:rsidP="00B8415E">
      <w:pPr>
        <w:spacing w:after="0" w:line="240" w:lineRule="auto"/>
        <w:ind w:left="-360" w:firstLine="720"/>
        <w:jc w:val="center"/>
        <w:rPr>
          <w:rFonts w:ascii="Verdana" w:eastAsia="MS Mincho" w:hAnsi="Verdana" w:cs="Times New Roman"/>
          <w:b/>
          <w:i/>
          <w:sz w:val="20"/>
          <w:szCs w:val="20"/>
          <w:lang w:eastAsia="ja-JP"/>
        </w:rPr>
      </w:pPr>
    </w:p>
    <w:p w:rsidR="00B8415E" w:rsidRPr="00B8415E" w:rsidRDefault="00B8415E" w:rsidP="00B8415E">
      <w:pPr>
        <w:spacing w:after="0" w:line="240" w:lineRule="auto"/>
        <w:ind w:left="-360" w:firstLine="720"/>
        <w:jc w:val="center"/>
        <w:rPr>
          <w:rFonts w:ascii="Verdana" w:eastAsia="MS Mincho" w:hAnsi="Verdana" w:cs="Times New Roman"/>
          <w:b/>
          <w:i/>
          <w:sz w:val="20"/>
          <w:szCs w:val="20"/>
          <w:lang w:eastAsia="ja-JP"/>
        </w:rPr>
      </w:pPr>
    </w:p>
    <w:p w:rsidR="00B8415E" w:rsidRPr="00B8415E" w:rsidRDefault="00B8415E" w:rsidP="00920DA0">
      <w:pPr>
        <w:spacing w:after="0" w:line="240" w:lineRule="auto"/>
        <w:rPr>
          <w:rFonts w:ascii="Verdana" w:eastAsia="MS Mincho" w:hAnsi="Verdana" w:cs="Times New Roman"/>
          <w:b/>
          <w:sz w:val="20"/>
          <w:szCs w:val="20"/>
          <w:lang w:eastAsia="ja-JP"/>
        </w:rPr>
      </w:pPr>
    </w:p>
    <w:p w:rsidR="00B8415E" w:rsidRDefault="00B8415E" w:rsidP="00B8415E">
      <w:pPr>
        <w:spacing w:after="0" w:line="240" w:lineRule="auto"/>
        <w:ind w:firstLine="720"/>
        <w:jc w:val="center"/>
        <w:rPr>
          <w:rFonts w:ascii="Verdana" w:eastAsia="MS Mincho" w:hAnsi="Verdana" w:cs="Times New Roman"/>
          <w:b/>
          <w:sz w:val="20"/>
          <w:szCs w:val="20"/>
          <w:lang w:eastAsia="ja-JP"/>
        </w:rPr>
      </w:pPr>
    </w:p>
    <w:p w:rsidR="00920DA0" w:rsidRDefault="00920DA0" w:rsidP="00B8415E">
      <w:pPr>
        <w:spacing w:after="0" w:line="240" w:lineRule="auto"/>
        <w:ind w:firstLine="720"/>
        <w:jc w:val="center"/>
        <w:rPr>
          <w:rFonts w:ascii="Verdana" w:eastAsia="MS Mincho" w:hAnsi="Verdana" w:cs="Times New Roman"/>
          <w:b/>
          <w:sz w:val="20"/>
          <w:szCs w:val="20"/>
          <w:lang w:eastAsia="ja-JP"/>
        </w:rPr>
      </w:pPr>
    </w:p>
    <w:p w:rsidR="00920DA0" w:rsidRDefault="00920DA0" w:rsidP="00B8415E">
      <w:pPr>
        <w:spacing w:after="0" w:line="240" w:lineRule="auto"/>
        <w:ind w:firstLine="720"/>
        <w:jc w:val="center"/>
        <w:rPr>
          <w:rFonts w:ascii="Verdana" w:eastAsia="MS Mincho" w:hAnsi="Verdana" w:cs="Times New Roman"/>
          <w:b/>
          <w:sz w:val="20"/>
          <w:szCs w:val="20"/>
          <w:lang w:eastAsia="ja-JP"/>
        </w:rPr>
      </w:pPr>
    </w:p>
    <w:p w:rsidR="00920DA0" w:rsidRDefault="00920DA0" w:rsidP="00B8415E">
      <w:pPr>
        <w:spacing w:after="0" w:line="240" w:lineRule="auto"/>
        <w:ind w:firstLine="720"/>
        <w:jc w:val="center"/>
        <w:rPr>
          <w:rFonts w:ascii="Verdana" w:eastAsia="MS Mincho" w:hAnsi="Verdana" w:cs="Times New Roman"/>
          <w:b/>
          <w:sz w:val="20"/>
          <w:szCs w:val="20"/>
          <w:lang w:eastAsia="ja-JP"/>
        </w:rPr>
      </w:pPr>
    </w:p>
    <w:p w:rsidR="00920DA0" w:rsidRDefault="00920DA0" w:rsidP="00B8415E">
      <w:pPr>
        <w:spacing w:after="0" w:line="240" w:lineRule="auto"/>
        <w:ind w:firstLine="720"/>
        <w:jc w:val="center"/>
        <w:rPr>
          <w:rFonts w:ascii="Verdana" w:eastAsia="MS Mincho" w:hAnsi="Verdana" w:cs="Times New Roman"/>
          <w:b/>
          <w:sz w:val="20"/>
          <w:szCs w:val="20"/>
          <w:lang w:eastAsia="ja-JP"/>
        </w:rPr>
      </w:pPr>
    </w:p>
    <w:p w:rsidR="00920DA0" w:rsidRDefault="00920DA0" w:rsidP="00B8415E">
      <w:pPr>
        <w:spacing w:after="0" w:line="240" w:lineRule="auto"/>
        <w:ind w:firstLine="720"/>
        <w:jc w:val="center"/>
        <w:rPr>
          <w:rFonts w:ascii="Verdana" w:eastAsia="MS Mincho" w:hAnsi="Verdana" w:cs="Times New Roman"/>
          <w:b/>
          <w:sz w:val="20"/>
          <w:szCs w:val="20"/>
          <w:lang w:eastAsia="ja-JP"/>
        </w:rPr>
      </w:pPr>
    </w:p>
    <w:p w:rsidR="00920DA0" w:rsidRDefault="00920DA0" w:rsidP="00B8415E">
      <w:pPr>
        <w:spacing w:after="0" w:line="240" w:lineRule="auto"/>
        <w:ind w:firstLine="720"/>
        <w:jc w:val="center"/>
        <w:rPr>
          <w:rFonts w:ascii="Verdana" w:eastAsia="MS Mincho" w:hAnsi="Verdana" w:cs="Times New Roman"/>
          <w:b/>
          <w:sz w:val="20"/>
          <w:szCs w:val="20"/>
          <w:lang w:eastAsia="ja-JP"/>
        </w:rPr>
      </w:pPr>
    </w:p>
    <w:p w:rsidR="00920DA0" w:rsidRDefault="00920DA0" w:rsidP="00B8415E">
      <w:pPr>
        <w:spacing w:after="0" w:line="240" w:lineRule="auto"/>
        <w:ind w:firstLine="720"/>
        <w:jc w:val="center"/>
        <w:rPr>
          <w:rFonts w:ascii="Verdana" w:eastAsia="MS Mincho" w:hAnsi="Verdana" w:cs="Times New Roman"/>
          <w:b/>
          <w:sz w:val="20"/>
          <w:szCs w:val="20"/>
          <w:lang w:eastAsia="ja-JP"/>
        </w:rPr>
      </w:pPr>
    </w:p>
    <w:p w:rsidR="00920DA0" w:rsidRDefault="00920DA0" w:rsidP="00B8415E">
      <w:pPr>
        <w:spacing w:after="0" w:line="240" w:lineRule="auto"/>
        <w:ind w:firstLine="720"/>
        <w:jc w:val="center"/>
        <w:rPr>
          <w:rFonts w:ascii="Verdana" w:eastAsia="MS Mincho" w:hAnsi="Verdana" w:cs="Times New Roman"/>
          <w:b/>
          <w:sz w:val="20"/>
          <w:szCs w:val="20"/>
          <w:lang w:eastAsia="ja-JP"/>
        </w:rPr>
      </w:pPr>
    </w:p>
    <w:p w:rsidR="00920DA0" w:rsidRDefault="00920DA0" w:rsidP="00B8415E">
      <w:pPr>
        <w:spacing w:after="0" w:line="240" w:lineRule="auto"/>
        <w:ind w:firstLine="720"/>
        <w:jc w:val="center"/>
        <w:rPr>
          <w:rFonts w:ascii="Verdana" w:eastAsia="MS Mincho" w:hAnsi="Verdana" w:cs="Times New Roman"/>
          <w:b/>
          <w:sz w:val="20"/>
          <w:szCs w:val="20"/>
          <w:lang w:eastAsia="ja-JP"/>
        </w:rPr>
      </w:pPr>
    </w:p>
    <w:p w:rsidR="00920DA0" w:rsidRDefault="00920DA0" w:rsidP="00B8415E">
      <w:pPr>
        <w:spacing w:after="0" w:line="240" w:lineRule="auto"/>
        <w:ind w:firstLine="720"/>
        <w:jc w:val="center"/>
        <w:rPr>
          <w:rFonts w:ascii="Verdana" w:eastAsia="MS Mincho" w:hAnsi="Verdana" w:cs="Times New Roman"/>
          <w:b/>
          <w:sz w:val="20"/>
          <w:szCs w:val="20"/>
          <w:lang w:eastAsia="ja-JP"/>
        </w:rPr>
      </w:pPr>
    </w:p>
    <w:p w:rsidR="00920DA0" w:rsidRDefault="00920DA0" w:rsidP="00B8415E">
      <w:pPr>
        <w:spacing w:after="0" w:line="240" w:lineRule="auto"/>
        <w:ind w:firstLine="720"/>
        <w:jc w:val="center"/>
        <w:rPr>
          <w:rFonts w:ascii="Verdana" w:eastAsia="MS Mincho" w:hAnsi="Verdana" w:cs="Times New Roman"/>
          <w:b/>
          <w:sz w:val="20"/>
          <w:szCs w:val="20"/>
          <w:lang w:eastAsia="ja-JP"/>
        </w:rPr>
      </w:pPr>
    </w:p>
    <w:p w:rsidR="00920DA0" w:rsidRDefault="00920DA0" w:rsidP="00B8415E">
      <w:pPr>
        <w:spacing w:after="0" w:line="240" w:lineRule="auto"/>
        <w:ind w:firstLine="720"/>
        <w:jc w:val="center"/>
        <w:rPr>
          <w:rFonts w:ascii="Verdana" w:eastAsia="MS Mincho" w:hAnsi="Verdana" w:cs="Times New Roman"/>
          <w:b/>
          <w:sz w:val="20"/>
          <w:szCs w:val="20"/>
          <w:lang w:eastAsia="ja-JP"/>
        </w:rPr>
      </w:pPr>
    </w:p>
    <w:p w:rsidR="00920DA0" w:rsidRDefault="00920DA0" w:rsidP="00B8415E">
      <w:pPr>
        <w:spacing w:after="0" w:line="240" w:lineRule="auto"/>
        <w:ind w:firstLine="720"/>
        <w:jc w:val="center"/>
        <w:rPr>
          <w:rFonts w:ascii="Verdana" w:eastAsia="MS Mincho" w:hAnsi="Verdana" w:cs="Times New Roman"/>
          <w:b/>
          <w:sz w:val="20"/>
          <w:szCs w:val="20"/>
          <w:lang w:eastAsia="ja-JP"/>
        </w:rPr>
      </w:pPr>
    </w:p>
    <w:p w:rsidR="00920DA0" w:rsidRDefault="00920DA0" w:rsidP="00B8415E">
      <w:pPr>
        <w:spacing w:after="0" w:line="240" w:lineRule="auto"/>
        <w:ind w:firstLine="720"/>
        <w:jc w:val="center"/>
        <w:rPr>
          <w:rFonts w:ascii="Verdana" w:eastAsia="MS Mincho" w:hAnsi="Verdana" w:cs="Times New Roman"/>
          <w:b/>
          <w:sz w:val="20"/>
          <w:szCs w:val="20"/>
          <w:lang w:eastAsia="ja-JP"/>
        </w:rPr>
      </w:pPr>
    </w:p>
    <w:p w:rsidR="00920DA0" w:rsidRDefault="00920DA0" w:rsidP="00B8415E">
      <w:pPr>
        <w:spacing w:after="0" w:line="240" w:lineRule="auto"/>
        <w:ind w:firstLine="720"/>
        <w:jc w:val="center"/>
        <w:rPr>
          <w:rFonts w:ascii="Verdana" w:eastAsia="MS Mincho" w:hAnsi="Verdana" w:cs="Times New Roman"/>
          <w:b/>
          <w:sz w:val="20"/>
          <w:szCs w:val="20"/>
          <w:lang w:eastAsia="ja-JP"/>
        </w:rPr>
      </w:pPr>
    </w:p>
    <w:p w:rsidR="00920DA0" w:rsidRDefault="00920DA0" w:rsidP="00B8415E">
      <w:pPr>
        <w:spacing w:after="0" w:line="240" w:lineRule="auto"/>
        <w:ind w:firstLine="720"/>
        <w:jc w:val="center"/>
        <w:rPr>
          <w:rFonts w:ascii="Verdana" w:eastAsia="MS Mincho" w:hAnsi="Verdana" w:cs="Times New Roman"/>
          <w:b/>
          <w:sz w:val="20"/>
          <w:szCs w:val="20"/>
          <w:lang w:eastAsia="ja-JP"/>
        </w:rPr>
      </w:pPr>
    </w:p>
    <w:p w:rsidR="00920DA0" w:rsidRDefault="00920DA0" w:rsidP="00B8415E">
      <w:pPr>
        <w:spacing w:after="0" w:line="240" w:lineRule="auto"/>
        <w:ind w:firstLine="720"/>
        <w:jc w:val="center"/>
        <w:rPr>
          <w:rFonts w:ascii="Verdana" w:eastAsia="MS Mincho" w:hAnsi="Verdana" w:cs="Times New Roman"/>
          <w:b/>
          <w:sz w:val="20"/>
          <w:szCs w:val="20"/>
          <w:lang w:eastAsia="ja-JP"/>
        </w:rPr>
      </w:pPr>
    </w:p>
    <w:p w:rsidR="00920DA0" w:rsidRDefault="00920DA0" w:rsidP="00B8415E">
      <w:pPr>
        <w:spacing w:after="0" w:line="240" w:lineRule="auto"/>
        <w:ind w:firstLine="720"/>
        <w:jc w:val="center"/>
        <w:rPr>
          <w:rFonts w:ascii="Verdana" w:eastAsia="MS Mincho" w:hAnsi="Verdana" w:cs="Times New Roman"/>
          <w:b/>
          <w:sz w:val="20"/>
          <w:szCs w:val="20"/>
          <w:lang w:eastAsia="ja-JP"/>
        </w:rPr>
      </w:pPr>
    </w:p>
    <w:p w:rsidR="00920DA0" w:rsidRDefault="00920DA0" w:rsidP="00B8415E">
      <w:pPr>
        <w:spacing w:after="0" w:line="240" w:lineRule="auto"/>
        <w:ind w:firstLine="720"/>
        <w:jc w:val="center"/>
        <w:rPr>
          <w:rFonts w:ascii="Verdana" w:eastAsia="MS Mincho" w:hAnsi="Verdana" w:cs="Times New Roman"/>
          <w:b/>
          <w:sz w:val="20"/>
          <w:szCs w:val="20"/>
          <w:lang w:eastAsia="ja-JP"/>
        </w:rPr>
      </w:pPr>
    </w:p>
    <w:p w:rsidR="00920DA0" w:rsidRDefault="00920DA0" w:rsidP="00B8415E">
      <w:pPr>
        <w:spacing w:after="0" w:line="240" w:lineRule="auto"/>
        <w:ind w:firstLine="720"/>
        <w:jc w:val="center"/>
        <w:rPr>
          <w:rFonts w:ascii="Verdana" w:eastAsia="MS Mincho" w:hAnsi="Verdana" w:cs="Times New Roman"/>
          <w:b/>
          <w:sz w:val="20"/>
          <w:szCs w:val="20"/>
          <w:lang w:eastAsia="ja-JP"/>
        </w:rPr>
      </w:pPr>
    </w:p>
    <w:p w:rsidR="00920DA0" w:rsidRDefault="00920DA0" w:rsidP="00B8415E">
      <w:pPr>
        <w:spacing w:after="0" w:line="240" w:lineRule="auto"/>
        <w:ind w:firstLine="720"/>
        <w:jc w:val="center"/>
        <w:rPr>
          <w:rFonts w:ascii="Verdana" w:eastAsia="MS Mincho" w:hAnsi="Verdana" w:cs="Times New Roman"/>
          <w:b/>
          <w:sz w:val="20"/>
          <w:szCs w:val="20"/>
          <w:lang w:eastAsia="ja-JP"/>
        </w:rPr>
      </w:pPr>
    </w:p>
    <w:p w:rsidR="00920DA0" w:rsidRDefault="00920DA0" w:rsidP="00B8415E">
      <w:pPr>
        <w:spacing w:after="0" w:line="240" w:lineRule="auto"/>
        <w:ind w:firstLine="720"/>
        <w:jc w:val="center"/>
        <w:rPr>
          <w:rFonts w:ascii="Verdana" w:eastAsia="MS Mincho" w:hAnsi="Verdana" w:cs="Times New Roman"/>
          <w:b/>
          <w:sz w:val="20"/>
          <w:szCs w:val="20"/>
          <w:lang w:eastAsia="ja-JP"/>
        </w:rPr>
      </w:pPr>
    </w:p>
    <w:p w:rsidR="00920DA0" w:rsidRDefault="00920DA0" w:rsidP="00B8415E">
      <w:pPr>
        <w:spacing w:after="0" w:line="240" w:lineRule="auto"/>
        <w:ind w:firstLine="720"/>
        <w:jc w:val="center"/>
        <w:rPr>
          <w:rFonts w:ascii="Verdana" w:eastAsia="MS Mincho" w:hAnsi="Verdana" w:cs="Times New Roman"/>
          <w:b/>
          <w:sz w:val="20"/>
          <w:szCs w:val="20"/>
          <w:lang w:eastAsia="ja-JP"/>
        </w:rPr>
      </w:pPr>
    </w:p>
    <w:p w:rsidR="00920DA0" w:rsidRDefault="00920DA0" w:rsidP="00B8415E">
      <w:pPr>
        <w:spacing w:after="0" w:line="240" w:lineRule="auto"/>
        <w:ind w:firstLine="720"/>
        <w:jc w:val="center"/>
        <w:rPr>
          <w:rFonts w:ascii="Verdana" w:eastAsia="MS Mincho" w:hAnsi="Verdana" w:cs="Times New Roman"/>
          <w:b/>
          <w:sz w:val="20"/>
          <w:szCs w:val="20"/>
          <w:lang w:eastAsia="ja-JP"/>
        </w:rPr>
      </w:pPr>
    </w:p>
    <w:p w:rsidR="00920DA0" w:rsidRDefault="00920DA0" w:rsidP="00B8415E">
      <w:pPr>
        <w:spacing w:after="0" w:line="240" w:lineRule="auto"/>
        <w:ind w:firstLine="720"/>
        <w:jc w:val="center"/>
        <w:rPr>
          <w:rFonts w:ascii="Verdana" w:eastAsia="MS Mincho" w:hAnsi="Verdana" w:cs="Times New Roman"/>
          <w:b/>
          <w:sz w:val="20"/>
          <w:szCs w:val="20"/>
          <w:lang w:eastAsia="ja-JP"/>
        </w:rPr>
      </w:pPr>
    </w:p>
    <w:p w:rsidR="00920DA0" w:rsidRDefault="00920DA0" w:rsidP="00B8415E">
      <w:pPr>
        <w:spacing w:after="0" w:line="240" w:lineRule="auto"/>
        <w:ind w:firstLine="720"/>
        <w:jc w:val="center"/>
        <w:rPr>
          <w:rFonts w:ascii="Verdana" w:eastAsia="MS Mincho" w:hAnsi="Verdana" w:cs="Times New Roman"/>
          <w:b/>
          <w:sz w:val="20"/>
          <w:szCs w:val="20"/>
          <w:lang w:eastAsia="ja-JP"/>
        </w:rPr>
      </w:pPr>
    </w:p>
    <w:p w:rsidR="00920DA0" w:rsidRDefault="00920DA0" w:rsidP="00B8415E">
      <w:pPr>
        <w:spacing w:after="0" w:line="240" w:lineRule="auto"/>
        <w:ind w:firstLine="720"/>
        <w:jc w:val="center"/>
        <w:rPr>
          <w:rFonts w:ascii="Verdana" w:eastAsia="MS Mincho" w:hAnsi="Verdana" w:cs="Times New Roman"/>
          <w:b/>
          <w:sz w:val="20"/>
          <w:szCs w:val="20"/>
          <w:lang w:eastAsia="ja-JP"/>
        </w:rPr>
      </w:pPr>
    </w:p>
    <w:p w:rsidR="00920DA0" w:rsidRDefault="00920DA0" w:rsidP="00B8415E">
      <w:pPr>
        <w:spacing w:after="0" w:line="240" w:lineRule="auto"/>
        <w:ind w:firstLine="720"/>
        <w:jc w:val="center"/>
        <w:rPr>
          <w:rFonts w:ascii="Verdana" w:eastAsia="MS Mincho" w:hAnsi="Verdana" w:cs="Times New Roman"/>
          <w:b/>
          <w:sz w:val="20"/>
          <w:szCs w:val="20"/>
          <w:lang w:eastAsia="ja-JP"/>
        </w:rPr>
      </w:pPr>
    </w:p>
    <w:p w:rsidR="00920DA0" w:rsidRDefault="00920DA0" w:rsidP="00B8415E">
      <w:pPr>
        <w:spacing w:after="0" w:line="240" w:lineRule="auto"/>
        <w:ind w:firstLine="720"/>
        <w:jc w:val="center"/>
        <w:rPr>
          <w:rFonts w:ascii="Verdana" w:eastAsia="MS Mincho" w:hAnsi="Verdana" w:cs="Times New Roman"/>
          <w:b/>
          <w:sz w:val="20"/>
          <w:szCs w:val="20"/>
          <w:lang w:eastAsia="ja-JP"/>
        </w:rPr>
      </w:pPr>
    </w:p>
    <w:p w:rsidR="00920DA0" w:rsidRDefault="00920DA0" w:rsidP="00B8415E">
      <w:pPr>
        <w:spacing w:after="0" w:line="240" w:lineRule="auto"/>
        <w:ind w:firstLine="720"/>
        <w:jc w:val="center"/>
        <w:rPr>
          <w:rFonts w:ascii="Verdana" w:eastAsia="MS Mincho" w:hAnsi="Verdana" w:cs="Times New Roman"/>
          <w:b/>
          <w:sz w:val="20"/>
          <w:szCs w:val="20"/>
          <w:lang w:eastAsia="ja-JP"/>
        </w:rPr>
      </w:pPr>
    </w:p>
    <w:p w:rsidR="00920DA0" w:rsidRDefault="00920DA0" w:rsidP="00B8415E">
      <w:pPr>
        <w:spacing w:after="0" w:line="240" w:lineRule="auto"/>
        <w:ind w:firstLine="720"/>
        <w:jc w:val="center"/>
        <w:rPr>
          <w:rFonts w:ascii="Verdana" w:eastAsia="MS Mincho" w:hAnsi="Verdana" w:cs="Times New Roman"/>
          <w:b/>
          <w:sz w:val="20"/>
          <w:szCs w:val="20"/>
          <w:lang w:eastAsia="ja-JP"/>
        </w:rPr>
      </w:pPr>
    </w:p>
    <w:p w:rsidR="00920DA0" w:rsidRDefault="00920DA0" w:rsidP="00B8415E">
      <w:pPr>
        <w:spacing w:after="0" w:line="240" w:lineRule="auto"/>
        <w:ind w:firstLine="720"/>
        <w:jc w:val="center"/>
        <w:rPr>
          <w:rFonts w:ascii="Verdana" w:eastAsia="MS Mincho" w:hAnsi="Verdana" w:cs="Times New Roman"/>
          <w:b/>
          <w:sz w:val="20"/>
          <w:szCs w:val="20"/>
          <w:lang w:eastAsia="ja-JP"/>
        </w:rPr>
      </w:pPr>
    </w:p>
    <w:p w:rsidR="00920DA0" w:rsidRDefault="00920DA0" w:rsidP="00B8415E">
      <w:pPr>
        <w:spacing w:after="0" w:line="240" w:lineRule="auto"/>
        <w:ind w:firstLine="720"/>
        <w:jc w:val="center"/>
        <w:rPr>
          <w:rFonts w:ascii="Verdana" w:eastAsia="MS Mincho" w:hAnsi="Verdana" w:cs="Times New Roman"/>
          <w:b/>
          <w:sz w:val="20"/>
          <w:szCs w:val="20"/>
          <w:lang w:eastAsia="ja-JP"/>
        </w:rPr>
      </w:pPr>
    </w:p>
    <w:p w:rsidR="00920DA0" w:rsidRDefault="00920DA0" w:rsidP="00B8415E">
      <w:pPr>
        <w:spacing w:after="0" w:line="240" w:lineRule="auto"/>
        <w:ind w:firstLine="720"/>
        <w:jc w:val="center"/>
        <w:rPr>
          <w:rFonts w:ascii="Verdana" w:eastAsia="MS Mincho" w:hAnsi="Verdana" w:cs="Times New Roman"/>
          <w:b/>
          <w:sz w:val="20"/>
          <w:szCs w:val="20"/>
          <w:lang w:eastAsia="ja-JP"/>
        </w:rPr>
      </w:pPr>
    </w:p>
    <w:p w:rsidR="00920DA0" w:rsidRDefault="00920DA0" w:rsidP="00B8415E">
      <w:pPr>
        <w:spacing w:after="0" w:line="240" w:lineRule="auto"/>
        <w:ind w:firstLine="720"/>
        <w:jc w:val="center"/>
        <w:rPr>
          <w:rFonts w:ascii="Verdana" w:eastAsia="MS Mincho" w:hAnsi="Verdana" w:cs="Times New Roman"/>
          <w:b/>
          <w:sz w:val="20"/>
          <w:szCs w:val="20"/>
          <w:lang w:eastAsia="ja-JP"/>
        </w:rPr>
      </w:pPr>
    </w:p>
    <w:p w:rsidR="00920DA0" w:rsidRDefault="00920DA0" w:rsidP="00B8415E">
      <w:pPr>
        <w:spacing w:after="0" w:line="240" w:lineRule="auto"/>
        <w:ind w:firstLine="720"/>
        <w:jc w:val="center"/>
        <w:rPr>
          <w:rFonts w:ascii="Verdana" w:eastAsia="MS Mincho" w:hAnsi="Verdana" w:cs="Times New Roman"/>
          <w:b/>
          <w:sz w:val="20"/>
          <w:szCs w:val="20"/>
          <w:lang w:eastAsia="ja-JP"/>
        </w:rPr>
      </w:pPr>
    </w:p>
    <w:p w:rsidR="00920DA0" w:rsidRDefault="00920DA0" w:rsidP="00B8415E">
      <w:pPr>
        <w:spacing w:after="0" w:line="240" w:lineRule="auto"/>
        <w:ind w:firstLine="720"/>
        <w:jc w:val="center"/>
        <w:rPr>
          <w:rFonts w:ascii="Verdana" w:eastAsia="MS Mincho" w:hAnsi="Verdana" w:cs="Times New Roman"/>
          <w:b/>
          <w:sz w:val="20"/>
          <w:szCs w:val="20"/>
          <w:lang w:eastAsia="ja-JP"/>
        </w:rPr>
      </w:pPr>
    </w:p>
    <w:p w:rsidR="00920DA0" w:rsidRDefault="00920DA0" w:rsidP="00B8415E">
      <w:pPr>
        <w:spacing w:after="0" w:line="240" w:lineRule="auto"/>
        <w:ind w:firstLine="720"/>
        <w:jc w:val="center"/>
        <w:rPr>
          <w:rFonts w:ascii="Verdana" w:eastAsia="MS Mincho" w:hAnsi="Verdana" w:cs="Times New Roman"/>
          <w:b/>
          <w:sz w:val="20"/>
          <w:szCs w:val="20"/>
          <w:lang w:eastAsia="ja-JP"/>
        </w:rPr>
      </w:pPr>
    </w:p>
    <w:p w:rsidR="00920DA0" w:rsidRDefault="00920DA0" w:rsidP="00B8415E">
      <w:pPr>
        <w:spacing w:after="0" w:line="240" w:lineRule="auto"/>
        <w:ind w:firstLine="720"/>
        <w:jc w:val="center"/>
        <w:rPr>
          <w:rFonts w:ascii="Verdana" w:eastAsia="MS Mincho" w:hAnsi="Verdana" w:cs="Times New Roman"/>
          <w:b/>
          <w:sz w:val="20"/>
          <w:szCs w:val="20"/>
          <w:lang w:eastAsia="ja-JP"/>
        </w:rPr>
      </w:pPr>
    </w:p>
    <w:p w:rsidR="00920DA0" w:rsidRDefault="00920DA0" w:rsidP="00B8415E">
      <w:pPr>
        <w:spacing w:after="0" w:line="240" w:lineRule="auto"/>
        <w:ind w:firstLine="720"/>
        <w:jc w:val="center"/>
        <w:rPr>
          <w:rFonts w:ascii="Verdana" w:eastAsia="MS Mincho" w:hAnsi="Verdana" w:cs="Times New Roman"/>
          <w:b/>
          <w:sz w:val="20"/>
          <w:szCs w:val="20"/>
          <w:lang w:eastAsia="ja-JP"/>
        </w:rPr>
      </w:pPr>
    </w:p>
    <w:p w:rsidR="00920DA0" w:rsidRDefault="00920DA0" w:rsidP="00B8415E">
      <w:pPr>
        <w:spacing w:after="0" w:line="240" w:lineRule="auto"/>
        <w:ind w:firstLine="720"/>
        <w:jc w:val="center"/>
        <w:rPr>
          <w:rFonts w:ascii="Verdana" w:eastAsia="MS Mincho" w:hAnsi="Verdana" w:cs="Times New Roman"/>
          <w:b/>
          <w:sz w:val="20"/>
          <w:szCs w:val="20"/>
          <w:lang w:eastAsia="ja-JP"/>
        </w:rPr>
      </w:pPr>
    </w:p>
    <w:p w:rsidR="00920DA0" w:rsidRPr="00B8415E" w:rsidRDefault="00920DA0" w:rsidP="00B8415E">
      <w:pPr>
        <w:spacing w:after="0" w:line="240" w:lineRule="auto"/>
        <w:ind w:firstLine="720"/>
        <w:jc w:val="center"/>
        <w:rPr>
          <w:rFonts w:ascii="Verdana" w:eastAsia="MS Mincho" w:hAnsi="Verdana" w:cs="Times New Roman"/>
          <w:b/>
          <w:sz w:val="20"/>
          <w:szCs w:val="20"/>
          <w:lang w:eastAsia="ja-JP"/>
        </w:rPr>
      </w:pPr>
    </w:p>
    <w:p w:rsidR="00B8415E" w:rsidRPr="00B8415E" w:rsidRDefault="00B8415E" w:rsidP="00B8415E">
      <w:pPr>
        <w:spacing w:after="0" w:line="240" w:lineRule="auto"/>
        <w:ind w:firstLine="720"/>
        <w:jc w:val="center"/>
        <w:rPr>
          <w:rFonts w:ascii="Verdana" w:eastAsia="MS Mincho" w:hAnsi="Verdana" w:cs="Times New Roman"/>
          <w:b/>
          <w:sz w:val="20"/>
          <w:szCs w:val="20"/>
          <w:lang w:eastAsia="ja-JP"/>
        </w:rPr>
      </w:pPr>
    </w:p>
    <w:p w:rsidR="00B8415E" w:rsidRPr="00B8415E" w:rsidRDefault="002E4B96" w:rsidP="00B8415E">
      <w:pPr>
        <w:spacing w:after="0" w:line="240" w:lineRule="auto"/>
        <w:ind w:firstLine="720"/>
        <w:jc w:val="center"/>
        <w:rPr>
          <w:rFonts w:ascii="Verdana" w:eastAsia="MS Mincho" w:hAnsi="Verdana" w:cs="Times New Roman"/>
          <w:b/>
          <w:sz w:val="20"/>
          <w:szCs w:val="20"/>
          <w:lang w:eastAsia="ja-JP"/>
        </w:rPr>
      </w:pPr>
      <w:r>
        <w:rPr>
          <w:rFonts w:ascii="Verdana" w:eastAsia="MS Mincho" w:hAnsi="Verdana" w:cs="Times New Roman"/>
          <w:b/>
          <w:sz w:val="20"/>
          <w:szCs w:val="20"/>
          <w:lang w:eastAsia="ja-JP"/>
        </w:rPr>
        <w:lastRenderedPageBreak/>
        <w:t xml:space="preserve">2.5 </w:t>
      </w:r>
      <w:r w:rsidR="00B8415E" w:rsidRPr="00B8415E">
        <w:rPr>
          <w:rFonts w:ascii="Verdana" w:eastAsia="MS Mincho" w:hAnsi="Verdana" w:cs="Times New Roman"/>
          <w:b/>
          <w:sz w:val="20"/>
          <w:szCs w:val="20"/>
          <w:lang w:eastAsia="ja-JP"/>
        </w:rPr>
        <w:t>ПРОГРАММА КОРРЕКЦИОННОЙ РАБОТЫ</w:t>
      </w:r>
    </w:p>
    <w:p w:rsidR="00B8415E" w:rsidRPr="00B8415E" w:rsidRDefault="00B8415E" w:rsidP="00B8415E">
      <w:pPr>
        <w:spacing w:after="0" w:line="240" w:lineRule="auto"/>
        <w:ind w:firstLine="720"/>
        <w:jc w:val="center"/>
        <w:rPr>
          <w:rFonts w:ascii="Verdana" w:eastAsia="MS Mincho" w:hAnsi="Verdana" w:cs="Times New Roman"/>
          <w:b/>
          <w:sz w:val="20"/>
          <w:szCs w:val="20"/>
          <w:lang w:eastAsia="ja-JP"/>
        </w:rPr>
      </w:pPr>
      <w:r w:rsidRPr="00B8415E">
        <w:rPr>
          <w:rFonts w:ascii="Verdana" w:eastAsia="MS Mincho" w:hAnsi="Verdana" w:cs="Times New Roman"/>
          <w:b/>
          <w:sz w:val="20"/>
          <w:szCs w:val="20"/>
          <w:lang w:eastAsia="ja-JP"/>
        </w:rPr>
        <w:t>Пояснительная записка</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 xml:space="preserve">   Программа коррекционной работы направлена на создание системы по организации обучения и воспитания в образовательном учреждении детей с ограниченными возможностями здоровья. Она направлена на обеспечение  коррекции недостатков в физическом и (или) психическом развитии детей с ограниченными возможностями здоровья (ОВЗ) и оказание помощи детям этой категории в освоении Образовательной программы.</w:t>
      </w:r>
    </w:p>
    <w:p w:rsidR="00B8415E" w:rsidRPr="00B8415E" w:rsidRDefault="00B8415E" w:rsidP="00B8415E">
      <w:pPr>
        <w:spacing w:after="0" w:line="240" w:lineRule="auto"/>
        <w:ind w:firstLine="720"/>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 xml:space="preserve">Нормативно-правовой и документальной основой Программы коррекционной работы  обучающихся на ступени начального общего образования являются: </w:t>
      </w:r>
    </w:p>
    <w:p w:rsidR="00B8415E" w:rsidRPr="00B8415E" w:rsidRDefault="00B8415E" w:rsidP="00B8415E">
      <w:pPr>
        <w:spacing w:after="0" w:line="240" w:lineRule="auto"/>
        <w:ind w:firstLine="720"/>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Закон Российской Федерации «Об образовании»;</w:t>
      </w:r>
    </w:p>
    <w:p w:rsidR="00B8415E" w:rsidRPr="00B8415E" w:rsidRDefault="00B8415E" w:rsidP="00B8415E">
      <w:pPr>
        <w:spacing w:after="0" w:line="240" w:lineRule="auto"/>
        <w:ind w:firstLine="720"/>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Федеральный государственный образовательный стандарт начального общего образования;</w:t>
      </w:r>
    </w:p>
    <w:p w:rsidR="00B8415E" w:rsidRPr="00B8415E" w:rsidRDefault="00B8415E" w:rsidP="00B8415E">
      <w:pPr>
        <w:spacing w:after="0" w:line="240" w:lineRule="auto"/>
        <w:ind w:firstLine="720"/>
        <w:jc w:val="both"/>
        <w:rPr>
          <w:rFonts w:ascii="Verdana" w:eastAsia="MS Mincho" w:hAnsi="Verdana" w:cs="Times New Roman"/>
          <w:color w:val="000000"/>
          <w:sz w:val="20"/>
          <w:szCs w:val="20"/>
          <w:lang w:eastAsia="ja-JP"/>
        </w:rPr>
      </w:pPr>
      <w:r w:rsidRPr="00B8415E">
        <w:rPr>
          <w:rFonts w:ascii="Verdana" w:eastAsia="MS Mincho" w:hAnsi="Verdana" w:cs="Times New Roman"/>
          <w:color w:val="000000"/>
          <w:sz w:val="20"/>
          <w:szCs w:val="20"/>
          <w:lang w:eastAsia="ja-JP"/>
        </w:rPr>
        <w:t>Примерная программа и УМК «Перспективная начальная школа», «Школа 2011»</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b/>
          <w:sz w:val="20"/>
          <w:szCs w:val="20"/>
          <w:lang w:eastAsia="ja-JP"/>
        </w:rPr>
        <w:t xml:space="preserve">  </w:t>
      </w:r>
    </w:p>
    <w:p w:rsidR="00B8415E" w:rsidRPr="00B8415E" w:rsidRDefault="00B8415E" w:rsidP="00B8415E">
      <w:pPr>
        <w:spacing w:after="0" w:line="240" w:lineRule="auto"/>
        <w:ind w:firstLine="720"/>
        <w:jc w:val="both"/>
        <w:rPr>
          <w:rFonts w:ascii="Verdana" w:eastAsia="@Arial Unicode MS" w:hAnsi="Verdana" w:cs="Times New Roman"/>
          <w:b/>
          <w:sz w:val="20"/>
          <w:szCs w:val="20"/>
          <w:lang w:eastAsia="ja-JP"/>
        </w:rPr>
      </w:pPr>
      <w:r w:rsidRPr="00B8415E">
        <w:rPr>
          <w:rFonts w:ascii="Verdana" w:eastAsia="@Arial Unicode MS" w:hAnsi="Verdana" w:cs="Times New Roman"/>
          <w:b/>
          <w:sz w:val="20"/>
          <w:szCs w:val="20"/>
          <w:u w:val="single"/>
          <w:lang w:eastAsia="ja-JP"/>
        </w:rPr>
        <w:t>Цель:</w:t>
      </w:r>
      <w:r w:rsidRPr="00B8415E">
        <w:rPr>
          <w:rFonts w:ascii="Verdana" w:eastAsia="@Arial Unicode MS" w:hAnsi="Verdana" w:cs="Times New Roman"/>
          <w:sz w:val="20"/>
          <w:szCs w:val="20"/>
          <w:lang w:eastAsia="ja-JP"/>
        </w:rPr>
        <w:t xml:space="preserve"> создание  системы психолого-педагогического сопровождения детей с ограниченными возможностями здоровья, детей-инвалидов, детей с особыми образовательными потребностями в освоении Образовательной программы  и их интеграции в образовательном учреждении.</w:t>
      </w:r>
    </w:p>
    <w:p w:rsidR="00B8415E" w:rsidRPr="00B8415E" w:rsidRDefault="00B8415E" w:rsidP="00B8415E">
      <w:pPr>
        <w:spacing w:after="0" w:line="240" w:lineRule="auto"/>
        <w:ind w:firstLine="720"/>
        <w:jc w:val="both"/>
        <w:rPr>
          <w:rFonts w:ascii="Verdana" w:eastAsia="@Arial Unicode MS" w:hAnsi="Verdana" w:cs="Times New Roman"/>
          <w:b/>
          <w:sz w:val="20"/>
          <w:szCs w:val="20"/>
          <w:u w:val="single"/>
          <w:lang w:eastAsia="ja-JP"/>
        </w:rPr>
      </w:pPr>
      <w:r w:rsidRPr="00B8415E">
        <w:rPr>
          <w:rFonts w:ascii="Verdana" w:eastAsia="@Arial Unicode MS" w:hAnsi="Verdana" w:cs="Times New Roman"/>
          <w:b/>
          <w:sz w:val="20"/>
          <w:szCs w:val="20"/>
          <w:u w:val="single"/>
          <w:lang w:eastAsia="ja-JP"/>
        </w:rPr>
        <w:t>Задачи:</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своевременное выявление детей с трудностями в обучении, обусловленными ограниченными возможностями здоровья;</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определение особых образовательных потребностей детей с ограниченными возможностями здоровья, детей-инвалидов;</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реализация системы мероприятий по социальной адаптации детей с ограниченными возможностями здоровья и формирования здорового образа жизни;</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 xml:space="preserve">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    </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Программа коррекционной работы на ступени начального общего образования позволяет реализовать личностно-ориентированный подход через медико-психологическое сопровождение ребенка и включает в себя взаимосвязанные модули. Данные модули отражают её основное содержание:</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b/>
          <w:i/>
          <w:sz w:val="20"/>
          <w:szCs w:val="20"/>
          <w:lang w:eastAsia="ja-JP"/>
        </w:rPr>
        <w:t xml:space="preserve">    </w:t>
      </w:r>
      <w:r w:rsidRPr="00B8415E">
        <w:rPr>
          <w:rFonts w:ascii="Verdana" w:eastAsia="@Arial Unicode MS" w:hAnsi="Verdana" w:cs="Times New Roman"/>
          <w:b/>
          <w:sz w:val="20"/>
          <w:szCs w:val="20"/>
          <w:u w:val="single"/>
          <w:lang w:eastAsia="ja-JP"/>
        </w:rPr>
        <w:t>Концептуальный модуль</w:t>
      </w:r>
      <w:r w:rsidRPr="00B8415E">
        <w:rPr>
          <w:rFonts w:ascii="Verdana" w:eastAsia="@Arial Unicode MS" w:hAnsi="Verdana" w:cs="Times New Roman"/>
          <w:sz w:val="20"/>
          <w:szCs w:val="20"/>
          <w:lang w:eastAsia="ja-JP"/>
        </w:rPr>
        <w:t xml:space="preserve"> раскрывает сущность медико-психолого-педагогического сопровождения, его цели, задачи, содержание и формы соорганизации субъектов сопровождения.</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 xml:space="preserve">   В основе сопровождения  лежит единство четырех функций: диагностики сущности возникшей проблемы, информации о сути проблемы и путях ее решения, консультации на этапе принятия решения и разработка плана решения проблемы, помощи на этапе реализации плана решения. Основными принципами сопровождения ребенка  в образовательном учреждении являются: соблюдение интересов ребенка; системность; непрерывность; вариативность и рекомендательный характер.</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 xml:space="preserve">   Основная цель сопровождения – оказание помощи в решении проблем.</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 xml:space="preserve">   Задачи сопровождения: </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 правильный выбор образовательного маршрута;</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 преодоление затруднений в учебе;</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 решение личностных проблем развития ребенка;</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lastRenderedPageBreak/>
        <w:t>- формирование здорового образа жизни.</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r w:rsidRPr="00B8415E">
        <w:rPr>
          <w:rFonts w:ascii="Verdana" w:eastAsia="@Arial Unicode MS" w:hAnsi="Verdana" w:cs="Times New Roman"/>
          <w:sz w:val="20"/>
          <w:szCs w:val="20"/>
          <w:lang w:eastAsia="ja-JP"/>
        </w:rPr>
        <w:t xml:space="preserve">  Организационно-управленческой формой коррекционного сопровождения является медико- психолого – педагогический консилиум. Его главная задача: защита прав интересов ребенка; диагностика по проблемам развития; выявление групп детей, требующих внимания специалистов; консультирование всех участников образовательного процесса.</w:t>
      </w:r>
    </w:p>
    <w:p w:rsidR="00B8415E" w:rsidRPr="00B8415E" w:rsidRDefault="00B8415E" w:rsidP="00B8415E">
      <w:pPr>
        <w:spacing w:after="0" w:line="240" w:lineRule="auto"/>
        <w:ind w:firstLine="720"/>
        <w:jc w:val="both"/>
        <w:rPr>
          <w:rFonts w:ascii="Verdana" w:eastAsia="@Arial Unicode MS" w:hAnsi="Verdana" w:cs="Times New Roman"/>
          <w:sz w:val="20"/>
          <w:szCs w:val="20"/>
          <w:lang w:eastAsia="ja-JP"/>
        </w:rPr>
      </w:pPr>
    </w:p>
    <w:p w:rsidR="00B8415E" w:rsidRPr="00B8415E" w:rsidRDefault="00B8415E" w:rsidP="00B8415E">
      <w:pPr>
        <w:spacing w:after="0" w:line="240" w:lineRule="auto"/>
        <w:ind w:firstLine="720"/>
        <w:jc w:val="both"/>
        <w:rPr>
          <w:rFonts w:ascii="Verdana" w:eastAsia="MS Mincho" w:hAnsi="Verdana" w:cs="Times New Roman"/>
          <w:b/>
          <w:sz w:val="20"/>
          <w:szCs w:val="20"/>
          <w:u w:val="single"/>
          <w:lang w:eastAsia="ja-JP"/>
        </w:rPr>
      </w:pPr>
      <w:r w:rsidRPr="00B8415E">
        <w:rPr>
          <w:rFonts w:ascii="Verdana" w:eastAsia="@Arial Unicode MS" w:hAnsi="Verdana" w:cs="Times New Roman"/>
          <w:iCs/>
          <w:sz w:val="20"/>
          <w:szCs w:val="20"/>
          <w:lang w:eastAsia="ja-JP"/>
        </w:rPr>
        <w:t xml:space="preserve">    </w:t>
      </w:r>
      <w:r w:rsidRPr="00B8415E">
        <w:rPr>
          <w:rFonts w:ascii="Verdana" w:eastAsia="MS Mincho" w:hAnsi="Verdana" w:cs="Times New Roman"/>
          <w:b/>
          <w:sz w:val="20"/>
          <w:szCs w:val="20"/>
          <w:u w:val="single"/>
          <w:lang w:eastAsia="ja-JP"/>
        </w:rPr>
        <w:t>Диагностико-консультативный модуль</w:t>
      </w: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b/>
          <w:i/>
          <w:sz w:val="20"/>
          <w:szCs w:val="20"/>
          <w:lang w:eastAsia="ja-JP"/>
        </w:rPr>
        <w:t>Цель:</w:t>
      </w:r>
      <w:r w:rsidRPr="00B8415E">
        <w:rPr>
          <w:rFonts w:ascii="Verdana" w:eastAsia="MS Mincho" w:hAnsi="Verdana" w:cs="Times New Roman"/>
          <w:sz w:val="20"/>
          <w:szCs w:val="20"/>
          <w:lang w:eastAsia="ja-JP"/>
        </w:rPr>
        <w:t xml:space="preserve"> </w:t>
      </w:r>
      <w:r w:rsidRPr="00B8415E">
        <w:rPr>
          <w:rFonts w:ascii="Verdana" w:eastAsia="MS Mincho" w:hAnsi="Verdana" w:cs="Times New Roman"/>
          <w:i/>
          <w:iCs/>
          <w:sz w:val="20"/>
          <w:szCs w:val="20"/>
          <w:lang w:eastAsia="ja-JP"/>
        </w:rPr>
        <w:t xml:space="preserve"> </w:t>
      </w:r>
      <w:r w:rsidRPr="00B8415E">
        <w:rPr>
          <w:rFonts w:ascii="Verdana" w:eastAsia="MS Mincho" w:hAnsi="Verdana" w:cs="Times New Roman"/>
          <w:sz w:val="20"/>
          <w:szCs w:val="20"/>
          <w:lang w:eastAsia="ja-JP"/>
        </w:rPr>
        <w:t>выявление характера и интенсивности трудностей развития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w:t>
      </w: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p>
    <w:tbl>
      <w:tblPr>
        <w:tblW w:w="9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08"/>
        <w:gridCol w:w="2520"/>
        <w:gridCol w:w="2880"/>
        <w:gridCol w:w="2396"/>
      </w:tblGrid>
      <w:tr w:rsidR="00B8415E" w:rsidRPr="00B8415E" w:rsidTr="00B8415E">
        <w:trPr>
          <w:trHeight w:val="148"/>
        </w:trPr>
        <w:tc>
          <w:tcPr>
            <w:tcW w:w="1908" w:type="dxa"/>
          </w:tcPr>
          <w:p w:rsidR="00B8415E" w:rsidRPr="00B8415E" w:rsidRDefault="00B8415E" w:rsidP="00B8415E">
            <w:pPr>
              <w:spacing w:after="0" w:line="240" w:lineRule="auto"/>
              <w:ind w:firstLine="720"/>
              <w:jc w:val="center"/>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Задачи</w:t>
            </w:r>
          </w:p>
          <w:p w:rsidR="00B8415E" w:rsidRPr="00B8415E" w:rsidRDefault="00B8415E" w:rsidP="00B8415E">
            <w:pPr>
              <w:spacing w:after="0" w:line="240" w:lineRule="auto"/>
              <w:ind w:firstLine="720"/>
              <w:jc w:val="center"/>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(направления деятельности)</w:t>
            </w:r>
          </w:p>
        </w:tc>
        <w:tc>
          <w:tcPr>
            <w:tcW w:w="2520" w:type="dxa"/>
          </w:tcPr>
          <w:p w:rsidR="00B8415E" w:rsidRPr="00B8415E" w:rsidRDefault="00B8415E" w:rsidP="00B8415E">
            <w:pPr>
              <w:spacing w:after="0" w:line="240" w:lineRule="auto"/>
              <w:ind w:firstLine="720"/>
              <w:jc w:val="center"/>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Планируемые результаты</w:t>
            </w:r>
          </w:p>
        </w:tc>
        <w:tc>
          <w:tcPr>
            <w:tcW w:w="2880" w:type="dxa"/>
          </w:tcPr>
          <w:p w:rsidR="00B8415E" w:rsidRPr="00B8415E" w:rsidRDefault="00B8415E" w:rsidP="00B8415E">
            <w:pPr>
              <w:spacing w:after="0" w:line="240" w:lineRule="auto"/>
              <w:ind w:firstLine="720"/>
              <w:jc w:val="center"/>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Виды и формы деятельности,</w:t>
            </w:r>
          </w:p>
          <w:p w:rsidR="00B8415E" w:rsidRPr="00B8415E" w:rsidRDefault="00B8415E" w:rsidP="00B8415E">
            <w:pPr>
              <w:spacing w:after="0" w:line="240" w:lineRule="auto"/>
              <w:ind w:firstLine="720"/>
              <w:jc w:val="center"/>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мероприятия</w:t>
            </w:r>
          </w:p>
          <w:p w:rsidR="00B8415E" w:rsidRPr="00B8415E" w:rsidRDefault="00B8415E" w:rsidP="00B8415E">
            <w:pPr>
              <w:spacing w:after="0" w:line="240" w:lineRule="auto"/>
              <w:ind w:firstLine="720"/>
              <w:jc w:val="center"/>
              <w:rPr>
                <w:rFonts w:ascii="Verdana" w:eastAsia="MS Mincho" w:hAnsi="Verdana" w:cs="Times New Roman"/>
                <w:sz w:val="20"/>
                <w:szCs w:val="20"/>
                <w:lang w:eastAsia="ja-JP"/>
              </w:rPr>
            </w:pPr>
          </w:p>
        </w:tc>
        <w:tc>
          <w:tcPr>
            <w:tcW w:w="2396" w:type="dxa"/>
          </w:tcPr>
          <w:p w:rsidR="00B8415E" w:rsidRPr="00B8415E" w:rsidRDefault="00B8415E" w:rsidP="00B8415E">
            <w:pPr>
              <w:spacing w:after="0" w:line="240" w:lineRule="auto"/>
              <w:ind w:firstLine="720"/>
              <w:jc w:val="center"/>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Ответственные</w:t>
            </w:r>
          </w:p>
        </w:tc>
      </w:tr>
      <w:tr w:rsidR="00B8415E" w:rsidRPr="00B8415E" w:rsidTr="00B8415E">
        <w:trPr>
          <w:trHeight w:val="148"/>
        </w:trPr>
        <w:tc>
          <w:tcPr>
            <w:tcW w:w="9704" w:type="dxa"/>
            <w:gridSpan w:val="4"/>
          </w:tcPr>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Медицинская диагностика </w:t>
            </w:r>
          </w:p>
        </w:tc>
      </w:tr>
      <w:tr w:rsidR="00B8415E" w:rsidRPr="00B8415E" w:rsidTr="00B8415E">
        <w:trPr>
          <w:trHeight w:val="1972"/>
        </w:trPr>
        <w:tc>
          <w:tcPr>
            <w:tcW w:w="1908" w:type="dxa"/>
          </w:tcPr>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Определить состояние физического и психического здоровья детей.</w:t>
            </w: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p>
        </w:tc>
        <w:tc>
          <w:tcPr>
            <w:tcW w:w="2520" w:type="dxa"/>
          </w:tcPr>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Выявление состояния физического и психического здоровья детей.</w:t>
            </w: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p>
        </w:tc>
        <w:tc>
          <w:tcPr>
            <w:tcW w:w="2880" w:type="dxa"/>
          </w:tcPr>
          <w:p w:rsidR="00B8415E" w:rsidRPr="00B8415E" w:rsidRDefault="00B8415E" w:rsidP="00B8415E">
            <w:pPr>
              <w:spacing w:after="0" w:line="240" w:lineRule="auto"/>
              <w:ind w:firstLine="720"/>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Изучение истории развития ребенка, беседа с родителями,</w:t>
            </w:r>
          </w:p>
          <w:p w:rsidR="00B8415E" w:rsidRPr="00B8415E" w:rsidRDefault="00B8415E" w:rsidP="00B8415E">
            <w:pPr>
              <w:spacing w:after="0" w:line="240" w:lineRule="auto"/>
              <w:ind w:firstLine="720"/>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наблюдение классного руководителя,</w:t>
            </w:r>
          </w:p>
          <w:p w:rsidR="00B8415E" w:rsidRPr="00B8415E" w:rsidRDefault="00B8415E" w:rsidP="00B8415E">
            <w:pPr>
              <w:spacing w:after="0" w:line="240" w:lineRule="auto"/>
              <w:ind w:firstLine="720"/>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анализ работ обучающихся </w:t>
            </w:r>
          </w:p>
        </w:tc>
        <w:tc>
          <w:tcPr>
            <w:tcW w:w="2396" w:type="dxa"/>
          </w:tcPr>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Классный </w:t>
            </w: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руководитель</w:t>
            </w: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Медицинский</w:t>
            </w: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 работник</w:t>
            </w:r>
          </w:p>
        </w:tc>
      </w:tr>
      <w:tr w:rsidR="00B8415E" w:rsidRPr="00B8415E" w:rsidTr="00B8415E">
        <w:trPr>
          <w:trHeight w:val="388"/>
        </w:trPr>
        <w:tc>
          <w:tcPr>
            <w:tcW w:w="9704" w:type="dxa"/>
            <w:gridSpan w:val="4"/>
          </w:tcPr>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Психолого-педагогическая диагностика </w:t>
            </w:r>
          </w:p>
        </w:tc>
      </w:tr>
      <w:tr w:rsidR="00B8415E" w:rsidRPr="00B8415E" w:rsidTr="00B8415E">
        <w:trPr>
          <w:trHeight w:val="148"/>
        </w:trPr>
        <w:tc>
          <w:tcPr>
            <w:tcW w:w="1908" w:type="dxa"/>
          </w:tcPr>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Первичная диагностика для выявления группы «риска»</w:t>
            </w:r>
          </w:p>
        </w:tc>
        <w:tc>
          <w:tcPr>
            <w:tcW w:w="2520" w:type="dxa"/>
          </w:tcPr>
          <w:p w:rsidR="00B8415E" w:rsidRPr="00B8415E" w:rsidRDefault="00B8415E" w:rsidP="00B8415E">
            <w:pPr>
              <w:spacing w:after="0" w:line="240" w:lineRule="auto"/>
              <w:ind w:firstLine="720"/>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Создание банка данных  обучающихся, нуждающихся в специализированной помощи</w:t>
            </w:r>
          </w:p>
          <w:p w:rsidR="00B8415E" w:rsidRPr="00B8415E" w:rsidRDefault="00B8415E" w:rsidP="00B8415E">
            <w:pPr>
              <w:spacing w:after="0" w:line="240" w:lineRule="auto"/>
              <w:ind w:firstLine="720"/>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Формирование характеристики образовательной ситуации в ОУ</w:t>
            </w:r>
          </w:p>
        </w:tc>
        <w:tc>
          <w:tcPr>
            <w:tcW w:w="2880" w:type="dxa"/>
          </w:tcPr>
          <w:p w:rsidR="00B8415E" w:rsidRPr="00B8415E" w:rsidRDefault="00B8415E" w:rsidP="00B8415E">
            <w:pPr>
              <w:spacing w:after="0" w:line="240" w:lineRule="auto"/>
              <w:ind w:firstLine="720"/>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Наблюдение, логопедическое и психологическое обследование;</w:t>
            </w:r>
          </w:p>
          <w:p w:rsidR="00B8415E" w:rsidRPr="00B8415E" w:rsidRDefault="00B8415E" w:rsidP="00B8415E">
            <w:pPr>
              <w:spacing w:after="0" w:line="240" w:lineRule="auto"/>
              <w:ind w:firstLine="720"/>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анкетирование  родителей, беседы с педагогами</w:t>
            </w:r>
          </w:p>
        </w:tc>
        <w:tc>
          <w:tcPr>
            <w:tcW w:w="2396" w:type="dxa"/>
          </w:tcPr>
          <w:p w:rsidR="00B8415E" w:rsidRPr="00B8415E" w:rsidRDefault="00B8415E" w:rsidP="00B8415E">
            <w:pPr>
              <w:spacing w:after="0" w:line="240" w:lineRule="auto"/>
              <w:ind w:firstLine="720"/>
              <w:rPr>
                <w:rFonts w:ascii="Verdana" w:eastAsia="MS Mincho" w:hAnsi="Verdana" w:cs="Times New Roman"/>
                <w:sz w:val="20"/>
                <w:szCs w:val="20"/>
                <w:lang w:eastAsia="ja-JP"/>
              </w:rPr>
            </w:pPr>
          </w:p>
          <w:p w:rsidR="00B8415E" w:rsidRPr="00B8415E" w:rsidRDefault="00B8415E" w:rsidP="00B8415E">
            <w:pPr>
              <w:spacing w:after="0" w:line="240" w:lineRule="auto"/>
              <w:ind w:firstLine="720"/>
              <w:rPr>
                <w:rFonts w:ascii="Verdana" w:eastAsia="MS Mincho" w:hAnsi="Verdana" w:cs="Times New Roman"/>
                <w:sz w:val="20"/>
                <w:szCs w:val="20"/>
                <w:lang w:eastAsia="ja-JP"/>
              </w:rPr>
            </w:pPr>
          </w:p>
          <w:p w:rsidR="00B8415E" w:rsidRPr="00B8415E" w:rsidRDefault="00B8415E" w:rsidP="00B8415E">
            <w:pPr>
              <w:spacing w:after="0" w:line="240" w:lineRule="auto"/>
              <w:ind w:firstLine="720"/>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Классный руководитель</w:t>
            </w:r>
          </w:p>
          <w:p w:rsidR="00B8415E" w:rsidRPr="00B8415E" w:rsidRDefault="00B8415E" w:rsidP="00B8415E">
            <w:pPr>
              <w:spacing w:after="0" w:line="240" w:lineRule="auto"/>
              <w:ind w:firstLine="720"/>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Педагог-психолог</w:t>
            </w:r>
          </w:p>
          <w:p w:rsidR="00B8415E" w:rsidRPr="00B8415E" w:rsidRDefault="00B8415E" w:rsidP="00B8415E">
            <w:pPr>
              <w:spacing w:after="0" w:line="240" w:lineRule="auto"/>
              <w:ind w:firstLine="720"/>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Учитель-логопед </w:t>
            </w:r>
          </w:p>
          <w:p w:rsidR="00B8415E" w:rsidRPr="00B8415E" w:rsidRDefault="00B8415E" w:rsidP="00B8415E">
            <w:pPr>
              <w:spacing w:after="0" w:line="240" w:lineRule="auto"/>
              <w:ind w:firstLine="720"/>
              <w:rPr>
                <w:rFonts w:ascii="Verdana" w:eastAsia="MS Mincho" w:hAnsi="Verdana" w:cs="Times New Roman"/>
                <w:sz w:val="20"/>
                <w:szCs w:val="20"/>
                <w:lang w:eastAsia="ja-JP"/>
              </w:rPr>
            </w:pPr>
          </w:p>
        </w:tc>
      </w:tr>
      <w:tr w:rsidR="00B8415E" w:rsidRPr="00B8415E" w:rsidTr="00B8415E">
        <w:trPr>
          <w:trHeight w:val="148"/>
        </w:trPr>
        <w:tc>
          <w:tcPr>
            <w:tcW w:w="1908" w:type="dxa"/>
          </w:tcPr>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Углубленная  диагностика детей с ОВЗ, детей-инвалидов</w:t>
            </w: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p>
        </w:tc>
        <w:tc>
          <w:tcPr>
            <w:tcW w:w="2520" w:type="dxa"/>
          </w:tcPr>
          <w:p w:rsidR="00B8415E" w:rsidRPr="00B8415E" w:rsidRDefault="00B8415E" w:rsidP="00B8415E">
            <w:pPr>
              <w:spacing w:after="0" w:line="240" w:lineRule="auto"/>
              <w:ind w:firstLine="720"/>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Получение объективных сведений об обучающемся на основании диагностической информации специалистов разного профиля, создание диагностических "портретов" детей</w:t>
            </w:r>
          </w:p>
        </w:tc>
        <w:tc>
          <w:tcPr>
            <w:tcW w:w="2880" w:type="dxa"/>
          </w:tcPr>
          <w:p w:rsidR="00B8415E" w:rsidRPr="00B8415E" w:rsidRDefault="00B8415E" w:rsidP="00B8415E">
            <w:pPr>
              <w:spacing w:after="0" w:line="240" w:lineRule="auto"/>
              <w:ind w:firstLine="720"/>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Диагностирование</w:t>
            </w:r>
          </w:p>
          <w:p w:rsidR="00B8415E" w:rsidRPr="00B8415E" w:rsidRDefault="00B8415E" w:rsidP="00B8415E">
            <w:pPr>
              <w:spacing w:after="0" w:line="240" w:lineRule="auto"/>
              <w:ind w:firstLine="720"/>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Заполнение диагностических документов специалистами (Речевой карты, протокола обследования) </w:t>
            </w:r>
          </w:p>
        </w:tc>
        <w:tc>
          <w:tcPr>
            <w:tcW w:w="2396" w:type="dxa"/>
          </w:tcPr>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Педагог-психолог</w:t>
            </w: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Учитель-логопед </w:t>
            </w: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p>
        </w:tc>
      </w:tr>
      <w:tr w:rsidR="00B8415E" w:rsidRPr="00B8415E" w:rsidTr="00B8415E">
        <w:trPr>
          <w:trHeight w:val="148"/>
        </w:trPr>
        <w:tc>
          <w:tcPr>
            <w:tcW w:w="1908" w:type="dxa"/>
          </w:tcPr>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Проанализировать причины возникновения трудностей в обучении.</w:t>
            </w: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Выявить резервные возможности</w:t>
            </w:r>
          </w:p>
        </w:tc>
        <w:tc>
          <w:tcPr>
            <w:tcW w:w="2520" w:type="dxa"/>
          </w:tcPr>
          <w:p w:rsidR="00B8415E" w:rsidRPr="00B8415E" w:rsidRDefault="00B8415E" w:rsidP="00B8415E">
            <w:pPr>
              <w:spacing w:after="0" w:line="240" w:lineRule="auto"/>
              <w:ind w:firstLine="720"/>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Индивидуальная коррекционная программа, соответствующая выявленному уровню развития обучающегося</w:t>
            </w:r>
          </w:p>
        </w:tc>
        <w:tc>
          <w:tcPr>
            <w:tcW w:w="2880" w:type="dxa"/>
          </w:tcPr>
          <w:p w:rsidR="00B8415E" w:rsidRPr="00B8415E" w:rsidRDefault="00B8415E" w:rsidP="00B8415E">
            <w:pPr>
              <w:spacing w:after="0" w:line="240" w:lineRule="auto"/>
              <w:ind w:firstLine="720"/>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Разработка коррекционной программы</w:t>
            </w:r>
          </w:p>
        </w:tc>
        <w:tc>
          <w:tcPr>
            <w:tcW w:w="2396" w:type="dxa"/>
          </w:tcPr>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Педагог-психолог</w:t>
            </w: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Учитель-логопед </w:t>
            </w: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p>
        </w:tc>
      </w:tr>
      <w:tr w:rsidR="00B8415E" w:rsidRPr="00B8415E" w:rsidTr="00B8415E">
        <w:trPr>
          <w:trHeight w:val="282"/>
        </w:trPr>
        <w:tc>
          <w:tcPr>
            <w:tcW w:w="9704" w:type="dxa"/>
            <w:gridSpan w:val="4"/>
          </w:tcPr>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Социально – педагогическая диагностика</w:t>
            </w:r>
          </w:p>
        </w:tc>
      </w:tr>
      <w:tr w:rsidR="00B8415E" w:rsidRPr="00B8415E" w:rsidTr="00B8415E">
        <w:trPr>
          <w:trHeight w:val="2513"/>
        </w:trPr>
        <w:tc>
          <w:tcPr>
            <w:tcW w:w="1908" w:type="dxa"/>
          </w:tcPr>
          <w:p w:rsidR="00B8415E" w:rsidRPr="00B8415E" w:rsidRDefault="00B8415E" w:rsidP="00B8415E">
            <w:pPr>
              <w:spacing w:after="0" w:line="240" w:lineRule="auto"/>
              <w:ind w:firstLine="720"/>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lastRenderedPageBreak/>
              <w:t>Определить уровень организованности ребенка, особенности эмоционально-волевой  и личностной сферы; уровень знаний по предметам</w:t>
            </w:r>
          </w:p>
          <w:p w:rsidR="00B8415E" w:rsidRPr="00B8415E" w:rsidRDefault="00B8415E" w:rsidP="00B8415E">
            <w:pPr>
              <w:spacing w:after="0" w:line="240" w:lineRule="auto"/>
              <w:ind w:firstLine="720"/>
              <w:rPr>
                <w:rFonts w:ascii="Verdana" w:eastAsia="MS Mincho" w:hAnsi="Verdana" w:cs="Times New Roman"/>
                <w:sz w:val="20"/>
                <w:szCs w:val="20"/>
                <w:lang w:eastAsia="ja-JP"/>
              </w:rPr>
            </w:pPr>
          </w:p>
          <w:p w:rsidR="00B8415E" w:rsidRPr="00B8415E" w:rsidRDefault="00B8415E" w:rsidP="00B8415E">
            <w:pPr>
              <w:spacing w:after="0" w:line="240" w:lineRule="auto"/>
              <w:ind w:firstLine="720"/>
              <w:rPr>
                <w:rFonts w:ascii="Verdana" w:eastAsia="MS Mincho" w:hAnsi="Verdana" w:cs="Times New Roman"/>
                <w:sz w:val="20"/>
                <w:szCs w:val="20"/>
                <w:lang w:eastAsia="ja-JP"/>
              </w:rPr>
            </w:pPr>
          </w:p>
          <w:p w:rsidR="00B8415E" w:rsidRPr="00B8415E" w:rsidRDefault="00B8415E" w:rsidP="00B8415E">
            <w:pPr>
              <w:spacing w:after="0" w:line="240" w:lineRule="auto"/>
              <w:ind w:firstLine="720"/>
              <w:rPr>
                <w:rFonts w:ascii="Verdana" w:eastAsia="MS Mincho" w:hAnsi="Verdana" w:cs="Times New Roman"/>
                <w:sz w:val="20"/>
                <w:szCs w:val="20"/>
                <w:lang w:eastAsia="ja-JP"/>
              </w:rPr>
            </w:pPr>
          </w:p>
          <w:p w:rsidR="00B8415E" w:rsidRPr="00B8415E" w:rsidRDefault="00B8415E" w:rsidP="00B8415E">
            <w:pPr>
              <w:spacing w:after="0" w:line="240" w:lineRule="auto"/>
              <w:ind w:firstLine="720"/>
              <w:rPr>
                <w:rFonts w:ascii="Verdana" w:eastAsia="MS Mincho" w:hAnsi="Verdana" w:cs="Times New Roman"/>
                <w:sz w:val="20"/>
                <w:szCs w:val="20"/>
                <w:lang w:eastAsia="ja-JP"/>
              </w:rPr>
            </w:pPr>
          </w:p>
        </w:tc>
        <w:tc>
          <w:tcPr>
            <w:tcW w:w="2520" w:type="dxa"/>
          </w:tcPr>
          <w:p w:rsidR="00B8415E" w:rsidRPr="00B8415E" w:rsidRDefault="00B8415E" w:rsidP="00B8415E">
            <w:pPr>
              <w:spacing w:after="0" w:line="240" w:lineRule="auto"/>
              <w:ind w:firstLine="720"/>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Получение объективной информации об организованности ребенка, умении учиться, особенности личности, уровню знаний по предметам. </w:t>
            </w:r>
          </w:p>
          <w:p w:rsidR="00B8415E" w:rsidRPr="00B8415E" w:rsidRDefault="00B8415E" w:rsidP="00B8415E">
            <w:pPr>
              <w:spacing w:after="0" w:line="240" w:lineRule="auto"/>
              <w:ind w:firstLine="720"/>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Выявление нарушений в поведении (гиперактивность, замкнутость, обидчивость и т.д.) </w:t>
            </w:r>
          </w:p>
        </w:tc>
        <w:tc>
          <w:tcPr>
            <w:tcW w:w="2880" w:type="dxa"/>
          </w:tcPr>
          <w:p w:rsidR="00B8415E" w:rsidRPr="00B8415E" w:rsidRDefault="00B8415E" w:rsidP="00B8415E">
            <w:pPr>
              <w:spacing w:after="0" w:line="240" w:lineRule="auto"/>
              <w:ind w:firstLine="720"/>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Анкетирование, наблюдение во время занятий, беседа с родителями, посещение семьи. Составление характеристики.</w:t>
            </w:r>
          </w:p>
        </w:tc>
        <w:tc>
          <w:tcPr>
            <w:tcW w:w="2396" w:type="dxa"/>
          </w:tcPr>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Классный руководитель</w:t>
            </w: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Педагог-психолог</w:t>
            </w: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Социальный педагог</w:t>
            </w: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Учитель-предметник</w:t>
            </w:r>
          </w:p>
        </w:tc>
      </w:tr>
    </w:tbl>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p>
    <w:p w:rsidR="00B8415E" w:rsidRPr="00B8415E" w:rsidRDefault="00B8415E" w:rsidP="00B8415E">
      <w:pPr>
        <w:spacing w:after="0" w:line="240" w:lineRule="auto"/>
        <w:ind w:firstLine="720"/>
        <w:jc w:val="both"/>
        <w:rPr>
          <w:rFonts w:ascii="Verdana" w:eastAsia="MS Mincho" w:hAnsi="Verdana" w:cs="Times New Roman"/>
          <w:b/>
          <w:sz w:val="20"/>
          <w:szCs w:val="20"/>
          <w:u w:val="single"/>
          <w:lang w:eastAsia="ja-JP"/>
        </w:rPr>
      </w:pPr>
      <w:r w:rsidRPr="00B8415E">
        <w:rPr>
          <w:rFonts w:ascii="Verdana" w:eastAsia="MS Mincho" w:hAnsi="Verdana" w:cs="Times New Roman"/>
          <w:b/>
          <w:sz w:val="20"/>
          <w:szCs w:val="20"/>
          <w:u w:val="single"/>
          <w:lang w:eastAsia="ja-JP"/>
        </w:rPr>
        <w:t>Коррекционно-развивающий модуль</w:t>
      </w:r>
    </w:p>
    <w:p w:rsidR="00B8415E" w:rsidRPr="00B8415E" w:rsidRDefault="00B8415E" w:rsidP="00B8415E">
      <w:pPr>
        <w:spacing w:after="0" w:line="240" w:lineRule="auto"/>
        <w:ind w:firstLine="720"/>
        <w:jc w:val="both"/>
        <w:rPr>
          <w:rFonts w:ascii="Verdana" w:eastAsia="MS Mincho" w:hAnsi="Verdana" w:cs="Times New Roman"/>
          <w:i/>
          <w:sz w:val="20"/>
          <w:szCs w:val="20"/>
          <w:lang w:eastAsia="ja-JP"/>
        </w:rPr>
      </w:pPr>
      <w:r w:rsidRPr="00B8415E">
        <w:rPr>
          <w:rFonts w:ascii="Verdana" w:eastAsia="MS Mincho" w:hAnsi="Verdana" w:cs="Times New Roman"/>
          <w:b/>
          <w:i/>
          <w:sz w:val="20"/>
          <w:szCs w:val="20"/>
          <w:lang w:eastAsia="ja-JP"/>
        </w:rPr>
        <w:t>Цель:</w:t>
      </w:r>
      <w:r w:rsidRPr="00B8415E">
        <w:rPr>
          <w:rFonts w:ascii="Verdana" w:eastAsia="MS Mincho" w:hAnsi="Verdana" w:cs="Times New Roman"/>
          <w:sz w:val="20"/>
          <w:szCs w:val="20"/>
          <w:lang w:eastAsia="ja-JP"/>
        </w:rPr>
        <w:t xml:space="preserve"> создание  на основе диагностических данных педагогических условий для ребенка в соответствии с его возрастными и индивидуально-типологическими особенностями.</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63"/>
        <w:gridCol w:w="1745"/>
        <w:gridCol w:w="3780"/>
        <w:gridCol w:w="2160"/>
      </w:tblGrid>
      <w:tr w:rsidR="00B8415E" w:rsidRPr="00B8415E" w:rsidTr="00B8415E">
        <w:trPr>
          <w:trHeight w:val="1018"/>
        </w:trPr>
        <w:tc>
          <w:tcPr>
            <w:tcW w:w="1963" w:type="dxa"/>
            <w:tcBorders>
              <w:top w:val="single" w:sz="4" w:space="0" w:color="000000"/>
              <w:left w:val="single" w:sz="4" w:space="0" w:color="000000"/>
              <w:bottom w:val="single" w:sz="4" w:space="0" w:color="000000"/>
              <w:right w:val="single" w:sz="4" w:space="0" w:color="000000"/>
            </w:tcBorders>
          </w:tcPr>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Задачи (направления) деятельности</w:t>
            </w: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p>
        </w:tc>
        <w:tc>
          <w:tcPr>
            <w:tcW w:w="1745" w:type="dxa"/>
            <w:tcBorders>
              <w:top w:val="single" w:sz="4" w:space="0" w:color="000000"/>
              <w:left w:val="single" w:sz="4" w:space="0" w:color="000000"/>
              <w:bottom w:val="single" w:sz="4" w:space="0" w:color="000000"/>
              <w:right w:val="single" w:sz="4" w:space="0" w:color="000000"/>
            </w:tcBorders>
          </w:tcPr>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Планируемые результаты.</w:t>
            </w: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p>
        </w:tc>
        <w:tc>
          <w:tcPr>
            <w:tcW w:w="3780" w:type="dxa"/>
            <w:tcBorders>
              <w:top w:val="single" w:sz="4" w:space="0" w:color="000000"/>
              <w:left w:val="single" w:sz="4" w:space="0" w:color="000000"/>
              <w:bottom w:val="single" w:sz="4" w:space="0" w:color="000000"/>
              <w:right w:val="single" w:sz="4" w:space="0" w:color="000000"/>
            </w:tcBorders>
          </w:tcPr>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Виды и формы </w:t>
            </w: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деятельности,</w:t>
            </w: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 мероприятия.</w:t>
            </w: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p>
        </w:tc>
        <w:tc>
          <w:tcPr>
            <w:tcW w:w="2160" w:type="dxa"/>
            <w:tcBorders>
              <w:top w:val="single" w:sz="4" w:space="0" w:color="000000"/>
              <w:left w:val="single" w:sz="4" w:space="0" w:color="000000"/>
              <w:bottom w:val="single" w:sz="4" w:space="0" w:color="000000"/>
              <w:right w:val="single" w:sz="4" w:space="0" w:color="000000"/>
            </w:tcBorders>
          </w:tcPr>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Ответственные</w:t>
            </w: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p>
        </w:tc>
      </w:tr>
      <w:tr w:rsidR="00B8415E" w:rsidRPr="00B8415E" w:rsidTr="00B8415E">
        <w:trPr>
          <w:trHeight w:val="210"/>
        </w:trPr>
        <w:tc>
          <w:tcPr>
            <w:tcW w:w="9648" w:type="dxa"/>
            <w:gridSpan w:val="4"/>
            <w:tcBorders>
              <w:top w:val="single" w:sz="4" w:space="0" w:color="000000"/>
              <w:left w:val="single" w:sz="4" w:space="0" w:color="000000"/>
              <w:bottom w:val="single" w:sz="4" w:space="0" w:color="000000"/>
              <w:right w:val="single" w:sz="4" w:space="0" w:color="000000"/>
            </w:tcBorders>
          </w:tcPr>
          <w:p w:rsidR="00B8415E" w:rsidRPr="00B8415E" w:rsidRDefault="00B8415E" w:rsidP="00B8415E">
            <w:pPr>
              <w:spacing w:after="0" w:line="240" w:lineRule="auto"/>
              <w:ind w:firstLine="720"/>
              <w:jc w:val="both"/>
              <w:rPr>
                <w:rFonts w:ascii="Verdana" w:eastAsia="MS Mincho" w:hAnsi="Verdana" w:cs="Times New Roman"/>
                <w:i/>
                <w:sz w:val="20"/>
                <w:szCs w:val="20"/>
                <w:lang w:eastAsia="ja-JP"/>
              </w:rPr>
            </w:pPr>
            <w:r w:rsidRPr="00B8415E">
              <w:rPr>
                <w:rFonts w:ascii="Verdana" w:eastAsia="MS Mincho" w:hAnsi="Verdana" w:cs="Times New Roman"/>
                <w:sz w:val="20"/>
                <w:szCs w:val="20"/>
                <w:lang w:eastAsia="ja-JP"/>
              </w:rPr>
              <w:t>Психолого-педагогическая работа</w:t>
            </w:r>
          </w:p>
        </w:tc>
      </w:tr>
      <w:tr w:rsidR="00B8415E" w:rsidRPr="00B8415E" w:rsidTr="00B8415E">
        <w:trPr>
          <w:trHeight w:val="215"/>
        </w:trPr>
        <w:tc>
          <w:tcPr>
            <w:tcW w:w="1963" w:type="dxa"/>
            <w:tcBorders>
              <w:top w:val="single" w:sz="4" w:space="0" w:color="000000"/>
              <w:left w:val="single" w:sz="4" w:space="0" w:color="000000"/>
              <w:bottom w:val="single" w:sz="4" w:space="0" w:color="000000"/>
              <w:right w:val="single" w:sz="4" w:space="0" w:color="000000"/>
            </w:tcBorders>
          </w:tcPr>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Обеспечить педагогическое сопровождение детей с ОВЗ, детей-инвалидов</w:t>
            </w:r>
          </w:p>
        </w:tc>
        <w:tc>
          <w:tcPr>
            <w:tcW w:w="1745" w:type="dxa"/>
            <w:tcBorders>
              <w:top w:val="single" w:sz="4" w:space="0" w:color="000000"/>
              <w:left w:val="single" w:sz="4" w:space="0" w:color="000000"/>
              <w:bottom w:val="single" w:sz="4" w:space="0" w:color="000000"/>
              <w:right w:val="single" w:sz="4" w:space="0" w:color="000000"/>
            </w:tcBorders>
          </w:tcPr>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Планы, программы</w:t>
            </w: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p>
        </w:tc>
        <w:tc>
          <w:tcPr>
            <w:tcW w:w="3780" w:type="dxa"/>
            <w:tcBorders>
              <w:top w:val="single" w:sz="4" w:space="0" w:color="000000"/>
              <w:left w:val="single" w:sz="4" w:space="0" w:color="000000"/>
              <w:bottom w:val="single" w:sz="4" w:space="0" w:color="000000"/>
              <w:right w:val="single" w:sz="4" w:space="0" w:color="000000"/>
            </w:tcBorders>
          </w:tcPr>
          <w:p w:rsidR="00B8415E" w:rsidRPr="00B8415E" w:rsidRDefault="00B8415E" w:rsidP="00B8415E">
            <w:pPr>
              <w:spacing w:after="0" w:line="240" w:lineRule="auto"/>
              <w:ind w:firstLine="720"/>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Разработать индивидуальную программу по предмету.</w:t>
            </w:r>
          </w:p>
          <w:p w:rsidR="00B8415E" w:rsidRPr="00B8415E" w:rsidRDefault="00B8415E" w:rsidP="00B8415E">
            <w:pPr>
              <w:spacing w:after="0" w:line="240" w:lineRule="auto"/>
              <w:ind w:firstLine="720"/>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Разработать воспитательную программу работы с классом и индивидуальную воспитательную программу для детей с ОВЗ, детей-инвалидов.</w:t>
            </w:r>
          </w:p>
          <w:p w:rsidR="00B8415E" w:rsidRPr="00B8415E" w:rsidRDefault="00B8415E" w:rsidP="00B8415E">
            <w:pPr>
              <w:spacing w:after="0" w:line="240" w:lineRule="auto"/>
              <w:ind w:firstLine="720"/>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Разработать план работы с родителями по формированию толерантных отношений между участниками инклюзивного образовательного процесса.</w:t>
            </w:r>
          </w:p>
          <w:p w:rsidR="00B8415E" w:rsidRPr="00B8415E" w:rsidRDefault="00B8415E" w:rsidP="00B8415E">
            <w:pPr>
              <w:spacing w:after="0" w:line="240" w:lineRule="auto"/>
              <w:ind w:firstLine="720"/>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Осуществление педагогического мониторинга достижений школьника.</w:t>
            </w:r>
          </w:p>
        </w:tc>
        <w:tc>
          <w:tcPr>
            <w:tcW w:w="2160" w:type="dxa"/>
            <w:tcBorders>
              <w:top w:val="single" w:sz="4" w:space="0" w:color="000000"/>
              <w:left w:val="single" w:sz="4" w:space="0" w:color="000000"/>
              <w:bottom w:val="single" w:sz="4" w:space="0" w:color="000000"/>
              <w:right w:val="single" w:sz="4" w:space="0" w:color="000000"/>
            </w:tcBorders>
          </w:tcPr>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Учитель-предметник, классный руководитель, социальный педагог</w:t>
            </w:r>
          </w:p>
        </w:tc>
      </w:tr>
      <w:tr w:rsidR="00B8415E" w:rsidRPr="00B8415E" w:rsidTr="00B8415E">
        <w:trPr>
          <w:trHeight w:val="215"/>
        </w:trPr>
        <w:tc>
          <w:tcPr>
            <w:tcW w:w="1963" w:type="dxa"/>
            <w:tcBorders>
              <w:top w:val="single" w:sz="4" w:space="0" w:color="000000"/>
              <w:left w:val="single" w:sz="4" w:space="0" w:color="000000"/>
              <w:bottom w:val="single" w:sz="4" w:space="0" w:color="000000"/>
              <w:right w:val="single" w:sz="4" w:space="0" w:color="000000"/>
            </w:tcBorders>
          </w:tcPr>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Обеспечить психологическое и логопедическое сопровождение детей с ОВЗ, детей-инвалидов</w:t>
            </w:r>
          </w:p>
        </w:tc>
        <w:tc>
          <w:tcPr>
            <w:tcW w:w="1745" w:type="dxa"/>
            <w:tcBorders>
              <w:top w:val="single" w:sz="4" w:space="0" w:color="000000"/>
              <w:left w:val="single" w:sz="4" w:space="0" w:color="000000"/>
              <w:bottom w:val="single" w:sz="4" w:space="0" w:color="000000"/>
              <w:right w:val="single" w:sz="4" w:space="0" w:color="000000"/>
            </w:tcBorders>
          </w:tcPr>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Позитивная динамика развиваемых параметров</w:t>
            </w:r>
          </w:p>
        </w:tc>
        <w:tc>
          <w:tcPr>
            <w:tcW w:w="3780" w:type="dxa"/>
            <w:tcBorders>
              <w:top w:val="single" w:sz="4" w:space="0" w:color="000000"/>
              <w:left w:val="single" w:sz="4" w:space="0" w:color="000000"/>
              <w:bottom w:val="single" w:sz="4" w:space="0" w:color="000000"/>
              <w:right w:val="single" w:sz="4" w:space="0" w:color="000000"/>
            </w:tcBorders>
          </w:tcPr>
          <w:p w:rsidR="00B8415E" w:rsidRPr="00B8415E" w:rsidRDefault="00B8415E" w:rsidP="00B8415E">
            <w:pPr>
              <w:spacing w:after="0" w:line="240" w:lineRule="auto"/>
              <w:ind w:firstLine="720"/>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1.Формирование групп для коррекционной работы.</w:t>
            </w:r>
          </w:p>
          <w:p w:rsidR="00B8415E" w:rsidRPr="00B8415E" w:rsidRDefault="00B8415E" w:rsidP="00B8415E">
            <w:pPr>
              <w:spacing w:after="0" w:line="240" w:lineRule="auto"/>
              <w:ind w:firstLine="720"/>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2.Составление расписания занятий.</w:t>
            </w:r>
          </w:p>
          <w:p w:rsidR="00B8415E" w:rsidRPr="00B8415E" w:rsidRDefault="00B8415E" w:rsidP="00B8415E">
            <w:pPr>
              <w:spacing w:after="0" w:line="240" w:lineRule="auto"/>
              <w:ind w:firstLine="720"/>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3. Проведение коррекционных занятий.</w:t>
            </w:r>
          </w:p>
          <w:p w:rsidR="00B8415E" w:rsidRPr="00B8415E" w:rsidRDefault="00B8415E" w:rsidP="00B8415E">
            <w:pPr>
              <w:spacing w:after="0" w:line="240" w:lineRule="auto"/>
              <w:ind w:firstLine="720"/>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4. Отслеживание динамики развития ребенка</w:t>
            </w:r>
          </w:p>
        </w:tc>
        <w:tc>
          <w:tcPr>
            <w:tcW w:w="2160" w:type="dxa"/>
            <w:tcBorders>
              <w:top w:val="single" w:sz="4" w:space="0" w:color="000000"/>
              <w:left w:val="single" w:sz="4" w:space="0" w:color="000000"/>
              <w:bottom w:val="single" w:sz="4" w:space="0" w:color="000000"/>
              <w:right w:val="single" w:sz="4" w:space="0" w:color="000000"/>
            </w:tcBorders>
          </w:tcPr>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Педагог-психолог</w:t>
            </w: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Учитель-логопед </w:t>
            </w: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p>
        </w:tc>
      </w:tr>
      <w:tr w:rsidR="00B8415E" w:rsidRPr="00B8415E" w:rsidTr="00B8415E">
        <w:trPr>
          <w:trHeight w:val="215"/>
        </w:trPr>
        <w:tc>
          <w:tcPr>
            <w:tcW w:w="9648" w:type="dxa"/>
            <w:gridSpan w:val="4"/>
            <w:tcBorders>
              <w:top w:val="single" w:sz="4" w:space="0" w:color="000000"/>
              <w:left w:val="single" w:sz="4" w:space="0" w:color="000000"/>
              <w:bottom w:val="single" w:sz="4" w:space="0" w:color="000000"/>
              <w:right w:val="single" w:sz="4" w:space="0" w:color="000000"/>
            </w:tcBorders>
          </w:tcPr>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Лечебно – профилактическая работа</w:t>
            </w:r>
          </w:p>
        </w:tc>
      </w:tr>
      <w:tr w:rsidR="00B8415E" w:rsidRPr="00B8415E" w:rsidTr="00B8415E">
        <w:trPr>
          <w:trHeight w:val="215"/>
        </w:trPr>
        <w:tc>
          <w:tcPr>
            <w:tcW w:w="1963" w:type="dxa"/>
            <w:tcBorders>
              <w:top w:val="single" w:sz="4" w:space="0" w:color="000000"/>
              <w:left w:val="single" w:sz="4" w:space="0" w:color="000000"/>
              <w:right w:val="single" w:sz="4" w:space="0" w:color="000000"/>
            </w:tcBorders>
          </w:tcPr>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Создание условий для сохранения и укрепления здоровья обучающихся с ОВЗ, детей-инвалидов</w:t>
            </w: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p>
        </w:tc>
        <w:tc>
          <w:tcPr>
            <w:tcW w:w="1745" w:type="dxa"/>
            <w:tcBorders>
              <w:top w:val="single" w:sz="4" w:space="0" w:color="000000"/>
              <w:left w:val="single" w:sz="4" w:space="0" w:color="000000"/>
              <w:bottom w:val="single" w:sz="4" w:space="0" w:color="000000"/>
              <w:right w:val="single" w:sz="4" w:space="0" w:color="000000"/>
            </w:tcBorders>
          </w:tcPr>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p>
        </w:tc>
        <w:tc>
          <w:tcPr>
            <w:tcW w:w="3780" w:type="dxa"/>
            <w:tcBorders>
              <w:top w:val="single" w:sz="4" w:space="0" w:color="000000"/>
              <w:left w:val="single" w:sz="4" w:space="0" w:color="000000"/>
              <w:bottom w:val="single" w:sz="4" w:space="0" w:color="000000"/>
              <w:right w:val="single" w:sz="4" w:space="0" w:color="000000"/>
            </w:tcBorders>
          </w:tcPr>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Разработка  рекомендаций для педагогов, учителя, и родителей по работе с детьми с ОВЗ.</w:t>
            </w: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Внедрение здоровьесберегающих технологий в образовательный процесс Организация  и </w:t>
            </w:r>
            <w:r w:rsidRPr="00B8415E">
              <w:rPr>
                <w:rFonts w:ascii="Verdana" w:eastAsia="MS Mincho" w:hAnsi="Verdana" w:cs="Times New Roman"/>
                <w:sz w:val="20"/>
                <w:szCs w:val="20"/>
                <w:lang w:eastAsia="ja-JP"/>
              </w:rPr>
              <w:lastRenderedPageBreak/>
              <w:t>проведение мероприятий, направленных на сохранение, профилактику здоровья и формирование  навыков здорового и безопасного образа жизни.</w:t>
            </w: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Реализация профилактических образовательных программ (например, «Все цвета кроме черного» и другие).</w:t>
            </w: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p>
        </w:tc>
        <w:tc>
          <w:tcPr>
            <w:tcW w:w="2160" w:type="dxa"/>
            <w:tcBorders>
              <w:top w:val="single" w:sz="4" w:space="0" w:color="000000"/>
              <w:left w:val="single" w:sz="4" w:space="0" w:color="000000"/>
              <w:bottom w:val="single" w:sz="4" w:space="0" w:color="000000"/>
              <w:right w:val="single" w:sz="4" w:space="0" w:color="000000"/>
            </w:tcBorders>
          </w:tcPr>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lastRenderedPageBreak/>
              <w:t xml:space="preserve">Медицинский </w:t>
            </w: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работник </w:t>
            </w:r>
          </w:p>
        </w:tc>
      </w:tr>
    </w:tbl>
    <w:p w:rsidR="00B8415E" w:rsidRPr="00B8415E" w:rsidRDefault="00B8415E" w:rsidP="00B8415E">
      <w:pPr>
        <w:spacing w:after="0" w:line="240" w:lineRule="auto"/>
        <w:ind w:firstLine="720"/>
        <w:jc w:val="both"/>
        <w:rPr>
          <w:rFonts w:ascii="Verdana" w:eastAsia="MS Mincho" w:hAnsi="Verdana" w:cs="Times New Roman"/>
          <w:i/>
          <w:iCs/>
          <w:sz w:val="20"/>
          <w:szCs w:val="20"/>
          <w:lang w:eastAsia="ja-JP"/>
        </w:rPr>
      </w:pPr>
    </w:p>
    <w:p w:rsidR="00B8415E" w:rsidRPr="00B8415E" w:rsidRDefault="00B8415E" w:rsidP="00B8415E">
      <w:pPr>
        <w:spacing w:after="0" w:line="240" w:lineRule="auto"/>
        <w:ind w:firstLine="720"/>
        <w:jc w:val="both"/>
        <w:rPr>
          <w:rFonts w:ascii="Verdana" w:eastAsia="MS Mincho" w:hAnsi="Verdana" w:cs="Times New Roman"/>
          <w:i/>
          <w:iCs/>
          <w:sz w:val="20"/>
          <w:szCs w:val="20"/>
          <w:lang w:eastAsia="ja-JP"/>
        </w:rPr>
      </w:pPr>
      <w:r w:rsidRPr="00B8415E">
        <w:rPr>
          <w:rFonts w:ascii="Verdana" w:eastAsia="MS Mincho" w:hAnsi="Verdana" w:cs="Times New Roman"/>
          <w:b/>
          <w:iCs/>
          <w:sz w:val="20"/>
          <w:szCs w:val="20"/>
          <w:u w:val="single"/>
          <w:lang w:eastAsia="ja-JP"/>
        </w:rPr>
        <w:t>Лечебно-профилактический модуль</w:t>
      </w:r>
      <w:r w:rsidRPr="00B8415E">
        <w:rPr>
          <w:rFonts w:ascii="Verdana" w:eastAsia="MS Mincho" w:hAnsi="Verdana" w:cs="Times New Roman"/>
          <w:i/>
          <w:iCs/>
          <w:sz w:val="20"/>
          <w:szCs w:val="20"/>
          <w:lang w:eastAsia="ja-JP"/>
        </w:rPr>
        <w:t xml:space="preserve">  </w:t>
      </w:r>
      <w:r w:rsidRPr="00B8415E">
        <w:rPr>
          <w:rFonts w:ascii="Verdana" w:eastAsia="MS Mincho" w:hAnsi="Verdana" w:cs="Times New Roman"/>
          <w:iCs/>
          <w:sz w:val="20"/>
          <w:szCs w:val="20"/>
          <w:lang w:eastAsia="ja-JP"/>
        </w:rPr>
        <w:t>предполагает проведение лечебно-профилактических мероприятий  осуществление контроля за соблюдением санитарно  -гигиенических норМ, режимом дня, питанием ребенка, проведение индивидуальных лечебно-профилактических действий в зависимости от нарушения (медикаментозное лечение по назначению врача, специальные коррекционные занятия лечебной физкультурой, посещение бассейна, мероприятия по физическому и психическому закаливанию, специальные игры с музыкальным сопровождением, особые приемы психотерапевтической работы при прослушивании сказок, рисовании, использовании здоровьесберегающих технологий на уроках и во внеурочной деятельности.</w:t>
      </w:r>
    </w:p>
    <w:p w:rsidR="00B8415E" w:rsidRPr="00B8415E" w:rsidRDefault="00B8415E" w:rsidP="00B8415E">
      <w:pPr>
        <w:spacing w:after="0" w:line="240" w:lineRule="auto"/>
        <w:ind w:firstLine="720"/>
        <w:jc w:val="both"/>
        <w:rPr>
          <w:rFonts w:ascii="Verdana" w:eastAsia="MS Mincho" w:hAnsi="Verdana" w:cs="Times New Roman"/>
          <w:b/>
          <w:i/>
          <w:sz w:val="20"/>
          <w:szCs w:val="20"/>
          <w:lang w:eastAsia="ja-JP"/>
        </w:rPr>
      </w:pPr>
      <w:r w:rsidRPr="00B8415E">
        <w:rPr>
          <w:rFonts w:ascii="Verdana" w:eastAsia="MS Mincho" w:hAnsi="Verdana" w:cs="Times New Roman"/>
          <w:b/>
          <w:i/>
          <w:sz w:val="20"/>
          <w:szCs w:val="20"/>
          <w:lang w:eastAsia="ja-JP"/>
        </w:rPr>
        <w:t xml:space="preserve"> </w:t>
      </w:r>
    </w:p>
    <w:p w:rsidR="00B8415E" w:rsidRPr="00B8415E" w:rsidRDefault="00B8415E" w:rsidP="00B8415E">
      <w:pPr>
        <w:spacing w:after="0" w:line="240" w:lineRule="auto"/>
        <w:ind w:firstLine="720"/>
        <w:jc w:val="both"/>
        <w:rPr>
          <w:rFonts w:ascii="Verdana" w:eastAsia="MS Mincho" w:hAnsi="Verdana" w:cs="Times New Roman"/>
          <w:b/>
          <w:iCs/>
          <w:sz w:val="20"/>
          <w:szCs w:val="20"/>
          <w:u w:val="single"/>
          <w:lang w:eastAsia="ja-JP"/>
        </w:rPr>
      </w:pPr>
      <w:r w:rsidRPr="00B8415E">
        <w:rPr>
          <w:rFonts w:ascii="Verdana" w:eastAsia="MS Mincho" w:hAnsi="Verdana" w:cs="Times New Roman"/>
          <w:b/>
          <w:sz w:val="20"/>
          <w:szCs w:val="20"/>
          <w:u w:val="single"/>
          <w:lang w:eastAsia="ja-JP"/>
        </w:rPr>
        <w:t>Социально-педагогический модуль</w:t>
      </w: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iCs/>
          <w:sz w:val="20"/>
          <w:szCs w:val="20"/>
          <w:lang w:eastAsia="ja-JP"/>
        </w:rPr>
        <w:t>Цель:</w:t>
      </w:r>
      <w:r w:rsidRPr="00B8415E">
        <w:rPr>
          <w:rFonts w:ascii="Verdana" w:eastAsia="MS Mincho" w:hAnsi="Verdana" w:cs="Times New Roman"/>
          <w:i/>
          <w:iCs/>
          <w:sz w:val="20"/>
          <w:szCs w:val="20"/>
          <w:lang w:eastAsia="ja-JP"/>
        </w:rPr>
        <w:t xml:space="preserve"> </w:t>
      </w:r>
      <w:r w:rsidRPr="00B8415E">
        <w:rPr>
          <w:rFonts w:ascii="Verdana" w:eastAsia="MS Mincho" w:hAnsi="Verdana" w:cs="Times New Roman"/>
          <w:iCs/>
          <w:sz w:val="20"/>
          <w:szCs w:val="20"/>
          <w:lang w:eastAsia="ja-JP"/>
        </w:rPr>
        <w:t xml:space="preserve">повышение уровня профессионального образования педагогов и </w:t>
      </w:r>
      <w:r w:rsidRPr="00B8415E">
        <w:rPr>
          <w:rFonts w:ascii="Verdana" w:eastAsia="MS Mincho" w:hAnsi="Verdana" w:cs="Times New Roman"/>
          <w:sz w:val="20"/>
          <w:szCs w:val="20"/>
          <w:lang w:eastAsia="ja-JP"/>
        </w:rPr>
        <w:t>организация социально-педагогической помощи детям и их родителям</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88"/>
        <w:gridCol w:w="1980"/>
        <w:gridCol w:w="2340"/>
        <w:gridCol w:w="1980"/>
        <w:gridCol w:w="1620"/>
      </w:tblGrid>
      <w:tr w:rsidR="00B8415E" w:rsidRPr="00B8415E" w:rsidTr="00B8415E">
        <w:trPr>
          <w:trHeight w:val="1843"/>
        </w:trPr>
        <w:tc>
          <w:tcPr>
            <w:tcW w:w="2088" w:type="dxa"/>
            <w:tcBorders>
              <w:top w:val="single" w:sz="4" w:space="0" w:color="000000"/>
              <w:left w:val="single" w:sz="4" w:space="0" w:color="000000"/>
              <w:bottom w:val="single" w:sz="4" w:space="0" w:color="000000"/>
              <w:right w:val="single" w:sz="4" w:space="0" w:color="000000"/>
            </w:tcBorders>
          </w:tcPr>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Задачи (направления) деятельности</w:t>
            </w: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p>
        </w:tc>
        <w:tc>
          <w:tcPr>
            <w:tcW w:w="1980" w:type="dxa"/>
            <w:tcBorders>
              <w:top w:val="single" w:sz="4" w:space="0" w:color="000000"/>
              <w:left w:val="single" w:sz="4" w:space="0" w:color="000000"/>
              <w:bottom w:val="single" w:sz="4" w:space="0" w:color="000000"/>
              <w:right w:val="single" w:sz="4" w:space="0" w:color="000000"/>
            </w:tcBorders>
          </w:tcPr>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Планируемые результаты.</w:t>
            </w: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p>
        </w:tc>
        <w:tc>
          <w:tcPr>
            <w:tcW w:w="2340" w:type="dxa"/>
            <w:tcBorders>
              <w:top w:val="single" w:sz="4" w:space="0" w:color="000000"/>
              <w:left w:val="single" w:sz="4" w:space="0" w:color="000000"/>
              <w:bottom w:val="single" w:sz="4" w:space="0" w:color="000000"/>
              <w:right w:val="single" w:sz="4" w:space="0" w:color="000000"/>
            </w:tcBorders>
          </w:tcPr>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Виды и формы деятельности, мероприятия.</w:t>
            </w: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p>
        </w:tc>
        <w:tc>
          <w:tcPr>
            <w:tcW w:w="1980" w:type="dxa"/>
            <w:tcBorders>
              <w:top w:val="single" w:sz="4" w:space="0" w:color="000000"/>
              <w:left w:val="single" w:sz="4" w:space="0" w:color="000000"/>
              <w:bottom w:val="single" w:sz="4" w:space="0" w:color="000000"/>
              <w:right w:val="single" w:sz="4" w:space="0" w:color="000000"/>
            </w:tcBorders>
          </w:tcPr>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Сроки (периодичность в течение года)</w:t>
            </w: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p>
        </w:tc>
        <w:tc>
          <w:tcPr>
            <w:tcW w:w="1620" w:type="dxa"/>
            <w:tcBorders>
              <w:top w:val="single" w:sz="4" w:space="0" w:color="000000"/>
              <w:left w:val="single" w:sz="4" w:space="0" w:color="000000"/>
              <w:bottom w:val="single" w:sz="4" w:space="0" w:color="000000"/>
              <w:right w:val="single" w:sz="4" w:space="0" w:color="000000"/>
            </w:tcBorders>
          </w:tcPr>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Ответственные</w:t>
            </w: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p>
        </w:tc>
      </w:tr>
      <w:tr w:rsidR="00B8415E" w:rsidRPr="00B8415E" w:rsidTr="00B8415E">
        <w:trPr>
          <w:trHeight w:val="1843"/>
        </w:trPr>
        <w:tc>
          <w:tcPr>
            <w:tcW w:w="2088" w:type="dxa"/>
            <w:tcBorders>
              <w:top w:val="single" w:sz="4" w:space="0" w:color="000000"/>
              <w:left w:val="single" w:sz="4" w:space="0" w:color="000000"/>
              <w:bottom w:val="single" w:sz="4" w:space="0" w:color="000000"/>
              <w:right w:val="single" w:sz="4" w:space="0" w:color="000000"/>
            </w:tcBorders>
          </w:tcPr>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Информирование родителей (законных представителей) по медицинским, социальным, правовым и другим вопросам </w:t>
            </w:r>
          </w:p>
          <w:p w:rsidR="00B8415E" w:rsidRPr="00B8415E" w:rsidRDefault="00B8415E" w:rsidP="00B8415E">
            <w:pPr>
              <w:spacing w:after="0" w:line="240" w:lineRule="auto"/>
              <w:ind w:firstLine="720"/>
              <w:jc w:val="both"/>
              <w:rPr>
                <w:rFonts w:ascii="Verdana" w:eastAsia="MS Mincho" w:hAnsi="Verdana" w:cs="Times New Roman"/>
                <w:i/>
                <w:sz w:val="20"/>
                <w:szCs w:val="20"/>
                <w:lang w:eastAsia="ja-JP"/>
              </w:rPr>
            </w:pPr>
          </w:p>
        </w:tc>
        <w:tc>
          <w:tcPr>
            <w:tcW w:w="1980" w:type="dxa"/>
            <w:tcBorders>
              <w:top w:val="single" w:sz="4" w:space="0" w:color="000000"/>
              <w:left w:val="single" w:sz="4" w:space="0" w:color="000000"/>
              <w:bottom w:val="single" w:sz="4" w:space="0" w:color="000000"/>
              <w:right w:val="single" w:sz="4" w:space="0" w:color="000000"/>
            </w:tcBorders>
          </w:tcPr>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Организация работы  семинаров, тренингов, Клуба и др. по вопросам инклюзивного образования </w:t>
            </w:r>
          </w:p>
        </w:tc>
        <w:tc>
          <w:tcPr>
            <w:tcW w:w="2340" w:type="dxa"/>
            <w:tcBorders>
              <w:top w:val="single" w:sz="4" w:space="0" w:color="000000"/>
              <w:left w:val="single" w:sz="4" w:space="0" w:color="000000"/>
              <w:bottom w:val="single" w:sz="4" w:space="0" w:color="000000"/>
              <w:right w:val="single" w:sz="4" w:space="0" w:color="000000"/>
            </w:tcBorders>
          </w:tcPr>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Информационные мероприятия</w:t>
            </w:r>
          </w:p>
        </w:tc>
        <w:tc>
          <w:tcPr>
            <w:tcW w:w="1980" w:type="dxa"/>
            <w:tcBorders>
              <w:top w:val="single" w:sz="4" w:space="0" w:color="000000"/>
              <w:left w:val="single" w:sz="4" w:space="0" w:color="000000"/>
              <w:bottom w:val="single" w:sz="4" w:space="0" w:color="000000"/>
              <w:right w:val="single" w:sz="4" w:space="0" w:color="000000"/>
            </w:tcBorders>
          </w:tcPr>
          <w:p w:rsidR="00B8415E" w:rsidRPr="00B8415E" w:rsidRDefault="00B8415E" w:rsidP="00B8415E">
            <w:pPr>
              <w:spacing w:after="0" w:line="240" w:lineRule="auto"/>
              <w:ind w:firstLine="720"/>
              <w:jc w:val="both"/>
              <w:rPr>
                <w:rFonts w:ascii="Verdana" w:eastAsia="MS Mincho" w:hAnsi="Verdana" w:cs="Times New Roman"/>
                <w:i/>
                <w:sz w:val="20"/>
                <w:szCs w:val="20"/>
                <w:lang w:eastAsia="ja-JP"/>
              </w:rPr>
            </w:pPr>
            <w:r w:rsidRPr="00B8415E">
              <w:rPr>
                <w:rFonts w:ascii="Verdana" w:eastAsia="MS Mincho" w:hAnsi="Verdana" w:cs="Times New Roman"/>
                <w:sz w:val="20"/>
                <w:szCs w:val="20"/>
                <w:lang w:eastAsia="ja-JP"/>
              </w:rPr>
              <w:t>По отдельному плану-графику</w:t>
            </w:r>
          </w:p>
        </w:tc>
        <w:tc>
          <w:tcPr>
            <w:tcW w:w="1620" w:type="dxa"/>
            <w:tcBorders>
              <w:top w:val="single" w:sz="4" w:space="0" w:color="000000"/>
              <w:left w:val="single" w:sz="4" w:space="0" w:color="000000"/>
              <w:bottom w:val="single" w:sz="4" w:space="0" w:color="000000"/>
              <w:right w:val="single" w:sz="4" w:space="0" w:color="000000"/>
            </w:tcBorders>
          </w:tcPr>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Специалисты ПМПК</w:t>
            </w: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Учитель – логопед</w:t>
            </w: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Педагог – психолог</w:t>
            </w: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Заместитель директора по НМР </w:t>
            </w:r>
          </w:p>
          <w:p w:rsidR="00B8415E" w:rsidRPr="00B8415E" w:rsidRDefault="00B8415E" w:rsidP="00B8415E">
            <w:pPr>
              <w:spacing w:after="0" w:line="240" w:lineRule="auto"/>
              <w:ind w:firstLine="720"/>
              <w:jc w:val="both"/>
              <w:rPr>
                <w:rFonts w:ascii="Verdana" w:eastAsia="MS Mincho" w:hAnsi="Verdana" w:cs="Times New Roman"/>
                <w:i/>
                <w:sz w:val="20"/>
                <w:szCs w:val="20"/>
                <w:lang w:eastAsia="ja-JP"/>
              </w:rPr>
            </w:pPr>
            <w:r w:rsidRPr="00B8415E">
              <w:rPr>
                <w:rFonts w:ascii="Verdana" w:eastAsia="MS Mincho" w:hAnsi="Verdana" w:cs="Times New Roman"/>
                <w:sz w:val="20"/>
                <w:szCs w:val="20"/>
                <w:lang w:eastAsia="ja-JP"/>
              </w:rPr>
              <w:t>другие организации</w:t>
            </w:r>
          </w:p>
        </w:tc>
      </w:tr>
      <w:tr w:rsidR="00B8415E" w:rsidRPr="00B8415E" w:rsidTr="00B8415E">
        <w:trPr>
          <w:trHeight w:val="716"/>
        </w:trPr>
        <w:tc>
          <w:tcPr>
            <w:tcW w:w="2088" w:type="dxa"/>
            <w:tcBorders>
              <w:top w:val="single" w:sz="4" w:space="0" w:color="000000"/>
              <w:left w:val="single" w:sz="4" w:space="0" w:color="000000"/>
              <w:bottom w:val="single" w:sz="4" w:space="0" w:color="000000"/>
              <w:right w:val="single" w:sz="4" w:space="0" w:color="000000"/>
            </w:tcBorders>
          </w:tcPr>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Психолого-педагогическое просвещение педагогических работников по вопросам развития, обучения и воспитания данной категории детей </w:t>
            </w:r>
          </w:p>
        </w:tc>
        <w:tc>
          <w:tcPr>
            <w:tcW w:w="1980" w:type="dxa"/>
            <w:tcBorders>
              <w:top w:val="single" w:sz="4" w:space="0" w:color="000000"/>
              <w:left w:val="single" w:sz="4" w:space="0" w:color="000000"/>
              <w:bottom w:val="single" w:sz="4" w:space="0" w:color="000000"/>
              <w:right w:val="single" w:sz="4" w:space="0" w:color="000000"/>
            </w:tcBorders>
          </w:tcPr>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Организация методических мероприятий по вопросам инклюзивного образования </w:t>
            </w:r>
          </w:p>
        </w:tc>
        <w:tc>
          <w:tcPr>
            <w:tcW w:w="2340" w:type="dxa"/>
            <w:tcBorders>
              <w:top w:val="single" w:sz="4" w:space="0" w:color="000000"/>
              <w:left w:val="single" w:sz="4" w:space="0" w:color="000000"/>
              <w:bottom w:val="single" w:sz="4" w:space="0" w:color="000000"/>
              <w:right w:val="single" w:sz="4" w:space="0" w:color="000000"/>
            </w:tcBorders>
          </w:tcPr>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Информационные мероприятия</w:t>
            </w:r>
          </w:p>
        </w:tc>
        <w:tc>
          <w:tcPr>
            <w:tcW w:w="1980" w:type="dxa"/>
            <w:tcBorders>
              <w:top w:val="single" w:sz="4" w:space="0" w:color="000000"/>
              <w:left w:val="single" w:sz="4" w:space="0" w:color="000000"/>
              <w:bottom w:val="single" w:sz="4" w:space="0" w:color="000000"/>
              <w:right w:val="single" w:sz="4" w:space="0" w:color="000000"/>
            </w:tcBorders>
          </w:tcPr>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 По отдельному плану-графику</w:t>
            </w: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Специалисты ПМПК</w:t>
            </w: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Учитель – логопед</w:t>
            </w: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Педагог – психолог</w:t>
            </w: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Заместитель директора по </w:t>
            </w:r>
            <w:r w:rsidRPr="00B8415E">
              <w:rPr>
                <w:rFonts w:ascii="Verdana" w:eastAsia="MS Mincho" w:hAnsi="Verdana" w:cs="Times New Roman"/>
                <w:sz w:val="20"/>
                <w:szCs w:val="20"/>
                <w:lang w:eastAsia="ja-JP"/>
              </w:rPr>
              <w:lastRenderedPageBreak/>
              <w:t xml:space="preserve">НМР </w:t>
            </w:r>
          </w:p>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r w:rsidRPr="00B8415E">
              <w:rPr>
                <w:rFonts w:ascii="Verdana" w:eastAsia="MS Mincho" w:hAnsi="Verdana" w:cs="Times New Roman"/>
                <w:sz w:val="20"/>
                <w:szCs w:val="20"/>
                <w:lang w:eastAsia="ja-JP"/>
              </w:rPr>
              <w:t xml:space="preserve">другие организации </w:t>
            </w:r>
          </w:p>
        </w:tc>
      </w:tr>
    </w:tbl>
    <w:p w:rsidR="00B8415E" w:rsidRPr="00B8415E" w:rsidRDefault="00B8415E" w:rsidP="00B8415E">
      <w:pPr>
        <w:spacing w:after="0" w:line="240" w:lineRule="auto"/>
        <w:ind w:firstLine="720"/>
        <w:jc w:val="both"/>
        <w:rPr>
          <w:rFonts w:ascii="Verdana" w:eastAsia="MS Mincho" w:hAnsi="Verdana" w:cs="Times New Roman"/>
          <w:sz w:val="20"/>
          <w:szCs w:val="20"/>
          <w:lang w:eastAsia="ja-JP"/>
        </w:rPr>
      </w:pPr>
    </w:p>
    <w:p w:rsidR="00B8415E" w:rsidRPr="00B8415E" w:rsidRDefault="00B8415E" w:rsidP="00B8415E">
      <w:pPr>
        <w:spacing w:after="0" w:line="240" w:lineRule="auto"/>
        <w:ind w:firstLine="720"/>
        <w:jc w:val="both"/>
        <w:rPr>
          <w:rFonts w:ascii="Verdana" w:eastAsia="MS Mincho" w:hAnsi="Verdana" w:cs="Times New Roman"/>
          <w:bCs/>
          <w:sz w:val="20"/>
          <w:szCs w:val="20"/>
          <w:lang w:eastAsia="ja-JP"/>
        </w:rPr>
      </w:pPr>
      <w:r w:rsidRPr="00B8415E">
        <w:rPr>
          <w:rFonts w:ascii="Verdana" w:eastAsia="MS Mincho" w:hAnsi="Verdana" w:cs="Times New Roman"/>
          <w:bCs/>
          <w:sz w:val="20"/>
          <w:szCs w:val="20"/>
          <w:lang w:eastAsia="ja-JP"/>
        </w:rPr>
        <w:t>Реализация программы осуществляется в четыре этапа: концептуальный, проектный, технологический, заключительный.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2463"/>
        <w:gridCol w:w="2463"/>
        <w:gridCol w:w="2464"/>
      </w:tblGrid>
      <w:tr w:rsidR="00B8415E" w:rsidRPr="00B8415E" w:rsidTr="00B8415E">
        <w:tc>
          <w:tcPr>
            <w:tcW w:w="2463" w:type="dxa"/>
            <w:shd w:val="clear" w:color="auto" w:fill="auto"/>
          </w:tcPr>
          <w:p w:rsidR="00B8415E" w:rsidRPr="00B8415E" w:rsidRDefault="00B8415E" w:rsidP="00B8415E">
            <w:pPr>
              <w:spacing w:after="0" w:line="240" w:lineRule="auto"/>
              <w:ind w:firstLine="720"/>
              <w:jc w:val="both"/>
              <w:rPr>
                <w:rFonts w:ascii="Verdana" w:eastAsia="MS Mincho" w:hAnsi="Verdana" w:cs="Times New Roman"/>
                <w:bCs/>
                <w:sz w:val="20"/>
                <w:szCs w:val="20"/>
                <w:lang w:eastAsia="ja-JP"/>
              </w:rPr>
            </w:pPr>
            <w:r w:rsidRPr="00B8415E">
              <w:rPr>
                <w:rFonts w:ascii="Verdana" w:eastAsia="MS Mincho" w:hAnsi="Verdana" w:cs="Times New Roman"/>
                <w:bCs/>
                <w:sz w:val="20"/>
                <w:szCs w:val="20"/>
                <w:lang w:eastAsia="ja-JP"/>
              </w:rPr>
              <w:t>Концептуальный</w:t>
            </w:r>
          </w:p>
        </w:tc>
        <w:tc>
          <w:tcPr>
            <w:tcW w:w="2463" w:type="dxa"/>
            <w:shd w:val="clear" w:color="auto" w:fill="auto"/>
          </w:tcPr>
          <w:p w:rsidR="00B8415E" w:rsidRPr="00B8415E" w:rsidRDefault="00B8415E" w:rsidP="00B8415E">
            <w:pPr>
              <w:spacing w:after="0" w:line="240" w:lineRule="auto"/>
              <w:ind w:firstLine="720"/>
              <w:jc w:val="both"/>
              <w:rPr>
                <w:rFonts w:ascii="Verdana" w:eastAsia="MS Mincho" w:hAnsi="Verdana" w:cs="Times New Roman"/>
                <w:bCs/>
                <w:sz w:val="20"/>
                <w:szCs w:val="20"/>
                <w:lang w:eastAsia="ja-JP"/>
              </w:rPr>
            </w:pPr>
            <w:r w:rsidRPr="00B8415E">
              <w:rPr>
                <w:rFonts w:ascii="Verdana" w:eastAsia="MS Mincho" w:hAnsi="Verdana" w:cs="Times New Roman"/>
                <w:bCs/>
                <w:sz w:val="20"/>
                <w:szCs w:val="20"/>
                <w:lang w:eastAsia="ja-JP"/>
              </w:rPr>
              <w:t xml:space="preserve">Проектный </w:t>
            </w:r>
          </w:p>
        </w:tc>
        <w:tc>
          <w:tcPr>
            <w:tcW w:w="2463" w:type="dxa"/>
            <w:shd w:val="clear" w:color="auto" w:fill="auto"/>
          </w:tcPr>
          <w:p w:rsidR="00B8415E" w:rsidRPr="00B8415E" w:rsidRDefault="00B8415E" w:rsidP="00B8415E">
            <w:pPr>
              <w:spacing w:after="0" w:line="240" w:lineRule="auto"/>
              <w:ind w:firstLine="720"/>
              <w:jc w:val="both"/>
              <w:rPr>
                <w:rFonts w:ascii="Verdana" w:eastAsia="MS Mincho" w:hAnsi="Verdana" w:cs="Times New Roman"/>
                <w:bCs/>
                <w:sz w:val="20"/>
                <w:szCs w:val="20"/>
                <w:lang w:eastAsia="ja-JP"/>
              </w:rPr>
            </w:pPr>
            <w:r w:rsidRPr="00B8415E">
              <w:rPr>
                <w:rFonts w:ascii="Verdana" w:eastAsia="MS Mincho" w:hAnsi="Verdana" w:cs="Times New Roman"/>
                <w:bCs/>
                <w:sz w:val="20"/>
                <w:szCs w:val="20"/>
                <w:lang w:eastAsia="ja-JP"/>
              </w:rPr>
              <w:t xml:space="preserve">Технологический </w:t>
            </w:r>
          </w:p>
        </w:tc>
        <w:tc>
          <w:tcPr>
            <w:tcW w:w="2464" w:type="dxa"/>
            <w:shd w:val="clear" w:color="auto" w:fill="auto"/>
          </w:tcPr>
          <w:p w:rsidR="00B8415E" w:rsidRPr="00B8415E" w:rsidRDefault="00B8415E" w:rsidP="00B8415E">
            <w:pPr>
              <w:spacing w:after="0" w:line="240" w:lineRule="auto"/>
              <w:ind w:firstLine="720"/>
              <w:jc w:val="both"/>
              <w:rPr>
                <w:rFonts w:ascii="Verdana" w:eastAsia="MS Mincho" w:hAnsi="Verdana" w:cs="Times New Roman"/>
                <w:bCs/>
                <w:sz w:val="20"/>
                <w:szCs w:val="20"/>
                <w:lang w:eastAsia="ja-JP"/>
              </w:rPr>
            </w:pPr>
            <w:r w:rsidRPr="00B8415E">
              <w:rPr>
                <w:rFonts w:ascii="Verdana" w:eastAsia="MS Mincho" w:hAnsi="Verdana" w:cs="Times New Roman"/>
                <w:bCs/>
                <w:sz w:val="20"/>
                <w:szCs w:val="20"/>
                <w:lang w:eastAsia="ja-JP"/>
              </w:rPr>
              <w:t xml:space="preserve">Заключительный </w:t>
            </w:r>
          </w:p>
        </w:tc>
      </w:tr>
      <w:tr w:rsidR="00B8415E" w:rsidRPr="00B8415E" w:rsidTr="00B8415E">
        <w:tc>
          <w:tcPr>
            <w:tcW w:w="2463" w:type="dxa"/>
            <w:shd w:val="clear" w:color="auto" w:fill="auto"/>
          </w:tcPr>
          <w:p w:rsidR="00B8415E" w:rsidRPr="00B8415E" w:rsidRDefault="00B8415E" w:rsidP="00B8415E">
            <w:pPr>
              <w:spacing w:after="0" w:line="240" w:lineRule="auto"/>
              <w:ind w:firstLine="720"/>
              <w:rPr>
                <w:rFonts w:ascii="Verdana" w:eastAsia="MS Mincho" w:hAnsi="Verdana" w:cs="Times New Roman"/>
                <w:bCs/>
                <w:sz w:val="20"/>
                <w:szCs w:val="20"/>
                <w:lang w:eastAsia="ja-JP"/>
              </w:rPr>
            </w:pPr>
            <w:r w:rsidRPr="00B8415E">
              <w:rPr>
                <w:rFonts w:ascii="Verdana" w:eastAsia="MS Mincho" w:hAnsi="Verdana" w:cs="Times New Roman"/>
                <w:bCs/>
                <w:sz w:val="20"/>
                <w:szCs w:val="20"/>
                <w:lang w:eastAsia="ja-JP"/>
              </w:rPr>
              <w:t>Раскрытие смысла и содержания работы, совместное обсуждение с педагогами школы предполагаемых результатов  условий сотрудничества, уточнение профессиональных ожиданий и функциональных обязанностей.</w:t>
            </w:r>
          </w:p>
        </w:tc>
        <w:tc>
          <w:tcPr>
            <w:tcW w:w="2463" w:type="dxa"/>
            <w:shd w:val="clear" w:color="auto" w:fill="auto"/>
          </w:tcPr>
          <w:p w:rsidR="00B8415E" w:rsidRPr="00B8415E" w:rsidRDefault="00B8415E" w:rsidP="00B8415E">
            <w:pPr>
              <w:spacing w:after="0" w:line="240" w:lineRule="auto"/>
              <w:ind w:firstLine="720"/>
              <w:rPr>
                <w:rFonts w:ascii="Verdana" w:eastAsia="MS Mincho" w:hAnsi="Verdana" w:cs="Times New Roman"/>
                <w:bCs/>
                <w:sz w:val="20"/>
                <w:szCs w:val="20"/>
                <w:lang w:eastAsia="ja-JP"/>
              </w:rPr>
            </w:pPr>
            <w:r w:rsidRPr="00B8415E">
              <w:rPr>
                <w:rFonts w:ascii="Verdana" w:eastAsia="MS Mincho" w:hAnsi="Verdana" w:cs="Times New Roman"/>
                <w:bCs/>
                <w:sz w:val="20"/>
                <w:szCs w:val="20"/>
                <w:lang w:eastAsia="ja-JP"/>
              </w:rPr>
              <w:t>Подготовка учителей к участию в реализации Программы коррекционной работы и знакомство с комплектом документов, входящих в структуру программы. Это: карта медико-психолого-педагогического сопровождения детей, диагностическая карта школьных трудностей, индивидуальный образовательный маршрут, дневник наблюдений.</w:t>
            </w:r>
          </w:p>
        </w:tc>
        <w:tc>
          <w:tcPr>
            <w:tcW w:w="2463" w:type="dxa"/>
            <w:shd w:val="clear" w:color="auto" w:fill="auto"/>
          </w:tcPr>
          <w:p w:rsidR="00B8415E" w:rsidRPr="00B8415E" w:rsidRDefault="00B8415E" w:rsidP="00B8415E">
            <w:pPr>
              <w:spacing w:after="0" w:line="240" w:lineRule="auto"/>
              <w:ind w:firstLine="720"/>
              <w:rPr>
                <w:rFonts w:ascii="Verdana" w:eastAsia="MS Mincho" w:hAnsi="Verdana" w:cs="Times New Roman"/>
                <w:bCs/>
                <w:sz w:val="20"/>
                <w:szCs w:val="20"/>
                <w:lang w:eastAsia="ja-JP"/>
              </w:rPr>
            </w:pPr>
            <w:r w:rsidRPr="00B8415E">
              <w:rPr>
                <w:rFonts w:ascii="Verdana" w:eastAsia="MS Mincho" w:hAnsi="Verdana" w:cs="Times New Roman"/>
                <w:bCs/>
                <w:sz w:val="20"/>
                <w:szCs w:val="20"/>
                <w:lang w:eastAsia="ja-JP"/>
              </w:rPr>
              <w:t>Практическая реализация Программы коррекционной работы.</w:t>
            </w:r>
          </w:p>
          <w:p w:rsidR="00B8415E" w:rsidRPr="00B8415E" w:rsidRDefault="00B8415E" w:rsidP="00B8415E">
            <w:pPr>
              <w:spacing w:after="0" w:line="240" w:lineRule="auto"/>
              <w:ind w:firstLine="720"/>
              <w:rPr>
                <w:rFonts w:ascii="Verdana" w:eastAsia="MS Mincho" w:hAnsi="Verdana" w:cs="Times New Roman"/>
                <w:bCs/>
                <w:sz w:val="20"/>
                <w:szCs w:val="20"/>
                <w:lang w:eastAsia="ja-JP"/>
              </w:rPr>
            </w:pPr>
            <w:r w:rsidRPr="00B8415E">
              <w:rPr>
                <w:rFonts w:ascii="Verdana" w:eastAsia="MS Mincho" w:hAnsi="Verdana" w:cs="Times New Roman"/>
                <w:bCs/>
                <w:sz w:val="20"/>
                <w:szCs w:val="20"/>
                <w:lang w:eastAsia="ja-JP"/>
              </w:rPr>
              <w:t>На основе индивидуальных карт медико-психолого-педагогического диагностики и карт медико-психолого-педагогического сопровождения определяются функции и содержание деятельности учителей начальных классов, родителей, психолога, учителя физической культуры, логопеда, медицинских работников.</w:t>
            </w:r>
          </w:p>
        </w:tc>
        <w:tc>
          <w:tcPr>
            <w:tcW w:w="2464" w:type="dxa"/>
            <w:shd w:val="clear" w:color="auto" w:fill="auto"/>
          </w:tcPr>
          <w:p w:rsidR="00B8415E" w:rsidRPr="00B8415E" w:rsidRDefault="00B8415E" w:rsidP="00B8415E">
            <w:pPr>
              <w:spacing w:after="0" w:line="240" w:lineRule="auto"/>
              <w:ind w:firstLine="720"/>
              <w:rPr>
                <w:rFonts w:ascii="Verdana" w:eastAsia="MS Mincho" w:hAnsi="Verdana" w:cs="Times New Roman"/>
                <w:bCs/>
                <w:sz w:val="20"/>
                <w:szCs w:val="20"/>
                <w:lang w:eastAsia="ja-JP"/>
              </w:rPr>
            </w:pPr>
            <w:r w:rsidRPr="00B8415E">
              <w:rPr>
                <w:rFonts w:ascii="Verdana" w:eastAsia="MS Mincho" w:hAnsi="Verdana" w:cs="Times New Roman"/>
                <w:bCs/>
                <w:sz w:val="20"/>
                <w:szCs w:val="20"/>
                <w:lang w:eastAsia="ja-JP"/>
              </w:rPr>
              <w:t>Итоговая диагностика</w:t>
            </w:r>
          </w:p>
          <w:p w:rsidR="00B8415E" w:rsidRPr="00B8415E" w:rsidRDefault="00B8415E" w:rsidP="00B8415E">
            <w:pPr>
              <w:spacing w:after="0" w:line="240" w:lineRule="auto"/>
              <w:ind w:firstLine="720"/>
              <w:rPr>
                <w:rFonts w:ascii="Verdana" w:eastAsia="MS Mincho" w:hAnsi="Verdana" w:cs="Times New Roman"/>
                <w:bCs/>
                <w:sz w:val="20"/>
                <w:szCs w:val="20"/>
                <w:lang w:eastAsia="ja-JP"/>
              </w:rPr>
            </w:pPr>
            <w:r w:rsidRPr="00B8415E">
              <w:rPr>
                <w:rFonts w:ascii="Verdana" w:eastAsia="MS Mincho" w:hAnsi="Verdana" w:cs="Times New Roman"/>
                <w:bCs/>
                <w:sz w:val="20"/>
                <w:szCs w:val="20"/>
                <w:lang w:eastAsia="ja-JP"/>
              </w:rPr>
              <w:t>Совместный анализ результатов коррекционной работы.</w:t>
            </w:r>
          </w:p>
          <w:p w:rsidR="00B8415E" w:rsidRPr="00B8415E" w:rsidRDefault="00B8415E" w:rsidP="00B8415E">
            <w:pPr>
              <w:spacing w:after="0" w:line="240" w:lineRule="auto"/>
              <w:ind w:firstLine="720"/>
              <w:rPr>
                <w:rFonts w:ascii="Verdana" w:eastAsia="MS Mincho" w:hAnsi="Verdana" w:cs="Times New Roman"/>
                <w:bCs/>
                <w:sz w:val="20"/>
                <w:szCs w:val="20"/>
                <w:lang w:eastAsia="ja-JP"/>
              </w:rPr>
            </w:pPr>
            <w:r w:rsidRPr="00B8415E">
              <w:rPr>
                <w:rFonts w:ascii="Verdana" w:eastAsia="MS Mincho" w:hAnsi="Verdana" w:cs="Times New Roman"/>
                <w:bCs/>
                <w:sz w:val="20"/>
                <w:szCs w:val="20"/>
                <w:lang w:eastAsia="ja-JP"/>
              </w:rPr>
              <w:t>Рефлекция</w:t>
            </w:r>
          </w:p>
        </w:tc>
      </w:tr>
    </w:tbl>
    <w:p w:rsidR="00B8415E" w:rsidRPr="00B8415E" w:rsidRDefault="00B8415E" w:rsidP="00B8415E">
      <w:pPr>
        <w:spacing w:after="0" w:line="240" w:lineRule="auto"/>
        <w:ind w:firstLine="720"/>
        <w:rPr>
          <w:rFonts w:ascii="Verdana" w:eastAsia="MS Mincho" w:hAnsi="Verdana" w:cs="Times New Roman"/>
          <w:bCs/>
          <w:sz w:val="20"/>
          <w:szCs w:val="20"/>
          <w:lang w:eastAsia="ja-JP"/>
        </w:rPr>
      </w:pPr>
    </w:p>
    <w:p w:rsidR="00B8415E" w:rsidRPr="00B8415E" w:rsidRDefault="00B8415E" w:rsidP="00B8415E">
      <w:pPr>
        <w:spacing w:after="0" w:line="240" w:lineRule="auto"/>
        <w:ind w:firstLine="720"/>
        <w:jc w:val="both"/>
        <w:rPr>
          <w:rFonts w:ascii="Verdana" w:eastAsia="MS Mincho" w:hAnsi="Verdana" w:cs="Times New Roman"/>
          <w:bCs/>
          <w:sz w:val="20"/>
          <w:szCs w:val="20"/>
          <w:lang w:eastAsia="ja-JP"/>
        </w:rPr>
      </w:pPr>
      <w:r w:rsidRPr="00B8415E">
        <w:rPr>
          <w:rFonts w:ascii="Verdana" w:eastAsia="MS Mincho" w:hAnsi="Verdana" w:cs="Times New Roman"/>
          <w:bCs/>
          <w:sz w:val="20"/>
          <w:szCs w:val="20"/>
          <w:lang w:eastAsia="ja-JP"/>
        </w:rPr>
        <w:t>Результатом коррекционной работы является достижение ребенком с ОВЗ планируемых результатов освоения Образовательной программы.</w:t>
      </w:r>
    </w:p>
    <w:p w:rsidR="00B8415E" w:rsidRPr="00B8415E" w:rsidRDefault="00B8415E" w:rsidP="00B8415E">
      <w:pPr>
        <w:spacing w:line="240" w:lineRule="auto"/>
        <w:jc w:val="both"/>
        <w:rPr>
          <w:rFonts w:ascii="Verdana" w:eastAsia="Calibri" w:hAnsi="Verdana" w:cs="Times New Roman"/>
          <w:b/>
          <w:sz w:val="20"/>
          <w:szCs w:val="20"/>
        </w:rPr>
      </w:pPr>
    </w:p>
    <w:p w:rsidR="00B8415E" w:rsidRDefault="00B8415E" w:rsidP="00B8415E">
      <w:pPr>
        <w:spacing w:line="240" w:lineRule="auto"/>
        <w:jc w:val="both"/>
        <w:rPr>
          <w:rFonts w:ascii="Verdana" w:eastAsia="Calibri" w:hAnsi="Verdana" w:cs="Times New Roman"/>
          <w:b/>
          <w:sz w:val="20"/>
          <w:szCs w:val="20"/>
        </w:rPr>
      </w:pPr>
    </w:p>
    <w:p w:rsidR="00920DA0" w:rsidRDefault="00920DA0" w:rsidP="00B8415E">
      <w:pPr>
        <w:spacing w:line="240" w:lineRule="auto"/>
        <w:jc w:val="both"/>
        <w:rPr>
          <w:rFonts w:ascii="Verdana" w:eastAsia="Calibri" w:hAnsi="Verdana" w:cs="Times New Roman"/>
          <w:b/>
          <w:sz w:val="20"/>
          <w:szCs w:val="20"/>
        </w:rPr>
      </w:pPr>
    </w:p>
    <w:p w:rsidR="00920DA0" w:rsidRDefault="00920DA0" w:rsidP="00B8415E">
      <w:pPr>
        <w:spacing w:line="240" w:lineRule="auto"/>
        <w:jc w:val="both"/>
        <w:rPr>
          <w:rFonts w:ascii="Verdana" w:eastAsia="Calibri" w:hAnsi="Verdana" w:cs="Times New Roman"/>
          <w:b/>
          <w:sz w:val="20"/>
          <w:szCs w:val="20"/>
        </w:rPr>
      </w:pPr>
    </w:p>
    <w:p w:rsidR="00920DA0" w:rsidRDefault="00920DA0" w:rsidP="00B8415E">
      <w:pPr>
        <w:spacing w:line="240" w:lineRule="auto"/>
        <w:jc w:val="both"/>
        <w:rPr>
          <w:rFonts w:ascii="Verdana" w:eastAsia="Calibri" w:hAnsi="Verdana" w:cs="Times New Roman"/>
          <w:b/>
          <w:sz w:val="20"/>
          <w:szCs w:val="20"/>
        </w:rPr>
      </w:pPr>
    </w:p>
    <w:p w:rsidR="00920DA0" w:rsidRDefault="00920DA0" w:rsidP="00B8415E">
      <w:pPr>
        <w:spacing w:line="240" w:lineRule="auto"/>
        <w:jc w:val="both"/>
        <w:rPr>
          <w:rFonts w:ascii="Verdana" w:eastAsia="Calibri" w:hAnsi="Verdana" w:cs="Times New Roman"/>
          <w:b/>
          <w:sz w:val="20"/>
          <w:szCs w:val="20"/>
        </w:rPr>
      </w:pPr>
    </w:p>
    <w:p w:rsidR="00920DA0" w:rsidRDefault="00920DA0" w:rsidP="00B8415E">
      <w:pPr>
        <w:spacing w:line="240" w:lineRule="auto"/>
        <w:jc w:val="both"/>
        <w:rPr>
          <w:rFonts w:ascii="Verdana" w:eastAsia="Calibri" w:hAnsi="Verdana" w:cs="Times New Roman"/>
          <w:b/>
          <w:sz w:val="20"/>
          <w:szCs w:val="20"/>
        </w:rPr>
      </w:pPr>
    </w:p>
    <w:p w:rsidR="00920DA0" w:rsidRDefault="00920DA0" w:rsidP="00B8415E">
      <w:pPr>
        <w:spacing w:line="240" w:lineRule="auto"/>
        <w:jc w:val="both"/>
        <w:rPr>
          <w:rFonts w:ascii="Verdana" w:eastAsia="Calibri" w:hAnsi="Verdana" w:cs="Times New Roman"/>
          <w:b/>
          <w:sz w:val="20"/>
          <w:szCs w:val="20"/>
        </w:rPr>
      </w:pPr>
    </w:p>
    <w:p w:rsidR="00920DA0" w:rsidRDefault="00920DA0" w:rsidP="00B8415E">
      <w:pPr>
        <w:spacing w:line="240" w:lineRule="auto"/>
        <w:jc w:val="both"/>
        <w:rPr>
          <w:rFonts w:ascii="Verdana" w:eastAsia="Calibri" w:hAnsi="Verdana" w:cs="Times New Roman"/>
          <w:b/>
          <w:sz w:val="20"/>
          <w:szCs w:val="20"/>
        </w:rPr>
      </w:pPr>
    </w:p>
    <w:p w:rsidR="00920DA0" w:rsidRDefault="00920DA0" w:rsidP="00B8415E">
      <w:pPr>
        <w:spacing w:line="240" w:lineRule="auto"/>
        <w:jc w:val="both"/>
        <w:rPr>
          <w:rFonts w:ascii="Verdana" w:eastAsia="Calibri" w:hAnsi="Verdana" w:cs="Times New Roman"/>
          <w:b/>
          <w:sz w:val="20"/>
          <w:szCs w:val="20"/>
        </w:rPr>
      </w:pPr>
    </w:p>
    <w:p w:rsidR="00920DA0" w:rsidRDefault="00920DA0" w:rsidP="00B8415E">
      <w:pPr>
        <w:spacing w:line="240" w:lineRule="auto"/>
        <w:jc w:val="both"/>
        <w:rPr>
          <w:rFonts w:ascii="Verdana" w:eastAsia="Calibri" w:hAnsi="Verdana" w:cs="Times New Roman"/>
          <w:b/>
          <w:sz w:val="20"/>
          <w:szCs w:val="20"/>
        </w:rPr>
      </w:pPr>
    </w:p>
    <w:p w:rsidR="00920DA0" w:rsidRDefault="00920DA0" w:rsidP="00B8415E">
      <w:pPr>
        <w:spacing w:line="240" w:lineRule="auto"/>
        <w:jc w:val="both"/>
        <w:rPr>
          <w:rFonts w:ascii="Verdana" w:eastAsia="Calibri" w:hAnsi="Verdana" w:cs="Times New Roman"/>
          <w:b/>
          <w:sz w:val="20"/>
          <w:szCs w:val="20"/>
        </w:rPr>
      </w:pPr>
    </w:p>
    <w:p w:rsidR="00F34D0E" w:rsidRDefault="00F34D0E" w:rsidP="00502BD5">
      <w:pPr>
        <w:spacing w:line="240" w:lineRule="auto"/>
        <w:rPr>
          <w:rFonts w:ascii="Times New Roman" w:eastAsia="Calibri" w:hAnsi="Times New Roman" w:cs="Times New Roman"/>
          <w:b/>
          <w:sz w:val="24"/>
          <w:szCs w:val="24"/>
        </w:rPr>
      </w:pPr>
    </w:p>
    <w:p w:rsidR="00F34D0E" w:rsidRDefault="00F34D0E" w:rsidP="00D77054">
      <w:pPr>
        <w:spacing w:line="240" w:lineRule="auto"/>
        <w:jc w:val="center"/>
        <w:rPr>
          <w:rFonts w:ascii="Times New Roman" w:eastAsia="Calibri" w:hAnsi="Times New Roman" w:cs="Times New Roman"/>
          <w:b/>
          <w:sz w:val="24"/>
          <w:szCs w:val="24"/>
        </w:rPr>
      </w:pPr>
    </w:p>
    <w:p w:rsidR="00920DA0" w:rsidRPr="00F34D0E" w:rsidRDefault="002E4B96" w:rsidP="00D77054">
      <w:pPr>
        <w:spacing w:line="240" w:lineRule="auto"/>
        <w:jc w:val="center"/>
        <w:rPr>
          <w:rFonts w:ascii="Times New Roman" w:eastAsia="Calibri" w:hAnsi="Times New Roman" w:cs="Times New Roman"/>
          <w:b/>
          <w:sz w:val="24"/>
          <w:szCs w:val="24"/>
        </w:rPr>
      </w:pPr>
      <w:r w:rsidRPr="00F34D0E">
        <w:rPr>
          <w:rFonts w:ascii="Times New Roman" w:eastAsia="Calibri" w:hAnsi="Times New Roman" w:cs="Times New Roman"/>
          <w:b/>
          <w:sz w:val="24"/>
          <w:szCs w:val="24"/>
        </w:rPr>
        <w:t>3.Организационный раздел</w:t>
      </w:r>
    </w:p>
    <w:p w:rsidR="00B8415E" w:rsidRPr="00F34D0E" w:rsidRDefault="00B8415E" w:rsidP="00B8415E">
      <w:pPr>
        <w:spacing w:line="240" w:lineRule="auto"/>
        <w:jc w:val="both"/>
        <w:rPr>
          <w:rFonts w:ascii="Times New Roman" w:eastAsia="Calibri" w:hAnsi="Times New Roman" w:cs="Times New Roman"/>
          <w:sz w:val="24"/>
          <w:szCs w:val="24"/>
        </w:rPr>
      </w:pPr>
      <w:r w:rsidRPr="00F34D0E">
        <w:rPr>
          <w:rFonts w:ascii="Times New Roman" w:eastAsia="Calibri" w:hAnsi="Times New Roman" w:cs="Times New Roman"/>
          <w:b/>
          <w:sz w:val="24"/>
          <w:szCs w:val="24"/>
        </w:rPr>
        <w:t>3.</w:t>
      </w:r>
      <w:r w:rsidR="00D77054" w:rsidRPr="00F34D0E">
        <w:rPr>
          <w:rFonts w:ascii="Times New Roman" w:eastAsia="Calibri" w:hAnsi="Times New Roman" w:cs="Times New Roman"/>
          <w:b/>
          <w:sz w:val="24"/>
          <w:szCs w:val="24"/>
        </w:rPr>
        <w:t>1.</w:t>
      </w:r>
      <w:r w:rsidRPr="00F34D0E">
        <w:rPr>
          <w:rFonts w:ascii="Times New Roman" w:eastAsia="Calibri" w:hAnsi="Times New Roman" w:cs="Times New Roman"/>
          <w:b/>
          <w:sz w:val="24"/>
          <w:szCs w:val="24"/>
        </w:rPr>
        <w:t xml:space="preserve">Учебный план начального общего образования </w:t>
      </w:r>
    </w:p>
    <w:p w:rsidR="00B8415E" w:rsidRPr="00F34D0E" w:rsidRDefault="00B8415E" w:rsidP="00B8415E">
      <w:pPr>
        <w:spacing w:after="0" w:line="240" w:lineRule="auto"/>
        <w:ind w:left="1080" w:right="57"/>
        <w:contextualSpacing/>
        <w:jc w:val="both"/>
        <w:rPr>
          <w:rFonts w:ascii="Times New Roman" w:eastAsia="Calibri" w:hAnsi="Times New Roman" w:cs="Times New Roman"/>
          <w:b/>
          <w:sz w:val="24"/>
          <w:szCs w:val="24"/>
        </w:rPr>
      </w:pPr>
    </w:p>
    <w:p w:rsidR="00B8415E" w:rsidRPr="00F34D0E" w:rsidRDefault="00B8415E" w:rsidP="00B8415E">
      <w:pPr>
        <w:spacing w:after="0" w:line="240" w:lineRule="auto"/>
        <w:ind w:left="57" w:right="57"/>
        <w:jc w:val="both"/>
        <w:rPr>
          <w:rFonts w:ascii="Times New Roman" w:eastAsia="MS Mincho" w:hAnsi="Times New Roman" w:cs="Times New Roman"/>
          <w:sz w:val="24"/>
          <w:szCs w:val="24"/>
          <w:lang w:eastAsia="ja-JP"/>
        </w:rPr>
      </w:pPr>
      <w:r w:rsidRPr="00F34D0E">
        <w:rPr>
          <w:rFonts w:ascii="Times New Roman" w:eastAsia="MS Mincho" w:hAnsi="Times New Roman" w:cs="Times New Roman"/>
          <w:sz w:val="24"/>
          <w:szCs w:val="24"/>
          <w:lang w:eastAsia="ja-JP"/>
        </w:rPr>
        <w:t>Учебный план - важнейший нормативный документ по введению ФГОС НОО в действие. Он определяет максимальный объем учебной нагрузки обучающихся, состав учебных предметов и направлений внеурочной деятельности, распределяет учебное время, отводимое на освоение содержания образования по классам и учебным предметам,  выступает в качестве ограничителя содержания образования.</w:t>
      </w:r>
    </w:p>
    <w:p w:rsidR="00B8415E" w:rsidRPr="00F34D0E" w:rsidRDefault="00B8415E" w:rsidP="00B8415E">
      <w:pPr>
        <w:spacing w:after="0" w:line="240" w:lineRule="auto"/>
        <w:ind w:left="57" w:right="57"/>
        <w:jc w:val="both"/>
        <w:rPr>
          <w:rFonts w:ascii="Times New Roman" w:eastAsia="@Arial Unicode MS" w:hAnsi="Times New Roman" w:cs="Times New Roman"/>
          <w:sz w:val="24"/>
          <w:szCs w:val="24"/>
          <w:lang w:eastAsia="ja-JP"/>
        </w:rPr>
      </w:pPr>
      <w:r w:rsidRPr="00F34D0E">
        <w:rPr>
          <w:rFonts w:ascii="Times New Roman" w:eastAsia="@Arial Unicode MS" w:hAnsi="Times New Roman" w:cs="Times New Roman"/>
          <w:sz w:val="24"/>
          <w:szCs w:val="24"/>
          <w:lang w:eastAsia="ja-JP"/>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B8415E" w:rsidRPr="00F34D0E" w:rsidRDefault="00B8415E" w:rsidP="00B8415E">
      <w:pPr>
        <w:spacing w:after="0" w:line="240" w:lineRule="auto"/>
        <w:ind w:left="57" w:right="57"/>
        <w:jc w:val="both"/>
        <w:rPr>
          <w:rFonts w:ascii="Times New Roman" w:eastAsia="@Arial Unicode MS" w:hAnsi="Times New Roman" w:cs="Times New Roman"/>
          <w:sz w:val="24"/>
          <w:szCs w:val="24"/>
          <w:lang w:eastAsia="ja-JP"/>
        </w:rPr>
      </w:pPr>
      <w:r w:rsidRPr="00F34D0E">
        <w:rPr>
          <w:rFonts w:ascii="Times New Roman" w:eastAsia="@Arial Unicode MS" w:hAnsi="Times New Roman" w:cs="Times New Roman"/>
          <w:sz w:val="24"/>
          <w:szCs w:val="24"/>
          <w:lang w:eastAsia="ja-JP"/>
        </w:rPr>
        <w:t>Содержание образования на ступени начального общего образования реализуется преимущественно за счёт введения учебных курсов, обеспечивающих целостное восприятие мира, системно-деятельностного подхода и индивидуализации обучения.</w:t>
      </w:r>
    </w:p>
    <w:p w:rsidR="00B8415E" w:rsidRPr="00F34D0E" w:rsidRDefault="00B8415E" w:rsidP="00B8415E">
      <w:pPr>
        <w:spacing w:after="0" w:line="240" w:lineRule="auto"/>
        <w:ind w:left="57" w:right="57"/>
        <w:jc w:val="both"/>
        <w:rPr>
          <w:rFonts w:ascii="Times New Roman" w:eastAsia="MS Mincho" w:hAnsi="Times New Roman" w:cs="Times New Roman"/>
          <w:sz w:val="24"/>
          <w:szCs w:val="24"/>
          <w:lang w:eastAsia="ja-JP"/>
        </w:rPr>
      </w:pPr>
      <w:r w:rsidRPr="00F34D0E">
        <w:rPr>
          <w:rFonts w:ascii="Times New Roman" w:eastAsia="MS Mincho" w:hAnsi="Times New Roman" w:cs="Times New Roman"/>
          <w:sz w:val="24"/>
          <w:szCs w:val="24"/>
          <w:lang w:eastAsia="ja-JP"/>
        </w:rPr>
        <w:t>Базисный учебный план состоит из двух частей:</w:t>
      </w:r>
    </w:p>
    <w:p w:rsidR="00B8415E" w:rsidRPr="00F34D0E" w:rsidRDefault="00B8415E" w:rsidP="009E1974">
      <w:pPr>
        <w:numPr>
          <w:ilvl w:val="2"/>
          <w:numId w:val="17"/>
        </w:numPr>
        <w:spacing w:after="0" w:line="240" w:lineRule="auto"/>
        <w:ind w:left="57" w:right="57" w:firstLine="1361"/>
        <w:jc w:val="both"/>
        <w:rPr>
          <w:rFonts w:ascii="Times New Roman" w:eastAsia="MS Mincho" w:hAnsi="Times New Roman" w:cs="Times New Roman"/>
          <w:sz w:val="24"/>
          <w:szCs w:val="24"/>
          <w:lang w:eastAsia="ja-JP"/>
        </w:rPr>
      </w:pPr>
      <w:r w:rsidRPr="00F34D0E">
        <w:rPr>
          <w:rFonts w:ascii="Times New Roman" w:eastAsia="MS Mincho" w:hAnsi="Times New Roman" w:cs="Times New Roman"/>
          <w:sz w:val="24"/>
          <w:szCs w:val="24"/>
          <w:lang w:eastAsia="ja-JP"/>
        </w:rPr>
        <w:t>Учебная часть.</w:t>
      </w:r>
    </w:p>
    <w:p w:rsidR="00B8415E" w:rsidRPr="00F34D0E" w:rsidRDefault="00B8415E" w:rsidP="009E1974">
      <w:pPr>
        <w:numPr>
          <w:ilvl w:val="2"/>
          <w:numId w:val="17"/>
        </w:numPr>
        <w:spacing w:after="0" w:line="240" w:lineRule="auto"/>
        <w:ind w:left="57" w:right="57" w:firstLine="1361"/>
        <w:jc w:val="both"/>
        <w:rPr>
          <w:rFonts w:ascii="Times New Roman" w:eastAsia="MS Mincho" w:hAnsi="Times New Roman" w:cs="Times New Roman"/>
          <w:sz w:val="24"/>
          <w:szCs w:val="24"/>
          <w:lang w:eastAsia="ja-JP"/>
        </w:rPr>
      </w:pPr>
      <w:r w:rsidRPr="00F34D0E">
        <w:rPr>
          <w:rFonts w:ascii="Times New Roman" w:eastAsia="MS Mincho" w:hAnsi="Times New Roman" w:cs="Times New Roman"/>
          <w:sz w:val="24"/>
          <w:szCs w:val="24"/>
          <w:lang w:eastAsia="ja-JP"/>
        </w:rPr>
        <w:t>Внеурочная деятельность</w:t>
      </w:r>
    </w:p>
    <w:p w:rsidR="00B8415E" w:rsidRPr="00F34D0E" w:rsidRDefault="00B8415E" w:rsidP="00B8415E">
      <w:pPr>
        <w:spacing w:after="0" w:line="240" w:lineRule="auto"/>
        <w:ind w:left="57" w:right="57"/>
        <w:jc w:val="both"/>
        <w:rPr>
          <w:rFonts w:ascii="Times New Roman" w:eastAsia="MS Mincho" w:hAnsi="Times New Roman" w:cs="Times New Roman"/>
          <w:sz w:val="24"/>
          <w:szCs w:val="24"/>
          <w:lang w:eastAsia="ja-JP"/>
        </w:rPr>
      </w:pPr>
      <w:r w:rsidRPr="00F34D0E">
        <w:rPr>
          <w:rFonts w:ascii="Times New Roman" w:eastAsia="MS Mincho" w:hAnsi="Times New Roman" w:cs="Times New Roman"/>
          <w:b/>
          <w:i/>
          <w:sz w:val="24"/>
          <w:szCs w:val="24"/>
          <w:lang w:eastAsia="ja-JP"/>
        </w:rPr>
        <w:t>Учебная часть БУПа</w:t>
      </w:r>
      <w:r w:rsidRPr="00F34D0E">
        <w:rPr>
          <w:rFonts w:ascii="Times New Roman" w:eastAsia="MS Mincho" w:hAnsi="Times New Roman" w:cs="Times New Roman"/>
          <w:sz w:val="24"/>
          <w:szCs w:val="24"/>
          <w:lang w:eastAsia="ja-JP"/>
        </w:rPr>
        <w:t>:</w:t>
      </w:r>
    </w:p>
    <w:p w:rsidR="00B8415E" w:rsidRPr="00F34D0E" w:rsidRDefault="00B8415E" w:rsidP="00B8415E">
      <w:pPr>
        <w:spacing w:after="0" w:line="240" w:lineRule="auto"/>
        <w:ind w:left="57" w:right="57"/>
        <w:jc w:val="both"/>
        <w:rPr>
          <w:rFonts w:ascii="Times New Roman" w:eastAsia="MS Mincho" w:hAnsi="Times New Roman" w:cs="Times New Roman"/>
          <w:sz w:val="24"/>
          <w:szCs w:val="24"/>
          <w:lang w:eastAsia="ja-JP"/>
        </w:rPr>
      </w:pPr>
      <w:r w:rsidRPr="00F34D0E">
        <w:rPr>
          <w:rFonts w:ascii="Times New Roman" w:eastAsia="MS Mincho" w:hAnsi="Times New Roman" w:cs="Times New Roman"/>
          <w:sz w:val="24"/>
          <w:szCs w:val="24"/>
          <w:lang w:eastAsia="ja-JP"/>
        </w:rPr>
        <w:t>1. Определяет состав учебных предметов и учебное время на их изучение по годам обучения.</w:t>
      </w:r>
    </w:p>
    <w:p w:rsidR="00B8415E" w:rsidRPr="00F34D0E" w:rsidRDefault="00B8415E" w:rsidP="00B8415E">
      <w:pPr>
        <w:spacing w:after="0" w:line="240" w:lineRule="auto"/>
        <w:ind w:left="57" w:right="57"/>
        <w:jc w:val="both"/>
        <w:rPr>
          <w:rFonts w:ascii="Times New Roman" w:eastAsia="MS Mincho" w:hAnsi="Times New Roman" w:cs="Times New Roman"/>
          <w:sz w:val="24"/>
          <w:szCs w:val="24"/>
          <w:lang w:eastAsia="ja-JP"/>
        </w:rPr>
      </w:pPr>
      <w:r w:rsidRPr="00F34D0E">
        <w:rPr>
          <w:rFonts w:ascii="Times New Roman" w:eastAsia="MS Mincho" w:hAnsi="Times New Roman" w:cs="Times New Roman"/>
          <w:sz w:val="24"/>
          <w:szCs w:val="24"/>
          <w:lang w:eastAsia="ja-JP"/>
        </w:rPr>
        <w:t>2. Отражает содержание образования, которое обеспечивает решение важнейших целей современного начального образования:</w:t>
      </w:r>
    </w:p>
    <w:p w:rsidR="00B8415E" w:rsidRPr="00F34D0E" w:rsidRDefault="00B8415E" w:rsidP="00B8415E">
      <w:pPr>
        <w:spacing w:after="0" w:line="240" w:lineRule="auto"/>
        <w:ind w:left="57" w:right="57"/>
        <w:jc w:val="both"/>
        <w:rPr>
          <w:rFonts w:ascii="Times New Roman" w:eastAsia="MS Mincho" w:hAnsi="Times New Roman" w:cs="Times New Roman"/>
          <w:sz w:val="24"/>
          <w:szCs w:val="24"/>
          <w:lang w:eastAsia="ja-JP"/>
        </w:rPr>
      </w:pPr>
      <w:r w:rsidRPr="00F34D0E">
        <w:rPr>
          <w:rFonts w:ascii="Times New Roman" w:eastAsia="MS Mincho" w:hAnsi="Times New Roman" w:cs="Times New Roman"/>
          <w:sz w:val="24"/>
          <w:szCs w:val="24"/>
          <w:lang w:eastAsia="ja-JP"/>
        </w:rPr>
        <w:t>- формирование гражданской идентичности обучающихся;</w:t>
      </w:r>
    </w:p>
    <w:p w:rsidR="00B8415E" w:rsidRPr="00F34D0E" w:rsidRDefault="00B8415E" w:rsidP="00B8415E">
      <w:pPr>
        <w:spacing w:after="0" w:line="240" w:lineRule="auto"/>
        <w:ind w:left="57" w:right="57"/>
        <w:jc w:val="both"/>
        <w:rPr>
          <w:rFonts w:ascii="Times New Roman" w:eastAsia="MS Mincho" w:hAnsi="Times New Roman" w:cs="Times New Roman"/>
          <w:sz w:val="24"/>
          <w:szCs w:val="24"/>
          <w:lang w:eastAsia="ja-JP"/>
        </w:rPr>
      </w:pPr>
      <w:r w:rsidRPr="00F34D0E">
        <w:rPr>
          <w:rFonts w:ascii="Times New Roman" w:eastAsia="MS Mincho" w:hAnsi="Times New Roman" w:cs="Times New Roman"/>
          <w:sz w:val="24"/>
          <w:szCs w:val="24"/>
          <w:lang w:eastAsia="ja-JP"/>
        </w:rPr>
        <w:t>- приобщение детей к общекультурным и национальным ценностям, информационным технологиям;</w:t>
      </w:r>
    </w:p>
    <w:p w:rsidR="00B8415E" w:rsidRPr="00F34D0E" w:rsidRDefault="00B8415E" w:rsidP="00B8415E">
      <w:pPr>
        <w:spacing w:after="0" w:line="240" w:lineRule="auto"/>
        <w:ind w:left="57" w:right="57"/>
        <w:jc w:val="both"/>
        <w:rPr>
          <w:rFonts w:ascii="Times New Roman" w:eastAsia="MS Mincho" w:hAnsi="Times New Roman" w:cs="Times New Roman"/>
          <w:sz w:val="24"/>
          <w:szCs w:val="24"/>
          <w:lang w:eastAsia="ja-JP"/>
        </w:rPr>
      </w:pPr>
      <w:r w:rsidRPr="00F34D0E">
        <w:rPr>
          <w:rFonts w:ascii="Times New Roman" w:eastAsia="MS Mincho" w:hAnsi="Times New Roman" w:cs="Times New Roman"/>
          <w:sz w:val="24"/>
          <w:szCs w:val="24"/>
          <w:lang w:eastAsia="ja-JP"/>
        </w:rPr>
        <w:t>- готовность к продолжению образования;</w:t>
      </w:r>
    </w:p>
    <w:p w:rsidR="00B8415E" w:rsidRPr="00F34D0E" w:rsidRDefault="00B8415E" w:rsidP="00B8415E">
      <w:pPr>
        <w:spacing w:after="0" w:line="240" w:lineRule="auto"/>
        <w:ind w:left="57" w:right="57"/>
        <w:jc w:val="both"/>
        <w:rPr>
          <w:rFonts w:ascii="Times New Roman" w:eastAsia="MS Mincho" w:hAnsi="Times New Roman" w:cs="Times New Roman"/>
          <w:sz w:val="24"/>
          <w:szCs w:val="24"/>
          <w:lang w:eastAsia="ja-JP"/>
        </w:rPr>
      </w:pPr>
      <w:r w:rsidRPr="00F34D0E">
        <w:rPr>
          <w:rFonts w:ascii="Times New Roman" w:eastAsia="MS Mincho" w:hAnsi="Times New Roman" w:cs="Times New Roman"/>
          <w:sz w:val="24"/>
          <w:szCs w:val="24"/>
          <w:lang w:eastAsia="ja-JP"/>
        </w:rPr>
        <w:t>- формирование ЗОЖ, правил поведения в экстремальных ситуациях;</w:t>
      </w:r>
    </w:p>
    <w:p w:rsidR="00B8415E" w:rsidRPr="00F34D0E" w:rsidRDefault="00B8415E" w:rsidP="00B8415E">
      <w:pPr>
        <w:spacing w:after="0" w:line="240" w:lineRule="auto"/>
        <w:ind w:left="57" w:right="57"/>
        <w:jc w:val="both"/>
        <w:rPr>
          <w:rFonts w:ascii="Times New Roman" w:eastAsia="MS Mincho" w:hAnsi="Times New Roman" w:cs="Times New Roman"/>
          <w:sz w:val="24"/>
          <w:szCs w:val="24"/>
          <w:lang w:eastAsia="ja-JP"/>
        </w:rPr>
      </w:pPr>
      <w:r w:rsidRPr="00F34D0E">
        <w:rPr>
          <w:rFonts w:ascii="Times New Roman" w:eastAsia="MS Mincho" w:hAnsi="Times New Roman" w:cs="Times New Roman"/>
          <w:sz w:val="24"/>
          <w:szCs w:val="24"/>
          <w:lang w:eastAsia="ja-JP"/>
        </w:rPr>
        <w:t>- личностное развитие ребенка в соответствии с его индивидуальностью.</w:t>
      </w:r>
    </w:p>
    <w:p w:rsidR="00B8415E" w:rsidRPr="00F34D0E" w:rsidRDefault="00B8415E" w:rsidP="00B8415E">
      <w:pPr>
        <w:autoSpaceDE w:val="0"/>
        <w:autoSpaceDN w:val="0"/>
        <w:adjustRightInd w:val="0"/>
        <w:spacing w:after="0" w:line="240" w:lineRule="auto"/>
        <w:ind w:left="57" w:right="57"/>
        <w:jc w:val="both"/>
        <w:rPr>
          <w:rFonts w:ascii="Times New Roman" w:eastAsia="MS Mincho" w:hAnsi="Times New Roman" w:cs="Times New Roman"/>
          <w:sz w:val="24"/>
          <w:szCs w:val="24"/>
          <w:lang w:eastAsia="ja-JP"/>
        </w:rPr>
      </w:pPr>
      <w:r w:rsidRPr="00F34D0E">
        <w:rPr>
          <w:rFonts w:ascii="Times New Roman" w:eastAsia="MS Mincho" w:hAnsi="Times New Roman" w:cs="Times New Roman"/>
          <w:sz w:val="24"/>
          <w:szCs w:val="24"/>
          <w:lang w:eastAsia="ja-JP"/>
        </w:rPr>
        <w:t>В ходе освоения образовательных программ при реализации учебного плана на первой ступени общего образования формируются базовые основы и фундамент всего последующего обучения, в том числе:</w:t>
      </w:r>
    </w:p>
    <w:p w:rsidR="00B8415E" w:rsidRPr="00F34D0E" w:rsidRDefault="00B8415E" w:rsidP="009E1974">
      <w:pPr>
        <w:numPr>
          <w:ilvl w:val="0"/>
          <w:numId w:val="19"/>
        </w:numPr>
        <w:autoSpaceDE w:val="0"/>
        <w:autoSpaceDN w:val="0"/>
        <w:adjustRightInd w:val="0"/>
        <w:spacing w:after="0" w:line="240" w:lineRule="auto"/>
        <w:ind w:left="57" w:right="57"/>
        <w:jc w:val="both"/>
        <w:rPr>
          <w:rFonts w:ascii="Times New Roman" w:eastAsia="MS Mincho" w:hAnsi="Times New Roman" w:cs="Times New Roman"/>
          <w:sz w:val="24"/>
          <w:szCs w:val="24"/>
          <w:lang w:eastAsia="ja-JP"/>
        </w:rPr>
      </w:pPr>
      <w:r w:rsidRPr="00F34D0E">
        <w:rPr>
          <w:rFonts w:ascii="Times New Roman" w:eastAsia="MS Mincho" w:hAnsi="Times New Roman" w:cs="Times New Roman"/>
          <w:sz w:val="24"/>
          <w:szCs w:val="24"/>
          <w:lang w:eastAsia="ja-JP"/>
        </w:rPr>
        <w:t>закладывается основа формирования учебной деятельности ребёнка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B8415E" w:rsidRPr="00F34D0E" w:rsidRDefault="00B8415E" w:rsidP="009E1974">
      <w:pPr>
        <w:numPr>
          <w:ilvl w:val="0"/>
          <w:numId w:val="19"/>
        </w:numPr>
        <w:autoSpaceDE w:val="0"/>
        <w:autoSpaceDN w:val="0"/>
        <w:adjustRightInd w:val="0"/>
        <w:spacing w:after="0" w:line="240" w:lineRule="auto"/>
        <w:ind w:left="57" w:right="57"/>
        <w:jc w:val="both"/>
        <w:rPr>
          <w:rFonts w:ascii="Times New Roman" w:eastAsia="MS Mincho" w:hAnsi="Times New Roman" w:cs="Times New Roman"/>
          <w:sz w:val="24"/>
          <w:szCs w:val="24"/>
          <w:lang w:eastAsia="ja-JP"/>
        </w:rPr>
      </w:pPr>
      <w:r w:rsidRPr="00F34D0E">
        <w:rPr>
          <w:rFonts w:ascii="Times New Roman" w:eastAsia="MS Mincho" w:hAnsi="Times New Roman" w:cs="Times New Roman"/>
          <w:sz w:val="24"/>
          <w:szCs w:val="24"/>
          <w:lang w:eastAsia="ja-JP"/>
        </w:rPr>
        <w:t>формируются универсальные учебные действия;</w:t>
      </w:r>
    </w:p>
    <w:p w:rsidR="00B8415E" w:rsidRPr="00F34D0E" w:rsidRDefault="00B8415E" w:rsidP="009E1974">
      <w:pPr>
        <w:numPr>
          <w:ilvl w:val="0"/>
          <w:numId w:val="19"/>
        </w:numPr>
        <w:autoSpaceDE w:val="0"/>
        <w:autoSpaceDN w:val="0"/>
        <w:adjustRightInd w:val="0"/>
        <w:spacing w:after="0" w:line="240" w:lineRule="auto"/>
        <w:ind w:left="57" w:right="57"/>
        <w:jc w:val="both"/>
        <w:rPr>
          <w:rFonts w:ascii="Times New Roman" w:eastAsia="MS Mincho" w:hAnsi="Times New Roman" w:cs="Times New Roman"/>
          <w:sz w:val="24"/>
          <w:szCs w:val="24"/>
          <w:lang w:eastAsia="ja-JP"/>
        </w:rPr>
      </w:pPr>
      <w:r w:rsidRPr="00F34D0E">
        <w:rPr>
          <w:rFonts w:ascii="Times New Roman" w:eastAsia="MS Mincho" w:hAnsi="Times New Roman" w:cs="Times New Roman"/>
          <w:sz w:val="24"/>
          <w:szCs w:val="24"/>
          <w:lang w:eastAsia="ja-JP"/>
        </w:rPr>
        <w:t>развивается познавательная мотивация и интересы обучающихся, их готовность и способность к сотрудничеству и совместной деятельности ученика с учителем и одноклассниками, формируются основы нравственного поведения, определяющего отношения личности с обществом и окружающими людьми.</w:t>
      </w:r>
    </w:p>
    <w:p w:rsidR="00B8415E" w:rsidRPr="00F34D0E" w:rsidRDefault="00B8415E" w:rsidP="00B8415E">
      <w:pPr>
        <w:autoSpaceDE w:val="0"/>
        <w:autoSpaceDN w:val="0"/>
        <w:adjustRightInd w:val="0"/>
        <w:spacing w:after="0" w:line="240" w:lineRule="auto"/>
        <w:ind w:left="57" w:right="57"/>
        <w:jc w:val="both"/>
        <w:rPr>
          <w:rFonts w:ascii="Times New Roman" w:eastAsia="MS Mincho" w:hAnsi="Times New Roman" w:cs="Times New Roman"/>
          <w:sz w:val="24"/>
          <w:szCs w:val="24"/>
          <w:lang w:eastAsia="ja-JP"/>
        </w:rPr>
      </w:pPr>
      <w:r w:rsidRPr="00F34D0E">
        <w:rPr>
          <w:rFonts w:ascii="Times New Roman" w:eastAsia="MS Mincho" w:hAnsi="Times New Roman" w:cs="Times New Roman"/>
          <w:sz w:val="24"/>
          <w:szCs w:val="24"/>
          <w:lang w:eastAsia="ja-JP"/>
        </w:rPr>
        <w:t>Содержание образования на этой ступени реализуется преимущественно за счёт введения учебных курсов, обеспечивающих целостное восприятие мира, деятельностного подхода и индивидуализации обучения по каждому учебному предмету.</w:t>
      </w:r>
    </w:p>
    <w:p w:rsidR="00B8415E" w:rsidRPr="00F34D0E" w:rsidRDefault="00B8415E" w:rsidP="00B8415E">
      <w:pPr>
        <w:spacing w:after="0" w:line="240" w:lineRule="auto"/>
        <w:ind w:left="57" w:right="57"/>
        <w:jc w:val="both"/>
        <w:rPr>
          <w:rFonts w:ascii="Times New Roman" w:eastAsia="MS Mincho" w:hAnsi="Times New Roman" w:cs="Times New Roman"/>
          <w:sz w:val="24"/>
          <w:szCs w:val="24"/>
          <w:lang w:eastAsia="ja-JP"/>
        </w:rPr>
      </w:pPr>
    </w:p>
    <w:p w:rsidR="00B8415E" w:rsidRPr="00F34D0E" w:rsidRDefault="00B8415E" w:rsidP="00B8415E">
      <w:pPr>
        <w:spacing w:after="0" w:line="240" w:lineRule="auto"/>
        <w:ind w:left="57" w:right="57"/>
        <w:jc w:val="both"/>
        <w:rPr>
          <w:rFonts w:ascii="Times New Roman" w:eastAsia="MS Mincho" w:hAnsi="Times New Roman" w:cs="Times New Roman"/>
          <w:sz w:val="24"/>
          <w:szCs w:val="24"/>
          <w:lang w:eastAsia="ja-JP"/>
        </w:rPr>
      </w:pPr>
      <w:r w:rsidRPr="00F34D0E">
        <w:rPr>
          <w:rFonts w:ascii="Times New Roman" w:eastAsia="MS Mincho" w:hAnsi="Times New Roman" w:cs="Times New Roman"/>
          <w:b/>
          <w:i/>
          <w:sz w:val="24"/>
          <w:szCs w:val="24"/>
          <w:lang w:eastAsia="ja-JP"/>
        </w:rPr>
        <w:t xml:space="preserve">Внеурочная </w:t>
      </w:r>
      <w:r w:rsidRPr="00F34D0E">
        <w:rPr>
          <w:rFonts w:ascii="Times New Roman" w:eastAsia="MS Mincho" w:hAnsi="Times New Roman" w:cs="Times New Roman"/>
          <w:b/>
          <w:sz w:val="24"/>
          <w:szCs w:val="24"/>
          <w:lang w:eastAsia="ja-JP"/>
        </w:rPr>
        <w:t xml:space="preserve"> часть БУП</w:t>
      </w:r>
      <w:r w:rsidRPr="00F34D0E">
        <w:rPr>
          <w:rFonts w:ascii="Times New Roman" w:eastAsia="MS Mincho" w:hAnsi="Times New Roman" w:cs="Times New Roman"/>
          <w:sz w:val="24"/>
          <w:szCs w:val="24"/>
          <w:lang w:eastAsia="ja-JP"/>
        </w:rPr>
        <w:t>а  формируется всеми участниками образовательного процесса, обеспечивая реализацию индивидуальных потребностей учащихся.</w:t>
      </w:r>
    </w:p>
    <w:p w:rsidR="00B8415E" w:rsidRPr="00F34D0E" w:rsidRDefault="00B8415E" w:rsidP="00B8415E">
      <w:pPr>
        <w:spacing w:after="0" w:line="240" w:lineRule="auto"/>
        <w:ind w:right="57"/>
        <w:jc w:val="both"/>
        <w:rPr>
          <w:rFonts w:ascii="Times New Roman" w:eastAsia="Calibri" w:hAnsi="Times New Roman" w:cs="Times New Roman"/>
          <w:sz w:val="24"/>
          <w:szCs w:val="24"/>
        </w:rPr>
      </w:pPr>
      <w:r w:rsidRPr="00F34D0E">
        <w:rPr>
          <w:rFonts w:ascii="Times New Roman" w:eastAsia="Calibri" w:hAnsi="Times New Roman" w:cs="Times New Roman"/>
          <w:sz w:val="24"/>
          <w:szCs w:val="24"/>
        </w:rPr>
        <w:t xml:space="preserve">Учебный план МАОУ «Асланинская средняя общеобразовательная школа» </w:t>
      </w:r>
    </w:p>
    <w:p w:rsidR="00B8415E" w:rsidRPr="00F34D0E" w:rsidRDefault="00B8415E" w:rsidP="00B8415E">
      <w:pPr>
        <w:spacing w:after="0" w:line="240" w:lineRule="auto"/>
        <w:ind w:left="57" w:right="57"/>
        <w:jc w:val="both"/>
        <w:rPr>
          <w:rFonts w:ascii="Times New Roman" w:eastAsia="Calibri" w:hAnsi="Times New Roman" w:cs="Times New Roman"/>
          <w:sz w:val="24"/>
          <w:szCs w:val="24"/>
        </w:rPr>
      </w:pPr>
      <w:r w:rsidRPr="00F34D0E">
        <w:rPr>
          <w:rFonts w:ascii="Times New Roman" w:eastAsia="Calibri" w:hAnsi="Times New Roman" w:cs="Times New Roman"/>
          <w:sz w:val="24"/>
          <w:szCs w:val="24"/>
        </w:rPr>
        <w:t xml:space="preserve">в рамках федеральных государственных образовательных стандартов </w:t>
      </w:r>
    </w:p>
    <w:p w:rsidR="00B8415E" w:rsidRPr="00F34D0E" w:rsidRDefault="00B8415E" w:rsidP="00B8415E">
      <w:pPr>
        <w:spacing w:after="0" w:line="240" w:lineRule="auto"/>
        <w:ind w:left="57" w:right="57"/>
        <w:jc w:val="both"/>
        <w:rPr>
          <w:rFonts w:ascii="Times New Roman" w:eastAsia="Calibri" w:hAnsi="Times New Roman" w:cs="Times New Roman"/>
          <w:sz w:val="24"/>
          <w:szCs w:val="24"/>
        </w:rPr>
      </w:pPr>
      <w:r w:rsidRPr="00F34D0E">
        <w:rPr>
          <w:rFonts w:ascii="Times New Roman" w:eastAsia="Calibri" w:hAnsi="Times New Roman" w:cs="Times New Roman"/>
          <w:sz w:val="24"/>
          <w:szCs w:val="24"/>
        </w:rPr>
        <w:t>начального общего образования</w:t>
      </w:r>
    </w:p>
    <w:p w:rsidR="00D77054" w:rsidRPr="00B8415E" w:rsidRDefault="00D77054" w:rsidP="00F34D0E">
      <w:pPr>
        <w:spacing w:after="0" w:line="240" w:lineRule="auto"/>
        <w:ind w:right="57"/>
        <w:jc w:val="both"/>
        <w:rPr>
          <w:rFonts w:ascii="Verdana" w:eastAsia="Calibri" w:hAnsi="Verdana" w:cs="Times New Roman"/>
          <w:sz w:val="20"/>
          <w:szCs w:val="20"/>
        </w:rPr>
      </w:pPr>
    </w:p>
    <w:p w:rsidR="00B8415E" w:rsidRPr="00B8415E" w:rsidRDefault="00B8415E" w:rsidP="00B8415E">
      <w:pPr>
        <w:spacing w:after="0" w:line="240" w:lineRule="auto"/>
        <w:ind w:left="57" w:right="57"/>
        <w:jc w:val="both"/>
        <w:rPr>
          <w:rFonts w:ascii="Verdana" w:eastAsia="Calibri" w:hAnsi="Verdana" w:cs="Times New Roman"/>
          <w:sz w:val="20"/>
          <w:szCs w:val="20"/>
        </w:rPr>
      </w:pP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418"/>
        <w:gridCol w:w="1347"/>
        <w:gridCol w:w="1418"/>
        <w:gridCol w:w="1559"/>
      </w:tblGrid>
      <w:tr w:rsidR="00D77054" w:rsidRPr="00B205A6" w:rsidTr="00F34D0E">
        <w:tc>
          <w:tcPr>
            <w:tcW w:w="4253" w:type="dxa"/>
            <w:vMerge w:val="restart"/>
            <w:vAlign w:val="center"/>
          </w:tcPr>
          <w:p w:rsidR="00D77054" w:rsidRPr="00B205A6" w:rsidRDefault="00D77054" w:rsidP="00F34D0E">
            <w:pPr>
              <w:jc w:val="center"/>
            </w:pPr>
            <w:r w:rsidRPr="00B205A6">
              <w:lastRenderedPageBreak/>
              <w:t>Учебные предметы</w:t>
            </w:r>
          </w:p>
        </w:tc>
        <w:tc>
          <w:tcPr>
            <w:tcW w:w="4183" w:type="dxa"/>
            <w:gridSpan w:val="3"/>
          </w:tcPr>
          <w:p w:rsidR="00D77054" w:rsidRPr="00B205A6" w:rsidRDefault="00D77054" w:rsidP="00F34D0E">
            <w:pPr>
              <w:jc w:val="center"/>
            </w:pPr>
            <w:r w:rsidRPr="00B205A6">
              <w:t>Количество часов в неделю</w:t>
            </w:r>
          </w:p>
        </w:tc>
        <w:tc>
          <w:tcPr>
            <w:tcW w:w="1559" w:type="dxa"/>
          </w:tcPr>
          <w:p w:rsidR="00D77054" w:rsidRPr="00B205A6" w:rsidRDefault="00D77054" w:rsidP="00F34D0E">
            <w:pPr>
              <w:jc w:val="center"/>
            </w:pPr>
          </w:p>
        </w:tc>
      </w:tr>
      <w:tr w:rsidR="00D77054" w:rsidRPr="00B205A6" w:rsidTr="00F34D0E">
        <w:tc>
          <w:tcPr>
            <w:tcW w:w="4253" w:type="dxa"/>
            <w:vMerge/>
            <w:vAlign w:val="center"/>
          </w:tcPr>
          <w:p w:rsidR="00D77054" w:rsidRPr="00B205A6" w:rsidRDefault="00D77054" w:rsidP="00F34D0E">
            <w:pPr>
              <w:jc w:val="center"/>
            </w:pPr>
          </w:p>
        </w:tc>
        <w:tc>
          <w:tcPr>
            <w:tcW w:w="1418" w:type="dxa"/>
          </w:tcPr>
          <w:p w:rsidR="00D77054" w:rsidRPr="00B205A6" w:rsidRDefault="00D77054" w:rsidP="00F34D0E">
            <w:pPr>
              <w:jc w:val="center"/>
              <w:rPr>
                <w:b/>
                <w:bCs/>
              </w:rPr>
            </w:pPr>
            <w:r>
              <w:rPr>
                <w:b/>
                <w:bCs/>
              </w:rPr>
              <w:t>1 класс</w:t>
            </w:r>
          </w:p>
        </w:tc>
        <w:tc>
          <w:tcPr>
            <w:tcW w:w="1347" w:type="dxa"/>
          </w:tcPr>
          <w:p w:rsidR="00D77054" w:rsidRPr="00B205A6" w:rsidRDefault="00D77054" w:rsidP="00F34D0E">
            <w:pPr>
              <w:jc w:val="center"/>
              <w:rPr>
                <w:b/>
                <w:bCs/>
              </w:rPr>
            </w:pPr>
            <w:r>
              <w:rPr>
                <w:b/>
                <w:bCs/>
              </w:rPr>
              <w:t>2 класс</w:t>
            </w:r>
          </w:p>
        </w:tc>
        <w:tc>
          <w:tcPr>
            <w:tcW w:w="1418" w:type="dxa"/>
          </w:tcPr>
          <w:p w:rsidR="00D77054" w:rsidRPr="00B205A6" w:rsidRDefault="00D77054" w:rsidP="00F34D0E">
            <w:pPr>
              <w:jc w:val="center"/>
              <w:rPr>
                <w:b/>
                <w:bCs/>
              </w:rPr>
            </w:pPr>
            <w:r>
              <w:rPr>
                <w:b/>
                <w:bCs/>
              </w:rPr>
              <w:t>3 класс</w:t>
            </w:r>
          </w:p>
        </w:tc>
        <w:tc>
          <w:tcPr>
            <w:tcW w:w="1559" w:type="dxa"/>
          </w:tcPr>
          <w:p w:rsidR="00D77054" w:rsidRPr="00B205A6" w:rsidRDefault="00D77054" w:rsidP="00F34D0E">
            <w:pPr>
              <w:jc w:val="center"/>
              <w:rPr>
                <w:b/>
                <w:bCs/>
              </w:rPr>
            </w:pPr>
            <w:r>
              <w:rPr>
                <w:b/>
                <w:bCs/>
              </w:rPr>
              <w:t>4 класс</w:t>
            </w:r>
          </w:p>
        </w:tc>
      </w:tr>
      <w:tr w:rsidR="00D77054" w:rsidRPr="00B205A6" w:rsidTr="00F34D0E">
        <w:tc>
          <w:tcPr>
            <w:tcW w:w="8436" w:type="dxa"/>
            <w:gridSpan w:val="4"/>
            <w:vAlign w:val="center"/>
          </w:tcPr>
          <w:p w:rsidR="00D77054" w:rsidRPr="00B205A6" w:rsidRDefault="00D77054" w:rsidP="00F34D0E">
            <w:pPr>
              <w:jc w:val="center"/>
              <w:rPr>
                <w:b/>
                <w:bCs/>
              </w:rPr>
            </w:pPr>
            <w:r w:rsidRPr="00B205A6">
              <w:t xml:space="preserve">Инвариантная </w:t>
            </w:r>
            <w:r>
              <w:t xml:space="preserve"> часть </w:t>
            </w:r>
            <w:r w:rsidRPr="00B205A6">
              <w:t>/базовые предметы/</w:t>
            </w:r>
          </w:p>
        </w:tc>
        <w:tc>
          <w:tcPr>
            <w:tcW w:w="1559" w:type="dxa"/>
          </w:tcPr>
          <w:p w:rsidR="00D77054" w:rsidRPr="00B205A6" w:rsidRDefault="00D77054" w:rsidP="00F34D0E">
            <w:pPr>
              <w:jc w:val="center"/>
            </w:pPr>
          </w:p>
        </w:tc>
      </w:tr>
      <w:tr w:rsidR="00D77054" w:rsidRPr="00B205A6" w:rsidTr="00F34D0E">
        <w:tc>
          <w:tcPr>
            <w:tcW w:w="4253" w:type="dxa"/>
          </w:tcPr>
          <w:p w:rsidR="00D77054" w:rsidRPr="002B70FE" w:rsidRDefault="00D77054" w:rsidP="00F34D0E">
            <w:r w:rsidRPr="002B70FE">
              <w:t>Русский язык</w:t>
            </w:r>
          </w:p>
        </w:tc>
        <w:tc>
          <w:tcPr>
            <w:tcW w:w="1418" w:type="dxa"/>
          </w:tcPr>
          <w:p w:rsidR="00D77054" w:rsidRPr="002B70FE" w:rsidRDefault="00D77054" w:rsidP="00F34D0E">
            <w:pPr>
              <w:jc w:val="center"/>
            </w:pPr>
            <w:r w:rsidRPr="002B70FE">
              <w:t>5</w:t>
            </w:r>
          </w:p>
        </w:tc>
        <w:tc>
          <w:tcPr>
            <w:tcW w:w="1347" w:type="dxa"/>
          </w:tcPr>
          <w:p w:rsidR="00D77054" w:rsidRPr="002B70FE" w:rsidRDefault="00D77054" w:rsidP="00F34D0E">
            <w:pPr>
              <w:jc w:val="center"/>
            </w:pPr>
            <w:r w:rsidRPr="002B70FE">
              <w:t>5</w:t>
            </w:r>
          </w:p>
        </w:tc>
        <w:tc>
          <w:tcPr>
            <w:tcW w:w="1418" w:type="dxa"/>
          </w:tcPr>
          <w:p w:rsidR="00D77054" w:rsidRPr="002B70FE" w:rsidRDefault="00D77054" w:rsidP="00F34D0E">
            <w:pPr>
              <w:jc w:val="center"/>
            </w:pPr>
            <w:r w:rsidRPr="002B70FE">
              <w:t>5</w:t>
            </w:r>
          </w:p>
        </w:tc>
        <w:tc>
          <w:tcPr>
            <w:tcW w:w="1559" w:type="dxa"/>
          </w:tcPr>
          <w:p w:rsidR="00D77054" w:rsidRPr="002B70FE" w:rsidRDefault="00D77054" w:rsidP="00F34D0E">
            <w:pPr>
              <w:jc w:val="center"/>
            </w:pPr>
            <w:r w:rsidRPr="002B70FE">
              <w:t>5</w:t>
            </w:r>
          </w:p>
        </w:tc>
      </w:tr>
      <w:tr w:rsidR="00D77054" w:rsidRPr="00B205A6" w:rsidTr="00F34D0E">
        <w:tc>
          <w:tcPr>
            <w:tcW w:w="4253" w:type="dxa"/>
          </w:tcPr>
          <w:p w:rsidR="00D77054" w:rsidRPr="002B70FE" w:rsidRDefault="00D77054" w:rsidP="00F34D0E">
            <w:r w:rsidRPr="002B70FE">
              <w:t>Литературное чтение</w:t>
            </w:r>
          </w:p>
        </w:tc>
        <w:tc>
          <w:tcPr>
            <w:tcW w:w="1418" w:type="dxa"/>
          </w:tcPr>
          <w:p w:rsidR="00D77054" w:rsidRPr="002B70FE" w:rsidRDefault="00D77054" w:rsidP="00F34D0E">
            <w:pPr>
              <w:jc w:val="center"/>
            </w:pPr>
            <w:r w:rsidRPr="002B70FE">
              <w:t>4</w:t>
            </w:r>
          </w:p>
        </w:tc>
        <w:tc>
          <w:tcPr>
            <w:tcW w:w="1347" w:type="dxa"/>
          </w:tcPr>
          <w:p w:rsidR="00D77054" w:rsidRPr="002B70FE" w:rsidRDefault="00D77054" w:rsidP="00F34D0E">
            <w:pPr>
              <w:jc w:val="center"/>
            </w:pPr>
            <w:r w:rsidRPr="002B70FE">
              <w:t>4</w:t>
            </w:r>
          </w:p>
        </w:tc>
        <w:tc>
          <w:tcPr>
            <w:tcW w:w="1418" w:type="dxa"/>
          </w:tcPr>
          <w:p w:rsidR="00D77054" w:rsidRPr="002B70FE" w:rsidRDefault="00D77054" w:rsidP="00F34D0E">
            <w:pPr>
              <w:jc w:val="center"/>
            </w:pPr>
            <w:r w:rsidRPr="002B70FE">
              <w:t>4</w:t>
            </w:r>
          </w:p>
        </w:tc>
        <w:tc>
          <w:tcPr>
            <w:tcW w:w="1559" w:type="dxa"/>
          </w:tcPr>
          <w:p w:rsidR="00D77054" w:rsidRPr="002B70FE" w:rsidRDefault="00D77054" w:rsidP="00F34D0E">
            <w:pPr>
              <w:jc w:val="center"/>
            </w:pPr>
            <w:r w:rsidRPr="002B70FE">
              <w:t>3</w:t>
            </w:r>
          </w:p>
        </w:tc>
      </w:tr>
      <w:tr w:rsidR="00D77054" w:rsidRPr="00B205A6" w:rsidTr="00F34D0E">
        <w:tc>
          <w:tcPr>
            <w:tcW w:w="4253" w:type="dxa"/>
          </w:tcPr>
          <w:p w:rsidR="00D77054" w:rsidRPr="002B70FE" w:rsidRDefault="00D77054" w:rsidP="00F34D0E">
            <w:r w:rsidRPr="002B70FE">
              <w:t>Английский язык</w:t>
            </w:r>
          </w:p>
        </w:tc>
        <w:tc>
          <w:tcPr>
            <w:tcW w:w="1418" w:type="dxa"/>
          </w:tcPr>
          <w:p w:rsidR="00D77054" w:rsidRPr="002B70FE" w:rsidRDefault="00D77054" w:rsidP="00F34D0E">
            <w:pPr>
              <w:jc w:val="center"/>
            </w:pPr>
          </w:p>
        </w:tc>
        <w:tc>
          <w:tcPr>
            <w:tcW w:w="1347" w:type="dxa"/>
          </w:tcPr>
          <w:p w:rsidR="00D77054" w:rsidRPr="002B70FE" w:rsidRDefault="00D77054" w:rsidP="00F34D0E">
            <w:pPr>
              <w:jc w:val="center"/>
            </w:pPr>
            <w:r w:rsidRPr="002B70FE">
              <w:t>2</w:t>
            </w:r>
          </w:p>
        </w:tc>
        <w:tc>
          <w:tcPr>
            <w:tcW w:w="1418" w:type="dxa"/>
          </w:tcPr>
          <w:p w:rsidR="00D77054" w:rsidRPr="002B70FE" w:rsidRDefault="00D77054" w:rsidP="00F34D0E">
            <w:pPr>
              <w:jc w:val="center"/>
            </w:pPr>
            <w:r w:rsidRPr="002B70FE">
              <w:t>2</w:t>
            </w:r>
          </w:p>
        </w:tc>
        <w:tc>
          <w:tcPr>
            <w:tcW w:w="1559" w:type="dxa"/>
          </w:tcPr>
          <w:p w:rsidR="00D77054" w:rsidRPr="002B70FE" w:rsidRDefault="00D77054" w:rsidP="00F34D0E">
            <w:pPr>
              <w:jc w:val="center"/>
            </w:pPr>
            <w:r w:rsidRPr="002B70FE">
              <w:t>2</w:t>
            </w:r>
          </w:p>
        </w:tc>
      </w:tr>
      <w:tr w:rsidR="00D77054" w:rsidRPr="00B205A6" w:rsidTr="00F34D0E">
        <w:tc>
          <w:tcPr>
            <w:tcW w:w="4253" w:type="dxa"/>
          </w:tcPr>
          <w:p w:rsidR="00D77054" w:rsidRPr="002B70FE" w:rsidRDefault="00D77054" w:rsidP="00F34D0E">
            <w:r w:rsidRPr="002B70FE">
              <w:rPr>
                <w:color w:val="0D0D0D"/>
              </w:rPr>
              <w:t xml:space="preserve">Основы </w:t>
            </w:r>
            <w:r>
              <w:rPr>
                <w:color w:val="0D0D0D"/>
              </w:rPr>
              <w:t>мировых религиозных культур</w:t>
            </w:r>
          </w:p>
        </w:tc>
        <w:tc>
          <w:tcPr>
            <w:tcW w:w="1418" w:type="dxa"/>
          </w:tcPr>
          <w:p w:rsidR="00D77054" w:rsidRPr="002B70FE" w:rsidRDefault="00D77054" w:rsidP="00F34D0E">
            <w:pPr>
              <w:jc w:val="center"/>
            </w:pPr>
          </w:p>
        </w:tc>
        <w:tc>
          <w:tcPr>
            <w:tcW w:w="1347" w:type="dxa"/>
          </w:tcPr>
          <w:p w:rsidR="00D77054" w:rsidRPr="002B70FE" w:rsidRDefault="00D77054" w:rsidP="00F34D0E">
            <w:pPr>
              <w:jc w:val="center"/>
            </w:pPr>
          </w:p>
        </w:tc>
        <w:tc>
          <w:tcPr>
            <w:tcW w:w="1418" w:type="dxa"/>
          </w:tcPr>
          <w:p w:rsidR="00D77054" w:rsidRPr="002B70FE" w:rsidRDefault="00D77054" w:rsidP="00F34D0E">
            <w:pPr>
              <w:jc w:val="center"/>
            </w:pPr>
          </w:p>
        </w:tc>
        <w:tc>
          <w:tcPr>
            <w:tcW w:w="1559" w:type="dxa"/>
          </w:tcPr>
          <w:p w:rsidR="00D77054" w:rsidRPr="002B70FE" w:rsidRDefault="00D77054" w:rsidP="00F34D0E">
            <w:pPr>
              <w:jc w:val="center"/>
            </w:pPr>
            <w:r w:rsidRPr="002B70FE">
              <w:t>1</w:t>
            </w:r>
          </w:p>
        </w:tc>
      </w:tr>
      <w:tr w:rsidR="00D77054" w:rsidRPr="00B205A6" w:rsidTr="00F34D0E">
        <w:tc>
          <w:tcPr>
            <w:tcW w:w="4253" w:type="dxa"/>
          </w:tcPr>
          <w:p w:rsidR="00D77054" w:rsidRPr="002B70FE" w:rsidRDefault="00D77054" w:rsidP="00F34D0E">
            <w:r w:rsidRPr="002B70FE">
              <w:t xml:space="preserve">Математика </w:t>
            </w:r>
          </w:p>
        </w:tc>
        <w:tc>
          <w:tcPr>
            <w:tcW w:w="1418" w:type="dxa"/>
          </w:tcPr>
          <w:p w:rsidR="00D77054" w:rsidRPr="002B70FE" w:rsidRDefault="00D77054" w:rsidP="00F34D0E">
            <w:pPr>
              <w:jc w:val="center"/>
            </w:pPr>
            <w:r w:rsidRPr="002B70FE">
              <w:t>4</w:t>
            </w:r>
          </w:p>
        </w:tc>
        <w:tc>
          <w:tcPr>
            <w:tcW w:w="1347" w:type="dxa"/>
          </w:tcPr>
          <w:p w:rsidR="00D77054" w:rsidRPr="002B70FE" w:rsidRDefault="00D77054" w:rsidP="00F34D0E">
            <w:pPr>
              <w:jc w:val="center"/>
            </w:pPr>
            <w:r w:rsidRPr="002B70FE">
              <w:t>4</w:t>
            </w:r>
          </w:p>
        </w:tc>
        <w:tc>
          <w:tcPr>
            <w:tcW w:w="1418" w:type="dxa"/>
          </w:tcPr>
          <w:p w:rsidR="00D77054" w:rsidRPr="002B70FE" w:rsidRDefault="00D77054" w:rsidP="00F34D0E">
            <w:pPr>
              <w:jc w:val="center"/>
            </w:pPr>
            <w:r w:rsidRPr="002B70FE">
              <w:t>4</w:t>
            </w:r>
          </w:p>
        </w:tc>
        <w:tc>
          <w:tcPr>
            <w:tcW w:w="1559" w:type="dxa"/>
          </w:tcPr>
          <w:p w:rsidR="00D77054" w:rsidRPr="002B70FE" w:rsidRDefault="00D77054" w:rsidP="00F34D0E">
            <w:pPr>
              <w:jc w:val="center"/>
            </w:pPr>
            <w:r w:rsidRPr="002B70FE">
              <w:t>4</w:t>
            </w:r>
          </w:p>
        </w:tc>
      </w:tr>
      <w:tr w:rsidR="00D77054" w:rsidRPr="00B205A6" w:rsidTr="00F34D0E">
        <w:tc>
          <w:tcPr>
            <w:tcW w:w="4253" w:type="dxa"/>
          </w:tcPr>
          <w:p w:rsidR="00D77054" w:rsidRPr="002B70FE" w:rsidRDefault="00D77054" w:rsidP="00F34D0E">
            <w:r w:rsidRPr="002B70FE">
              <w:t>Окружающий мир</w:t>
            </w:r>
          </w:p>
        </w:tc>
        <w:tc>
          <w:tcPr>
            <w:tcW w:w="1418" w:type="dxa"/>
          </w:tcPr>
          <w:p w:rsidR="00D77054" w:rsidRPr="002B70FE" w:rsidRDefault="00D77054" w:rsidP="00F34D0E">
            <w:pPr>
              <w:jc w:val="center"/>
            </w:pPr>
            <w:r w:rsidRPr="002B70FE">
              <w:t>2</w:t>
            </w:r>
          </w:p>
        </w:tc>
        <w:tc>
          <w:tcPr>
            <w:tcW w:w="1347" w:type="dxa"/>
          </w:tcPr>
          <w:p w:rsidR="00D77054" w:rsidRPr="002B70FE" w:rsidRDefault="00D77054" w:rsidP="00F34D0E">
            <w:pPr>
              <w:jc w:val="center"/>
            </w:pPr>
            <w:r w:rsidRPr="002B70FE">
              <w:t>2</w:t>
            </w:r>
          </w:p>
        </w:tc>
        <w:tc>
          <w:tcPr>
            <w:tcW w:w="1418" w:type="dxa"/>
          </w:tcPr>
          <w:p w:rsidR="00D77054" w:rsidRPr="002B70FE" w:rsidRDefault="00D77054" w:rsidP="00F34D0E">
            <w:pPr>
              <w:jc w:val="center"/>
            </w:pPr>
            <w:r w:rsidRPr="002B70FE">
              <w:t>2</w:t>
            </w:r>
          </w:p>
        </w:tc>
        <w:tc>
          <w:tcPr>
            <w:tcW w:w="1559" w:type="dxa"/>
          </w:tcPr>
          <w:p w:rsidR="00D77054" w:rsidRPr="002B70FE" w:rsidRDefault="00D77054" w:rsidP="00F34D0E">
            <w:pPr>
              <w:jc w:val="center"/>
            </w:pPr>
            <w:r w:rsidRPr="002B70FE">
              <w:t>2</w:t>
            </w:r>
          </w:p>
        </w:tc>
      </w:tr>
      <w:tr w:rsidR="00D77054" w:rsidRPr="00B205A6" w:rsidTr="00F34D0E">
        <w:tc>
          <w:tcPr>
            <w:tcW w:w="4253" w:type="dxa"/>
          </w:tcPr>
          <w:p w:rsidR="00D77054" w:rsidRPr="002B70FE" w:rsidRDefault="00D77054" w:rsidP="00F34D0E">
            <w:r w:rsidRPr="002B70FE">
              <w:t xml:space="preserve">Музыка </w:t>
            </w:r>
          </w:p>
        </w:tc>
        <w:tc>
          <w:tcPr>
            <w:tcW w:w="1418" w:type="dxa"/>
          </w:tcPr>
          <w:p w:rsidR="00D77054" w:rsidRPr="002B70FE" w:rsidRDefault="00D77054" w:rsidP="00F34D0E">
            <w:pPr>
              <w:jc w:val="center"/>
            </w:pPr>
            <w:r w:rsidRPr="002B70FE">
              <w:t>1</w:t>
            </w:r>
          </w:p>
        </w:tc>
        <w:tc>
          <w:tcPr>
            <w:tcW w:w="1347" w:type="dxa"/>
          </w:tcPr>
          <w:p w:rsidR="00D77054" w:rsidRPr="002B70FE" w:rsidRDefault="00D77054" w:rsidP="00F34D0E">
            <w:pPr>
              <w:jc w:val="center"/>
            </w:pPr>
            <w:r w:rsidRPr="002B70FE">
              <w:t>1</w:t>
            </w:r>
          </w:p>
        </w:tc>
        <w:tc>
          <w:tcPr>
            <w:tcW w:w="1418" w:type="dxa"/>
          </w:tcPr>
          <w:p w:rsidR="00D77054" w:rsidRPr="002B70FE" w:rsidRDefault="00D77054" w:rsidP="00F34D0E">
            <w:pPr>
              <w:jc w:val="center"/>
            </w:pPr>
            <w:r w:rsidRPr="002B70FE">
              <w:t>1</w:t>
            </w:r>
          </w:p>
        </w:tc>
        <w:tc>
          <w:tcPr>
            <w:tcW w:w="1559" w:type="dxa"/>
          </w:tcPr>
          <w:p w:rsidR="00D77054" w:rsidRPr="002B70FE" w:rsidRDefault="00D77054" w:rsidP="00F34D0E">
            <w:pPr>
              <w:jc w:val="center"/>
            </w:pPr>
            <w:r w:rsidRPr="002B70FE">
              <w:t>1</w:t>
            </w:r>
          </w:p>
        </w:tc>
      </w:tr>
      <w:tr w:rsidR="00D77054" w:rsidRPr="00B205A6" w:rsidTr="00F34D0E">
        <w:tc>
          <w:tcPr>
            <w:tcW w:w="4253" w:type="dxa"/>
          </w:tcPr>
          <w:p w:rsidR="00D77054" w:rsidRPr="002B70FE" w:rsidRDefault="00D77054" w:rsidP="00F34D0E">
            <w:r>
              <w:t>Изобразительное искусство</w:t>
            </w:r>
          </w:p>
        </w:tc>
        <w:tc>
          <w:tcPr>
            <w:tcW w:w="1418" w:type="dxa"/>
          </w:tcPr>
          <w:p w:rsidR="00D77054" w:rsidRPr="002B70FE" w:rsidRDefault="00D77054" w:rsidP="00F34D0E">
            <w:pPr>
              <w:jc w:val="center"/>
            </w:pPr>
            <w:r w:rsidRPr="002B70FE">
              <w:t>1</w:t>
            </w:r>
          </w:p>
        </w:tc>
        <w:tc>
          <w:tcPr>
            <w:tcW w:w="1347" w:type="dxa"/>
          </w:tcPr>
          <w:p w:rsidR="00D77054" w:rsidRPr="002B70FE" w:rsidRDefault="00D77054" w:rsidP="00F34D0E">
            <w:pPr>
              <w:jc w:val="center"/>
            </w:pPr>
            <w:r w:rsidRPr="002B70FE">
              <w:t>1</w:t>
            </w:r>
          </w:p>
        </w:tc>
        <w:tc>
          <w:tcPr>
            <w:tcW w:w="1418" w:type="dxa"/>
          </w:tcPr>
          <w:p w:rsidR="00D77054" w:rsidRPr="002B70FE" w:rsidRDefault="00D77054" w:rsidP="00F34D0E">
            <w:pPr>
              <w:jc w:val="center"/>
            </w:pPr>
            <w:r w:rsidRPr="002B70FE">
              <w:t>1</w:t>
            </w:r>
          </w:p>
        </w:tc>
        <w:tc>
          <w:tcPr>
            <w:tcW w:w="1559" w:type="dxa"/>
          </w:tcPr>
          <w:p w:rsidR="00D77054" w:rsidRPr="002B70FE" w:rsidRDefault="00D77054" w:rsidP="00F34D0E">
            <w:pPr>
              <w:jc w:val="center"/>
            </w:pPr>
            <w:r w:rsidRPr="002B70FE">
              <w:t>1</w:t>
            </w:r>
          </w:p>
        </w:tc>
      </w:tr>
      <w:tr w:rsidR="00D77054" w:rsidRPr="00B205A6" w:rsidTr="00F34D0E">
        <w:tc>
          <w:tcPr>
            <w:tcW w:w="4253" w:type="dxa"/>
          </w:tcPr>
          <w:p w:rsidR="00D77054" w:rsidRPr="002B70FE" w:rsidRDefault="00D77054" w:rsidP="00F34D0E">
            <w:r w:rsidRPr="002B70FE">
              <w:t>Технология</w:t>
            </w:r>
          </w:p>
        </w:tc>
        <w:tc>
          <w:tcPr>
            <w:tcW w:w="1418" w:type="dxa"/>
          </w:tcPr>
          <w:p w:rsidR="00D77054" w:rsidRPr="002B70FE" w:rsidRDefault="00D77054" w:rsidP="00F34D0E">
            <w:pPr>
              <w:jc w:val="center"/>
            </w:pPr>
            <w:r w:rsidRPr="002B70FE">
              <w:t>1</w:t>
            </w:r>
          </w:p>
        </w:tc>
        <w:tc>
          <w:tcPr>
            <w:tcW w:w="1347" w:type="dxa"/>
          </w:tcPr>
          <w:p w:rsidR="00D77054" w:rsidRPr="002B70FE" w:rsidRDefault="00D77054" w:rsidP="00F34D0E">
            <w:pPr>
              <w:jc w:val="center"/>
            </w:pPr>
            <w:r w:rsidRPr="002B70FE">
              <w:t>1</w:t>
            </w:r>
          </w:p>
        </w:tc>
        <w:tc>
          <w:tcPr>
            <w:tcW w:w="1418" w:type="dxa"/>
          </w:tcPr>
          <w:p w:rsidR="00D77054" w:rsidRPr="002B70FE" w:rsidRDefault="00D77054" w:rsidP="00F34D0E">
            <w:pPr>
              <w:jc w:val="center"/>
            </w:pPr>
            <w:r w:rsidRPr="002B70FE">
              <w:t>1</w:t>
            </w:r>
          </w:p>
        </w:tc>
        <w:tc>
          <w:tcPr>
            <w:tcW w:w="1559" w:type="dxa"/>
          </w:tcPr>
          <w:p w:rsidR="00D77054" w:rsidRPr="002B70FE" w:rsidRDefault="00D77054" w:rsidP="00F34D0E">
            <w:pPr>
              <w:jc w:val="center"/>
            </w:pPr>
            <w:r w:rsidRPr="002B70FE">
              <w:t>1</w:t>
            </w:r>
          </w:p>
        </w:tc>
      </w:tr>
      <w:tr w:rsidR="00D77054" w:rsidRPr="00B205A6" w:rsidTr="00F34D0E">
        <w:tc>
          <w:tcPr>
            <w:tcW w:w="4253" w:type="dxa"/>
          </w:tcPr>
          <w:p w:rsidR="00D77054" w:rsidRPr="002B70FE" w:rsidRDefault="00D77054" w:rsidP="00F34D0E">
            <w:r w:rsidRPr="002B70FE">
              <w:t>Физическая культура</w:t>
            </w:r>
          </w:p>
        </w:tc>
        <w:tc>
          <w:tcPr>
            <w:tcW w:w="1418" w:type="dxa"/>
          </w:tcPr>
          <w:p w:rsidR="00D77054" w:rsidRPr="002B70FE" w:rsidRDefault="00D77054" w:rsidP="00F34D0E">
            <w:pPr>
              <w:jc w:val="center"/>
            </w:pPr>
            <w:r w:rsidRPr="002B70FE">
              <w:t>3</w:t>
            </w:r>
          </w:p>
        </w:tc>
        <w:tc>
          <w:tcPr>
            <w:tcW w:w="1347" w:type="dxa"/>
          </w:tcPr>
          <w:p w:rsidR="00D77054" w:rsidRPr="002B70FE" w:rsidRDefault="00D77054" w:rsidP="00F34D0E">
            <w:pPr>
              <w:jc w:val="center"/>
            </w:pPr>
            <w:r w:rsidRPr="002B70FE">
              <w:t>3</w:t>
            </w:r>
          </w:p>
        </w:tc>
        <w:tc>
          <w:tcPr>
            <w:tcW w:w="1418" w:type="dxa"/>
          </w:tcPr>
          <w:p w:rsidR="00D77054" w:rsidRPr="002B70FE" w:rsidRDefault="00D77054" w:rsidP="00F34D0E">
            <w:pPr>
              <w:jc w:val="center"/>
            </w:pPr>
            <w:r w:rsidRPr="002B70FE">
              <w:t>3</w:t>
            </w:r>
          </w:p>
        </w:tc>
        <w:tc>
          <w:tcPr>
            <w:tcW w:w="1559" w:type="dxa"/>
          </w:tcPr>
          <w:p w:rsidR="00D77054" w:rsidRPr="002B70FE" w:rsidRDefault="00D77054" w:rsidP="00F34D0E">
            <w:pPr>
              <w:jc w:val="center"/>
            </w:pPr>
            <w:r w:rsidRPr="002B70FE">
              <w:t>3</w:t>
            </w:r>
          </w:p>
        </w:tc>
      </w:tr>
      <w:tr w:rsidR="00D77054" w:rsidRPr="00B205A6" w:rsidTr="00F34D0E">
        <w:tc>
          <w:tcPr>
            <w:tcW w:w="4253" w:type="dxa"/>
          </w:tcPr>
          <w:p w:rsidR="00D77054" w:rsidRPr="002B70FE" w:rsidRDefault="00D77054" w:rsidP="00F34D0E">
            <w:r w:rsidRPr="002B70FE">
              <w:t>ВСЕГО</w:t>
            </w:r>
          </w:p>
        </w:tc>
        <w:tc>
          <w:tcPr>
            <w:tcW w:w="1418" w:type="dxa"/>
          </w:tcPr>
          <w:p w:rsidR="00D77054" w:rsidRPr="002B70FE" w:rsidRDefault="00D77054" w:rsidP="00F34D0E">
            <w:pPr>
              <w:jc w:val="center"/>
            </w:pPr>
            <w:r w:rsidRPr="002B70FE">
              <w:t>21</w:t>
            </w:r>
          </w:p>
        </w:tc>
        <w:tc>
          <w:tcPr>
            <w:tcW w:w="1347" w:type="dxa"/>
          </w:tcPr>
          <w:p w:rsidR="00D77054" w:rsidRPr="002B70FE" w:rsidRDefault="00D77054" w:rsidP="00F34D0E">
            <w:pPr>
              <w:jc w:val="center"/>
            </w:pPr>
            <w:r w:rsidRPr="002B70FE">
              <w:t>23</w:t>
            </w:r>
          </w:p>
        </w:tc>
        <w:tc>
          <w:tcPr>
            <w:tcW w:w="1418" w:type="dxa"/>
          </w:tcPr>
          <w:p w:rsidR="00D77054" w:rsidRPr="002B70FE" w:rsidRDefault="00D77054" w:rsidP="00F34D0E">
            <w:pPr>
              <w:jc w:val="center"/>
            </w:pPr>
            <w:r w:rsidRPr="002B70FE">
              <w:t>23</w:t>
            </w:r>
          </w:p>
        </w:tc>
        <w:tc>
          <w:tcPr>
            <w:tcW w:w="1559" w:type="dxa"/>
          </w:tcPr>
          <w:p w:rsidR="00D77054" w:rsidRPr="002B70FE" w:rsidRDefault="00D77054" w:rsidP="00F34D0E">
            <w:pPr>
              <w:jc w:val="center"/>
            </w:pPr>
            <w:r w:rsidRPr="002B70FE">
              <w:t>23</w:t>
            </w:r>
          </w:p>
        </w:tc>
      </w:tr>
      <w:tr w:rsidR="00D77054" w:rsidRPr="00B205A6" w:rsidTr="00F34D0E">
        <w:tc>
          <w:tcPr>
            <w:tcW w:w="8436" w:type="dxa"/>
            <w:gridSpan w:val="4"/>
          </w:tcPr>
          <w:p w:rsidR="00D77054" w:rsidRPr="002B70FE" w:rsidRDefault="00D77054" w:rsidP="00F34D0E">
            <w:pPr>
              <w:jc w:val="center"/>
            </w:pPr>
            <w:r w:rsidRPr="002B70FE">
              <w:t>Вариативная часть /школьный компонент/</w:t>
            </w:r>
          </w:p>
        </w:tc>
        <w:tc>
          <w:tcPr>
            <w:tcW w:w="1559" w:type="dxa"/>
          </w:tcPr>
          <w:p w:rsidR="00D77054" w:rsidRPr="002B70FE" w:rsidRDefault="00D77054" w:rsidP="00F34D0E">
            <w:pPr>
              <w:jc w:val="center"/>
            </w:pPr>
          </w:p>
        </w:tc>
      </w:tr>
      <w:tr w:rsidR="00D77054" w:rsidRPr="00B205A6" w:rsidTr="00F34D0E">
        <w:tc>
          <w:tcPr>
            <w:tcW w:w="4253" w:type="dxa"/>
          </w:tcPr>
          <w:p w:rsidR="00D77054" w:rsidRPr="002B70FE" w:rsidRDefault="00D77054" w:rsidP="00F34D0E">
            <w:r w:rsidRPr="002B70FE">
              <w:t>Татарский язык</w:t>
            </w:r>
          </w:p>
        </w:tc>
        <w:tc>
          <w:tcPr>
            <w:tcW w:w="1418" w:type="dxa"/>
          </w:tcPr>
          <w:p w:rsidR="00D77054" w:rsidRPr="002B70FE" w:rsidRDefault="00D77054" w:rsidP="00F34D0E">
            <w:pPr>
              <w:jc w:val="center"/>
            </w:pPr>
          </w:p>
        </w:tc>
        <w:tc>
          <w:tcPr>
            <w:tcW w:w="1347" w:type="dxa"/>
          </w:tcPr>
          <w:p w:rsidR="00D77054" w:rsidRPr="002B70FE" w:rsidRDefault="00D77054" w:rsidP="00F34D0E">
            <w:pPr>
              <w:jc w:val="center"/>
            </w:pPr>
            <w:r w:rsidRPr="002B70FE">
              <w:t>1</w:t>
            </w:r>
          </w:p>
        </w:tc>
        <w:tc>
          <w:tcPr>
            <w:tcW w:w="1418" w:type="dxa"/>
          </w:tcPr>
          <w:p w:rsidR="00D77054" w:rsidRPr="002B70FE" w:rsidRDefault="00D77054" w:rsidP="00F34D0E">
            <w:pPr>
              <w:jc w:val="center"/>
            </w:pPr>
            <w:r w:rsidRPr="002B70FE">
              <w:t>1</w:t>
            </w:r>
          </w:p>
        </w:tc>
        <w:tc>
          <w:tcPr>
            <w:tcW w:w="1559" w:type="dxa"/>
          </w:tcPr>
          <w:p w:rsidR="00D77054" w:rsidRPr="002B70FE" w:rsidRDefault="00D77054" w:rsidP="00F34D0E">
            <w:pPr>
              <w:jc w:val="center"/>
            </w:pPr>
            <w:r w:rsidRPr="002B70FE">
              <w:t>1</w:t>
            </w:r>
          </w:p>
        </w:tc>
      </w:tr>
      <w:tr w:rsidR="00D77054" w:rsidRPr="00B205A6" w:rsidTr="00F34D0E">
        <w:tc>
          <w:tcPr>
            <w:tcW w:w="4253" w:type="dxa"/>
          </w:tcPr>
          <w:p w:rsidR="00D77054" w:rsidRPr="002B70FE" w:rsidRDefault="00D77054" w:rsidP="00F34D0E">
            <w:r w:rsidRPr="002B70FE">
              <w:t>Татарская литература</w:t>
            </w:r>
          </w:p>
        </w:tc>
        <w:tc>
          <w:tcPr>
            <w:tcW w:w="1418" w:type="dxa"/>
          </w:tcPr>
          <w:p w:rsidR="00D77054" w:rsidRPr="002B70FE" w:rsidRDefault="00D77054" w:rsidP="00F34D0E">
            <w:pPr>
              <w:jc w:val="center"/>
            </w:pPr>
          </w:p>
        </w:tc>
        <w:tc>
          <w:tcPr>
            <w:tcW w:w="1347" w:type="dxa"/>
          </w:tcPr>
          <w:p w:rsidR="00D77054" w:rsidRPr="002B70FE" w:rsidRDefault="00D77054" w:rsidP="00F34D0E">
            <w:pPr>
              <w:jc w:val="center"/>
            </w:pPr>
            <w:r w:rsidRPr="002B70FE">
              <w:t>1</w:t>
            </w:r>
          </w:p>
        </w:tc>
        <w:tc>
          <w:tcPr>
            <w:tcW w:w="1418" w:type="dxa"/>
          </w:tcPr>
          <w:p w:rsidR="00D77054" w:rsidRPr="002B70FE" w:rsidRDefault="00D77054" w:rsidP="00F34D0E">
            <w:pPr>
              <w:jc w:val="center"/>
            </w:pPr>
            <w:r w:rsidRPr="002B70FE">
              <w:t>1</w:t>
            </w:r>
          </w:p>
        </w:tc>
        <w:tc>
          <w:tcPr>
            <w:tcW w:w="1559" w:type="dxa"/>
          </w:tcPr>
          <w:p w:rsidR="00D77054" w:rsidRPr="002B70FE" w:rsidRDefault="00D77054" w:rsidP="00F34D0E">
            <w:pPr>
              <w:jc w:val="center"/>
            </w:pPr>
            <w:r w:rsidRPr="002B70FE">
              <w:t>1</w:t>
            </w:r>
          </w:p>
        </w:tc>
      </w:tr>
      <w:tr w:rsidR="00D77054" w:rsidRPr="00B205A6" w:rsidTr="00F34D0E">
        <w:tc>
          <w:tcPr>
            <w:tcW w:w="4253" w:type="dxa"/>
          </w:tcPr>
          <w:p w:rsidR="00D77054" w:rsidRPr="00B205A6" w:rsidRDefault="00D77054" w:rsidP="00F34D0E">
            <w:pPr>
              <w:jc w:val="right"/>
              <w:rPr>
                <w:b/>
                <w:bCs/>
              </w:rPr>
            </w:pPr>
            <w:r w:rsidRPr="00B205A6">
              <w:rPr>
                <w:b/>
                <w:bCs/>
              </w:rPr>
              <w:t>Итого:</w:t>
            </w:r>
          </w:p>
          <w:p w:rsidR="00D77054" w:rsidRPr="00B205A6" w:rsidRDefault="00D77054" w:rsidP="00F34D0E">
            <w:pPr>
              <w:jc w:val="right"/>
            </w:pPr>
            <w:r w:rsidRPr="00B205A6">
              <w:t xml:space="preserve">объём аудиторной нагрузки при 5-дневной учебной неделе </w:t>
            </w:r>
          </w:p>
        </w:tc>
        <w:tc>
          <w:tcPr>
            <w:tcW w:w="1418" w:type="dxa"/>
            <w:vAlign w:val="center"/>
          </w:tcPr>
          <w:p w:rsidR="00D77054" w:rsidRPr="00B205A6" w:rsidRDefault="00D77054" w:rsidP="00F34D0E">
            <w:pPr>
              <w:jc w:val="center"/>
              <w:rPr>
                <w:b/>
                <w:bCs/>
              </w:rPr>
            </w:pPr>
            <w:r w:rsidRPr="00B205A6">
              <w:rPr>
                <w:b/>
                <w:bCs/>
              </w:rPr>
              <w:t>21</w:t>
            </w:r>
          </w:p>
        </w:tc>
        <w:tc>
          <w:tcPr>
            <w:tcW w:w="1347" w:type="dxa"/>
            <w:vAlign w:val="center"/>
          </w:tcPr>
          <w:p w:rsidR="00D77054" w:rsidRPr="00B205A6" w:rsidRDefault="00D77054" w:rsidP="00F34D0E">
            <w:pPr>
              <w:jc w:val="center"/>
              <w:rPr>
                <w:b/>
                <w:bCs/>
              </w:rPr>
            </w:pPr>
            <w:r w:rsidRPr="00B205A6">
              <w:rPr>
                <w:b/>
                <w:bCs/>
              </w:rPr>
              <w:t>25</w:t>
            </w:r>
          </w:p>
        </w:tc>
        <w:tc>
          <w:tcPr>
            <w:tcW w:w="1418" w:type="dxa"/>
            <w:vAlign w:val="center"/>
          </w:tcPr>
          <w:p w:rsidR="00D77054" w:rsidRPr="00B205A6" w:rsidRDefault="00D77054" w:rsidP="00F34D0E">
            <w:pPr>
              <w:jc w:val="center"/>
              <w:rPr>
                <w:b/>
                <w:bCs/>
              </w:rPr>
            </w:pPr>
            <w:r w:rsidRPr="00B205A6">
              <w:rPr>
                <w:b/>
                <w:bCs/>
              </w:rPr>
              <w:t>25</w:t>
            </w:r>
          </w:p>
        </w:tc>
        <w:tc>
          <w:tcPr>
            <w:tcW w:w="1559" w:type="dxa"/>
          </w:tcPr>
          <w:p w:rsidR="00D77054" w:rsidRDefault="00D77054" w:rsidP="00F34D0E">
            <w:pPr>
              <w:jc w:val="center"/>
              <w:rPr>
                <w:b/>
                <w:bCs/>
              </w:rPr>
            </w:pPr>
          </w:p>
          <w:p w:rsidR="00D77054" w:rsidRPr="00B205A6" w:rsidRDefault="00D77054" w:rsidP="00F34D0E">
            <w:pPr>
              <w:jc w:val="center"/>
              <w:rPr>
                <w:b/>
                <w:bCs/>
              </w:rPr>
            </w:pPr>
            <w:r>
              <w:rPr>
                <w:b/>
                <w:bCs/>
              </w:rPr>
              <w:t>25</w:t>
            </w:r>
          </w:p>
        </w:tc>
      </w:tr>
      <w:tr w:rsidR="00D77054" w:rsidRPr="00B205A6" w:rsidTr="00F34D0E">
        <w:tc>
          <w:tcPr>
            <w:tcW w:w="8436" w:type="dxa"/>
            <w:gridSpan w:val="4"/>
          </w:tcPr>
          <w:p w:rsidR="00D77054" w:rsidRPr="00B205A6" w:rsidRDefault="00D77054" w:rsidP="00F34D0E">
            <w:pPr>
              <w:jc w:val="center"/>
              <w:rPr>
                <w:b/>
                <w:bCs/>
              </w:rPr>
            </w:pPr>
          </w:p>
        </w:tc>
        <w:tc>
          <w:tcPr>
            <w:tcW w:w="1559" w:type="dxa"/>
          </w:tcPr>
          <w:p w:rsidR="00D77054" w:rsidRPr="00B205A6" w:rsidRDefault="00D77054" w:rsidP="00F34D0E">
            <w:pPr>
              <w:jc w:val="center"/>
              <w:rPr>
                <w:b/>
                <w:bCs/>
              </w:rPr>
            </w:pPr>
          </w:p>
        </w:tc>
      </w:tr>
    </w:tbl>
    <w:p w:rsidR="00B8415E" w:rsidRPr="00B8415E" w:rsidRDefault="00B8415E" w:rsidP="00B8415E">
      <w:pPr>
        <w:tabs>
          <w:tab w:val="left" w:pos="993"/>
        </w:tabs>
        <w:spacing w:after="0" w:line="240" w:lineRule="auto"/>
        <w:ind w:right="57"/>
        <w:jc w:val="both"/>
        <w:rPr>
          <w:rFonts w:ascii="Verdana" w:eastAsia="Calibri" w:hAnsi="Verdana" w:cs="Times New Roman"/>
          <w:sz w:val="20"/>
          <w:szCs w:val="20"/>
        </w:rPr>
        <w:sectPr w:rsidR="00B8415E" w:rsidRPr="00B8415E" w:rsidSect="00B8415E">
          <w:footerReference w:type="default" r:id="rId8"/>
          <w:pgSz w:w="11906" w:h="16838"/>
          <w:pgMar w:top="360" w:right="851" w:bottom="567" w:left="1418" w:header="709" w:footer="709" w:gutter="0"/>
          <w:pgNumType w:start="1"/>
          <w:cols w:space="708"/>
          <w:docGrid w:linePitch="360"/>
        </w:sectPr>
      </w:pPr>
    </w:p>
    <w:p w:rsidR="00B8415E" w:rsidRPr="00B8415E" w:rsidRDefault="00B8415E" w:rsidP="00672FDC">
      <w:pPr>
        <w:spacing w:after="0" w:line="240" w:lineRule="auto"/>
        <w:ind w:right="57"/>
        <w:jc w:val="both"/>
        <w:rPr>
          <w:rFonts w:ascii="Verdana" w:eastAsia="Calibri" w:hAnsi="Verdana" w:cs="Times New Roman"/>
          <w:b/>
          <w:bCs/>
          <w:sz w:val="20"/>
          <w:szCs w:val="20"/>
        </w:rPr>
      </w:pPr>
    </w:p>
    <w:p w:rsidR="00B8415E" w:rsidRPr="00B8415E" w:rsidRDefault="00B8415E" w:rsidP="00B8415E">
      <w:pPr>
        <w:spacing w:after="0" w:line="240" w:lineRule="auto"/>
        <w:ind w:left="57" w:right="57"/>
        <w:jc w:val="center"/>
        <w:rPr>
          <w:rFonts w:ascii="Verdana" w:eastAsia="Calibri" w:hAnsi="Verdana" w:cs="Times New Roman"/>
          <w:b/>
          <w:bCs/>
          <w:sz w:val="20"/>
          <w:szCs w:val="20"/>
        </w:rPr>
      </w:pPr>
      <w:r w:rsidRPr="00B8415E">
        <w:rPr>
          <w:rFonts w:ascii="Verdana" w:eastAsia="Calibri" w:hAnsi="Verdana" w:cs="Times New Roman"/>
          <w:b/>
          <w:bCs/>
          <w:sz w:val="20"/>
          <w:szCs w:val="20"/>
        </w:rPr>
        <w:t>Пояснительная зап</w:t>
      </w:r>
      <w:r w:rsidR="00D77054">
        <w:rPr>
          <w:rFonts w:ascii="Verdana" w:eastAsia="Calibri" w:hAnsi="Verdana" w:cs="Times New Roman"/>
          <w:b/>
          <w:bCs/>
          <w:sz w:val="20"/>
          <w:szCs w:val="20"/>
        </w:rPr>
        <w:t>иска к  учебному плану для  1 -4</w:t>
      </w:r>
      <w:r w:rsidRPr="00B8415E">
        <w:rPr>
          <w:rFonts w:ascii="Verdana" w:eastAsia="Calibri" w:hAnsi="Verdana" w:cs="Times New Roman"/>
          <w:b/>
          <w:bCs/>
          <w:sz w:val="20"/>
          <w:szCs w:val="20"/>
        </w:rPr>
        <w:t xml:space="preserve"> классов</w:t>
      </w:r>
    </w:p>
    <w:p w:rsidR="00B8415E" w:rsidRPr="00B8415E" w:rsidRDefault="00B8415E" w:rsidP="00B8415E">
      <w:pPr>
        <w:spacing w:after="0" w:line="240" w:lineRule="auto"/>
        <w:ind w:left="57" w:right="57"/>
        <w:jc w:val="center"/>
        <w:rPr>
          <w:rFonts w:ascii="Verdana" w:eastAsia="Calibri" w:hAnsi="Verdana" w:cs="Times New Roman"/>
          <w:b/>
          <w:bCs/>
          <w:sz w:val="20"/>
          <w:szCs w:val="20"/>
        </w:rPr>
      </w:pPr>
      <w:r w:rsidRPr="00B8415E">
        <w:rPr>
          <w:rFonts w:ascii="Verdana" w:eastAsia="Calibri" w:hAnsi="Verdana" w:cs="Times New Roman"/>
          <w:b/>
          <w:bCs/>
          <w:sz w:val="20"/>
          <w:szCs w:val="20"/>
        </w:rPr>
        <w:t>МАОУ «Асланинская средняя общеобразовательная школа»</w:t>
      </w:r>
    </w:p>
    <w:p w:rsidR="00B8415E" w:rsidRPr="00B8415E" w:rsidRDefault="00D77054" w:rsidP="00B8415E">
      <w:pPr>
        <w:spacing w:after="0" w:line="240" w:lineRule="auto"/>
        <w:ind w:left="57" w:right="57"/>
        <w:jc w:val="center"/>
        <w:rPr>
          <w:rFonts w:ascii="Verdana" w:eastAsia="Calibri" w:hAnsi="Verdana" w:cs="Times New Roman"/>
          <w:b/>
          <w:bCs/>
          <w:sz w:val="20"/>
          <w:szCs w:val="20"/>
        </w:rPr>
      </w:pPr>
      <w:r>
        <w:rPr>
          <w:rFonts w:ascii="Verdana" w:eastAsia="Calibri" w:hAnsi="Verdana" w:cs="Times New Roman"/>
          <w:b/>
          <w:bCs/>
          <w:sz w:val="20"/>
          <w:szCs w:val="20"/>
        </w:rPr>
        <w:t>на 2014-2015</w:t>
      </w:r>
      <w:r w:rsidR="00B8415E" w:rsidRPr="00B8415E">
        <w:rPr>
          <w:rFonts w:ascii="Verdana" w:eastAsia="Calibri" w:hAnsi="Verdana" w:cs="Times New Roman"/>
          <w:b/>
          <w:bCs/>
          <w:sz w:val="20"/>
          <w:szCs w:val="20"/>
        </w:rPr>
        <w:t xml:space="preserve"> учебный год</w:t>
      </w:r>
    </w:p>
    <w:p w:rsidR="00B8415E" w:rsidRPr="00B8415E" w:rsidRDefault="00B8415E" w:rsidP="00B8415E">
      <w:pPr>
        <w:spacing w:after="0" w:line="240" w:lineRule="auto"/>
        <w:ind w:left="57" w:right="57"/>
        <w:jc w:val="center"/>
        <w:rPr>
          <w:rFonts w:ascii="Verdana" w:eastAsia="Calibri" w:hAnsi="Verdana" w:cs="Times New Roman"/>
          <w:b/>
          <w:bCs/>
          <w:sz w:val="20"/>
          <w:szCs w:val="20"/>
        </w:rPr>
      </w:pPr>
      <w:r w:rsidRPr="00B8415E">
        <w:rPr>
          <w:rFonts w:ascii="Verdana" w:eastAsia="Calibri" w:hAnsi="Verdana" w:cs="Times New Roman"/>
          <w:b/>
          <w:bCs/>
          <w:sz w:val="20"/>
          <w:szCs w:val="20"/>
        </w:rPr>
        <w:t>/школа с этнокультурным компонентом/</w:t>
      </w:r>
    </w:p>
    <w:p w:rsidR="00B8415E" w:rsidRPr="00B8415E" w:rsidRDefault="00B8415E" w:rsidP="00B8415E">
      <w:pPr>
        <w:spacing w:after="0" w:line="240" w:lineRule="auto"/>
        <w:ind w:left="57" w:right="57"/>
        <w:jc w:val="both"/>
        <w:rPr>
          <w:rFonts w:ascii="Verdana" w:eastAsia="Calibri" w:hAnsi="Verdana" w:cs="Times New Roman"/>
          <w:b/>
          <w:bCs/>
          <w:sz w:val="20"/>
          <w:szCs w:val="20"/>
          <w:u w:val="single"/>
        </w:rPr>
      </w:pPr>
    </w:p>
    <w:p w:rsidR="00B8415E" w:rsidRPr="00672FDC" w:rsidRDefault="00B8415E" w:rsidP="00672FDC">
      <w:pPr>
        <w:spacing w:after="0" w:line="240" w:lineRule="auto"/>
        <w:ind w:left="57" w:right="57"/>
        <w:jc w:val="both"/>
        <w:rPr>
          <w:rFonts w:ascii="Times New Roman" w:eastAsia="Calibri" w:hAnsi="Times New Roman" w:cs="Times New Roman"/>
          <w:color w:val="000000"/>
          <w:sz w:val="24"/>
          <w:szCs w:val="24"/>
        </w:rPr>
      </w:pPr>
      <w:r w:rsidRPr="00672FDC">
        <w:rPr>
          <w:rFonts w:ascii="Times New Roman" w:eastAsia="Calibri" w:hAnsi="Times New Roman" w:cs="Times New Roman"/>
          <w:sz w:val="24"/>
          <w:szCs w:val="24"/>
        </w:rPr>
        <w:t xml:space="preserve">          </w:t>
      </w:r>
    </w:p>
    <w:p w:rsidR="00672FDC" w:rsidRPr="00672FDC" w:rsidRDefault="00672FDC" w:rsidP="00672FDC">
      <w:pPr>
        <w:rPr>
          <w:rFonts w:ascii="Times New Roman" w:hAnsi="Times New Roman" w:cs="Times New Roman"/>
          <w:sz w:val="24"/>
          <w:szCs w:val="24"/>
        </w:rPr>
      </w:pPr>
      <w:r w:rsidRPr="00672FDC">
        <w:rPr>
          <w:rFonts w:ascii="Times New Roman" w:hAnsi="Times New Roman" w:cs="Times New Roman"/>
          <w:sz w:val="24"/>
          <w:szCs w:val="24"/>
        </w:rPr>
        <w:t>Учебный план 1-4 классов МАОУ «Асланинская средняя общеобразовательная школа» разработан на основе следующих нормативных документов:/ Приложение №1/</w:t>
      </w:r>
    </w:p>
    <w:p w:rsidR="00672FDC" w:rsidRPr="00672FDC" w:rsidRDefault="00672FDC" w:rsidP="00672FDC">
      <w:pPr>
        <w:jc w:val="both"/>
        <w:rPr>
          <w:rFonts w:ascii="Times New Roman" w:hAnsi="Times New Roman" w:cs="Times New Roman"/>
          <w:sz w:val="24"/>
          <w:szCs w:val="24"/>
        </w:rPr>
      </w:pPr>
      <w:r w:rsidRPr="00672FDC">
        <w:rPr>
          <w:rFonts w:ascii="Times New Roman" w:hAnsi="Times New Roman" w:cs="Times New Roman"/>
          <w:sz w:val="24"/>
          <w:szCs w:val="24"/>
        </w:rPr>
        <w:t xml:space="preserve">В соответствии с требованиями СанПиНа 2.4.2.2821-10 соблюдается: проведение учебных занятий по 5- дневной учебной неделе; продолжительность учебного года- 33 учебные недели в 1-ом классе, 34 учебных недель во 2-ом,3-ем,4-ем классе; использование   "ступенчатого" режима обучения в первом полугодии (в сентябре, октябре - по 3 урока в день по 35 минут каждый, в ноябре - мае - по 4 урока по 35 минут каждый и 1 день в неделю – не более 5 уроков за счет урока физической культуры в 1-ом классе; продолжительность перемен между уроками не менее 10 минут- большая перемена /после 2 урока /- 20 минут, в середине учебного дня динамическая пауза – 40 минут; расписание уроков составляется с учетом дневной и недельной нагрузки умственной работоспособности обучающихся и шкалой трудности учебных предметов - чередование различные по сложности предметы в течение дня и недели; облегченный учебный день в четверг и пятницу;   в 1-ом  классе дополнительные недельные каникулы в середине третьей четверти, обучение - без балльного оценивания знаний обучающихся и домашних заданий в 1-ом классе, а также во 2-ом классе в первой четверти. </w:t>
      </w:r>
    </w:p>
    <w:p w:rsidR="00672FDC" w:rsidRPr="00672FDC" w:rsidRDefault="00672FDC" w:rsidP="00672FDC">
      <w:pPr>
        <w:pStyle w:val="a3"/>
        <w:numPr>
          <w:ilvl w:val="0"/>
          <w:numId w:val="66"/>
        </w:numPr>
        <w:spacing w:after="0" w:line="240" w:lineRule="auto"/>
        <w:ind w:left="454"/>
        <w:rPr>
          <w:rFonts w:ascii="Times New Roman" w:hAnsi="Times New Roman"/>
          <w:color w:val="0D0D0D"/>
          <w:sz w:val="24"/>
          <w:szCs w:val="24"/>
        </w:rPr>
      </w:pPr>
      <w:r w:rsidRPr="00672FDC">
        <w:rPr>
          <w:rFonts w:ascii="Times New Roman" w:hAnsi="Times New Roman"/>
          <w:color w:val="0D0D0D"/>
          <w:sz w:val="24"/>
          <w:szCs w:val="24"/>
        </w:rPr>
        <w:t>Резерв времени по решению Управляющего совета используется на индивидуальные и групповые занятия, на работу с одаренными детьми, с детьми, пропустившими занятия по болезни, имеющими пробелы в знаниях.</w:t>
      </w:r>
    </w:p>
    <w:p w:rsidR="00672FDC" w:rsidRPr="00672FDC" w:rsidRDefault="00672FDC" w:rsidP="00672FDC">
      <w:pPr>
        <w:jc w:val="both"/>
        <w:rPr>
          <w:rFonts w:ascii="Times New Roman" w:hAnsi="Times New Roman" w:cs="Times New Roman"/>
          <w:sz w:val="24"/>
          <w:szCs w:val="24"/>
        </w:rPr>
      </w:pPr>
      <w:r w:rsidRPr="00672FDC">
        <w:rPr>
          <w:rFonts w:ascii="Times New Roman" w:hAnsi="Times New Roman" w:cs="Times New Roman"/>
          <w:sz w:val="24"/>
          <w:szCs w:val="24"/>
        </w:rPr>
        <w:t>Учебный план для 1-4 классов является обязательной частью Образовательной программы, обеспечивает выполнение федерального государственного  образовательного стандарта начального общего образования, определяет максимальный объём аудиторной нагрузки обучающихся, состав и структуру учебных предметов, внеурочной деятельности во второй половине дня.</w:t>
      </w:r>
    </w:p>
    <w:p w:rsidR="00672FDC" w:rsidRPr="00672FDC" w:rsidRDefault="00672FDC" w:rsidP="00672FDC">
      <w:pPr>
        <w:jc w:val="both"/>
        <w:rPr>
          <w:rFonts w:ascii="Times New Roman" w:hAnsi="Times New Roman" w:cs="Times New Roman"/>
          <w:sz w:val="24"/>
          <w:szCs w:val="24"/>
        </w:rPr>
      </w:pPr>
      <w:r w:rsidRPr="00672FDC">
        <w:rPr>
          <w:rFonts w:ascii="Times New Roman" w:hAnsi="Times New Roman" w:cs="Times New Roman"/>
          <w:sz w:val="24"/>
          <w:szCs w:val="24"/>
        </w:rPr>
        <w:t xml:space="preserve">Учебный план состоит из двух частей: учебная часть и внеурочная деятельность. </w:t>
      </w:r>
    </w:p>
    <w:p w:rsidR="00672FDC" w:rsidRPr="00672FDC" w:rsidRDefault="00672FDC" w:rsidP="00672FDC">
      <w:pPr>
        <w:jc w:val="both"/>
        <w:rPr>
          <w:rFonts w:ascii="Times New Roman" w:hAnsi="Times New Roman" w:cs="Times New Roman"/>
          <w:sz w:val="24"/>
          <w:szCs w:val="24"/>
        </w:rPr>
      </w:pPr>
      <w:r w:rsidRPr="00672FDC">
        <w:rPr>
          <w:rFonts w:ascii="Times New Roman" w:hAnsi="Times New Roman" w:cs="Times New Roman"/>
          <w:sz w:val="24"/>
          <w:szCs w:val="24"/>
        </w:rPr>
        <w:t>Учебная часть:</w:t>
      </w:r>
    </w:p>
    <w:p w:rsidR="00672FDC" w:rsidRPr="00672FDC" w:rsidRDefault="00672FDC" w:rsidP="00672FDC">
      <w:pPr>
        <w:jc w:val="both"/>
        <w:rPr>
          <w:rFonts w:ascii="Times New Roman" w:hAnsi="Times New Roman" w:cs="Times New Roman"/>
          <w:sz w:val="24"/>
          <w:szCs w:val="24"/>
        </w:rPr>
      </w:pPr>
      <w:r w:rsidRPr="00672FDC">
        <w:rPr>
          <w:rFonts w:ascii="Times New Roman" w:hAnsi="Times New Roman" w:cs="Times New Roman"/>
          <w:sz w:val="24"/>
          <w:szCs w:val="24"/>
        </w:rPr>
        <w:t xml:space="preserve">- включает в себя обязательные для изучения учебные предметы федерального компонента, </w:t>
      </w:r>
    </w:p>
    <w:p w:rsidR="00672FDC" w:rsidRPr="00672FDC" w:rsidRDefault="00672FDC" w:rsidP="00672FDC">
      <w:pPr>
        <w:jc w:val="both"/>
        <w:rPr>
          <w:rFonts w:ascii="Times New Roman" w:hAnsi="Times New Roman" w:cs="Times New Roman"/>
          <w:sz w:val="24"/>
          <w:szCs w:val="24"/>
        </w:rPr>
      </w:pPr>
      <w:r w:rsidRPr="00672FDC">
        <w:rPr>
          <w:rFonts w:ascii="Times New Roman" w:hAnsi="Times New Roman" w:cs="Times New Roman"/>
          <w:sz w:val="24"/>
          <w:szCs w:val="24"/>
        </w:rPr>
        <w:t>- определяет максимальный объём учебного времени, отводимого на изучение программ начального общего образования,</w:t>
      </w:r>
    </w:p>
    <w:p w:rsidR="00F34D0E" w:rsidRDefault="00672FDC" w:rsidP="00672FDC">
      <w:pPr>
        <w:jc w:val="both"/>
        <w:rPr>
          <w:rFonts w:ascii="Times New Roman" w:hAnsi="Times New Roman" w:cs="Times New Roman"/>
          <w:sz w:val="24"/>
          <w:szCs w:val="24"/>
        </w:rPr>
      </w:pPr>
      <w:r w:rsidRPr="00672FDC">
        <w:rPr>
          <w:rFonts w:ascii="Times New Roman" w:hAnsi="Times New Roman" w:cs="Times New Roman"/>
          <w:sz w:val="24"/>
          <w:szCs w:val="24"/>
        </w:rPr>
        <w:t xml:space="preserve">- отражает содержание образования в соответствии с современными требованиями. </w:t>
      </w:r>
    </w:p>
    <w:p w:rsidR="00F34D0E" w:rsidRDefault="00F34D0E" w:rsidP="00F34D0E">
      <w:pPr>
        <w:rPr>
          <w:rFonts w:ascii="Times New Roman" w:hAnsi="Times New Roman" w:cs="Times New Roman"/>
          <w:sz w:val="24"/>
          <w:szCs w:val="24"/>
        </w:rPr>
      </w:pPr>
    </w:p>
    <w:p w:rsidR="00672FDC" w:rsidRPr="00F34D0E" w:rsidRDefault="00672FDC" w:rsidP="00F34D0E">
      <w:pPr>
        <w:jc w:val="right"/>
        <w:rPr>
          <w:rFonts w:ascii="Times New Roman" w:hAnsi="Times New Roman" w:cs="Times New Roman"/>
          <w:sz w:val="24"/>
          <w:szCs w:val="24"/>
        </w:rPr>
      </w:pPr>
    </w:p>
    <w:p w:rsidR="00672FDC" w:rsidRPr="00672FDC" w:rsidRDefault="00672FDC" w:rsidP="00672FDC">
      <w:pPr>
        <w:jc w:val="both"/>
        <w:rPr>
          <w:rFonts w:ascii="Times New Roman" w:hAnsi="Times New Roman" w:cs="Times New Roman"/>
          <w:sz w:val="24"/>
          <w:szCs w:val="24"/>
        </w:rPr>
      </w:pPr>
      <w:r w:rsidRPr="00672FDC">
        <w:rPr>
          <w:rFonts w:ascii="Times New Roman" w:hAnsi="Times New Roman" w:cs="Times New Roman"/>
          <w:sz w:val="24"/>
          <w:szCs w:val="24"/>
        </w:rPr>
        <w:lastRenderedPageBreak/>
        <w:t xml:space="preserve">      Реализация содержания стандартов нового поколения начальной школы предусматривает использование в школе учебно-методического комплекта согласно программного комплекта   «Перспективная начальная школа»:</w:t>
      </w:r>
    </w:p>
    <w:p w:rsidR="00672FDC" w:rsidRPr="00672FDC" w:rsidRDefault="00672FDC" w:rsidP="00672FDC">
      <w:pPr>
        <w:rPr>
          <w:rFonts w:ascii="Times New Roman" w:hAnsi="Times New Roman" w:cs="Times New Roman"/>
          <w:i/>
          <w:iCs/>
          <w:color w:val="000000"/>
          <w:sz w:val="24"/>
          <w:szCs w:val="24"/>
        </w:rPr>
      </w:pPr>
      <w:r w:rsidRPr="00672FDC">
        <w:rPr>
          <w:rFonts w:ascii="Times New Roman" w:hAnsi="Times New Roman" w:cs="Times New Roman"/>
          <w:i/>
          <w:iCs/>
          <w:color w:val="000000"/>
          <w:sz w:val="24"/>
          <w:szCs w:val="24"/>
        </w:rPr>
        <w:t>Комплект учебников</w:t>
      </w:r>
    </w:p>
    <w:p w:rsidR="00672FDC" w:rsidRPr="00672FDC" w:rsidRDefault="00672FDC" w:rsidP="00672FDC">
      <w:pPr>
        <w:rPr>
          <w:rFonts w:ascii="Times New Roman" w:hAnsi="Times New Roman" w:cs="Times New Roman"/>
          <w:color w:val="000000"/>
          <w:sz w:val="24"/>
          <w:szCs w:val="24"/>
        </w:rPr>
      </w:pPr>
    </w:p>
    <w:tbl>
      <w:tblPr>
        <w:tblW w:w="9950" w:type="dxa"/>
        <w:tblCellSpacing w:w="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0" w:type="dxa"/>
          <w:left w:w="150" w:type="dxa"/>
          <w:bottom w:w="150" w:type="dxa"/>
          <w:right w:w="150" w:type="dxa"/>
        </w:tblCellMar>
        <w:tblLook w:val="00A0" w:firstRow="1" w:lastRow="0" w:firstColumn="1" w:lastColumn="0" w:noHBand="0" w:noVBand="0"/>
      </w:tblPr>
      <w:tblGrid>
        <w:gridCol w:w="931"/>
        <w:gridCol w:w="2459"/>
        <w:gridCol w:w="6560"/>
      </w:tblGrid>
      <w:tr w:rsidR="00672FDC" w:rsidRPr="00672FDC" w:rsidTr="00F34D0E">
        <w:trPr>
          <w:trHeight w:val="293"/>
          <w:tblCellSpacing w:w="0" w:type="dxa"/>
        </w:trPr>
        <w:tc>
          <w:tcPr>
            <w:tcW w:w="0" w:type="auto"/>
            <w:vAlign w:val="center"/>
          </w:tcPr>
          <w:p w:rsidR="00672FDC" w:rsidRPr="00672FDC" w:rsidRDefault="00672FDC" w:rsidP="00F34D0E">
            <w:pPr>
              <w:jc w:val="center"/>
              <w:rPr>
                <w:rFonts w:ascii="Times New Roman" w:hAnsi="Times New Roman" w:cs="Times New Roman"/>
                <w:b/>
                <w:bCs/>
                <w:color w:val="000000"/>
                <w:sz w:val="24"/>
                <w:szCs w:val="24"/>
              </w:rPr>
            </w:pPr>
            <w:r w:rsidRPr="00672FDC">
              <w:rPr>
                <w:rFonts w:ascii="Times New Roman" w:hAnsi="Times New Roman" w:cs="Times New Roman"/>
                <w:b/>
                <w:bCs/>
                <w:color w:val="000000"/>
                <w:sz w:val="24"/>
                <w:szCs w:val="24"/>
              </w:rPr>
              <w:t>№</w:t>
            </w:r>
            <w:r w:rsidRPr="00672FDC">
              <w:rPr>
                <w:rFonts w:ascii="Times New Roman" w:hAnsi="Times New Roman" w:cs="Times New Roman"/>
                <w:b/>
                <w:bCs/>
                <w:color w:val="000000"/>
                <w:sz w:val="24"/>
                <w:szCs w:val="24"/>
              </w:rPr>
              <w:br/>
            </w:r>
          </w:p>
        </w:tc>
        <w:tc>
          <w:tcPr>
            <w:tcW w:w="2459" w:type="dxa"/>
            <w:vAlign w:val="center"/>
          </w:tcPr>
          <w:p w:rsidR="00672FDC" w:rsidRPr="00672FDC" w:rsidRDefault="00672FDC" w:rsidP="00F34D0E">
            <w:pPr>
              <w:jc w:val="center"/>
              <w:rPr>
                <w:rFonts w:ascii="Times New Roman" w:hAnsi="Times New Roman" w:cs="Times New Roman"/>
                <w:b/>
                <w:bCs/>
                <w:color w:val="000000"/>
                <w:sz w:val="24"/>
                <w:szCs w:val="24"/>
              </w:rPr>
            </w:pPr>
            <w:r w:rsidRPr="00672FDC">
              <w:rPr>
                <w:rFonts w:ascii="Times New Roman" w:hAnsi="Times New Roman" w:cs="Times New Roman"/>
                <w:b/>
                <w:bCs/>
                <w:color w:val="000000"/>
                <w:sz w:val="24"/>
                <w:szCs w:val="24"/>
              </w:rPr>
              <w:t>Авторы</w:t>
            </w:r>
          </w:p>
        </w:tc>
        <w:tc>
          <w:tcPr>
            <w:tcW w:w="6560" w:type="dxa"/>
            <w:vAlign w:val="center"/>
          </w:tcPr>
          <w:p w:rsidR="00672FDC" w:rsidRPr="00672FDC" w:rsidRDefault="00672FDC" w:rsidP="00F34D0E">
            <w:pPr>
              <w:jc w:val="center"/>
              <w:rPr>
                <w:rFonts w:ascii="Times New Roman" w:hAnsi="Times New Roman" w:cs="Times New Roman"/>
                <w:b/>
                <w:bCs/>
                <w:color w:val="000000"/>
                <w:sz w:val="24"/>
                <w:szCs w:val="24"/>
              </w:rPr>
            </w:pPr>
            <w:r w:rsidRPr="00672FDC">
              <w:rPr>
                <w:rFonts w:ascii="Times New Roman" w:hAnsi="Times New Roman" w:cs="Times New Roman"/>
                <w:b/>
                <w:bCs/>
                <w:color w:val="000000"/>
                <w:sz w:val="24"/>
                <w:szCs w:val="24"/>
              </w:rPr>
              <w:t>Наименование</w:t>
            </w:r>
          </w:p>
        </w:tc>
      </w:tr>
      <w:tr w:rsidR="00672FDC" w:rsidRPr="00672FDC" w:rsidTr="00F34D0E">
        <w:trPr>
          <w:trHeight w:val="641"/>
          <w:tblCellSpacing w:w="0" w:type="dxa"/>
        </w:trPr>
        <w:tc>
          <w:tcPr>
            <w:tcW w:w="0" w:type="auto"/>
            <w:vAlign w:val="center"/>
          </w:tcPr>
          <w:p w:rsidR="00672FDC" w:rsidRPr="00672FDC" w:rsidRDefault="00672FDC" w:rsidP="00F34D0E">
            <w:pPr>
              <w:jc w:val="center"/>
              <w:rPr>
                <w:rFonts w:ascii="Times New Roman" w:hAnsi="Times New Roman" w:cs="Times New Roman"/>
                <w:color w:val="000000"/>
                <w:sz w:val="24"/>
                <w:szCs w:val="24"/>
              </w:rPr>
            </w:pPr>
            <w:r w:rsidRPr="00672FDC">
              <w:rPr>
                <w:rFonts w:ascii="Times New Roman" w:hAnsi="Times New Roman" w:cs="Times New Roman"/>
                <w:color w:val="000000"/>
                <w:sz w:val="24"/>
                <w:szCs w:val="24"/>
              </w:rPr>
              <w:t>1</w:t>
            </w:r>
          </w:p>
        </w:tc>
        <w:tc>
          <w:tcPr>
            <w:tcW w:w="2459" w:type="dxa"/>
            <w:vAlign w:val="center"/>
          </w:tcPr>
          <w:p w:rsidR="00672FDC" w:rsidRPr="00672FDC" w:rsidRDefault="00672FDC" w:rsidP="00F34D0E">
            <w:pPr>
              <w:rPr>
                <w:rFonts w:ascii="Times New Roman" w:hAnsi="Times New Roman" w:cs="Times New Roman"/>
                <w:color w:val="000000"/>
                <w:sz w:val="24"/>
                <w:szCs w:val="24"/>
              </w:rPr>
            </w:pPr>
            <w:r w:rsidRPr="00672FDC">
              <w:rPr>
                <w:rFonts w:ascii="Times New Roman" w:hAnsi="Times New Roman" w:cs="Times New Roman"/>
                <w:color w:val="000000"/>
                <w:sz w:val="24"/>
                <w:szCs w:val="24"/>
              </w:rPr>
              <w:t xml:space="preserve">Чекин А. Л., Юдина Е. П., Булычева Н. К. </w:t>
            </w:r>
          </w:p>
        </w:tc>
        <w:tc>
          <w:tcPr>
            <w:tcW w:w="6560" w:type="dxa"/>
            <w:vAlign w:val="center"/>
          </w:tcPr>
          <w:p w:rsidR="00672FDC" w:rsidRPr="00672FDC" w:rsidRDefault="00672FDC" w:rsidP="00F34D0E">
            <w:pPr>
              <w:rPr>
                <w:rFonts w:ascii="Times New Roman" w:hAnsi="Times New Roman" w:cs="Times New Roman"/>
                <w:color w:val="000000"/>
                <w:sz w:val="24"/>
                <w:szCs w:val="24"/>
              </w:rPr>
            </w:pPr>
            <w:r w:rsidRPr="00672FDC">
              <w:rPr>
                <w:rFonts w:ascii="Times New Roman" w:hAnsi="Times New Roman" w:cs="Times New Roman"/>
                <w:color w:val="000000"/>
                <w:sz w:val="24"/>
                <w:szCs w:val="24"/>
              </w:rPr>
              <w:t>Комплект УМК по математике</w:t>
            </w:r>
          </w:p>
          <w:p w:rsidR="00672FDC" w:rsidRPr="00672FDC" w:rsidRDefault="00672FDC" w:rsidP="00F34D0E">
            <w:pPr>
              <w:rPr>
                <w:rFonts w:ascii="Times New Roman" w:hAnsi="Times New Roman" w:cs="Times New Roman"/>
                <w:color w:val="000000"/>
                <w:sz w:val="24"/>
                <w:szCs w:val="24"/>
              </w:rPr>
            </w:pPr>
            <w:r w:rsidRPr="00672FDC">
              <w:rPr>
                <w:rFonts w:ascii="Times New Roman" w:hAnsi="Times New Roman" w:cs="Times New Roman"/>
                <w:color w:val="000000"/>
                <w:sz w:val="24"/>
                <w:szCs w:val="24"/>
              </w:rPr>
              <w:t>Учебник «Математка» 1 часть,2 часть. Рабочая тетрадь №1,№2.</w:t>
            </w:r>
          </w:p>
        </w:tc>
      </w:tr>
      <w:tr w:rsidR="00672FDC" w:rsidRPr="00672FDC" w:rsidTr="00F34D0E">
        <w:trPr>
          <w:trHeight w:val="641"/>
          <w:tblCellSpacing w:w="0" w:type="dxa"/>
        </w:trPr>
        <w:tc>
          <w:tcPr>
            <w:tcW w:w="0" w:type="auto"/>
            <w:vAlign w:val="center"/>
          </w:tcPr>
          <w:p w:rsidR="00672FDC" w:rsidRPr="00672FDC" w:rsidRDefault="00672FDC" w:rsidP="00F34D0E">
            <w:pPr>
              <w:jc w:val="center"/>
              <w:rPr>
                <w:rFonts w:ascii="Times New Roman" w:hAnsi="Times New Roman" w:cs="Times New Roman"/>
                <w:color w:val="000000"/>
                <w:sz w:val="24"/>
                <w:szCs w:val="24"/>
              </w:rPr>
            </w:pPr>
            <w:r w:rsidRPr="00672FDC">
              <w:rPr>
                <w:rFonts w:ascii="Times New Roman" w:hAnsi="Times New Roman" w:cs="Times New Roman"/>
                <w:color w:val="000000"/>
                <w:sz w:val="24"/>
                <w:szCs w:val="24"/>
              </w:rPr>
              <w:t>2</w:t>
            </w:r>
          </w:p>
        </w:tc>
        <w:tc>
          <w:tcPr>
            <w:tcW w:w="2459" w:type="dxa"/>
            <w:vAlign w:val="center"/>
          </w:tcPr>
          <w:p w:rsidR="00672FDC" w:rsidRPr="00672FDC" w:rsidRDefault="00672FDC" w:rsidP="00F34D0E">
            <w:pPr>
              <w:rPr>
                <w:rFonts w:ascii="Times New Roman" w:hAnsi="Times New Roman" w:cs="Times New Roman"/>
                <w:color w:val="000000"/>
                <w:sz w:val="24"/>
                <w:szCs w:val="24"/>
              </w:rPr>
            </w:pPr>
            <w:r w:rsidRPr="00672FDC">
              <w:rPr>
                <w:rFonts w:ascii="Times New Roman" w:hAnsi="Times New Roman" w:cs="Times New Roman"/>
                <w:color w:val="000000"/>
                <w:sz w:val="24"/>
                <w:szCs w:val="24"/>
              </w:rPr>
              <w:t xml:space="preserve">Агаркова Н. Г. ,Каленчук М. Л.,Агарков Ю. А. </w:t>
            </w:r>
          </w:p>
        </w:tc>
        <w:tc>
          <w:tcPr>
            <w:tcW w:w="6560" w:type="dxa"/>
            <w:vAlign w:val="center"/>
          </w:tcPr>
          <w:p w:rsidR="00672FDC" w:rsidRPr="00672FDC" w:rsidRDefault="00672FDC" w:rsidP="00F34D0E">
            <w:pPr>
              <w:rPr>
                <w:rFonts w:ascii="Times New Roman" w:hAnsi="Times New Roman" w:cs="Times New Roman"/>
                <w:color w:val="000000"/>
                <w:sz w:val="24"/>
                <w:szCs w:val="24"/>
              </w:rPr>
            </w:pPr>
            <w:r w:rsidRPr="00672FDC">
              <w:rPr>
                <w:rFonts w:ascii="Times New Roman" w:hAnsi="Times New Roman" w:cs="Times New Roman"/>
                <w:color w:val="000000"/>
                <w:sz w:val="24"/>
                <w:szCs w:val="24"/>
              </w:rPr>
              <w:t>Комплект УМК по обучению грамоте Учебник «Азбука» 1 часть,2 часть. Рабочая тетрадь №1,№2.,№3.</w:t>
            </w:r>
          </w:p>
        </w:tc>
      </w:tr>
      <w:tr w:rsidR="00672FDC" w:rsidRPr="00672FDC" w:rsidTr="00F34D0E">
        <w:trPr>
          <w:trHeight w:val="641"/>
          <w:tblCellSpacing w:w="0" w:type="dxa"/>
        </w:trPr>
        <w:tc>
          <w:tcPr>
            <w:tcW w:w="0" w:type="auto"/>
            <w:vAlign w:val="center"/>
          </w:tcPr>
          <w:p w:rsidR="00672FDC" w:rsidRPr="00672FDC" w:rsidRDefault="00672FDC" w:rsidP="00F34D0E">
            <w:pPr>
              <w:jc w:val="center"/>
              <w:rPr>
                <w:rFonts w:ascii="Times New Roman" w:hAnsi="Times New Roman" w:cs="Times New Roman"/>
                <w:color w:val="000000"/>
                <w:sz w:val="24"/>
                <w:szCs w:val="24"/>
              </w:rPr>
            </w:pPr>
          </w:p>
        </w:tc>
        <w:tc>
          <w:tcPr>
            <w:tcW w:w="2459" w:type="dxa"/>
            <w:vAlign w:val="center"/>
          </w:tcPr>
          <w:p w:rsidR="00672FDC" w:rsidRPr="00672FDC" w:rsidRDefault="00672FDC" w:rsidP="00F34D0E">
            <w:pPr>
              <w:rPr>
                <w:rFonts w:ascii="Times New Roman" w:hAnsi="Times New Roman" w:cs="Times New Roman"/>
                <w:color w:val="000000"/>
                <w:sz w:val="24"/>
                <w:szCs w:val="24"/>
              </w:rPr>
            </w:pPr>
            <w:r w:rsidRPr="00672FDC">
              <w:rPr>
                <w:rFonts w:ascii="Times New Roman" w:hAnsi="Times New Roman" w:cs="Times New Roman"/>
                <w:sz w:val="24"/>
                <w:szCs w:val="24"/>
              </w:rPr>
              <w:t xml:space="preserve">Чуракова Н. А. </w:t>
            </w:r>
          </w:p>
        </w:tc>
        <w:tc>
          <w:tcPr>
            <w:tcW w:w="6560" w:type="dxa"/>
            <w:vAlign w:val="center"/>
          </w:tcPr>
          <w:p w:rsidR="00672FDC" w:rsidRPr="00672FDC" w:rsidRDefault="00672FDC" w:rsidP="00F34D0E">
            <w:pPr>
              <w:rPr>
                <w:rFonts w:ascii="Times New Roman" w:hAnsi="Times New Roman" w:cs="Times New Roman"/>
                <w:color w:val="000000"/>
                <w:sz w:val="24"/>
                <w:szCs w:val="24"/>
              </w:rPr>
            </w:pPr>
            <w:r w:rsidRPr="00672FDC">
              <w:rPr>
                <w:rFonts w:ascii="Times New Roman" w:hAnsi="Times New Roman" w:cs="Times New Roman"/>
                <w:sz w:val="24"/>
                <w:szCs w:val="24"/>
              </w:rPr>
              <w:t>Комплект УМК по русскому языку.</w:t>
            </w:r>
            <w:r w:rsidRPr="00672FDC">
              <w:rPr>
                <w:rFonts w:ascii="Times New Roman" w:hAnsi="Times New Roman" w:cs="Times New Roman"/>
                <w:color w:val="000000"/>
                <w:sz w:val="24"/>
                <w:szCs w:val="24"/>
              </w:rPr>
              <w:t xml:space="preserve"> Учебник «Русский язык» 1 часть,2 часть. Рабочая тетрадь №1,№2.</w:t>
            </w:r>
          </w:p>
        </w:tc>
      </w:tr>
      <w:tr w:rsidR="00672FDC" w:rsidRPr="00672FDC" w:rsidTr="00F34D0E">
        <w:trPr>
          <w:trHeight w:val="641"/>
          <w:tblCellSpacing w:w="0" w:type="dxa"/>
        </w:trPr>
        <w:tc>
          <w:tcPr>
            <w:tcW w:w="0" w:type="auto"/>
            <w:vAlign w:val="center"/>
          </w:tcPr>
          <w:p w:rsidR="00672FDC" w:rsidRPr="00672FDC" w:rsidRDefault="00672FDC" w:rsidP="00F34D0E">
            <w:pPr>
              <w:jc w:val="center"/>
              <w:rPr>
                <w:rFonts w:ascii="Times New Roman" w:hAnsi="Times New Roman" w:cs="Times New Roman"/>
                <w:color w:val="000000"/>
                <w:sz w:val="24"/>
                <w:szCs w:val="24"/>
              </w:rPr>
            </w:pPr>
            <w:r w:rsidRPr="00672FDC">
              <w:rPr>
                <w:rFonts w:ascii="Times New Roman" w:hAnsi="Times New Roman" w:cs="Times New Roman"/>
                <w:color w:val="000000"/>
                <w:sz w:val="24"/>
                <w:szCs w:val="24"/>
              </w:rPr>
              <w:t>4</w:t>
            </w:r>
          </w:p>
        </w:tc>
        <w:tc>
          <w:tcPr>
            <w:tcW w:w="2459" w:type="dxa"/>
            <w:vAlign w:val="center"/>
          </w:tcPr>
          <w:p w:rsidR="00672FDC" w:rsidRPr="00672FDC" w:rsidRDefault="00672FDC" w:rsidP="00F34D0E">
            <w:pPr>
              <w:rPr>
                <w:rFonts w:ascii="Times New Roman" w:hAnsi="Times New Roman" w:cs="Times New Roman"/>
                <w:color w:val="000000"/>
                <w:sz w:val="24"/>
                <w:szCs w:val="24"/>
              </w:rPr>
            </w:pPr>
            <w:r w:rsidRPr="00672FDC">
              <w:rPr>
                <w:rFonts w:ascii="Times New Roman" w:hAnsi="Times New Roman" w:cs="Times New Roman"/>
                <w:color w:val="000000"/>
                <w:sz w:val="24"/>
                <w:szCs w:val="24"/>
              </w:rPr>
              <w:t>Чуракова Н. А.</w:t>
            </w:r>
          </w:p>
        </w:tc>
        <w:tc>
          <w:tcPr>
            <w:tcW w:w="6560" w:type="dxa"/>
            <w:vAlign w:val="center"/>
          </w:tcPr>
          <w:p w:rsidR="00672FDC" w:rsidRPr="00672FDC" w:rsidRDefault="00672FDC" w:rsidP="00F34D0E">
            <w:pPr>
              <w:rPr>
                <w:rFonts w:ascii="Times New Roman" w:hAnsi="Times New Roman" w:cs="Times New Roman"/>
                <w:color w:val="000000"/>
                <w:sz w:val="24"/>
                <w:szCs w:val="24"/>
              </w:rPr>
            </w:pPr>
            <w:r w:rsidRPr="00672FDC">
              <w:rPr>
                <w:rFonts w:ascii="Times New Roman" w:hAnsi="Times New Roman" w:cs="Times New Roman"/>
                <w:color w:val="000000"/>
                <w:sz w:val="24"/>
                <w:szCs w:val="24"/>
              </w:rPr>
              <w:t>Комплект УМК по литературному чтению. Учебник «Литературное чтение» 1 часть,2 часть. Рабочая тетрадь №1,№2.</w:t>
            </w:r>
          </w:p>
        </w:tc>
      </w:tr>
      <w:tr w:rsidR="00672FDC" w:rsidRPr="00672FDC" w:rsidTr="00F34D0E">
        <w:trPr>
          <w:trHeight w:val="970"/>
          <w:tblCellSpacing w:w="0" w:type="dxa"/>
        </w:trPr>
        <w:tc>
          <w:tcPr>
            <w:tcW w:w="0" w:type="auto"/>
            <w:vAlign w:val="center"/>
          </w:tcPr>
          <w:p w:rsidR="00672FDC" w:rsidRPr="00672FDC" w:rsidRDefault="00672FDC" w:rsidP="00F34D0E">
            <w:pPr>
              <w:jc w:val="center"/>
              <w:rPr>
                <w:rFonts w:ascii="Times New Roman" w:hAnsi="Times New Roman" w:cs="Times New Roman"/>
                <w:color w:val="000000"/>
                <w:sz w:val="24"/>
                <w:szCs w:val="24"/>
              </w:rPr>
            </w:pPr>
            <w:r w:rsidRPr="00672FDC">
              <w:rPr>
                <w:rFonts w:ascii="Times New Roman" w:hAnsi="Times New Roman" w:cs="Times New Roman"/>
                <w:color w:val="000000"/>
                <w:sz w:val="24"/>
                <w:szCs w:val="24"/>
              </w:rPr>
              <w:t>5</w:t>
            </w:r>
          </w:p>
        </w:tc>
        <w:tc>
          <w:tcPr>
            <w:tcW w:w="2459" w:type="dxa"/>
            <w:vAlign w:val="center"/>
          </w:tcPr>
          <w:p w:rsidR="00672FDC" w:rsidRPr="00672FDC" w:rsidRDefault="00672FDC" w:rsidP="00F34D0E">
            <w:pPr>
              <w:rPr>
                <w:rFonts w:ascii="Times New Roman" w:hAnsi="Times New Roman" w:cs="Times New Roman"/>
                <w:color w:val="000000"/>
                <w:sz w:val="24"/>
                <w:szCs w:val="24"/>
              </w:rPr>
            </w:pPr>
            <w:r w:rsidRPr="00672FDC">
              <w:rPr>
                <w:rFonts w:ascii="Times New Roman" w:hAnsi="Times New Roman" w:cs="Times New Roman"/>
                <w:color w:val="000000"/>
                <w:sz w:val="24"/>
                <w:szCs w:val="24"/>
              </w:rPr>
              <w:t>Федотова О. Н. ,Трафимова Г. В. ,</w:t>
            </w:r>
            <w:r w:rsidRPr="00672FDC">
              <w:rPr>
                <w:rFonts w:ascii="Times New Roman" w:hAnsi="Times New Roman" w:cs="Times New Roman"/>
                <w:color w:val="000000"/>
                <w:sz w:val="24"/>
                <w:szCs w:val="24"/>
              </w:rPr>
              <w:br/>
              <w:t>Трафимов С. А.,</w:t>
            </w:r>
            <w:r w:rsidRPr="00672FDC">
              <w:rPr>
                <w:rFonts w:ascii="Times New Roman" w:hAnsi="Times New Roman" w:cs="Times New Roman"/>
                <w:color w:val="000000"/>
                <w:sz w:val="24"/>
                <w:szCs w:val="24"/>
              </w:rPr>
              <w:br/>
            </w:r>
          </w:p>
        </w:tc>
        <w:tc>
          <w:tcPr>
            <w:tcW w:w="6560" w:type="dxa"/>
            <w:vAlign w:val="center"/>
          </w:tcPr>
          <w:p w:rsidR="00672FDC" w:rsidRPr="00672FDC" w:rsidRDefault="00672FDC" w:rsidP="00F34D0E">
            <w:pPr>
              <w:rPr>
                <w:rFonts w:ascii="Times New Roman" w:hAnsi="Times New Roman" w:cs="Times New Roman"/>
                <w:color w:val="000000"/>
                <w:sz w:val="24"/>
                <w:szCs w:val="24"/>
              </w:rPr>
            </w:pPr>
            <w:r w:rsidRPr="00672FDC">
              <w:rPr>
                <w:rFonts w:ascii="Times New Roman" w:hAnsi="Times New Roman" w:cs="Times New Roman"/>
                <w:color w:val="000000"/>
                <w:sz w:val="24"/>
                <w:szCs w:val="24"/>
              </w:rPr>
              <w:t>Комплект УМК по окружающему миру. Учебник «Окружающий мир» 1 часть,2 часть. Рабочая тетрадь №1,№2.</w:t>
            </w:r>
          </w:p>
        </w:tc>
      </w:tr>
      <w:tr w:rsidR="00672FDC" w:rsidRPr="00672FDC" w:rsidTr="00F34D0E">
        <w:trPr>
          <w:trHeight w:val="955"/>
          <w:tblCellSpacing w:w="0" w:type="dxa"/>
        </w:trPr>
        <w:tc>
          <w:tcPr>
            <w:tcW w:w="0" w:type="auto"/>
            <w:vAlign w:val="center"/>
          </w:tcPr>
          <w:p w:rsidR="00672FDC" w:rsidRPr="00672FDC" w:rsidRDefault="00672FDC" w:rsidP="00F34D0E">
            <w:pPr>
              <w:jc w:val="center"/>
              <w:rPr>
                <w:rFonts w:ascii="Times New Roman" w:hAnsi="Times New Roman" w:cs="Times New Roman"/>
                <w:color w:val="000000"/>
                <w:sz w:val="24"/>
                <w:szCs w:val="24"/>
              </w:rPr>
            </w:pPr>
            <w:r w:rsidRPr="00672FDC">
              <w:rPr>
                <w:rFonts w:ascii="Times New Roman" w:hAnsi="Times New Roman" w:cs="Times New Roman"/>
                <w:color w:val="000000"/>
                <w:sz w:val="24"/>
                <w:szCs w:val="24"/>
              </w:rPr>
              <w:t>6</w:t>
            </w:r>
          </w:p>
        </w:tc>
        <w:tc>
          <w:tcPr>
            <w:tcW w:w="2459" w:type="dxa"/>
            <w:vAlign w:val="center"/>
          </w:tcPr>
          <w:p w:rsidR="00672FDC" w:rsidRPr="00672FDC" w:rsidRDefault="00672FDC" w:rsidP="00F34D0E">
            <w:pPr>
              <w:rPr>
                <w:rFonts w:ascii="Times New Roman" w:hAnsi="Times New Roman" w:cs="Times New Roman"/>
                <w:color w:val="000000"/>
                <w:sz w:val="24"/>
                <w:szCs w:val="24"/>
              </w:rPr>
            </w:pPr>
            <w:r w:rsidRPr="00672FDC">
              <w:rPr>
                <w:rFonts w:ascii="Times New Roman" w:hAnsi="Times New Roman" w:cs="Times New Roman"/>
                <w:color w:val="000000"/>
                <w:sz w:val="24"/>
                <w:szCs w:val="24"/>
              </w:rPr>
              <w:t>Гринева А. А. ,Кузнецова И. Л. ,</w:t>
            </w:r>
          </w:p>
          <w:p w:rsidR="00672FDC" w:rsidRPr="00672FDC" w:rsidRDefault="00672FDC" w:rsidP="00F34D0E">
            <w:pPr>
              <w:rPr>
                <w:rFonts w:ascii="Times New Roman" w:hAnsi="Times New Roman" w:cs="Times New Roman"/>
                <w:color w:val="000000"/>
                <w:sz w:val="24"/>
                <w:szCs w:val="24"/>
              </w:rPr>
            </w:pPr>
            <w:r w:rsidRPr="00672FDC">
              <w:rPr>
                <w:rFonts w:ascii="Times New Roman" w:hAnsi="Times New Roman" w:cs="Times New Roman"/>
                <w:color w:val="000000"/>
                <w:sz w:val="24"/>
                <w:szCs w:val="24"/>
              </w:rPr>
              <w:t>Проснякова Т. Н.</w:t>
            </w:r>
            <w:r w:rsidRPr="00672FDC">
              <w:rPr>
                <w:rFonts w:ascii="Times New Roman" w:hAnsi="Times New Roman" w:cs="Times New Roman"/>
                <w:color w:val="000000"/>
                <w:sz w:val="24"/>
                <w:szCs w:val="24"/>
              </w:rPr>
              <w:br/>
            </w:r>
          </w:p>
        </w:tc>
        <w:tc>
          <w:tcPr>
            <w:tcW w:w="6560" w:type="dxa"/>
            <w:vAlign w:val="center"/>
          </w:tcPr>
          <w:p w:rsidR="00672FDC" w:rsidRPr="00672FDC" w:rsidRDefault="00672FDC" w:rsidP="00F34D0E">
            <w:pPr>
              <w:rPr>
                <w:rFonts w:ascii="Times New Roman" w:hAnsi="Times New Roman" w:cs="Times New Roman"/>
                <w:color w:val="000000"/>
                <w:sz w:val="24"/>
                <w:szCs w:val="24"/>
              </w:rPr>
            </w:pPr>
            <w:r w:rsidRPr="00672FDC">
              <w:rPr>
                <w:rFonts w:ascii="Times New Roman" w:hAnsi="Times New Roman" w:cs="Times New Roman"/>
                <w:color w:val="000000"/>
                <w:sz w:val="24"/>
                <w:szCs w:val="24"/>
              </w:rPr>
              <w:t xml:space="preserve">Комплект УМК по трудовому обучению Учебник «Технология» </w:t>
            </w:r>
          </w:p>
        </w:tc>
      </w:tr>
    </w:tbl>
    <w:p w:rsidR="00672FDC" w:rsidRPr="00672FDC" w:rsidRDefault="00672FDC" w:rsidP="00672FDC">
      <w:pPr>
        <w:pStyle w:val="a3"/>
        <w:ind w:left="0"/>
        <w:rPr>
          <w:rFonts w:ascii="Times New Roman" w:hAnsi="Times New Roman"/>
          <w:color w:val="0D0D0D"/>
          <w:sz w:val="24"/>
          <w:szCs w:val="24"/>
        </w:rPr>
      </w:pPr>
      <w:r w:rsidRPr="00672FDC">
        <w:rPr>
          <w:rFonts w:ascii="Times New Roman" w:hAnsi="Times New Roman"/>
          <w:color w:val="0D0D0D"/>
          <w:sz w:val="24"/>
          <w:szCs w:val="24"/>
        </w:rPr>
        <w:t>Предмет «Информатика и информационно-коммуникативные технологии», направленный на обеспечение компьютерной грамотности, изучается в 2- 4 классах в качестве учебного модуля в рамках учебного предмета «Технология» и «Математика» в объеме 17 часов.</w:t>
      </w:r>
    </w:p>
    <w:p w:rsidR="00672FDC" w:rsidRPr="00672FDC" w:rsidRDefault="00672FDC" w:rsidP="00672FDC">
      <w:pPr>
        <w:rPr>
          <w:rFonts w:ascii="Times New Roman" w:hAnsi="Times New Roman" w:cs="Times New Roman"/>
          <w:color w:val="0D0D0D"/>
          <w:sz w:val="24"/>
          <w:szCs w:val="24"/>
        </w:rPr>
      </w:pPr>
      <w:r w:rsidRPr="00672FDC">
        <w:rPr>
          <w:rFonts w:ascii="Times New Roman" w:hAnsi="Times New Roman" w:cs="Times New Roman"/>
          <w:sz w:val="24"/>
          <w:szCs w:val="24"/>
        </w:rPr>
        <w:lastRenderedPageBreak/>
        <w:t xml:space="preserve"> Изучение отдельных элементов основ безопасности жизнедеятельности, здорового образа жизни, знаний правил дорожного движения предусмотрено в содержании интегрированного учебного предмета «Окружающий мир» /человек,природа,общество/, кроме того, знания о поведении в экстремальных ситуациях включены в содержание предмета «Физическая культура»   </w:t>
      </w:r>
      <w:r w:rsidRPr="00672FDC">
        <w:rPr>
          <w:rFonts w:ascii="Times New Roman" w:hAnsi="Times New Roman" w:cs="Times New Roman"/>
          <w:color w:val="0D0D0D"/>
          <w:sz w:val="24"/>
          <w:szCs w:val="24"/>
        </w:rPr>
        <w:t>В федеральном компоненте учебного плана для 1-11 классов выделяется 3  часа в неделю на преподавание предмета «Физкультура». Занятия организуются с учетом индивидуальных запросов и состояния здоровья обучающихся, поэтому программа обучения содержит разнообразные виды физической активности, включающие в себя популярные игровые виды спорта, дыхательную гимнастику, занятия по формированию правильной осанки и т.д.  Обучение ведется по учебной программе В.И.Лях, А.А.Зданевич «Комплексная программа физического воспитания учащихся 1 – 11 классов» - 2 часа, на 3 –й час составлена программа по для 1-4 классов «Подвижные игры с элементами спортивных игр».</w:t>
      </w:r>
    </w:p>
    <w:p w:rsidR="00672FDC" w:rsidRPr="00672FDC" w:rsidRDefault="00672FDC" w:rsidP="00672FDC">
      <w:pPr>
        <w:rPr>
          <w:rFonts w:ascii="Times New Roman" w:hAnsi="Times New Roman" w:cs="Times New Roman"/>
          <w:color w:val="0D0D0D"/>
          <w:sz w:val="24"/>
          <w:szCs w:val="24"/>
        </w:rPr>
      </w:pPr>
      <w:r w:rsidRPr="00672FDC">
        <w:rPr>
          <w:rFonts w:ascii="Times New Roman" w:hAnsi="Times New Roman" w:cs="Times New Roman"/>
          <w:sz w:val="24"/>
          <w:szCs w:val="24"/>
        </w:rPr>
        <w:t xml:space="preserve">  </w:t>
      </w:r>
      <w:r w:rsidRPr="00672FDC">
        <w:rPr>
          <w:rFonts w:ascii="Times New Roman" w:hAnsi="Times New Roman" w:cs="Times New Roman"/>
          <w:b/>
          <w:sz w:val="24"/>
          <w:szCs w:val="24"/>
        </w:rPr>
        <w:t>Итоговая промежуточная аттестация учащихся проводится:</w:t>
      </w:r>
    </w:p>
    <w:p w:rsidR="00672FDC" w:rsidRPr="00672FDC" w:rsidRDefault="00672FDC" w:rsidP="00672FDC">
      <w:pPr>
        <w:pStyle w:val="a3"/>
        <w:numPr>
          <w:ilvl w:val="0"/>
          <w:numId w:val="65"/>
        </w:numPr>
        <w:spacing w:after="0" w:line="240" w:lineRule="auto"/>
        <w:rPr>
          <w:rFonts w:ascii="Times New Roman" w:hAnsi="Times New Roman"/>
          <w:sz w:val="24"/>
          <w:szCs w:val="24"/>
        </w:rPr>
      </w:pPr>
      <w:r w:rsidRPr="00672FDC">
        <w:rPr>
          <w:rFonts w:ascii="Times New Roman" w:hAnsi="Times New Roman"/>
          <w:sz w:val="24"/>
          <w:szCs w:val="24"/>
        </w:rPr>
        <w:t>Итоговая промежуточная аттестация в 1 классе проходит на основании результатов обучения в 1 классе без выставления оценок (диагностические, комплексные работы, портфолио достижений ребёнка)</w:t>
      </w:r>
    </w:p>
    <w:p w:rsidR="00672FDC" w:rsidRPr="00672FDC" w:rsidRDefault="00672FDC" w:rsidP="00672FDC">
      <w:pPr>
        <w:numPr>
          <w:ilvl w:val="0"/>
          <w:numId w:val="65"/>
        </w:numPr>
        <w:spacing w:after="0" w:line="240" w:lineRule="auto"/>
        <w:jc w:val="both"/>
        <w:rPr>
          <w:rFonts w:ascii="Times New Roman" w:hAnsi="Times New Roman" w:cs="Times New Roman"/>
          <w:sz w:val="24"/>
          <w:szCs w:val="24"/>
        </w:rPr>
      </w:pPr>
      <w:r w:rsidRPr="00672FDC">
        <w:rPr>
          <w:rFonts w:ascii="Times New Roman" w:hAnsi="Times New Roman" w:cs="Times New Roman"/>
          <w:sz w:val="24"/>
          <w:szCs w:val="24"/>
        </w:rPr>
        <w:t>во 2-4 классах в форме комплексных /интегративных/ метапредметных работ по русскому языку, математике, литературному чтению, окружающему миру;</w:t>
      </w:r>
    </w:p>
    <w:p w:rsidR="00672FDC" w:rsidRPr="00672FDC" w:rsidRDefault="00672FDC" w:rsidP="00672FDC">
      <w:pPr>
        <w:jc w:val="both"/>
        <w:rPr>
          <w:rFonts w:ascii="Times New Roman" w:hAnsi="Times New Roman" w:cs="Times New Roman"/>
          <w:sz w:val="24"/>
          <w:szCs w:val="24"/>
        </w:rPr>
      </w:pPr>
      <w:r w:rsidRPr="00672FDC">
        <w:rPr>
          <w:rFonts w:ascii="Times New Roman" w:hAnsi="Times New Roman" w:cs="Times New Roman"/>
          <w:sz w:val="24"/>
          <w:szCs w:val="24"/>
        </w:rPr>
        <w:t xml:space="preserve">         С целью формирования у обучающихся мотиваций к осознанному нравственному поведению, основанному на знании и уважении культур и религиозных традиций своей  многонациональной Родины   в инвариативной части учебного  плана  в 4-ом классе  введен  комплексный учебный курс «Основы религиозной культуры и светской этики»/ОРКСЭ/. По итогам анкетирования родителей обучающихся выбран модуль курса ОРКСЭ « Основы мировых религиозных культур». </w:t>
      </w:r>
    </w:p>
    <w:p w:rsidR="00672FDC" w:rsidRPr="00672FDC" w:rsidRDefault="00672FDC" w:rsidP="00672FDC">
      <w:pPr>
        <w:ind w:firstLine="708"/>
        <w:jc w:val="both"/>
        <w:rPr>
          <w:rFonts w:ascii="Times New Roman" w:hAnsi="Times New Roman" w:cs="Times New Roman"/>
          <w:b/>
          <w:bCs/>
          <w:sz w:val="24"/>
          <w:szCs w:val="24"/>
        </w:rPr>
      </w:pPr>
      <w:r w:rsidRPr="00672FDC">
        <w:rPr>
          <w:rFonts w:ascii="Times New Roman" w:hAnsi="Times New Roman" w:cs="Times New Roman"/>
          <w:sz w:val="24"/>
          <w:szCs w:val="24"/>
        </w:rPr>
        <w:t>В целях реализации этнокультурного компонента образования в 2-4  классах вводятся уроки татарского языка и литературы (по 1 часу) за счёт часов вариативной части учебного плана. Программно - методическое обеспечение к урокам татарского языка под редакцией С.Г.Вагизовой, Р.Г. Валитовой, издательство «Раннур», 2003 г. Программно-методическое обеспечение к урокам татарской литературы под редакцией С.Г.Вагизовой, Р.Г. Валитовой, издательство «Раннур»,2002г.</w:t>
      </w:r>
    </w:p>
    <w:p w:rsidR="00F34D0E" w:rsidRDefault="00F34D0E" w:rsidP="00672FDC">
      <w:pPr>
        <w:ind w:firstLine="708"/>
        <w:jc w:val="both"/>
        <w:rPr>
          <w:rFonts w:ascii="Times New Roman" w:hAnsi="Times New Roman" w:cs="Times New Roman"/>
          <w:b/>
          <w:bCs/>
          <w:sz w:val="24"/>
          <w:szCs w:val="24"/>
        </w:rPr>
      </w:pPr>
    </w:p>
    <w:p w:rsidR="00F34D0E" w:rsidRDefault="00F34D0E" w:rsidP="00672FDC">
      <w:pPr>
        <w:ind w:firstLine="708"/>
        <w:jc w:val="both"/>
        <w:rPr>
          <w:rFonts w:ascii="Times New Roman" w:hAnsi="Times New Roman" w:cs="Times New Roman"/>
          <w:b/>
          <w:bCs/>
          <w:sz w:val="24"/>
          <w:szCs w:val="24"/>
        </w:rPr>
      </w:pPr>
    </w:p>
    <w:p w:rsidR="00F34D0E" w:rsidRDefault="00F34D0E" w:rsidP="00672FDC">
      <w:pPr>
        <w:ind w:firstLine="708"/>
        <w:jc w:val="both"/>
        <w:rPr>
          <w:rFonts w:ascii="Times New Roman" w:hAnsi="Times New Roman" w:cs="Times New Roman"/>
          <w:b/>
          <w:bCs/>
          <w:sz w:val="24"/>
          <w:szCs w:val="24"/>
        </w:rPr>
      </w:pPr>
    </w:p>
    <w:p w:rsidR="00F34D0E" w:rsidRDefault="00F34D0E" w:rsidP="00672FDC">
      <w:pPr>
        <w:ind w:firstLine="708"/>
        <w:jc w:val="both"/>
        <w:rPr>
          <w:rFonts w:ascii="Times New Roman" w:hAnsi="Times New Roman" w:cs="Times New Roman"/>
          <w:b/>
          <w:bCs/>
          <w:sz w:val="24"/>
          <w:szCs w:val="24"/>
        </w:rPr>
      </w:pPr>
    </w:p>
    <w:p w:rsidR="00F34D0E" w:rsidRDefault="00F34D0E" w:rsidP="00672FDC">
      <w:pPr>
        <w:ind w:firstLine="708"/>
        <w:jc w:val="both"/>
        <w:rPr>
          <w:rFonts w:ascii="Times New Roman" w:hAnsi="Times New Roman" w:cs="Times New Roman"/>
          <w:b/>
          <w:bCs/>
          <w:sz w:val="24"/>
          <w:szCs w:val="24"/>
        </w:rPr>
      </w:pPr>
    </w:p>
    <w:p w:rsidR="00F34D0E" w:rsidRDefault="00F34D0E" w:rsidP="00672FDC">
      <w:pPr>
        <w:ind w:firstLine="708"/>
        <w:jc w:val="both"/>
        <w:rPr>
          <w:rFonts w:ascii="Times New Roman" w:hAnsi="Times New Roman" w:cs="Times New Roman"/>
          <w:b/>
          <w:bCs/>
          <w:sz w:val="24"/>
          <w:szCs w:val="24"/>
        </w:rPr>
      </w:pPr>
    </w:p>
    <w:p w:rsidR="00F34D0E" w:rsidRDefault="00F34D0E" w:rsidP="00672FDC">
      <w:pPr>
        <w:ind w:firstLine="708"/>
        <w:jc w:val="both"/>
        <w:rPr>
          <w:rFonts w:ascii="Times New Roman" w:hAnsi="Times New Roman" w:cs="Times New Roman"/>
          <w:b/>
          <w:bCs/>
          <w:sz w:val="24"/>
          <w:szCs w:val="24"/>
        </w:rPr>
      </w:pPr>
    </w:p>
    <w:p w:rsidR="00F34D0E" w:rsidRDefault="00F34D0E" w:rsidP="00F34D0E">
      <w:pPr>
        <w:jc w:val="both"/>
        <w:rPr>
          <w:rFonts w:ascii="Times New Roman" w:hAnsi="Times New Roman" w:cs="Times New Roman"/>
          <w:b/>
          <w:bCs/>
          <w:sz w:val="24"/>
          <w:szCs w:val="24"/>
        </w:rPr>
      </w:pPr>
    </w:p>
    <w:p w:rsidR="00672FDC" w:rsidRPr="00672FDC" w:rsidRDefault="00F34D0E" w:rsidP="00672FDC">
      <w:pPr>
        <w:ind w:firstLine="708"/>
        <w:jc w:val="both"/>
        <w:rPr>
          <w:rFonts w:ascii="Times New Roman" w:hAnsi="Times New Roman" w:cs="Times New Roman"/>
          <w:b/>
          <w:bCs/>
          <w:sz w:val="24"/>
          <w:szCs w:val="24"/>
        </w:rPr>
      </w:pPr>
      <w:r>
        <w:rPr>
          <w:rFonts w:ascii="Times New Roman" w:hAnsi="Times New Roman" w:cs="Times New Roman"/>
          <w:b/>
          <w:bCs/>
          <w:sz w:val="24"/>
          <w:szCs w:val="24"/>
        </w:rPr>
        <w:t>3.2.</w:t>
      </w:r>
      <w:r w:rsidR="00672FDC" w:rsidRPr="00672FDC">
        <w:rPr>
          <w:rFonts w:ascii="Times New Roman" w:hAnsi="Times New Roman" w:cs="Times New Roman"/>
          <w:b/>
          <w:bCs/>
          <w:sz w:val="24"/>
          <w:szCs w:val="24"/>
        </w:rPr>
        <w:t>План внеурочной деятельности</w:t>
      </w:r>
    </w:p>
    <w:p w:rsidR="00672FDC" w:rsidRPr="00672FDC" w:rsidRDefault="00672FDC" w:rsidP="00672FDC">
      <w:pPr>
        <w:jc w:val="both"/>
        <w:rPr>
          <w:rFonts w:ascii="Times New Roman" w:hAnsi="Times New Roman" w:cs="Times New Roman"/>
          <w:sz w:val="24"/>
          <w:szCs w:val="24"/>
        </w:rPr>
      </w:pPr>
      <w:r w:rsidRPr="00672FDC">
        <w:rPr>
          <w:rFonts w:ascii="Times New Roman" w:hAnsi="Times New Roman" w:cs="Times New Roman"/>
          <w:sz w:val="24"/>
          <w:szCs w:val="24"/>
        </w:rPr>
        <w:t>В рамках реализации Федерального государственного образовательного стандарта внеурочная деятельность организуется в 2014-2015 учебном году в 1-х,2-х,3-х,4-х классах школы во второй половине дня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спортивные игры и  соревнования, поисковые исследования, личностно и общественно - значимые  социальные проекты.</w:t>
      </w:r>
    </w:p>
    <w:p w:rsidR="00672FDC" w:rsidRPr="00672FDC" w:rsidRDefault="00672FDC" w:rsidP="00672FDC">
      <w:pPr>
        <w:ind w:firstLine="720"/>
        <w:jc w:val="both"/>
        <w:rPr>
          <w:rFonts w:ascii="Times New Roman" w:hAnsi="Times New Roman" w:cs="Times New Roman"/>
          <w:sz w:val="24"/>
          <w:szCs w:val="24"/>
        </w:rPr>
      </w:pPr>
      <w:r w:rsidRPr="00672FDC">
        <w:rPr>
          <w:rFonts w:ascii="Times New Roman" w:hAnsi="Times New Roman" w:cs="Times New Roman"/>
          <w:sz w:val="24"/>
          <w:szCs w:val="24"/>
        </w:rPr>
        <w:t xml:space="preserve"> Система внеурочной деятельности предполагает широкий по содержанию и формам набор видов деятельности, который является  обязательным для всех обучающихся. Кроме того, внеурочная деятельность предполагает занятия по интересам по выбору каждого школьника. Внеурочная деятельность реализуется через организационную модель в связи с этим деятельность будет осуществляться через:</w:t>
      </w:r>
    </w:p>
    <w:p w:rsidR="00672FDC" w:rsidRPr="00672FDC" w:rsidRDefault="00672FDC" w:rsidP="00672FDC">
      <w:pPr>
        <w:ind w:firstLine="720"/>
        <w:jc w:val="both"/>
        <w:rPr>
          <w:rFonts w:ascii="Times New Roman" w:hAnsi="Times New Roman" w:cs="Times New Roman"/>
          <w:sz w:val="24"/>
          <w:szCs w:val="24"/>
        </w:rPr>
      </w:pPr>
      <w:r w:rsidRPr="00672FDC">
        <w:rPr>
          <w:rFonts w:ascii="Times New Roman" w:hAnsi="Times New Roman" w:cs="Times New Roman"/>
          <w:sz w:val="24"/>
          <w:szCs w:val="24"/>
        </w:rPr>
        <w:t>-учебный план образовательного учреждения, а именно (дополнительные образовательные модули, школьные научные общества, учебные научные проекты и т.д. проводимые в формах, отличных от урочной, что предусмотрено каждым учителем в реализации программы по предмету, курсу УП);</w:t>
      </w:r>
    </w:p>
    <w:p w:rsidR="00672FDC" w:rsidRPr="00672FDC" w:rsidRDefault="00672FDC" w:rsidP="00672FDC">
      <w:pPr>
        <w:ind w:firstLine="720"/>
        <w:jc w:val="both"/>
        <w:rPr>
          <w:rFonts w:ascii="Times New Roman" w:hAnsi="Times New Roman" w:cs="Times New Roman"/>
          <w:sz w:val="24"/>
          <w:szCs w:val="24"/>
        </w:rPr>
      </w:pPr>
      <w:r w:rsidRPr="00672FDC">
        <w:rPr>
          <w:rFonts w:ascii="Times New Roman" w:hAnsi="Times New Roman" w:cs="Times New Roman"/>
          <w:sz w:val="24"/>
          <w:szCs w:val="24"/>
        </w:rPr>
        <w:t>-классное руководство (экскурсии, диспуты, круглые столы, сорвевнования и т.д.)и планы классных руководителей;</w:t>
      </w:r>
    </w:p>
    <w:tbl>
      <w:tblPr>
        <w:tblW w:w="98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3"/>
        <w:gridCol w:w="2268"/>
        <w:gridCol w:w="1842"/>
        <w:gridCol w:w="1984"/>
        <w:gridCol w:w="1846"/>
      </w:tblGrid>
      <w:tr w:rsidR="00672FDC" w:rsidRPr="00672FDC" w:rsidTr="00F34D0E">
        <w:trPr>
          <w:trHeight w:val="622"/>
        </w:trPr>
        <w:tc>
          <w:tcPr>
            <w:tcW w:w="8007" w:type="dxa"/>
            <w:gridSpan w:val="4"/>
          </w:tcPr>
          <w:p w:rsidR="00672FDC" w:rsidRPr="00672FDC" w:rsidRDefault="00672FDC" w:rsidP="00F34D0E">
            <w:pPr>
              <w:jc w:val="right"/>
              <w:rPr>
                <w:rFonts w:ascii="Times New Roman" w:hAnsi="Times New Roman" w:cs="Times New Roman"/>
                <w:b/>
                <w:bCs/>
                <w:sz w:val="24"/>
                <w:szCs w:val="24"/>
              </w:rPr>
            </w:pPr>
          </w:p>
          <w:p w:rsidR="00672FDC" w:rsidRPr="00672FDC" w:rsidRDefault="00672FDC" w:rsidP="00672FDC">
            <w:pPr>
              <w:jc w:val="center"/>
              <w:rPr>
                <w:rFonts w:ascii="Times New Roman" w:hAnsi="Times New Roman" w:cs="Times New Roman"/>
                <w:b/>
                <w:bCs/>
                <w:sz w:val="24"/>
                <w:szCs w:val="24"/>
              </w:rPr>
            </w:pPr>
            <w:r w:rsidRPr="00672FDC">
              <w:rPr>
                <w:rFonts w:ascii="Times New Roman" w:hAnsi="Times New Roman" w:cs="Times New Roman"/>
                <w:b/>
                <w:bCs/>
                <w:sz w:val="24"/>
                <w:szCs w:val="24"/>
              </w:rPr>
              <w:t>План  внеурочной деятельности</w:t>
            </w:r>
          </w:p>
        </w:tc>
        <w:tc>
          <w:tcPr>
            <w:tcW w:w="1846" w:type="dxa"/>
          </w:tcPr>
          <w:p w:rsidR="00672FDC" w:rsidRPr="00672FDC" w:rsidRDefault="00672FDC" w:rsidP="00F34D0E">
            <w:pPr>
              <w:jc w:val="right"/>
              <w:rPr>
                <w:rFonts w:ascii="Times New Roman" w:hAnsi="Times New Roman" w:cs="Times New Roman"/>
                <w:b/>
                <w:bCs/>
                <w:sz w:val="24"/>
                <w:szCs w:val="24"/>
              </w:rPr>
            </w:pPr>
          </w:p>
        </w:tc>
      </w:tr>
      <w:tr w:rsidR="00672FDC" w:rsidRPr="00672FDC" w:rsidTr="00F34D0E">
        <w:trPr>
          <w:trHeight w:val="622"/>
        </w:trPr>
        <w:tc>
          <w:tcPr>
            <w:tcW w:w="1914" w:type="dxa"/>
          </w:tcPr>
          <w:p w:rsidR="00672FDC" w:rsidRPr="00672FDC" w:rsidRDefault="00672FDC" w:rsidP="00F34D0E">
            <w:pPr>
              <w:jc w:val="center"/>
              <w:rPr>
                <w:rFonts w:ascii="Times New Roman" w:hAnsi="Times New Roman" w:cs="Times New Roman"/>
                <w:b/>
                <w:bCs/>
                <w:sz w:val="18"/>
                <w:szCs w:val="24"/>
                <w:u w:val="single"/>
              </w:rPr>
            </w:pPr>
            <w:r w:rsidRPr="00672FDC">
              <w:rPr>
                <w:rFonts w:ascii="Times New Roman" w:hAnsi="Times New Roman" w:cs="Times New Roman"/>
                <w:b/>
                <w:bCs/>
                <w:sz w:val="18"/>
                <w:szCs w:val="24"/>
                <w:u w:val="single"/>
              </w:rPr>
              <w:t>Направления</w:t>
            </w:r>
          </w:p>
          <w:p w:rsidR="00672FDC" w:rsidRPr="00672FDC" w:rsidRDefault="00672FDC" w:rsidP="00F34D0E">
            <w:pPr>
              <w:jc w:val="center"/>
              <w:rPr>
                <w:rFonts w:ascii="Times New Roman" w:hAnsi="Times New Roman" w:cs="Times New Roman"/>
                <w:b/>
                <w:bCs/>
                <w:sz w:val="18"/>
                <w:szCs w:val="24"/>
                <w:u w:val="single"/>
              </w:rPr>
            </w:pPr>
            <w:r w:rsidRPr="00672FDC">
              <w:rPr>
                <w:rFonts w:ascii="Times New Roman" w:hAnsi="Times New Roman" w:cs="Times New Roman"/>
                <w:b/>
                <w:bCs/>
                <w:sz w:val="18"/>
                <w:szCs w:val="24"/>
                <w:u w:val="single"/>
              </w:rPr>
              <w:t>(формы работы – кружки, секции, студии, экскурсии и др.)</w:t>
            </w:r>
          </w:p>
        </w:tc>
        <w:tc>
          <w:tcPr>
            <w:tcW w:w="2267" w:type="dxa"/>
          </w:tcPr>
          <w:p w:rsidR="00672FDC" w:rsidRPr="00672FDC" w:rsidRDefault="00672FDC" w:rsidP="00F34D0E">
            <w:pPr>
              <w:jc w:val="center"/>
              <w:rPr>
                <w:rFonts w:ascii="Times New Roman" w:hAnsi="Times New Roman" w:cs="Times New Roman"/>
                <w:b/>
                <w:bCs/>
                <w:sz w:val="18"/>
                <w:szCs w:val="24"/>
                <w:u w:val="single"/>
              </w:rPr>
            </w:pPr>
            <w:r w:rsidRPr="00672FDC">
              <w:rPr>
                <w:rFonts w:ascii="Times New Roman" w:hAnsi="Times New Roman" w:cs="Times New Roman"/>
                <w:b/>
                <w:bCs/>
                <w:sz w:val="18"/>
                <w:szCs w:val="24"/>
                <w:u w:val="single"/>
              </w:rPr>
              <w:t>Количество часов в неделю /1класс/</w:t>
            </w:r>
          </w:p>
        </w:tc>
        <w:tc>
          <w:tcPr>
            <w:tcW w:w="1842" w:type="dxa"/>
          </w:tcPr>
          <w:p w:rsidR="00672FDC" w:rsidRPr="00672FDC" w:rsidRDefault="00672FDC" w:rsidP="00F34D0E">
            <w:pPr>
              <w:jc w:val="center"/>
              <w:rPr>
                <w:rFonts w:ascii="Times New Roman" w:hAnsi="Times New Roman" w:cs="Times New Roman"/>
                <w:b/>
                <w:bCs/>
                <w:sz w:val="18"/>
                <w:szCs w:val="24"/>
                <w:u w:val="single"/>
              </w:rPr>
            </w:pPr>
            <w:r w:rsidRPr="00672FDC">
              <w:rPr>
                <w:rFonts w:ascii="Times New Roman" w:hAnsi="Times New Roman" w:cs="Times New Roman"/>
                <w:b/>
                <w:bCs/>
                <w:sz w:val="18"/>
                <w:szCs w:val="24"/>
                <w:u w:val="single"/>
              </w:rPr>
              <w:t>Количество часов в неделю /2класс/</w:t>
            </w:r>
          </w:p>
        </w:tc>
        <w:tc>
          <w:tcPr>
            <w:tcW w:w="1984" w:type="dxa"/>
          </w:tcPr>
          <w:p w:rsidR="00672FDC" w:rsidRPr="00672FDC" w:rsidRDefault="00672FDC" w:rsidP="00F34D0E">
            <w:pPr>
              <w:jc w:val="center"/>
              <w:rPr>
                <w:rFonts w:ascii="Times New Roman" w:hAnsi="Times New Roman" w:cs="Times New Roman"/>
                <w:b/>
                <w:bCs/>
                <w:sz w:val="18"/>
                <w:szCs w:val="24"/>
                <w:u w:val="single"/>
              </w:rPr>
            </w:pPr>
            <w:r w:rsidRPr="00672FDC">
              <w:rPr>
                <w:rFonts w:ascii="Times New Roman" w:hAnsi="Times New Roman" w:cs="Times New Roman"/>
                <w:b/>
                <w:bCs/>
                <w:sz w:val="18"/>
                <w:szCs w:val="24"/>
                <w:u w:val="single"/>
              </w:rPr>
              <w:t>Количество часов в неделю /3класс/</w:t>
            </w:r>
          </w:p>
        </w:tc>
        <w:tc>
          <w:tcPr>
            <w:tcW w:w="1846" w:type="dxa"/>
          </w:tcPr>
          <w:p w:rsidR="00672FDC" w:rsidRPr="00672FDC" w:rsidRDefault="00672FDC" w:rsidP="00F34D0E">
            <w:pPr>
              <w:jc w:val="center"/>
              <w:rPr>
                <w:rFonts w:ascii="Times New Roman" w:hAnsi="Times New Roman" w:cs="Times New Roman"/>
                <w:b/>
                <w:bCs/>
                <w:sz w:val="18"/>
                <w:szCs w:val="24"/>
                <w:u w:val="single"/>
              </w:rPr>
            </w:pPr>
            <w:r w:rsidRPr="00672FDC">
              <w:rPr>
                <w:rFonts w:ascii="Times New Roman" w:hAnsi="Times New Roman" w:cs="Times New Roman"/>
                <w:b/>
                <w:bCs/>
                <w:sz w:val="18"/>
                <w:szCs w:val="24"/>
                <w:u w:val="single"/>
              </w:rPr>
              <w:t>Количество часов в неделю /4класс/</w:t>
            </w:r>
          </w:p>
        </w:tc>
      </w:tr>
      <w:tr w:rsidR="00672FDC" w:rsidRPr="00672FDC" w:rsidTr="00F34D0E">
        <w:trPr>
          <w:trHeight w:val="833"/>
        </w:trPr>
        <w:tc>
          <w:tcPr>
            <w:tcW w:w="1914" w:type="dxa"/>
          </w:tcPr>
          <w:p w:rsidR="00672FDC" w:rsidRPr="00F34D0E" w:rsidRDefault="00672FDC" w:rsidP="00F34D0E">
            <w:pPr>
              <w:rPr>
                <w:rFonts w:ascii="Times New Roman" w:hAnsi="Times New Roman" w:cs="Times New Roman"/>
                <w:b/>
                <w:bCs/>
                <w:sz w:val="18"/>
                <w:szCs w:val="24"/>
              </w:rPr>
            </w:pPr>
            <w:r w:rsidRPr="00F34D0E">
              <w:rPr>
                <w:rFonts w:ascii="Times New Roman" w:hAnsi="Times New Roman" w:cs="Times New Roman"/>
                <w:sz w:val="18"/>
                <w:szCs w:val="24"/>
              </w:rPr>
              <w:t xml:space="preserve">Спортивно-оздоровительное  </w:t>
            </w:r>
          </w:p>
        </w:tc>
        <w:tc>
          <w:tcPr>
            <w:tcW w:w="2267" w:type="dxa"/>
          </w:tcPr>
          <w:p w:rsidR="00672FDC" w:rsidRPr="00F34D0E" w:rsidRDefault="00672FDC" w:rsidP="00F34D0E">
            <w:pPr>
              <w:ind w:left="-108"/>
              <w:rPr>
                <w:rFonts w:ascii="Times New Roman" w:hAnsi="Times New Roman" w:cs="Times New Roman"/>
                <w:sz w:val="18"/>
                <w:szCs w:val="24"/>
              </w:rPr>
            </w:pPr>
            <w:r w:rsidRPr="00F34D0E">
              <w:rPr>
                <w:rFonts w:ascii="Times New Roman" w:hAnsi="Times New Roman" w:cs="Times New Roman"/>
                <w:sz w:val="18"/>
                <w:szCs w:val="24"/>
              </w:rPr>
              <w:t>-</w:t>
            </w:r>
            <w:r w:rsidR="00F34D0E" w:rsidRPr="00F34D0E">
              <w:rPr>
                <w:rFonts w:ascii="Times New Roman" w:hAnsi="Times New Roman" w:cs="Times New Roman"/>
                <w:b/>
                <w:bCs/>
                <w:sz w:val="18"/>
                <w:szCs w:val="24"/>
              </w:rPr>
              <w:t xml:space="preserve"> кружок » Чемпионик»1ч</w:t>
            </w:r>
            <w:r w:rsidR="00F34D0E" w:rsidRPr="00F34D0E">
              <w:rPr>
                <w:rFonts w:ascii="Times New Roman" w:hAnsi="Times New Roman" w:cs="Times New Roman"/>
                <w:sz w:val="18"/>
                <w:szCs w:val="24"/>
              </w:rPr>
              <w:t xml:space="preserve"> Руководитель: Чичбакова Гузель Шаукатовна учитель начальных классов, </w:t>
            </w:r>
          </w:p>
        </w:tc>
        <w:tc>
          <w:tcPr>
            <w:tcW w:w="1842" w:type="dxa"/>
          </w:tcPr>
          <w:p w:rsidR="00F34D0E" w:rsidRPr="00F34D0E" w:rsidRDefault="00F34D0E" w:rsidP="00F34D0E">
            <w:pPr>
              <w:rPr>
                <w:rFonts w:ascii="Times New Roman" w:hAnsi="Times New Roman" w:cs="Times New Roman"/>
                <w:sz w:val="18"/>
                <w:szCs w:val="24"/>
              </w:rPr>
            </w:pPr>
            <w:r w:rsidRPr="00F34D0E">
              <w:rPr>
                <w:rFonts w:ascii="Times New Roman" w:hAnsi="Times New Roman" w:cs="Times New Roman"/>
                <w:b/>
                <w:bCs/>
                <w:sz w:val="18"/>
                <w:szCs w:val="24"/>
              </w:rPr>
              <w:t>кружок» «Чемпионик»1ч</w:t>
            </w:r>
            <w:r w:rsidRPr="00F34D0E">
              <w:rPr>
                <w:rFonts w:ascii="Times New Roman" w:hAnsi="Times New Roman" w:cs="Times New Roman"/>
                <w:sz w:val="18"/>
                <w:szCs w:val="24"/>
              </w:rPr>
              <w:t xml:space="preserve"> Руководитель: Чичбакова Гузель Шаукатовна, учитель начальных классов;</w:t>
            </w:r>
            <w:r w:rsidRPr="00F34D0E">
              <w:rPr>
                <w:rFonts w:ascii="Times New Roman" w:hAnsi="Times New Roman" w:cs="Times New Roman"/>
                <w:b/>
                <w:bCs/>
                <w:sz w:val="18"/>
                <w:szCs w:val="24"/>
              </w:rPr>
              <w:t xml:space="preserve"> </w:t>
            </w:r>
          </w:p>
          <w:p w:rsidR="00672FDC" w:rsidRPr="00F34D0E" w:rsidRDefault="00672FDC" w:rsidP="00F34D0E">
            <w:pPr>
              <w:ind w:left="-108"/>
              <w:rPr>
                <w:rFonts w:ascii="Times New Roman" w:hAnsi="Times New Roman" w:cs="Times New Roman"/>
                <w:sz w:val="18"/>
                <w:szCs w:val="24"/>
              </w:rPr>
            </w:pPr>
          </w:p>
        </w:tc>
        <w:tc>
          <w:tcPr>
            <w:tcW w:w="1984" w:type="dxa"/>
          </w:tcPr>
          <w:p w:rsidR="00672FDC" w:rsidRPr="00F34D0E" w:rsidRDefault="00672FDC" w:rsidP="00672FDC">
            <w:pPr>
              <w:rPr>
                <w:rFonts w:ascii="Times New Roman" w:hAnsi="Times New Roman" w:cs="Times New Roman"/>
                <w:sz w:val="18"/>
                <w:szCs w:val="24"/>
              </w:rPr>
            </w:pPr>
            <w:r w:rsidRPr="00F34D0E">
              <w:rPr>
                <w:rFonts w:ascii="Times New Roman" w:hAnsi="Times New Roman" w:cs="Times New Roman"/>
                <w:b/>
                <w:bCs/>
                <w:sz w:val="18"/>
                <w:szCs w:val="24"/>
              </w:rPr>
              <w:t>-кружок «Расти здоровым»-1ч</w:t>
            </w:r>
            <w:r w:rsidRPr="00F34D0E">
              <w:rPr>
                <w:rFonts w:ascii="Times New Roman" w:hAnsi="Times New Roman" w:cs="Times New Roman"/>
                <w:sz w:val="18"/>
                <w:szCs w:val="24"/>
              </w:rPr>
              <w:t xml:space="preserve"> Руководитель: Хамитова Зиннура Айбатдиновна, учитель начальных классов; </w:t>
            </w:r>
          </w:p>
        </w:tc>
        <w:tc>
          <w:tcPr>
            <w:tcW w:w="1846" w:type="dxa"/>
          </w:tcPr>
          <w:p w:rsidR="00672FDC" w:rsidRPr="00F34D0E" w:rsidRDefault="00672FDC" w:rsidP="00F34D0E">
            <w:pPr>
              <w:jc w:val="center"/>
              <w:rPr>
                <w:rFonts w:ascii="Times New Roman" w:hAnsi="Times New Roman" w:cs="Times New Roman"/>
                <w:sz w:val="18"/>
                <w:szCs w:val="24"/>
              </w:rPr>
            </w:pPr>
            <w:r w:rsidRPr="00F34D0E">
              <w:rPr>
                <w:rFonts w:ascii="Times New Roman" w:hAnsi="Times New Roman" w:cs="Times New Roman"/>
                <w:b/>
                <w:bCs/>
                <w:sz w:val="18"/>
                <w:szCs w:val="24"/>
              </w:rPr>
              <w:t>кружок «Школа здоровья»-1ч</w:t>
            </w:r>
            <w:r w:rsidRPr="00F34D0E">
              <w:rPr>
                <w:rFonts w:ascii="Times New Roman" w:hAnsi="Times New Roman" w:cs="Times New Roman"/>
                <w:sz w:val="18"/>
                <w:szCs w:val="24"/>
              </w:rPr>
              <w:t xml:space="preserve"> Руководитель: Хамитова Зиннура Айбатдиновна, учитель начальных классов;</w:t>
            </w:r>
          </w:p>
        </w:tc>
      </w:tr>
      <w:tr w:rsidR="00672FDC" w:rsidRPr="00672FDC" w:rsidTr="00F34D0E">
        <w:trPr>
          <w:trHeight w:val="622"/>
        </w:trPr>
        <w:tc>
          <w:tcPr>
            <w:tcW w:w="1914" w:type="dxa"/>
          </w:tcPr>
          <w:p w:rsidR="00672FDC" w:rsidRPr="00F34D0E" w:rsidRDefault="00672FDC" w:rsidP="00F34D0E">
            <w:pPr>
              <w:rPr>
                <w:rFonts w:ascii="Times New Roman" w:hAnsi="Times New Roman" w:cs="Times New Roman"/>
                <w:sz w:val="18"/>
                <w:szCs w:val="24"/>
              </w:rPr>
            </w:pPr>
            <w:r w:rsidRPr="00F34D0E">
              <w:rPr>
                <w:rFonts w:ascii="Times New Roman" w:hAnsi="Times New Roman" w:cs="Times New Roman"/>
                <w:sz w:val="18"/>
                <w:szCs w:val="24"/>
              </w:rPr>
              <w:t>Духовно-нравственное</w:t>
            </w:r>
          </w:p>
        </w:tc>
        <w:tc>
          <w:tcPr>
            <w:tcW w:w="2267" w:type="dxa"/>
          </w:tcPr>
          <w:p w:rsidR="00672FDC" w:rsidRPr="00F34D0E" w:rsidRDefault="00672FDC" w:rsidP="00F34D0E">
            <w:pPr>
              <w:ind w:left="-108"/>
              <w:rPr>
                <w:rFonts w:ascii="Times New Roman" w:hAnsi="Times New Roman" w:cs="Times New Roman"/>
                <w:sz w:val="18"/>
                <w:szCs w:val="24"/>
              </w:rPr>
            </w:pPr>
            <w:r w:rsidRPr="00F34D0E">
              <w:rPr>
                <w:rFonts w:ascii="Times New Roman" w:hAnsi="Times New Roman" w:cs="Times New Roman"/>
                <w:sz w:val="18"/>
                <w:szCs w:val="24"/>
              </w:rPr>
              <w:t xml:space="preserve">- </w:t>
            </w:r>
            <w:r w:rsidRPr="00F34D0E">
              <w:rPr>
                <w:rFonts w:ascii="Times New Roman" w:hAnsi="Times New Roman" w:cs="Times New Roman"/>
                <w:b/>
                <w:bCs/>
                <w:sz w:val="18"/>
                <w:szCs w:val="24"/>
              </w:rPr>
              <w:t>кружок «Палитра красок»-1ч.</w:t>
            </w:r>
            <w:r w:rsidRPr="00F34D0E">
              <w:rPr>
                <w:rFonts w:ascii="Times New Roman" w:hAnsi="Times New Roman" w:cs="Times New Roman"/>
                <w:sz w:val="18"/>
                <w:szCs w:val="24"/>
              </w:rPr>
              <w:t xml:space="preserve"> Руководитель:  Аликашев Руслан Чиганович,учитель ИЗО, технологии;</w:t>
            </w:r>
          </w:p>
        </w:tc>
        <w:tc>
          <w:tcPr>
            <w:tcW w:w="1842" w:type="dxa"/>
          </w:tcPr>
          <w:p w:rsidR="00672FDC" w:rsidRPr="00F34D0E" w:rsidRDefault="00F34D0E" w:rsidP="00F34D0E">
            <w:pPr>
              <w:ind w:left="-108"/>
              <w:rPr>
                <w:rFonts w:ascii="Times New Roman" w:hAnsi="Times New Roman" w:cs="Times New Roman"/>
                <w:sz w:val="18"/>
                <w:szCs w:val="24"/>
              </w:rPr>
            </w:pPr>
            <w:r w:rsidRPr="00F34D0E">
              <w:rPr>
                <w:rFonts w:ascii="Times New Roman" w:hAnsi="Times New Roman" w:cs="Times New Roman"/>
                <w:sz w:val="18"/>
                <w:szCs w:val="24"/>
              </w:rPr>
              <w:t>-</w:t>
            </w:r>
            <w:r w:rsidR="00672FDC" w:rsidRPr="00F34D0E">
              <w:rPr>
                <w:rFonts w:ascii="Times New Roman" w:hAnsi="Times New Roman" w:cs="Times New Roman"/>
                <w:b/>
                <w:bCs/>
                <w:sz w:val="18"/>
                <w:szCs w:val="24"/>
              </w:rPr>
              <w:t>«Волшебная кисточка»-1ч.</w:t>
            </w:r>
            <w:r w:rsidR="00672FDC" w:rsidRPr="00F34D0E">
              <w:rPr>
                <w:rFonts w:ascii="Times New Roman" w:hAnsi="Times New Roman" w:cs="Times New Roman"/>
                <w:sz w:val="18"/>
                <w:szCs w:val="24"/>
              </w:rPr>
              <w:t xml:space="preserve"> Руководитель:  Аликашев Руслан Чиганович,учитель </w:t>
            </w:r>
            <w:r w:rsidR="00672FDC" w:rsidRPr="00F34D0E">
              <w:rPr>
                <w:rFonts w:ascii="Times New Roman" w:hAnsi="Times New Roman" w:cs="Times New Roman"/>
                <w:sz w:val="18"/>
                <w:szCs w:val="24"/>
              </w:rPr>
              <w:lastRenderedPageBreak/>
              <w:t>ИЗО, технологии;</w:t>
            </w:r>
          </w:p>
        </w:tc>
        <w:tc>
          <w:tcPr>
            <w:tcW w:w="1984" w:type="dxa"/>
          </w:tcPr>
          <w:p w:rsidR="00672FDC" w:rsidRPr="00F34D0E" w:rsidRDefault="00672FDC" w:rsidP="00F34D0E">
            <w:pPr>
              <w:rPr>
                <w:rFonts w:ascii="Times New Roman" w:hAnsi="Times New Roman" w:cs="Times New Roman"/>
                <w:sz w:val="18"/>
                <w:szCs w:val="24"/>
              </w:rPr>
            </w:pPr>
            <w:r w:rsidRPr="00F34D0E">
              <w:rPr>
                <w:rFonts w:ascii="Times New Roman" w:hAnsi="Times New Roman" w:cs="Times New Roman"/>
                <w:b/>
                <w:bCs/>
                <w:sz w:val="18"/>
                <w:szCs w:val="24"/>
              </w:rPr>
              <w:lastRenderedPageBreak/>
              <w:t>» Своими руками»-1ч.</w:t>
            </w:r>
            <w:r w:rsidRPr="00F34D0E">
              <w:rPr>
                <w:rFonts w:ascii="Times New Roman" w:hAnsi="Times New Roman" w:cs="Times New Roman"/>
                <w:sz w:val="18"/>
                <w:szCs w:val="24"/>
              </w:rPr>
              <w:t xml:space="preserve"> Руководитель:  Аликашев Руслан Чиганович,учитель ИЗО, технологии;- -</w:t>
            </w:r>
          </w:p>
        </w:tc>
        <w:tc>
          <w:tcPr>
            <w:tcW w:w="1846" w:type="dxa"/>
          </w:tcPr>
          <w:p w:rsidR="00672FDC" w:rsidRPr="00F34D0E" w:rsidRDefault="00F34D0E" w:rsidP="00F34D0E">
            <w:pPr>
              <w:jc w:val="center"/>
              <w:rPr>
                <w:rFonts w:ascii="Times New Roman" w:hAnsi="Times New Roman" w:cs="Times New Roman"/>
                <w:sz w:val="18"/>
                <w:szCs w:val="24"/>
              </w:rPr>
            </w:pPr>
            <w:r w:rsidRPr="00F34D0E">
              <w:rPr>
                <w:rFonts w:ascii="Times New Roman" w:hAnsi="Times New Roman" w:cs="Times New Roman"/>
                <w:b/>
                <w:bCs/>
                <w:sz w:val="18"/>
                <w:szCs w:val="24"/>
              </w:rPr>
              <w:t>» Своими руками»-1ч.</w:t>
            </w:r>
            <w:r w:rsidRPr="00F34D0E">
              <w:rPr>
                <w:rFonts w:ascii="Times New Roman" w:hAnsi="Times New Roman" w:cs="Times New Roman"/>
                <w:sz w:val="18"/>
                <w:szCs w:val="24"/>
              </w:rPr>
              <w:t xml:space="preserve"> Руководитель:  Аликашев Руслан Чиганович,учитель ИЗО, технологии;-</w:t>
            </w:r>
            <w:r w:rsidR="00672FDC" w:rsidRPr="00F34D0E">
              <w:rPr>
                <w:rFonts w:ascii="Times New Roman" w:hAnsi="Times New Roman" w:cs="Times New Roman"/>
                <w:sz w:val="18"/>
                <w:szCs w:val="24"/>
              </w:rPr>
              <w:t xml:space="preserve">;  </w:t>
            </w:r>
          </w:p>
        </w:tc>
      </w:tr>
      <w:tr w:rsidR="00672FDC" w:rsidRPr="00672FDC" w:rsidTr="00F34D0E">
        <w:trPr>
          <w:trHeight w:val="1273"/>
        </w:trPr>
        <w:tc>
          <w:tcPr>
            <w:tcW w:w="1914" w:type="dxa"/>
          </w:tcPr>
          <w:p w:rsidR="00672FDC" w:rsidRPr="00F34D0E" w:rsidRDefault="00672FDC" w:rsidP="00F34D0E">
            <w:pPr>
              <w:rPr>
                <w:rFonts w:ascii="Times New Roman" w:hAnsi="Times New Roman" w:cs="Times New Roman"/>
                <w:sz w:val="18"/>
                <w:szCs w:val="24"/>
              </w:rPr>
            </w:pPr>
            <w:r w:rsidRPr="00F34D0E">
              <w:rPr>
                <w:rFonts w:ascii="Times New Roman" w:hAnsi="Times New Roman" w:cs="Times New Roman"/>
                <w:sz w:val="18"/>
                <w:szCs w:val="24"/>
              </w:rPr>
              <w:lastRenderedPageBreak/>
              <w:t>Общеинтеллектуаль</w:t>
            </w:r>
          </w:p>
          <w:p w:rsidR="00672FDC" w:rsidRPr="00F34D0E" w:rsidRDefault="00672FDC" w:rsidP="00F34D0E">
            <w:pPr>
              <w:rPr>
                <w:rFonts w:ascii="Times New Roman" w:hAnsi="Times New Roman" w:cs="Times New Roman"/>
                <w:sz w:val="18"/>
                <w:szCs w:val="24"/>
              </w:rPr>
            </w:pPr>
            <w:r w:rsidRPr="00F34D0E">
              <w:rPr>
                <w:rFonts w:ascii="Times New Roman" w:hAnsi="Times New Roman" w:cs="Times New Roman"/>
                <w:sz w:val="18"/>
                <w:szCs w:val="24"/>
              </w:rPr>
              <w:t>ное</w:t>
            </w:r>
          </w:p>
        </w:tc>
        <w:tc>
          <w:tcPr>
            <w:tcW w:w="2267" w:type="dxa"/>
          </w:tcPr>
          <w:p w:rsidR="00672FDC" w:rsidRPr="00F34D0E" w:rsidRDefault="00672FDC" w:rsidP="00F34D0E">
            <w:pPr>
              <w:ind w:left="-108"/>
              <w:rPr>
                <w:rFonts w:ascii="Times New Roman" w:hAnsi="Times New Roman" w:cs="Times New Roman"/>
                <w:sz w:val="18"/>
                <w:szCs w:val="24"/>
              </w:rPr>
            </w:pPr>
            <w:r w:rsidRPr="00F34D0E">
              <w:rPr>
                <w:rFonts w:ascii="Times New Roman" w:hAnsi="Times New Roman" w:cs="Times New Roman"/>
                <w:b/>
                <w:bCs/>
                <w:sz w:val="18"/>
                <w:szCs w:val="24"/>
              </w:rPr>
              <w:t xml:space="preserve">- </w:t>
            </w:r>
            <w:r w:rsidR="00F34D0E" w:rsidRPr="00F34D0E">
              <w:rPr>
                <w:rFonts w:ascii="Times New Roman" w:hAnsi="Times New Roman" w:cs="Times New Roman"/>
                <w:b/>
                <w:bCs/>
                <w:sz w:val="18"/>
                <w:szCs w:val="24"/>
              </w:rPr>
              <w:t>кружок «Алифба»-1ч.</w:t>
            </w:r>
            <w:r w:rsidR="00F34D0E" w:rsidRPr="00F34D0E">
              <w:rPr>
                <w:rFonts w:ascii="Times New Roman" w:hAnsi="Times New Roman" w:cs="Times New Roman"/>
                <w:sz w:val="18"/>
                <w:szCs w:val="24"/>
              </w:rPr>
              <w:t xml:space="preserve"> Руководитель:  Исмагилова АлсуНаильевна, учитель татарского языка и литературы;</w:t>
            </w:r>
            <w:r w:rsidRPr="00F34D0E">
              <w:rPr>
                <w:rFonts w:ascii="Times New Roman" w:hAnsi="Times New Roman" w:cs="Times New Roman"/>
                <w:sz w:val="18"/>
                <w:szCs w:val="24"/>
              </w:rPr>
              <w:t>;</w:t>
            </w:r>
          </w:p>
          <w:p w:rsidR="00672FDC" w:rsidRPr="00F34D0E" w:rsidRDefault="00672FDC" w:rsidP="00F34D0E">
            <w:pPr>
              <w:ind w:left="-108"/>
              <w:rPr>
                <w:rFonts w:ascii="Times New Roman" w:hAnsi="Times New Roman" w:cs="Times New Roman"/>
                <w:sz w:val="18"/>
                <w:szCs w:val="24"/>
              </w:rPr>
            </w:pPr>
          </w:p>
        </w:tc>
        <w:tc>
          <w:tcPr>
            <w:tcW w:w="1842" w:type="dxa"/>
          </w:tcPr>
          <w:p w:rsidR="00672FDC" w:rsidRPr="00F34D0E" w:rsidRDefault="00672FDC" w:rsidP="00F34D0E">
            <w:pPr>
              <w:ind w:left="-108"/>
              <w:rPr>
                <w:rFonts w:ascii="Times New Roman" w:hAnsi="Times New Roman" w:cs="Times New Roman"/>
                <w:sz w:val="18"/>
                <w:szCs w:val="24"/>
              </w:rPr>
            </w:pPr>
            <w:r w:rsidRPr="00F34D0E">
              <w:rPr>
                <w:rFonts w:ascii="Times New Roman" w:hAnsi="Times New Roman" w:cs="Times New Roman"/>
                <w:b/>
                <w:bCs/>
                <w:sz w:val="18"/>
                <w:szCs w:val="24"/>
              </w:rPr>
              <w:t xml:space="preserve"> «Школа мудрецов»-1ч.</w:t>
            </w:r>
            <w:r w:rsidRPr="00F34D0E">
              <w:rPr>
                <w:rFonts w:ascii="Times New Roman" w:hAnsi="Times New Roman" w:cs="Times New Roman"/>
                <w:sz w:val="18"/>
                <w:szCs w:val="24"/>
              </w:rPr>
              <w:t xml:space="preserve"> Руководитель:  Каримова Венера Мунировна учитель начальных классов</w:t>
            </w:r>
          </w:p>
          <w:p w:rsidR="00672FDC" w:rsidRPr="00F34D0E" w:rsidRDefault="00672FDC" w:rsidP="00F34D0E">
            <w:pPr>
              <w:ind w:left="-108"/>
              <w:rPr>
                <w:rFonts w:ascii="Times New Roman" w:hAnsi="Times New Roman" w:cs="Times New Roman"/>
                <w:sz w:val="18"/>
                <w:szCs w:val="24"/>
              </w:rPr>
            </w:pPr>
            <w:r w:rsidRPr="00F34D0E">
              <w:rPr>
                <w:rFonts w:ascii="Times New Roman" w:hAnsi="Times New Roman" w:cs="Times New Roman"/>
                <w:b/>
                <w:bCs/>
                <w:sz w:val="18"/>
                <w:szCs w:val="24"/>
              </w:rPr>
              <w:t>-</w:t>
            </w:r>
          </w:p>
        </w:tc>
        <w:tc>
          <w:tcPr>
            <w:tcW w:w="1984" w:type="dxa"/>
          </w:tcPr>
          <w:p w:rsidR="00672FDC" w:rsidRPr="00F34D0E" w:rsidRDefault="00F34D0E" w:rsidP="00F34D0E">
            <w:pPr>
              <w:rPr>
                <w:rFonts w:ascii="Times New Roman" w:hAnsi="Times New Roman" w:cs="Times New Roman"/>
                <w:sz w:val="18"/>
                <w:szCs w:val="24"/>
              </w:rPr>
            </w:pPr>
            <w:r w:rsidRPr="00F34D0E">
              <w:rPr>
                <w:rFonts w:ascii="Times New Roman" w:hAnsi="Times New Roman" w:cs="Times New Roman"/>
                <w:b/>
                <w:bCs/>
                <w:sz w:val="18"/>
                <w:szCs w:val="24"/>
              </w:rPr>
              <w:t>«Информашка»-1ч</w:t>
            </w:r>
            <w:r w:rsidRPr="00F34D0E">
              <w:rPr>
                <w:rFonts w:ascii="Times New Roman" w:hAnsi="Times New Roman" w:cs="Times New Roman"/>
                <w:sz w:val="18"/>
                <w:szCs w:val="24"/>
              </w:rPr>
              <w:t xml:space="preserve"> Руководитель:  Нурмухаметова Гульнара Хабибулловна учитель информатики..</w:t>
            </w:r>
          </w:p>
        </w:tc>
        <w:tc>
          <w:tcPr>
            <w:tcW w:w="1846" w:type="dxa"/>
          </w:tcPr>
          <w:p w:rsidR="00672FDC" w:rsidRPr="00F34D0E" w:rsidRDefault="00F34D0E" w:rsidP="00F34D0E">
            <w:pPr>
              <w:rPr>
                <w:rFonts w:ascii="Times New Roman" w:hAnsi="Times New Roman" w:cs="Times New Roman"/>
                <w:b/>
                <w:bCs/>
                <w:sz w:val="18"/>
                <w:szCs w:val="24"/>
              </w:rPr>
            </w:pPr>
            <w:r w:rsidRPr="00F34D0E">
              <w:rPr>
                <w:rFonts w:ascii="Times New Roman" w:hAnsi="Times New Roman" w:cs="Times New Roman"/>
                <w:b/>
                <w:bCs/>
                <w:sz w:val="18"/>
                <w:szCs w:val="24"/>
              </w:rPr>
              <w:t>-</w:t>
            </w:r>
            <w:r w:rsidR="00672FDC" w:rsidRPr="00F34D0E">
              <w:rPr>
                <w:rFonts w:ascii="Times New Roman" w:hAnsi="Times New Roman" w:cs="Times New Roman"/>
                <w:b/>
                <w:bCs/>
                <w:sz w:val="18"/>
                <w:szCs w:val="24"/>
              </w:rPr>
              <w:t>«В мире математики»-1ч-</w:t>
            </w:r>
            <w:r w:rsidR="00672FDC" w:rsidRPr="00F34D0E">
              <w:rPr>
                <w:rFonts w:ascii="Times New Roman" w:hAnsi="Times New Roman" w:cs="Times New Roman"/>
                <w:sz w:val="18"/>
                <w:szCs w:val="24"/>
              </w:rPr>
              <w:t xml:space="preserve"> Руководитель: Каримова Венера Мунировна учитель начальных классов;  </w:t>
            </w:r>
          </w:p>
        </w:tc>
      </w:tr>
      <w:tr w:rsidR="00672FDC" w:rsidRPr="00672FDC" w:rsidTr="00F34D0E">
        <w:trPr>
          <w:trHeight w:val="1045"/>
        </w:trPr>
        <w:tc>
          <w:tcPr>
            <w:tcW w:w="1914" w:type="dxa"/>
          </w:tcPr>
          <w:p w:rsidR="00672FDC" w:rsidRPr="00F34D0E" w:rsidRDefault="00672FDC" w:rsidP="00F34D0E">
            <w:pPr>
              <w:rPr>
                <w:rFonts w:ascii="Times New Roman" w:hAnsi="Times New Roman" w:cs="Times New Roman"/>
                <w:sz w:val="18"/>
                <w:szCs w:val="24"/>
              </w:rPr>
            </w:pPr>
            <w:r w:rsidRPr="00F34D0E">
              <w:rPr>
                <w:rFonts w:ascii="Times New Roman" w:hAnsi="Times New Roman" w:cs="Times New Roman"/>
                <w:sz w:val="18"/>
                <w:szCs w:val="24"/>
              </w:rPr>
              <w:t xml:space="preserve">Социальное </w:t>
            </w:r>
          </w:p>
        </w:tc>
        <w:tc>
          <w:tcPr>
            <w:tcW w:w="2267" w:type="dxa"/>
          </w:tcPr>
          <w:p w:rsidR="00672FDC" w:rsidRPr="00F34D0E" w:rsidRDefault="00672FDC" w:rsidP="00F34D0E">
            <w:pPr>
              <w:ind w:left="-108"/>
              <w:rPr>
                <w:rFonts w:ascii="Times New Roman" w:hAnsi="Times New Roman" w:cs="Times New Roman"/>
                <w:b/>
                <w:bCs/>
                <w:sz w:val="18"/>
                <w:szCs w:val="24"/>
              </w:rPr>
            </w:pPr>
            <w:r w:rsidRPr="00F34D0E">
              <w:rPr>
                <w:rFonts w:ascii="Times New Roman" w:hAnsi="Times New Roman" w:cs="Times New Roman"/>
                <w:sz w:val="18"/>
                <w:szCs w:val="24"/>
              </w:rPr>
              <w:t>-</w:t>
            </w:r>
            <w:r w:rsidRPr="00F34D0E">
              <w:rPr>
                <w:rFonts w:ascii="Times New Roman" w:hAnsi="Times New Roman" w:cs="Times New Roman"/>
                <w:b/>
                <w:bCs/>
                <w:sz w:val="18"/>
                <w:szCs w:val="24"/>
              </w:rPr>
              <w:t xml:space="preserve">кружок </w:t>
            </w:r>
          </w:p>
          <w:p w:rsidR="00672FDC" w:rsidRPr="00F34D0E" w:rsidRDefault="00672FDC" w:rsidP="00F34D0E">
            <w:pPr>
              <w:ind w:left="-108"/>
              <w:rPr>
                <w:rFonts w:ascii="Times New Roman" w:hAnsi="Times New Roman" w:cs="Times New Roman"/>
                <w:b/>
                <w:bCs/>
                <w:sz w:val="18"/>
                <w:szCs w:val="24"/>
              </w:rPr>
            </w:pPr>
            <w:r w:rsidRPr="00F34D0E">
              <w:rPr>
                <w:rFonts w:ascii="Times New Roman" w:hAnsi="Times New Roman" w:cs="Times New Roman"/>
                <w:b/>
                <w:bCs/>
                <w:sz w:val="18"/>
                <w:szCs w:val="24"/>
              </w:rPr>
              <w:t>«Я гражданин России»-1ч.</w:t>
            </w:r>
            <w:r w:rsidRPr="00F34D0E">
              <w:rPr>
                <w:rFonts w:ascii="Times New Roman" w:hAnsi="Times New Roman" w:cs="Times New Roman"/>
                <w:sz w:val="18"/>
                <w:szCs w:val="24"/>
              </w:rPr>
              <w:t xml:space="preserve"> Руководитель:   Челялова Земфира Мансуровна учитель начальных классов.</w:t>
            </w:r>
          </w:p>
        </w:tc>
        <w:tc>
          <w:tcPr>
            <w:tcW w:w="1842" w:type="dxa"/>
          </w:tcPr>
          <w:p w:rsidR="00672FDC" w:rsidRPr="00F34D0E" w:rsidRDefault="00672FDC" w:rsidP="00F34D0E">
            <w:pPr>
              <w:ind w:left="-108"/>
              <w:rPr>
                <w:rFonts w:ascii="Times New Roman" w:hAnsi="Times New Roman" w:cs="Times New Roman"/>
                <w:sz w:val="18"/>
                <w:szCs w:val="24"/>
              </w:rPr>
            </w:pPr>
            <w:r w:rsidRPr="00F34D0E">
              <w:rPr>
                <w:rFonts w:ascii="Times New Roman" w:hAnsi="Times New Roman" w:cs="Times New Roman"/>
                <w:sz w:val="18"/>
                <w:szCs w:val="24"/>
              </w:rPr>
              <w:t xml:space="preserve">- </w:t>
            </w:r>
            <w:r w:rsidRPr="00F34D0E">
              <w:rPr>
                <w:rFonts w:ascii="Times New Roman" w:hAnsi="Times New Roman" w:cs="Times New Roman"/>
                <w:b/>
                <w:bCs/>
                <w:sz w:val="18"/>
                <w:szCs w:val="24"/>
              </w:rPr>
              <w:t>кружок «Моя любимая родина»-1ч.</w:t>
            </w:r>
            <w:r w:rsidRPr="00F34D0E">
              <w:rPr>
                <w:rFonts w:ascii="Times New Roman" w:hAnsi="Times New Roman" w:cs="Times New Roman"/>
                <w:sz w:val="18"/>
                <w:szCs w:val="24"/>
              </w:rPr>
              <w:t xml:space="preserve"> Руководитель:  </w:t>
            </w:r>
          </w:p>
          <w:p w:rsidR="00672FDC" w:rsidRPr="00F34D0E" w:rsidRDefault="00672FDC" w:rsidP="00F34D0E">
            <w:pPr>
              <w:ind w:left="-108"/>
              <w:rPr>
                <w:rFonts w:ascii="Times New Roman" w:hAnsi="Times New Roman" w:cs="Times New Roman"/>
                <w:sz w:val="18"/>
                <w:szCs w:val="24"/>
              </w:rPr>
            </w:pPr>
            <w:r w:rsidRPr="00F34D0E">
              <w:rPr>
                <w:rFonts w:ascii="Times New Roman" w:hAnsi="Times New Roman" w:cs="Times New Roman"/>
                <w:sz w:val="18"/>
                <w:szCs w:val="24"/>
              </w:rPr>
              <w:t>Чичбакова Гузаль Шаукатовна, учитель начальных классов;</w:t>
            </w:r>
          </w:p>
        </w:tc>
        <w:tc>
          <w:tcPr>
            <w:tcW w:w="1984" w:type="dxa"/>
          </w:tcPr>
          <w:p w:rsidR="00672FDC" w:rsidRPr="00F34D0E" w:rsidRDefault="00672FDC" w:rsidP="00F34D0E">
            <w:pPr>
              <w:rPr>
                <w:rFonts w:ascii="Times New Roman" w:hAnsi="Times New Roman" w:cs="Times New Roman"/>
                <w:sz w:val="18"/>
                <w:szCs w:val="24"/>
              </w:rPr>
            </w:pPr>
            <w:r w:rsidRPr="00F34D0E">
              <w:rPr>
                <w:rFonts w:ascii="Times New Roman" w:hAnsi="Times New Roman" w:cs="Times New Roman"/>
                <w:b/>
                <w:bCs/>
                <w:sz w:val="18"/>
                <w:szCs w:val="24"/>
              </w:rPr>
              <w:t>-</w:t>
            </w:r>
            <w:r w:rsidR="00F34D0E" w:rsidRPr="00F34D0E">
              <w:rPr>
                <w:rFonts w:ascii="Times New Roman" w:hAnsi="Times New Roman" w:cs="Times New Roman"/>
                <w:b/>
                <w:bCs/>
                <w:sz w:val="18"/>
                <w:szCs w:val="24"/>
              </w:rPr>
              <w:t xml:space="preserve"> Волшебный мир книг</w:t>
            </w:r>
            <w:r w:rsidR="00F34D0E">
              <w:rPr>
                <w:rFonts w:ascii="Times New Roman" w:hAnsi="Times New Roman" w:cs="Times New Roman"/>
                <w:b/>
                <w:bCs/>
                <w:sz w:val="18"/>
                <w:szCs w:val="24"/>
              </w:rPr>
              <w:t>и</w:t>
            </w:r>
            <w:r w:rsidR="00F34D0E" w:rsidRPr="00F34D0E">
              <w:rPr>
                <w:rFonts w:ascii="Times New Roman" w:hAnsi="Times New Roman" w:cs="Times New Roman"/>
                <w:b/>
                <w:bCs/>
                <w:sz w:val="18"/>
                <w:szCs w:val="24"/>
              </w:rPr>
              <w:t>»-1ч</w:t>
            </w:r>
            <w:r w:rsidR="00F34D0E" w:rsidRPr="00F34D0E">
              <w:rPr>
                <w:rFonts w:ascii="Times New Roman" w:hAnsi="Times New Roman" w:cs="Times New Roman"/>
                <w:sz w:val="18"/>
                <w:szCs w:val="24"/>
              </w:rPr>
              <w:t xml:space="preserve"> Руководитель: Хамитова Зиннура Айбатдиновна, учитель начальных классов;</w:t>
            </w:r>
          </w:p>
        </w:tc>
        <w:tc>
          <w:tcPr>
            <w:tcW w:w="1846" w:type="dxa"/>
          </w:tcPr>
          <w:p w:rsidR="00672FDC" w:rsidRPr="00F34D0E" w:rsidRDefault="00672FDC" w:rsidP="00F34D0E">
            <w:pPr>
              <w:ind w:left="-108"/>
              <w:rPr>
                <w:rFonts w:ascii="Times New Roman" w:hAnsi="Times New Roman" w:cs="Times New Roman"/>
                <w:sz w:val="18"/>
                <w:szCs w:val="24"/>
              </w:rPr>
            </w:pPr>
            <w:r w:rsidRPr="00F34D0E">
              <w:rPr>
                <w:rFonts w:ascii="Times New Roman" w:hAnsi="Times New Roman" w:cs="Times New Roman"/>
                <w:b/>
                <w:bCs/>
                <w:sz w:val="18"/>
                <w:szCs w:val="24"/>
              </w:rPr>
              <w:t>-кружок «Юный краевед»-1ч.</w:t>
            </w:r>
            <w:r w:rsidRPr="00F34D0E">
              <w:rPr>
                <w:rFonts w:ascii="Times New Roman" w:hAnsi="Times New Roman" w:cs="Times New Roman"/>
                <w:sz w:val="18"/>
                <w:szCs w:val="24"/>
              </w:rPr>
              <w:t xml:space="preserve"> Руководитель:  </w:t>
            </w:r>
          </w:p>
          <w:p w:rsidR="00672FDC" w:rsidRPr="00F34D0E" w:rsidRDefault="00672FDC" w:rsidP="00F34D0E">
            <w:pPr>
              <w:rPr>
                <w:rFonts w:ascii="Times New Roman" w:hAnsi="Times New Roman" w:cs="Times New Roman"/>
                <w:sz w:val="18"/>
                <w:szCs w:val="24"/>
              </w:rPr>
            </w:pPr>
            <w:r w:rsidRPr="00F34D0E">
              <w:rPr>
                <w:rFonts w:ascii="Times New Roman" w:hAnsi="Times New Roman" w:cs="Times New Roman"/>
                <w:sz w:val="18"/>
                <w:szCs w:val="24"/>
              </w:rPr>
              <w:t>Мирхалилова Зайтуня Ульмасовна,руководитель музея</w:t>
            </w:r>
          </w:p>
          <w:p w:rsidR="00672FDC" w:rsidRPr="00F34D0E" w:rsidRDefault="00672FDC" w:rsidP="00F34D0E">
            <w:pPr>
              <w:rPr>
                <w:rFonts w:ascii="Times New Roman" w:hAnsi="Times New Roman" w:cs="Times New Roman"/>
                <w:sz w:val="18"/>
                <w:szCs w:val="24"/>
              </w:rPr>
            </w:pPr>
          </w:p>
        </w:tc>
      </w:tr>
      <w:tr w:rsidR="00672FDC" w:rsidRPr="00672FDC" w:rsidTr="00F34D0E">
        <w:trPr>
          <w:trHeight w:val="212"/>
        </w:trPr>
        <w:tc>
          <w:tcPr>
            <w:tcW w:w="1914" w:type="dxa"/>
          </w:tcPr>
          <w:p w:rsidR="00672FDC" w:rsidRPr="00F34D0E" w:rsidRDefault="00672FDC" w:rsidP="00F34D0E">
            <w:pPr>
              <w:rPr>
                <w:rFonts w:ascii="Times New Roman" w:hAnsi="Times New Roman" w:cs="Times New Roman"/>
                <w:sz w:val="18"/>
                <w:szCs w:val="24"/>
              </w:rPr>
            </w:pPr>
            <w:r w:rsidRPr="00F34D0E">
              <w:rPr>
                <w:rFonts w:ascii="Times New Roman" w:hAnsi="Times New Roman" w:cs="Times New Roman"/>
                <w:sz w:val="18"/>
                <w:szCs w:val="24"/>
              </w:rPr>
              <w:t>Общекультурное</w:t>
            </w:r>
          </w:p>
        </w:tc>
        <w:tc>
          <w:tcPr>
            <w:tcW w:w="2268" w:type="dxa"/>
          </w:tcPr>
          <w:p w:rsidR="00672FDC" w:rsidRPr="00F34D0E" w:rsidRDefault="00672FDC" w:rsidP="00F34D0E">
            <w:pPr>
              <w:rPr>
                <w:rFonts w:ascii="Times New Roman" w:hAnsi="Times New Roman" w:cs="Times New Roman"/>
                <w:b/>
                <w:bCs/>
                <w:sz w:val="18"/>
                <w:szCs w:val="24"/>
              </w:rPr>
            </w:pPr>
            <w:r w:rsidRPr="00F34D0E">
              <w:rPr>
                <w:rFonts w:ascii="Times New Roman" w:hAnsi="Times New Roman" w:cs="Times New Roman"/>
                <w:b/>
                <w:bCs/>
                <w:sz w:val="18"/>
                <w:szCs w:val="24"/>
              </w:rPr>
              <w:t>Затейники 1ч.</w:t>
            </w:r>
          </w:p>
          <w:p w:rsidR="00672FDC" w:rsidRPr="00F34D0E" w:rsidRDefault="00672FDC" w:rsidP="00F34D0E">
            <w:pPr>
              <w:rPr>
                <w:rFonts w:ascii="Times New Roman" w:hAnsi="Times New Roman" w:cs="Times New Roman"/>
                <w:sz w:val="18"/>
                <w:szCs w:val="24"/>
              </w:rPr>
            </w:pPr>
            <w:r w:rsidRPr="00F34D0E">
              <w:rPr>
                <w:rFonts w:ascii="Times New Roman" w:hAnsi="Times New Roman" w:cs="Times New Roman"/>
                <w:sz w:val="18"/>
                <w:szCs w:val="24"/>
              </w:rPr>
              <w:t>Руководитель: Челялова Земфира Мансуровна учитель начальных классов.</w:t>
            </w:r>
          </w:p>
        </w:tc>
        <w:tc>
          <w:tcPr>
            <w:tcW w:w="1841" w:type="dxa"/>
          </w:tcPr>
          <w:p w:rsidR="00F34D0E" w:rsidRPr="00F34D0E" w:rsidRDefault="00F34D0E" w:rsidP="00F34D0E">
            <w:pPr>
              <w:rPr>
                <w:rFonts w:ascii="Times New Roman" w:hAnsi="Times New Roman" w:cs="Times New Roman"/>
                <w:b/>
                <w:bCs/>
                <w:sz w:val="18"/>
                <w:szCs w:val="24"/>
              </w:rPr>
            </w:pPr>
            <w:r w:rsidRPr="00F34D0E">
              <w:rPr>
                <w:rFonts w:ascii="Times New Roman" w:hAnsi="Times New Roman" w:cs="Times New Roman"/>
                <w:b/>
                <w:bCs/>
                <w:sz w:val="18"/>
                <w:szCs w:val="24"/>
              </w:rPr>
              <w:t>«Затейники» 1ч.</w:t>
            </w:r>
          </w:p>
          <w:p w:rsidR="00672FDC" w:rsidRPr="00F34D0E" w:rsidRDefault="00F34D0E" w:rsidP="00F34D0E">
            <w:pPr>
              <w:rPr>
                <w:rFonts w:ascii="Times New Roman" w:hAnsi="Times New Roman" w:cs="Times New Roman"/>
                <w:sz w:val="18"/>
                <w:szCs w:val="24"/>
              </w:rPr>
            </w:pPr>
            <w:r w:rsidRPr="00F34D0E">
              <w:rPr>
                <w:rFonts w:ascii="Times New Roman" w:hAnsi="Times New Roman" w:cs="Times New Roman"/>
                <w:sz w:val="18"/>
                <w:szCs w:val="24"/>
              </w:rPr>
              <w:t>Руководитель: Челялова Земфира Мансуровна учитель начальных классов.</w:t>
            </w:r>
          </w:p>
        </w:tc>
        <w:tc>
          <w:tcPr>
            <w:tcW w:w="1984" w:type="dxa"/>
          </w:tcPr>
          <w:p w:rsidR="00672FDC" w:rsidRPr="00F34D0E" w:rsidRDefault="00672FDC" w:rsidP="00F34D0E">
            <w:pPr>
              <w:rPr>
                <w:rFonts w:ascii="Times New Roman" w:hAnsi="Times New Roman" w:cs="Times New Roman"/>
                <w:sz w:val="18"/>
                <w:szCs w:val="24"/>
              </w:rPr>
            </w:pPr>
            <w:r w:rsidRPr="00F34D0E">
              <w:rPr>
                <w:rFonts w:ascii="Times New Roman" w:hAnsi="Times New Roman" w:cs="Times New Roman"/>
                <w:b/>
                <w:bCs/>
                <w:sz w:val="18"/>
                <w:szCs w:val="24"/>
              </w:rPr>
              <w:t xml:space="preserve"> «Моё творчество»-1ч</w:t>
            </w:r>
            <w:r w:rsidRPr="00F34D0E">
              <w:rPr>
                <w:rFonts w:ascii="Times New Roman" w:hAnsi="Times New Roman" w:cs="Times New Roman"/>
                <w:sz w:val="18"/>
                <w:szCs w:val="24"/>
              </w:rPr>
              <w:t>.</w:t>
            </w:r>
          </w:p>
          <w:p w:rsidR="00672FDC" w:rsidRPr="00F34D0E" w:rsidRDefault="00672FDC" w:rsidP="00F34D0E">
            <w:pPr>
              <w:rPr>
                <w:rFonts w:ascii="Times New Roman" w:hAnsi="Times New Roman" w:cs="Times New Roman"/>
                <w:b/>
                <w:bCs/>
                <w:sz w:val="18"/>
                <w:szCs w:val="24"/>
              </w:rPr>
            </w:pPr>
            <w:r w:rsidRPr="00F34D0E">
              <w:rPr>
                <w:rFonts w:ascii="Times New Roman" w:hAnsi="Times New Roman" w:cs="Times New Roman"/>
                <w:sz w:val="18"/>
                <w:szCs w:val="24"/>
              </w:rPr>
              <w:t>Руководитель: Хамитова Зиннура Айбатдиновна, учитель начальных классов;</w:t>
            </w:r>
          </w:p>
        </w:tc>
        <w:tc>
          <w:tcPr>
            <w:tcW w:w="1846" w:type="dxa"/>
          </w:tcPr>
          <w:p w:rsidR="00672FDC" w:rsidRPr="00F34D0E" w:rsidRDefault="00672FDC" w:rsidP="00F34D0E">
            <w:pPr>
              <w:rPr>
                <w:rFonts w:ascii="Times New Roman" w:hAnsi="Times New Roman" w:cs="Times New Roman"/>
                <w:sz w:val="18"/>
                <w:szCs w:val="24"/>
              </w:rPr>
            </w:pPr>
            <w:r w:rsidRPr="00F34D0E">
              <w:rPr>
                <w:rFonts w:ascii="Times New Roman" w:hAnsi="Times New Roman" w:cs="Times New Roman"/>
                <w:sz w:val="18"/>
                <w:szCs w:val="24"/>
              </w:rPr>
              <w:t xml:space="preserve"> </w:t>
            </w:r>
            <w:r w:rsidR="00F34D0E" w:rsidRPr="00F34D0E">
              <w:rPr>
                <w:rFonts w:ascii="Times New Roman" w:hAnsi="Times New Roman" w:cs="Times New Roman"/>
                <w:b/>
                <w:bCs/>
                <w:sz w:val="18"/>
                <w:szCs w:val="24"/>
              </w:rPr>
              <w:t>«Я мастер » -1 ч.</w:t>
            </w:r>
            <w:r w:rsidR="00F34D0E" w:rsidRPr="00F34D0E">
              <w:rPr>
                <w:rFonts w:ascii="Times New Roman" w:hAnsi="Times New Roman" w:cs="Times New Roman"/>
                <w:sz w:val="18"/>
                <w:szCs w:val="24"/>
              </w:rPr>
              <w:t xml:space="preserve"> Руководитель: Каримова Венера Мунировна учитель начальных классов;  </w:t>
            </w:r>
          </w:p>
        </w:tc>
      </w:tr>
      <w:tr w:rsidR="00672FDC" w:rsidRPr="00672FDC" w:rsidTr="00F34D0E">
        <w:trPr>
          <w:trHeight w:val="146"/>
        </w:trPr>
        <w:tc>
          <w:tcPr>
            <w:tcW w:w="1914" w:type="dxa"/>
          </w:tcPr>
          <w:p w:rsidR="00672FDC" w:rsidRPr="00F34D0E" w:rsidRDefault="00672FDC" w:rsidP="00F34D0E">
            <w:pPr>
              <w:jc w:val="right"/>
              <w:rPr>
                <w:rFonts w:ascii="Times New Roman" w:hAnsi="Times New Roman" w:cs="Times New Roman"/>
                <w:sz w:val="18"/>
                <w:szCs w:val="24"/>
              </w:rPr>
            </w:pPr>
            <w:r w:rsidRPr="00F34D0E">
              <w:rPr>
                <w:rFonts w:ascii="Times New Roman" w:hAnsi="Times New Roman" w:cs="Times New Roman"/>
                <w:b/>
                <w:bCs/>
                <w:sz w:val="18"/>
                <w:szCs w:val="24"/>
              </w:rPr>
              <w:t>Итого:</w:t>
            </w:r>
          </w:p>
        </w:tc>
        <w:tc>
          <w:tcPr>
            <w:tcW w:w="2267" w:type="dxa"/>
          </w:tcPr>
          <w:p w:rsidR="00672FDC" w:rsidRPr="00F34D0E" w:rsidRDefault="00672FDC" w:rsidP="00F34D0E">
            <w:pPr>
              <w:jc w:val="center"/>
              <w:rPr>
                <w:rFonts w:ascii="Times New Roman" w:hAnsi="Times New Roman" w:cs="Times New Roman"/>
                <w:b/>
                <w:bCs/>
                <w:sz w:val="18"/>
                <w:szCs w:val="24"/>
              </w:rPr>
            </w:pPr>
            <w:r w:rsidRPr="00F34D0E">
              <w:rPr>
                <w:rFonts w:ascii="Times New Roman" w:hAnsi="Times New Roman" w:cs="Times New Roman"/>
                <w:b/>
                <w:bCs/>
                <w:sz w:val="18"/>
                <w:szCs w:val="24"/>
              </w:rPr>
              <w:t>5</w:t>
            </w:r>
          </w:p>
        </w:tc>
        <w:tc>
          <w:tcPr>
            <w:tcW w:w="1842" w:type="dxa"/>
          </w:tcPr>
          <w:p w:rsidR="00672FDC" w:rsidRPr="00F34D0E" w:rsidRDefault="00672FDC" w:rsidP="00F34D0E">
            <w:pPr>
              <w:jc w:val="center"/>
              <w:rPr>
                <w:rFonts w:ascii="Times New Roman" w:hAnsi="Times New Roman" w:cs="Times New Roman"/>
                <w:b/>
                <w:bCs/>
                <w:sz w:val="18"/>
                <w:szCs w:val="24"/>
              </w:rPr>
            </w:pPr>
            <w:r w:rsidRPr="00F34D0E">
              <w:rPr>
                <w:rFonts w:ascii="Times New Roman" w:hAnsi="Times New Roman" w:cs="Times New Roman"/>
                <w:b/>
                <w:bCs/>
                <w:sz w:val="18"/>
                <w:szCs w:val="24"/>
              </w:rPr>
              <w:t>5</w:t>
            </w:r>
          </w:p>
        </w:tc>
        <w:tc>
          <w:tcPr>
            <w:tcW w:w="1984" w:type="dxa"/>
          </w:tcPr>
          <w:p w:rsidR="00672FDC" w:rsidRPr="00F34D0E" w:rsidRDefault="00672FDC" w:rsidP="00F34D0E">
            <w:pPr>
              <w:jc w:val="center"/>
              <w:rPr>
                <w:rFonts w:ascii="Times New Roman" w:hAnsi="Times New Roman" w:cs="Times New Roman"/>
                <w:sz w:val="18"/>
                <w:szCs w:val="24"/>
              </w:rPr>
            </w:pPr>
            <w:r w:rsidRPr="00F34D0E">
              <w:rPr>
                <w:rFonts w:ascii="Times New Roman" w:hAnsi="Times New Roman" w:cs="Times New Roman"/>
                <w:sz w:val="18"/>
                <w:szCs w:val="24"/>
              </w:rPr>
              <w:t>5</w:t>
            </w:r>
          </w:p>
        </w:tc>
        <w:tc>
          <w:tcPr>
            <w:tcW w:w="1846" w:type="dxa"/>
          </w:tcPr>
          <w:p w:rsidR="00672FDC" w:rsidRPr="00F34D0E" w:rsidRDefault="00672FDC" w:rsidP="00F34D0E">
            <w:pPr>
              <w:jc w:val="center"/>
              <w:rPr>
                <w:rFonts w:ascii="Times New Roman" w:hAnsi="Times New Roman" w:cs="Times New Roman"/>
                <w:sz w:val="18"/>
                <w:szCs w:val="24"/>
              </w:rPr>
            </w:pPr>
            <w:r w:rsidRPr="00F34D0E">
              <w:rPr>
                <w:rFonts w:ascii="Times New Roman" w:hAnsi="Times New Roman" w:cs="Times New Roman"/>
                <w:sz w:val="18"/>
                <w:szCs w:val="24"/>
              </w:rPr>
              <w:t>5</w:t>
            </w:r>
          </w:p>
        </w:tc>
      </w:tr>
      <w:tr w:rsidR="00672FDC" w:rsidRPr="00672FDC" w:rsidTr="00F34D0E">
        <w:trPr>
          <w:trHeight w:val="146"/>
        </w:trPr>
        <w:tc>
          <w:tcPr>
            <w:tcW w:w="1914" w:type="dxa"/>
          </w:tcPr>
          <w:p w:rsidR="00672FDC" w:rsidRPr="00F34D0E" w:rsidRDefault="00672FDC" w:rsidP="00F34D0E">
            <w:pPr>
              <w:jc w:val="center"/>
              <w:rPr>
                <w:rFonts w:ascii="Times New Roman" w:hAnsi="Times New Roman" w:cs="Times New Roman"/>
                <w:b/>
                <w:bCs/>
                <w:sz w:val="18"/>
                <w:szCs w:val="24"/>
              </w:rPr>
            </w:pPr>
            <w:r w:rsidRPr="00F34D0E">
              <w:rPr>
                <w:rFonts w:ascii="Times New Roman" w:hAnsi="Times New Roman" w:cs="Times New Roman"/>
                <w:b/>
                <w:bCs/>
                <w:sz w:val="18"/>
                <w:szCs w:val="24"/>
              </w:rPr>
              <w:t>Количество учащихся</w:t>
            </w:r>
          </w:p>
        </w:tc>
        <w:tc>
          <w:tcPr>
            <w:tcW w:w="2267" w:type="dxa"/>
          </w:tcPr>
          <w:p w:rsidR="00672FDC" w:rsidRPr="00F34D0E" w:rsidRDefault="00672FDC" w:rsidP="00F34D0E">
            <w:pPr>
              <w:jc w:val="center"/>
              <w:rPr>
                <w:rFonts w:ascii="Times New Roman" w:hAnsi="Times New Roman" w:cs="Times New Roman"/>
                <w:b/>
                <w:bCs/>
                <w:sz w:val="18"/>
                <w:szCs w:val="24"/>
              </w:rPr>
            </w:pPr>
            <w:r w:rsidRPr="00F34D0E">
              <w:rPr>
                <w:rFonts w:ascii="Times New Roman" w:hAnsi="Times New Roman" w:cs="Times New Roman"/>
                <w:b/>
                <w:bCs/>
                <w:sz w:val="18"/>
                <w:szCs w:val="24"/>
              </w:rPr>
              <w:t>12</w:t>
            </w:r>
          </w:p>
        </w:tc>
        <w:tc>
          <w:tcPr>
            <w:tcW w:w="1842" w:type="dxa"/>
          </w:tcPr>
          <w:p w:rsidR="00672FDC" w:rsidRPr="00F34D0E" w:rsidRDefault="00672FDC" w:rsidP="00F34D0E">
            <w:pPr>
              <w:jc w:val="center"/>
              <w:rPr>
                <w:rFonts w:ascii="Times New Roman" w:hAnsi="Times New Roman" w:cs="Times New Roman"/>
                <w:b/>
                <w:bCs/>
                <w:sz w:val="18"/>
                <w:szCs w:val="24"/>
              </w:rPr>
            </w:pPr>
            <w:r w:rsidRPr="00F34D0E">
              <w:rPr>
                <w:rFonts w:ascii="Times New Roman" w:hAnsi="Times New Roman" w:cs="Times New Roman"/>
                <w:b/>
                <w:bCs/>
                <w:sz w:val="18"/>
                <w:szCs w:val="24"/>
              </w:rPr>
              <w:t>13</w:t>
            </w:r>
          </w:p>
        </w:tc>
        <w:tc>
          <w:tcPr>
            <w:tcW w:w="1984" w:type="dxa"/>
          </w:tcPr>
          <w:p w:rsidR="00672FDC" w:rsidRPr="00F34D0E" w:rsidRDefault="00672FDC" w:rsidP="00F34D0E">
            <w:pPr>
              <w:jc w:val="center"/>
              <w:rPr>
                <w:rFonts w:ascii="Times New Roman" w:hAnsi="Times New Roman" w:cs="Times New Roman"/>
                <w:b/>
                <w:bCs/>
                <w:sz w:val="18"/>
                <w:szCs w:val="24"/>
              </w:rPr>
            </w:pPr>
            <w:r w:rsidRPr="00F34D0E">
              <w:rPr>
                <w:rFonts w:ascii="Times New Roman" w:hAnsi="Times New Roman" w:cs="Times New Roman"/>
                <w:b/>
                <w:bCs/>
                <w:sz w:val="18"/>
                <w:szCs w:val="24"/>
              </w:rPr>
              <w:t>8</w:t>
            </w:r>
          </w:p>
        </w:tc>
        <w:tc>
          <w:tcPr>
            <w:tcW w:w="1846" w:type="dxa"/>
          </w:tcPr>
          <w:p w:rsidR="00672FDC" w:rsidRPr="00F34D0E" w:rsidRDefault="00672FDC" w:rsidP="00F34D0E">
            <w:pPr>
              <w:jc w:val="center"/>
              <w:rPr>
                <w:rFonts w:ascii="Times New Roman" w:hAnsi="Times New Roman" w:cs="Times New Roman"/>
                <w:b/>
                <w:bCs/>
                <w:sz w:val="18"/>
                <w:szCs w:val="24"/>
              </w:rPr>
            </w:pPr>
            <w:r w:rsidRPr="00F34D0E">
              <w:rPr>
                <w:rFonts w:ascii="Times New Roman" w:hAnsi="Times New Roman" w:cs="Times New Roman"/>
                <w:b/>
                <w:bCs/>
                <w:sz w:val="18"/>
                <w:szCs w:val="24"/>
              </w:rPr>
              <w:t>12</w:t>
            </w:r>
          </w:p>
        </w:tc>
      </w:tr>
    </w:tbl>
    <w:p w:rsidR="00672FDC" w:rsidRPr="00672FDC" w:rsidRDefault="00672FDC" w:rsidP="00672FDC">
      <w:pPr>
        <w:ind w:firstLine="708"/>
        <w:jc w:val="both"/>
        <w:rPr>
          <w:rFonts w:ascii="Times New Roman" w:hAnsi="Times New Roman" w:cs="Times New Roman"/>
          <w:b/>
          <w:bCs/>
          <w:i/>
          <w:iCs/>
          <w:sz w:val="24"/>
          <w:szCs w:val="24"/>
        </w:rPr>
      </w:pPr>
      <w:r w:rsidRPr="00672FDC">
        <w:rPr>
          <w:rFonts w:ascii="Times New Roman" w:hAnsi="Times New Roman" w:cs="Times New Roman"/>
          <w:sz w:val="24"/>
          <w:szCs w:val="24"/>
        </w:rPr>
        <w:t>Количество часов по направлениям  варьируется  с учетом возраста, интересов, состояния здоровья, запросов ребенка и семьи, при этом соблюдается  общее количество часов внеаудиторной нагрузки на одного учащегося в неделю в 1-4 классах по 5 часов,. Использование внеурочной деятельности способствует закреплению и практическому использованию содержания программ учебных предметов, направленных на научно-познавательную, общественно-полезную деятельность, художественно-эстетическое развитие, патриотическое воспитание.</w:t>
      </w:r>
    </w:p>
    <w:p w:rsidR="00672FDC" w:rsidRPr="00672FDC" w:rsidRDefault="00672FDC" w:rsidP="00672FDC">
      <w:pPr>
        <w:ind w:firstLine="284"/>
        <w:jc w:val="both"/>
        <w:rPr>
          <w:rFonts w:ascii="Times New Roman" w:hAnsi="Times New Roman" w:cs="Times New Roman"/>
          <w:sz w:val="24"/>
          <w:szCs w:val="24"/>
        </w:rPr>
      </w:pPr>
      <w:r w:rsidRPr="00672FDC">
        <w:rPr>
          <w:rFonts w:ascii="Times New Roman" w:hAnsi="Times New Roman" w:cs="Times New Roman"/>
          <w:sz w:val="24"/>
          <w:szCs w:val="24"/>
        </w:rPr>
        <w:t>Учебный план включает в себя обязательные для изучения учебные предметы, определяет максимальный объём учебного времени, отводимого на изучение программ начального общего образования и обеспечивает федеральный государственный  образовательный  стандарт начального общего образования.</w:t>
      </w:r>
    </w:p>
    <w:p w:rsidR="00F34D0E" w:rsidRDefault="00F34D0E" w:rsidP="00672FDC">
      <w:pPr>
        <w:ind w:firstLine="284"/>
        <w:jc w:val="both"/>
        <w:rPr>
          <w:rFonts w:ascii="Times New Roman" w:hAnsi="Times New Roman" w:cs="Times New Roman"/>
          <w:sz w:val="24"/>
          <w:szCs w:val="24"/>
        </w:rPr>
      </w:pPr>
    </w:p>
    <w:p w:rsidR="00F34D0E" w:rsidRDefault="00F34D0E" w:rsidP="00672FDC">
      <w:pPr>
        <w:ind w:firstLine="284"/>
        <w:jc w:val="both"/>
        <w:rPr>
          <w:rFonts w:ascii="Times New Roman" w:hAnsi="Times New Roman" w:cs="Times New Roman"/>
          <w:sz w:val="24"/>
          <w:szCs w:val="24"/>
        </w:rPr>
      </w:pPr>
    </w:p>
    <w:p w:rsidR="00F34D0E" w:rsidRDefault="00F34D0E" w:rsidP="00672FDC">
      <w:pPr>
        <w:ind w:firstLine="284"/>
        <w:jc w:val="both"/>
        <w:rPr>
          <w:rFonts w:ascii="Times New Roman" w:hAnsi="Times New Roman" w:cs="Times New Roman"/>
          <w:sz w:val="24"/>
          <w:szCs w:val="24"/>
        </w:rPr>
      </w:pPr>
    </w:p>
    <w:p w:rsidR="00F34D0E" w:rsidRDefault="00F34D0E" w:rsidP="00672FDC">
      <w:pPr>
        <w:ind w:firstLine="284"/>
        <w:jc w:val="both"/>
        <w:rPr>
          <w:rFonts w:ascii="Times New Roman" w:hAnsi="Times New Roman" w:cs="Times New Roman"/>
          <w:sz w:val="24"/>
          <w:szCs w:val="24"/>
        </w:rPr>
      </w:pPr>
    </w:p>
    <w:p w:rsidR="00F34D0E" w:rsidRDefault="00F34D0E" w:rsidP="00672FDC">
      <w:pPr>
        <w:ind w:firstLine="284"/>
        <w:jc w:val="both"/>
        <w:rPr>
          <w:rFonts w:ascii="Times New Roman" w:hAnsi="Times New Roman" w:cs="Times New Roman"/>
          <w:sz w:val="24"/>
          <w:szCs w:val="24"/>
        </w:rPr>
      </w:pPr>
    </w:p>
    <w:p w:rsidR="00672FDC" w:rsidRPr="00672FDC" w:rsidRDefault="00672FDC" w:rsidP="00672FDC">
      <w:pPr>
        <w:ind w:firstLine="284"/>
        <w:jc w:val="both"/>
        <w:rPr>
          <w:rFonts w:ascii="Times New Roman" w:hAnsi="Times New Roman" w:cs="Times New Roman"/>
          <w:sz w:val="24"/>
          <w:szCs w:val="24"/>
        </w:rPr>
      </w:pPr>
      <w:r w:rsidRPr="00672FDC">
        <w:rPr>
          <w:rFonts w:ascii="Times New Roman" w:hAnsi="Times New Roman" w:cs="Times New Roman"/>
          <w:sz w:val="24"/>
          <w:szCs w:val="24"/>
        </w:rPr>
        <w:t>Филиал «Авазбакеева-Красноярская НОШ-детский сад»</w:t>
      </w:r>
    </w:p>
    <w:tbl>
      <w:tblPr>
        <w:tblW w:w="89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42"/>
        <w:gridCol w:w="4913"/>
      </w:tblGrid>
      <w:tr w:rsidR="00672FDC" w:rsidRPr="00672FDC" w:rsidTr="00F34D0E">
        <w:trPr>
          <w:trHeight w:val="1288"/>
        </w:trPr>
        <w:tc>
          <w:tcPr>
            <w:tcW w:w="4042" w:type="dxa"/>
          </w:tcPr>
          <w:p w:rsidR="00672FDC" w:rsidRPr="00672FDC" w:rsidRDefault="00672FDC" w:rsidP="00F34D0E">
            <w:pPr>
              <w:jc w:val="center"/>
              <w:rPr>
                <w:rFonts w:ascii="Times New Roman" w:hAnsi="Times New Roman" w:cs="Times New Roman"/>
                <w:b/>
                <w:bCs/>
                <w:sz w:val="24"/>
                <w:szCs w:val="24"/>
                <w:u w:val="single"/>
              </w:rPr>
            </w:pPr>
            <w:r w:rsidRPr="00672FDC">
              <w:rPr>
                <w:rFonts w:ascii="Times New Roman" w:hAnsi="Times New Roman" w:cs="Times New Roman"/>
                <w:b/>
                <w:bCs/>
                <w:sz w:val="24"/>
                <w:szCs w:val="24"/>
                <w:u w:val="single"/>
              </w:rPr>
              <w:t>Направления</w:t>
            </w:r>
          </w:p>
          <w:p w:rsidR="00672FDC" w:rsidRPr="00672FDC" w:rsidRDefault="00672FDC" w:rsidP="00F34D0E">
            <w:pPr>
              <w:jc w:val="center"/>
              <w:rPr>
                <w:rFonts w:ascii="Times New Roman" w:hAnsi="Times New Roman" w:cs="Times New Roman"/>
                <w:b/>
                <w:bCs/>
                <w:sz w:val="24"/>
                <w:szCs w:val="24"/>
                <w:u w:val="single"/>
              </w:rPr>
            </w:pPr>
            <w:r w:rsidRPr="00672FDC">
              <w:rPr>
                <w:rFonts w:ascii="Times New Roman" w:hAnsi="Times New Roman" w:cs="Times New Roman"/>
                <w:b/>
                <w:bCs/>
                <w:sz w:val="24"/>
                <w:szCs w:val="24"/>
                <w:u w:val="single"/>
              </w:rPr>
              <w:t>(формы работы – кружки, секции, студии, экскурсии и др.)</w:t>
            </w:r>
          </w:p>
        </w:tc>
        <w:tc>
          <w:tcPr>
            <w:tcW w:w="4913" w:type="dxa"/>
          </w:tcPr>
          <w:p w:rsidR="00672FDC" w:rsidRPr="00672FDC" w:rsidRDefault="00672FDC" w:rsidP="00F34D0E">
            <w:pPr>
              <w:jc w:val="center"/>
              <w:rPr>
                <w:rFonts w:ascii="Times New Roman" w:hAnsi="Times New Roman" w:cs="Times New Roman"/>
                <w:b/>
                <w:bCs/>
                <w:sz w:val="24"/>
                <w:szCs w:val="24"/>
                <w:u w:val="single"/>
              </w:rPr>
            </w:pPr>
            <w:r w:rsidRPr="00672FDC">
              <w:rPr>
                <w:rFonts w:ascii="Times New Roman" w:hAnsi="Times New Roman" w:cs="Times New Roman"/>
                <w:b/>
                <w:bCs/>
                <w:sz w:val="24"/>
                <w:szCs w:val="24"/>
                <w:u w:val="single"/>
              </w:rPr>
              <w:t>Количество часов в неделю /4класс/</w:t>
            </w:r>
          </w:p>
          <w:p w:rsidR="00672FDC" w:rsidRPr="00672FDC" w:rsidRDefault="00672FDC" w:rsidP="00F34D0E">
            <w:pPr>
              <w:jc w:val="center"/>
              <w:rPr>
                <w:rFonts w:ascii="Times New Roman" w:hAnsi="Times New Roman" w:cs="Times New Roman"/>
                <w:b/>
                <w:bCs/>
                <w:sz w:val="24"/>
                <w:szCs w:val="24"/>
                <w:u w:val="single"/>
              </w:rPr>
            </w:pPr>
          </w:p>
        </w:tc>
      </w:tr>
      <w:tr w:rsidR="00672FDC" w:rsidRPr="00672FDC" w:rsidTr="00F34D0E">
        <w:trPr>
          <w:trHeight w:val="741"/>
        </w:trPr>
        <w:tc>
          <w:tcPr>
            <w:tcW w:w="4042" w:type="dxa"/>
          </w:tcPr>
          <w:p w:rsidR="00672FDC" w:rsidRPr="00672FDC" w:rsidRDefault="00672FDC" w:rsidP="00F34D0E">
            <w:pPr>
              <w:rPr>
                <w:rFonts w:ascii="Times New Roman" w:hAnsi="Times New Roman" w:cs="Times New Roman"/>
                <w:sz w:val="24"/>
                <w:szCs w:val="24"/>
              </w:rPr>
            </w:pPr>
            <w:r w:rsidRPr="00672FDC">
              <w:rPr>
                <w:rFonts w:ascii="Times New Roman" w:hAnsi="Times New Roman" w:cs="Times New Roman"/>
                <w:sz w:val="24"/>
                <w:szCs w:val="24"/>
              </w:rPr>
              <w:t>Духовно-нравственное</w:t>
            </w:r>
          </w:p>
        </w:tc>
        <w:tc>
          <w:tcPr>
            <w:tcW w:w="4913" w:type="dxa"/>
          </w:tcPr>
          <w:p w:rsidR="00672FDC" w:rsidRPr="00672FDC" w:rsidRDefault="00672FDC" w:rsidP="00F34D0E">
            <w:pPr>
              <w:ind w:left="-108"/>
              <w:rPr>
                <w:rFonts w:ascii="Times New Roman" w:hAnsi="Times New Roman" w:cs="Times New Roman"/>
                <w:sz w:val="24"/>
                <w:szCs w:val="24"/>
              </w:rPr>
            </w:pPr>
            <w:r w:rsidRPr="00672FDC">
              <w:rPr>
                <w:rFonts w:ascii="Times New Roman" w:hAnsi="Times New Roman" w:cs="Times New Roman"/>
                <w:sz w:val="24"/>
                <w:szCs w:val="24"/>
              </w:rPr>
              <w:t xml:space="preserve"> «Юный исследователь»-1ч. </w:t>
            </w:r>
          </w:p>
          <w:p w:rsidR="00672FDC" w:rsidRPr="00672FDC" w:rsidRDefault="00672FDC" w:rsidP="00F34D0E">
            <w:pPr>
              <w:ind w:left="-108"/>
              <w:rPr>
                <w:rFonts w:ascii="Times New Roman" w:hAnsi="Times New Roman" w:cs="Times New Roman"/>
                <w:sz w:val="24"/>
                <w:szCs w:val="24"/>
              </w:rPr>
            </w:pPr>
            <w:r w:rsidRPr="00672FDC">
              <w:rPr>
                <w:rFonts w:ascii="Times New Roman" w:hAnsi="Times New Roman" w:cs="Times New Roman"/>
                <w:sz w:val="24"/>
                <w:szCs w:val="24"/>
              </w:rPr>
              <w:t xml:space="preserve"> Сайфуллина Р.Р., учитель начальных классов.</w:t>
            </w:r>
          </w:p>
        </w:tc>
      </w:tr>
      <w:tr w:rsidR="00672FDC" w:rsidRPr="00672FDC" w:rsidTr="00F34D0E">
        <w:trPr>
          <w:trHeight w:val="1014"/>
        </w:trPr>
        <w:tc>
          <w:tcPr>
            <w:tcW w:w="4042" w:type="dxa"/>
          </w:tcPr>
          <w:p w:rsidR="00672FDC" w:rsidRPr="00672FDC" w:rsidRDefault="00672FDC" w:rsidP="00F34D0E">
            <w:pPr>
              <w:rPr>
                <w:rFonts w:ascii="Times New Roman" w:hAnsi="Times New Roman" w:cs="Times New Roman"/>
                <w:sz w:val="24"/>
                <w:szCs w:val="24"/>
              </w:rPr>
            </w:pPr>
            <w:r w:rsidRPr="00672FDC">
              <w:rPr>
                <w:rFonts w:ascii="Times New Roman" w:hAnsi="Times New Roman" w:cs="Times New Roman"/>
                <w:sz w:val="24"/>
                <w:szCs w:val="24"/>
              </w:rPr>
              <w:t>Обще интеллектуальное</w:t>
            </w:r>
          </w:p>
        </w:tc>
        <w:tc>
          <w:tcPr>
            <w:tcW w:w="4913" w:type="dxa"/>
          </w:tcPr>
          <w:p w:rsidR="00672FDC" w:rsidRPr="00672FDC" w:rsidRDefault="00672FDC" w:rsidP="00F34D0E">
            <w:pPr>
              <w:ind w:left="-108"/>
              <w:rPr>
                <w:rFonts w:ascii="Times New Roman" w:hAnsi="Times New Roman" w:cs="Times New Roman"/>
                <w:sz w:val="24"/>
                <w:szCs w:val="24"/>
              </w:rPr>
            </w:pPr>
            <w:r w:rsidRPr="00672FDC">
              <w:rPr>
                <w:rFonts w:ascii="Times New Roman" w:hAnsi="Times New Roman" w:cs="Times New Roman"/>
                <w:sz w:val="24"/>
                <w:szCs w:val="24"/>
              </w:rPr>
              <w:t xml:space="preserve">  «Клуб «Почемучек»-1ч.</w:t>
            </w:r>
          </w:p>
          <w:p w:rsidR="00672FDC" w:rsidRPr="00672FDC" w:rsidRDefault="00672FDC" w:rsidP="00F34D0E">
            <w:pPr>
              <w:ind w:left="-108"/>
              <w:rPr>
                <w:rFonts w:ascii="Times New Roman" w:hAnsi="Times New Roman" w:cs="Times New Roman"/>
                <w:sz w:val="24"/>
                <w:szCs w:val="24"/>
              </w:rPr>
            </w:pPr>
            <w:r w:rsidRPr="00672FDC">
              <w:rPr>
                <w:rFonts w:ascii="Times New Roman" w:hAnsi="Times New Roman" w:cs="Times New Roman"/>
                <w:sz w:val="24"/>
                <w:szCs w:val="24"/>
              </w:rPr>
              <w:t xml:space="preserve">  Сайфуллина Р.Р., учитель начальных классов;</w:t>
            </w:r>
          </w:p>
        </w:tc>
      </w:tr>
      <w:tr w:rsidR="00672FDC" w:rsidRPr="00672FDC" w:rsidTr="00F34D0E">
        <w:trPr>
          <w:trHeight w:val="910"/>
        </w:trPr>
        <w:tc>
          <w:tcPr>
            <w:tcW w:w="4042" w:type="dxa"/>
          </w:tcPr>
          <w:p w:rsidR="00672FDC" w:rsidRPr="00672FDC" w:rsidRDefault="00672FDC" w:rsidP="00F34D0E">
            <w:pPr>
              <w:rPr>
                <w:rFonts w:ascii="Times New Roman" w:hAnsi="Times New Roman" w:cs="Times New Roman"/>
                <w:sz w:val="24"/>
                <w:szCs w:val="24"/>
              </w:rPr>
            </w:pPr>
            <w:r w:rsidRPr="00672FDC">
              <w:rPr>
                <w:rFonts w:ascii="Times New Roman" w:hAnsi="Times New Roman" w:cs="Times New Roman"/>
                <w:sz w:val="24"/>
                <w:szCs w:val="24"/>
              </w:rPr>
              <w:t xml:space="preserve">Социальное </w:t>
            </w:r>
          </w:p>
        </w:tc>
        <w:tc>
          <w:tcPr>
            <w:tcW w:w="4913" w:type="dxa"/>
          </w:tcPr>
          <w:p w:rsidR="00672FDC" w:rsidRPr="00672FDC" w:rsidRDefault="00672FDC" w:rsidP="00F34D0E">
            <w:pPr>
              <w:ind w:left="-108"/>
              <w:rPr>
                <w:rFonts w:ascii="Times New Roman" w:hAnsi="Times New Roman" w:cs="Times New Roman"/>
                <w:sz w:val="24"/>
                <w:szCs w:val="24"/>
              </w:rPr>
            </w:pPr>
            <w:r w:rsidRPr="00672FDC">
              <w:rPr>
                <w:rFonts w:ascii="Times New Roman" w:hAnsi="Times New Roman" w:cs="Times New Roman"/>
                <w:sz w:val="24"/>
                <w:szCs w:val="24"/>
              </w:rPr>
              <w:t xml:space="preserve">  «Юный краевед»-1ч. </w:t>
            </w:r>
          </w:p>
          <w:p w:rsidR="00672FDC" w:rsidRPr="00672FDC" w:rsidRDefault="00672FDC" w:rsidP="00F34D0E">
            <w:pPr>
              <w:ind w:left="-108"/>
              <w:rPr>
                <w:rFonts w:ascii="Times New Roman" w:hAnsi="Times New Roman" w:cs="Times New Roman"/>
                <w:sz w:val="24"/>
                <w:szCs w:val="24"/>
              </w:rPr>
            </w:pPr>
            <w:r w:rsidRPr="00672FDC">
              <w:rPr>
                <w:rFonts w:ascii="Times New Roman" w:hAnsi="Times New Roman" w:cs="Times New Roman"/>
                <w:sz w:val="24"/>
                <w:szCs w:val="24"/>
              </w:rPr>
              <w:t xml:space="preserve">   Сайфуллина Р.Р., учитель начальных классов;</w:t>
            </w:r>
          </w:p>
        </w:tc>
      </w:tr>
      <w:tr w:rsidR="00672FDC" w:rsidRPr="00672FDC" w:rsidTr="00F34D0E">
        <w:trPr>
          <w:trHeight w:val="910"/>
        </w:trPr>
        <w:tc>
          <w:tcPr>
            <w:tcW w:w="4042" w:type="dxa"/>
          </w:tcPr>
          <w:p w:rsidR="00672FDC" w:rsidRPr="00672FDC" w:rsidRDefault="00672FDC" w:rsidP="00F34D0E">
            <w:pPr>
              <w:rPr>
                <w:rFonts w:ascii="Times New Roman" w:hAnsi="Times New Roman" w:cs="Times New Roman"/>
                <w:sz w:val="24"/>
                <w:szCs w:val="24"/>
              </w:rPr>
            </w:pPr>
            <w:r w:rsidRPr="00672FDC">
              <w:rPr>
                <w:rFonts w:ascii="Times New Roman" w:hAnsi="Times New Roman" w:cs="Times New Roman"/>
                <w:sz w:val="24"/>
                <w:szCs w:val="24"/>
              </w:rPr>
              <w:t>Спортивно-оздоровительное</w:t>
            </w:r>
          </w:p>
        </w:tc>
        <w:tc>
          <w:tcPr>
            <w:tcW w:w="4913" w:type="dxa"/>
          </w:tcPr>
          <w:p w:rsidR="00672FDC" w:rsidRPr="00672FDC" w:rsidRDefault="00672FDC" w:rsidP="00F34D0E">
            <w:pPr>
              <w:ind w:left="-108"/>
              <w:rPr>
                <w:rFonts w:ascii="Times New Roman" w:hAnsi="Times New Roman" w:cs="Times New Roman"/>
                <w:sz w:val="24"/>
                <w:szCs w:val="24"/>
              </w:rPr>
            </w:pPr>
            <w:r w:rsidRPr="00672FDC">
              <w:rPr>
                <w:rFonts w:ascii="Times New Roman" w:hAnsi="Times New Roman" w:cs="Times New Roman"/>
                <w:sz w:val="24"/>
                <w:szCs w:val="24"/>
              </w:rPr>
              <w:t xml:space="preserve">  «Школа здоровья»</w:t>
            </w:r>
          </w:p>
          <w:p w:rsidR="00672FDC" w:rsidRPr="00672FDC" w:rsidRDefault="00672FDC" w:rsidP="00672FDC">
            <w:pPr>
              <w:ind w:left="-108"/>
              <w:rPr>
                <w:rFonts w:ascii="Times New Roman" w:hAnsi="Times New Roman" w:cs="Times New Roman"/>
                <w:sz w:val="24"/>
                <w:szCs w:val="24"/>
              </w:rPr>
            </w:pPr>
            <w:r w:rsidRPr="00672FDC">
              <w:rPr>
                <w:rFonts w:ascii="Times New Roman" w:hAnsi="Times New Roman" w:cs="Times New Roman"/>
                <w:sz w:val="24"/>
                <w:szCs w:val="24"/>
              </w:rPr>
              <w:t>Сайфуллина Р.Р., учитель начальных классов;</w:t>
            </w:r>
          </w:p>
        </w:tc>
      </w:tr>
      <w:tr w:rsidR="00672FDC" w:rsidRPr="00672FDC" w:rsidTr="00672FDC">
        <w:trPr>
          <w:trHeight w:val="1116"/>
        </w:trPr>
        <w:tc>
          <w:tcPr>
            <w:tcW w:w="4042" w:type="dxa"/>
          </w:tcPr>
          <w:p w:rsidR="00672FDC" w:rsidRPr="00672FDC" w:rsidRDefault="00672FDC" w:rsidP="00F34D0E">
            <w:pPr>
              <w:rPr>
                <w:rFonts w:ascii="Times New Roman" w:hAnsi="Times New Roman" w:cs="Times New Roman"/>
                <w:sz w:val="24"/>
                <w:szCs w:val="24"/>
              </w:rPr>
            </w:pPr>
            <w:r w:rsidRPr="00672FDC">
              <w:rPr>
                <w:rFonts w:ascii="Times New Roman" w:hAnsi="Times New Roman" w:cs="Times New Roman"/>
                <w:sz w:val="24"/>
                <w:szCs w:val="24"/>
              </w:rPr>
              <w:t xml:space="preserve">Художественно-эстетическое </w:t>
            </w:r>
          </w:p>
        </w:tc>
        <w:tc>
          <w:tcPr>
            <w:tcW w:w="4913" w:type="dxa"/>
          </w:tcPr>
          <w:p w:rsidR="00672FDC" w:rsidRPr="00672FDC" w:rsidRDefault="00672FDC" w:rsidP="00F34D0E">
            <w:pPr>
              <w:ind w:left="-108"/>
              <w:rPr>
                <w:rFonts w:ascii="Times New Roman" w:hAnsi="Times New Roman" w:cs="Times New Roman"/>
                <w:sz w:val="24"/>
                <w:szCs w:val="24"/>
              </w:rPr>
            </w:pPr>
            <w:r w:rsidRPr="00672FDC">
              <w:rPr>
                <w:rFonts w:ascii="Times New Roman" w:hAnsi="Times New Roman" w:cs="Times New Roman"/>
                <w:sz w:val="24"/>
                <w:szCs w:val="24"/>
              </w:rPr>
              <w:t xml:space="preserve">  « Своими руками»</w:t>
            </w:r>
          </w:p>
          <w:p w:rsidR="00672FDC" w:rsidRPr="00672FDC" w:rsidRDefault="00672FDC" w:rsidP="00672FDC">
            <w:pPr>
              <w:ind w:left="-108"/>
              <w:rPr>
                <w:rFonts w:ascii="Times New Roman" w:hAnsi="Times New Roman" w:cs="Times New Roman"/>
                <w:sz w:val="24"/>
                <w:szCs w:val="24"/>
              </w:rPr>
            </w:pPr>
            <w:r w:rsidRPr="00672FDC">
              <w:rPr>
                <w:rFonts w:ascii="Times New Roman" w:hAnsi="Times New Roman" w:cs="Times New Roman"/>
                <w:sz w:val="24"/>
                <w:szCs w:val="24"/>
              </w:rPr>
              <w:t xml:space="preserve"> Сайфуллина Р.Р., учитель начальных классов</w:t>
            </w:r>
          </w:p>
          <w:p w:rsidR="00672FDC" w:rsidRPr="00672FDC" w:rsidRDefault="00672FDC" w:rsidP="00672FDC">
            <w:pPr>
              <w:rPr>
                <w:rFonts w:ascii="Times New Roman" w:hAnsi="Times New Roman" w:cs="Times New Roman"/>
                <w:sz w:val="24"/>
                <w:szCs w:val="24"/>
              </w:rPr>
            </w:pPr>
          </w:p>
        </w:tc>
      </w:tr>
      <w:tr w:rsidR="00672FDC" w:rsidRPr="00672FDC" w:rsidTr="00F34D0E">
        <w:trPr>
          <w:trHeight w:val="301"/>
        </w:trPr>
        <w:tc>
          <w:tcPr>
            <w:tcW w:w="4042" w:type="dxa"/>
          </w:tcPr>
          <w:p w:rsidR="00672FDC" w:rsidRPr="00672FDC" w:rsidRDefault="00672FDC" w:rsidP="00F34D0E">
            <w:pPr>
              <w:jc w:val="right"/>
              <w:rPr>
                <w:rFonts w:ascii="Times New Roman" w:hAnsi="Times New Roman" w:cs="Times New Roman"/>
                <w:sz w:val="24"/>
                <w:szCs w:val="24"/>
              </w:rPr>
            </w:pPr>
            <w:r w:rsidRPr="00672FDC">
              <w:rPr>
                <w:rFonts w:ascii="Times New Roman" w:hAnsi="Times New Roman" w:cs="Times New Roman"/>
                <w:b/>
                <w:bCs/>
                <w:sz w:val="24"/>
                <w:szCs w:val="24"/>
              </w:rPr>
              <w:t>Итого:</w:t>
            </w:r>
          </w:p>
        </w:tc>
        <w:tc>
          <w:tcPr>
            <w:tcW w:w="4913" w:type="dxa"/>
          </w:tcPr>
          <w:p w:rsidR="00672FDC" w:rsidRPr="00672FDC" w:rsidRDefault="00672FDC" w:rsidP="00672FDC">
            <w:pPr>
              <w:jc w:val="center"/>
              <w:rPr>
                <w:rFonts w:ascii="Times New Roman" w:hAnsi="Times New Roman" w:cs="Times New Roman"/>
                <w:b/>
                <w:bCs/>
                <w:sz w:val="24"/>
                <w:szCs w:val="24"/>
              </w:rPr>
            </w:pPr>
            <w:r w:rsidRPr="00672FDC">
              <w:rPr>
                <w:rFonts w:ascii="Times New Roman" w:hAnsi="Times New Roman" w:cs="Times New Roman"/>
                <w:b/>
                <w:bCs/>
                <w:sz w:val="24"/>
                <w:szCs w:val="24"/>
              </w:rPr>
              <w:t>5</w:t>
            </w:r>
          </w:p>
        </w:tc>
      </w:tr>
      <w:tr w:rsidR="00672FDC" w:rsidRPr="00672FDC" w:rsidTr="00F34D0E">
        <w:trPr>
          <w:trHeight w:val="301"/>
        </w:trPr>
        <w:tc>
          <w:tcPr>
            <w:tcW w:w="4042" w:type="dxa"/>
          </w:tcPr>
          <w:p w:rsidR="00672FDC" w:rsidRPr="00672FDC" w:rsidRDefault="00672FDC" w:rsidP="00F34D0E">
            <w:pPr>
              <w:jc w:val="center"/>
              <w:rPr>
                <w:rFonts w:ascii="Times New Roman" w:hAnsi="Times New Roman" w:cs="Times New Roman"/>
                <w:b/>
                <w:bCs/>
                <w:sz w:val="24"/>
                <w:szCs w:val="24"/>
              </w:rPr>
            </w:pPr>
            <w:r w:rsidRPr="00672FDC">
              <w:rPr>
                <w:rFonts w:ascii="Times New Roman" w:hAnsi="Times New Roman" w:cs="Times New Roman"/>
                <w:b/>
                <w:bCs/>
                <w:sz w:val="24"/>
                <w:szCs w:val="24"/>
              </w:rPr>
              <w:t>Количество учащихся</w:t>
            </w:r>
          </w:p>
        </w:tc>
        <w:tc>
          <w:tcPr>
            <w:tcW w:w="4913" w:type="dxa"/>
          </w:tcPr>
          <w:p w:rsidR="00672FDC" w:rsidRPr="00672FDC" w:rsidRDefault="00672FDC" w:rsidP="00F34D0E">
            <w:pPr>
              <w:jc w:val="center"/>
              <w:rPr>
                <w:rFonts w:ascii="Times New Roman" w:hAnsi="Times New Roman" w:cs="Times New Roman"/>
                <w:b/>
                <w:bCs/>
                <w:sz w:val="24"/>
                <w:szCs w:val="24"/>
              </w:rPr>
            </w:pPr>
            <w:r w:rsidRPr="00672FDC">
              <w:rPr>
                <w:rFonts w:ascii="Times New Roman" w:hAnsi="Times New Roman" w:cs="Times New Roman"/>
                <w:b/>
                <w:bCs/>
                <w:sz w:val="24"/>
                <w:szCs w:val="24"/>
              </w:rPr>
              <w:t>6</w:t>
            </w:r>
          </w:p>
        </w:tc>
      </w:tr>
    </w:tbl>
    <w:p w:rsidR="003E560C" w:rsidRDefault="003E560C"/>
    <w:p w:rsidR="003E560C" w:rsidRPr="002C60EB" w:rsidRDefault="003E560C" w:rsidP="003E560C">
      <w:pPr>
        <w:pStyle w:val="Default"/>
        <w:ind w:firstLine="550"/>
        <w:jc w:val="both"/>
        <w:rPr>
          <w:b/>
        </w:rPr>
      </w:pPr>
    </w:p>
    <w:p w:rsidR="00F34D0E" w:rsidRDefault="00F34D0E" w:rsidP="003E560C">
      <w:pPr>
        <w:spacing w:after="0" w:line="240" w:lineRule="auto"/>
        <w:ind w:firstLine="550"/>
        <w:jc w:val="center"/>
        <w:rPr>
          <w:rFonts w:ascii="Times New Roman" w:eastAsia="Times New Roman" w:hAnsi="Times New Roman"/>
          <w:b/>
          <w:bCs/>
          <w:sz w:val="24"/>
          <w:szCs w:val="24"/>
          <w:lang w:eastAsia="ru-RU"/>
        </w:rPr>
      </w:pPr>
    </w:p>
    <w:p w:rsidR="00F34D0E" w:rsidRDefault="00F34D0E" w:rsidP="003E560C">
      <w:pPr>
        <w:spacing w:after="0" w:line="240" w:lineRule="auto"/>
        <w:ind w:firstLine="550"/>
        <w:jc w:val="center"/>
        <w:rPr>
          <w:rFonts w:ascii="Times New Roman" w:eastAsia="Times New Roman" w:hAnsi="Times New Roman"/>
          <w:b/>
          <w:bCs/>
          <w:sz w:val="24"/>
          <w:szCs w:val="24"/>
          <w:lang w:eastAsia="ru-RU"/>
        </w:rPr>
      </w:pPr>
    </w:p>
    <w:p w:rsidR="00F34D0E" w:rsidRDefault="00F34D0E" w:rsidP="003E560C">
      <w:pPr>
        <w:spacing w:after="0" w:line="240" w:lineRule="auto"/>
        <w:ind w:firstLine="550"/>
        <w:jc w:val="center"/>
        <w:rPr>
          <w:rFonts w:ascii="Times New Roman" w:eastAsia="Times New Roman" w:hAnsi="Times New Roman"/>
          <w:b/>
          <w:bCs/>
          <w:sz w:val="24"/>
          <w:szCs w:val="24"/>
          <w:lang w:eastAsia="ru-RU"/>
        </w:rPr>
      </w:pPr>
    </w:p>
    <w:p w:rsidR="00F34D0E" w:rsidRDefault="00F34D0E" w:rsidP="003E560C">
      <w:pPr>
        <w:spacing w:after="0" w:line="240" w:lineRule="auto"/>
        <w:ind w:firstLine="550"/>
        <w:jc w:val="center"/>
        <w:rPr>
          <w:rFonts w:ascii="Times New Roman" w:eastAsia="Times New Roman" w:hAnsi="Times New Roman"/>
          <w:b/>
          <w:bCs/>
          <w:sz w:val="24"/>
          <w:szCs w:val="24"/>
          <w:lang w:eastAsia="ru-RU"/>
        </w:rPr>
      </w:pPr>
    </w:p>
    <w:p w:rsidR="00F34D0E" w:rsidRDefault="00F34D0E" w:rsidP="003E560C">
      <w:pPr>
        <w:spacing w:after="0" w:line="240" w:lineRule="auto"/>
        <w:ind w:firstLine="550"/>
        <w:jc w:val="center"/>
        <w:rPr>
          <w:rFonts w:ascii="Times New Roman" w:eastAsia="Times New Roman" w:hAnsi="Times New Roman"/>
          <w:b/>
          <w:bCs/>
          <w:sz w:val="24"/>
          <w:szCs w:val="24"/>
          <w:lang w:eastAsia="ru-RU"/>
        </w:rPr>
      </w:pPr>
    </w:p>
    <w:p w:rsidR="00F34D0E" w:rsidRDefault="00F34D0E" w:rsidP="003E560C">
      <w:pPr>
        <w:spacing w:after="0" w:line="240" w:lineRule="auto"/>
        <w:ind w:firstLine="550"/>
        <w:jc w:val="center"/>
        <w:rPr>
          <w:rFonts w:ascii="Times New Roman" w:eastAsia="Times New Roman" w:hAnsi="Times New Roman"/>
          <w:b/>
          <w:bCs/>
          <w:sz w:val="24"/>
          <w:szCs w:val="24"/>
          <w:lang w:eastAsia="ru-RU"/>
        </w:rPr>
      </w:pPr>
    </w:p>
    <w:p w:rsidR="00F34D0E" w:rsidRDefault="00F34D0E" w:rsidP="003E560C">
      <w:pPr>
        <w:spacing w:after="0" w:line="240" w:lineRule="auto"/>
        <w:ind w:firstLine="550"/>
        <w:jc w:val="center"/>
        <w:rPr>
          <w:rFonts w:ascii="Times New Roman" w:eastAsia="Times New Roman" w:hAnsi="Times New Roman"/>
          <w:b/>
          <w:bCs/>
          <w:sz w:val="24"/>
          <w:szCs w:val="24"/>
          <w:lang w:eastAsia="ru-RU"/>
        </w:rPr>
      </w:pPr>
    </w:p>
    <w:p w:rsidR="00F34D0E" w:rsidRDefault="00F34D0E" w:rsidP="003E560C">
      <w:pPr>
        <w:spacing w:after="0" w:line="240" w:lineRule="auto"/>
        <w:ind w:firstLine="550"/>
        <w:jc w:val="center"/>
        <w:rPr>
          <w:rFonts w:ascii="Times New Roman" w:eastAsia="Times New Roman" w:hAnsi="Times New Roman"/>
          <w:b/>
          <w:bCs/>
          <w:sz w:val="24"/>
          <w:szCs w:val="24"/>
          <w:lang w:eastAsia="ru-RU"/>
        </w:rPr>
      </w:pPr>
    </w:p>
    <w:p w:rsidR="00F34D0E" w:rsidRDefault="00F34D0E" w:rsidP="003E560C">
      <w:pPr>
        <w:spacing w:after="0" w:line="240" w:lineRule="auto"/>
        <w:ind w:firstLine="550"/>
        <w:jc w:val="center"/>
        <w:rPr>
          <w:rFonts w:ascii="Times New Roman" w:eastAsia="Times New Roman" w:hAnsi="Times New Roman"/>
          <w:b/>
          <w:bCs/>
          <w:sz w:val="24"/>
          <w:szCs w:val="24"/>
          <w:lang w:eastAsia="ru-RU"/>
        </w:rPr>
      </w:pPr>
    </w:p>
    <w:p w:rsidR="00F34D0E" w:rsidRDefault="00F34D0E" w:rsidP="003E560C">
      <w:pPr>
        <w:spacing w:after="0" w:line="240" w:lineRule="auto"/>
        <w:ind w:firstLine="550"/>
        <w:jc w:val="center"/>
        <w:rPr>
          <w:rFonts w:ascii="Times New Roman" w:eastAsia="Times New Roman" w:hAnsi="Times New Roman"/>
          <w:b/>
          <w:bCs/>
          <w:sz w:val="24"/>
          <w:szCs w:val="24"/>
          <w:lang w:eastAsia="ru-RU"/>
        </w:rPr>
      </w:pPr>
    </w:p>
    <w:p w:rsidR="00F34D0E" w:rsidRDefault="00F34D0E" w:rsidP="00502BD5">
      <w:pPr>
        <w:spacing w:after="0" w:line="240" w:lineRule="auto"/>
        <w:rPr>
          <w:rFonts w:ascii="Times New Roman" w:eastAsia="Times New Roman" w:hAnsi="Times New Roman"/>
          <w:b/>
          <w:bCs/>
          <w:sz w:val="24"/>
          <w:szCs w:val="24"/>
          <w:lang w:eastAsia="ru-RU"/>
        </w:rPr>
      </w:pPr>
    </w:p>
    <w:p w:rsidR="00F34D0E" w:rsidRDefault="00F34D0E" w:rsidP="003E560C">
      <w:pPr>
        <w:spacing w:after="0" w:line="240" w:lineRule="auto"/>
        <w:ind w:firstLine="550"/>
        <w:jc w:val="center"/>
        <w:rPr>
          <w:rFonts w:ascii="Times New Roman" w:eastAsia="Times New Roman" w:hAnsi="Times New Roman"/>
          <w:b/>
          <w:bCs/>
          <w:sz w:val="24"/>
          <w:szCs w:val="24"/>
          <w:lang w:eastAsia="ru-RU"/>
        </w:rPr>
      </w:pPr>
    </w:p>
    <w:p w:rsidR="003E560C" w:rsidRPr="002C60EB" w:rsidRDefault="003E560C" w:rsidP="003E560C">
      <w:pPr>
        <w:spacing w:after="0" w:line="240" w:lineRule="auto"/>
        <w:ind w:firstLine="550"/>
        <w:jc w:val="center"/>
        <w:rPr>
          <w:rFonts w:ascii="Times New Roman" w:eastAsia="Times New Roman" w:hAnsi="Times New Roman"/>
          <w:b/>
          <w:bCs/>
          <w:sz w:val="24"/>
          <w:szCs w:val="24"/>
          <w:lang w:eastAsia="ru-RU"/>
        </w:rPr>
      </w:pPr>
      <w:r w:rsidRPr="002C60EB">
        <w:rPr>
          <w:rFonts w:ascii="Times New Roman" w:eastAsia="Times New Roman" w:hAnsi="Times New Roman"/>
          <w:b/>
          <w:bCs/>
          <w:sz w:val="24"/>
          <w:szCs w:val="24"/>
          <w:lang w:eastAsia="ru-RU"/>
        </w:rPr>
        <w:lastRenderedPageBreak/>
        <w:t>3.</w:t>
      </w:r>
      <w:r w:rsidR="00F34D0E">
        <w:rPr>
          <w:rFonts w:ascii="Times New Roman" w:eastAsia="Times New Roman" w:hAnsi="Times New Roman"/>
          <w:b/>
          <w:bCs/>
          <w:sz w:val="24"/>
          <w:szCs w:val="24"/>
          <w:lang w:eastAsia="ru-RU"/>
        </w:rPr>
        <w:t>3</w:t>
      </w:r>
      <w:r w:rsidRPr="002C60EB">
        <w:rPr>
          <w:rFonts w:ascii="Times New Roman" w:eastAsia="Times New Roman" w:hAnsi="Times New Roman"/>
          <w:b/>
          <w:bCs/>
          <w:sz w:val="24"/>
          <w:szCs w:val="24"/>
          <w:lang w:eastAsia="ru-RU"/>
        </w:rPr>
        <w:t>СИСТЕМА УСЛОВИЙ РЕАЛИЗАЦИИ ОСНОВНОЙ ОБРАЗОВАТЕЛЬНОЙ ПРОГРАММЫ В СООТВЕТСТВИИ С ТРЕБОВАНИЯМИ СТАНДАРТА</w:t>
      </w:r>
    </w:p>
    <w:p w:rsidR="003E560C" w:rsidRPr="002C60EB" w:rsidRDefault="003E560C" w:rsidP="003E560C">
      <w:pPr>
        <w:spacing w:after="0" w:line="240" w:lineRule="auto"/>
        <w:ind w:firstLine="550"/>
        <w:jc w:val="center"/>
        <w:rPr>
          <w:rFonts w:ascii="Times New Roman" w:eastAsia="Times New Roman" w:hAnsi="Times New Roman"/>
          <w:b/>
          <w:bCs/>
          <w:sz w:val="24"/>
          <w:szCs w:val="24"/>
          <w:lang w:eastAsia="ru-RU"/>
        </w:rPr>
      </w:pPr>
    </w:p>
    <w:p w:rsidR="003E560C" w:rsidRPr="002C60EB" w:rsidRDefault="003E560C" w:rsidP="003E560C">
      <w:pPr>
        <w:spacing w:after="0" w:line="240" w:lineRule="auto"/>
        <w:ind w:firstLine="550"/>
        <w:jc w:val="center"/>
        <w:rPr>
          <w:rFonts w:ascii="Times New Roman" w:eastAsia="Times New Roman" w:hAnsi="Times New Roman"/>
          <w:b/>
          <w:sz w:val="24"/>
          <w:szCs w:val="24"/>
          <w:lang w:eastAsia="ru-RU"/>
        </w:rPr>
      </w:pPr>
      <w:r w:rsidRPr="002C60EB">
        <w:rPr>
          <w:rFonts w:ascii="Times New Roman" w:eastAsia="Times New Roman" w:hAnsi="Times New Roman"/>
          <w:b/>
          <w:sz w:val="24"/>
          <w:szCs w:val="24"/>
          <w:lang w:eastAsia="ru-RU"/>
        </w:rPr>
        <w:t xml:space="preserve"> Кадровые условия реализации ООП НОО</w:t>
      </w:r>
    </w:p>
    <w:p w:rsidR="003E560C" w:rsidRPr="002C60EB" w:rsidRDefault="003E560C" w:rsidP="003E560C">
      <w:pPr>
        <w:spacing w:after="0" w:line="240" w:lineRule="auto"/>
        <w:ind w:firstLine="550"/>
        <w:rPr>
          <w:rFonts w:ascii="Times New Roman" w:eastAsia="Times New Roman" w:hAnsi="Times New Roman"/>
          <w:b/>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5"/>
        <w:gridCol w:w="2802"/>
        <w:gridCol w:w="3807"/>
        <w:gridCol w:w="1967"/>
      </w:tblGrid>
      <w:tr w:rsidR="003E560C" w:rsidRPr="002C60EB" w:rsidTr="00F34D0E">
        <w:tc>
          <w:tcPr>
            <w:tcW w:w="995" w:type="dxa"/>
          </w:tcPr>
          <w:p w:rsidR="003E560C" w:rsidRPr="002C60EB" w:rsidRDefault="003E560C" w:rsidP="00F34D0E">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п/п</w:t>
            </w:r>
          </w:p>
        </w:tc>
        <w:tc>
          <w:tcPr>
            <w:tcW w:w="2802" w:type="dxa"/>
          </w:tcPr>
          <w:p w:rsidR="003E560C" w:rsidRPr="002C60EB" w:rsidRDefault="003E560C" w:rsidP="00F34D0E">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Специалисты</w:t>
            </w:r>
          </w:p>
        </w:tc>
        <w:tc>
          <w:tcPr>
            <w:tcW w:w="3807" w:type="dxa"/>
          </w:tcPr>
          <w:p w:rsidR="003E560C" w:rsidRPr="002C60EB" w:rsidRDefault="003E560C" w:rsidP="00F34D0E">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xml:space="preserve">Функции </w:t>
            </w:r>
          </w:p>
        </w:tc>
        <w:tc>
          <w:tcPr>
            <w:tcW w:w="1967" w:type="dxa"/>
          </w:tcPr>
          <w:p w:rsidR="003E560C" w:rsidRPr="002C60EB" w:rsidRDefault="003E560C" w:rsidP="00F34D0E">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Количество специалистов в начальной школе</w:t>
            </w:r>
          </w:p>
        </w:tc>
      </w:tr>
      <w:tr w:rsidR="003E560C" w:rsidRPr="002C60EB" w:rsidTr="00F34D0E">
        <w:tc>
          <w:tcPr>
            <w:tcW w:w="995" w:type="dxa"/>
          </w:tcPr>
          <w:p w:rsidR="003E560C" w:rsidRPr="002C60EB" w:rsidRDefault="003E560C" w:rsidP="00F34D0E">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xml:space="preserve">1. </w:t>
            </w:r>
          </w:p>
        </w:tc>
        <w:tc>
          <w:tcPr>
            <w:tcW w:w="2802" w:type="dxa"/>
          </w:tcPr>
          <w:p w:rsidR="003E560C" w:rsidRPr="002C60EB" w:rsidRDefault="003E560C" w:rsidP="00F34D0E">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Учитель</w:t>
            </w:r>
          </w:p>
        </w:tc>
        <w:tc>
          <w:tcPr>
            <w:tcW w:w="3807" w:type="dxa"/>
          </w:tcPr>
          <w:p w:rsidR="003E560C" w:rsidRPr="002C60EB" w:rsidRDefault="003E560C" w:rsidP="00F34D0E">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Организация условий для успешного продвижения ребёнка в рамках образовательного процесса</w:t>
            </w:r>
          </w:p>
        </w:tc>
        <w:tc>
          <w:tcPr>
            <w:tcW w:w="1967" w:type="dxa"/>
          </w:tcPr>
          <w:p w:rsidR="003E560C" w:rsidRPr="002C60EB" w:rsidRDefault="003E560C" w:rsidP="00F34D0E">
            <w:pPr>
              <w:spacing w:after="0" w:line="240" w:lineRule="auto"/>
              <w:ind w:firstLine="55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3E560C" w:rsidRPr="002C60EB" w:rsidTr="00F34D0E">
        <w:tc>
          <w:tcPr>
            <w:tcW w:w="995" w:type="dxa"/>
          </w:tcPr>
          <w:p w:rsidR="003E560C" w:rsidRPr="002C60EB" w:rsidRDefault="003E560C" w:rsidP="00F34D0E">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2.</w:t>
            </w:r>
          </w:p>
        </w:tc>
        <w:tc>
          <w:tcPr>
            <w:tcW w:w="2802" w:type="dxa"/>
          </w:tcPr>
          <w:p w:rsidR="003E560C" w:rsidRPr="002C60EB" w:rsidRDefault="003E560C" w:rsidP="00F34D0E">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Библиотекарь</w:t>
            </w:r>
          </w:p>
        </w:tc>
        <w:tc>
          <w:tcPr>
            <w:tcW w:w="3807" w:type="dxa"/>
          </w:tcPr>
          <w:p w:rsidR="003E560C" w:rsidRPr="002C60EB" w:rsidRDefault="003E560C" w:rsidP="00F34D0E">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Обеспечивает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учащихся путём обучения поиска, анализа, оценки и обработки информации</w:t>
            </w:r>
          </w:p>
        </w:tc>
        <w:tc>
          <w:tcPr>
            <w:tcW w:w="1967" w:type="dxa"/>
          </w:tcPr>
          <w:p w:rsidR="003E560C" w:rsidRPr="002C60EB" w:rsidRDefault="003E560C" w:rsidP="00F34D0E">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1</w:t>
            </w:r>
          </w:p>
        </w:tc>
      </w:tr>
      <w:tr w:rsidR="003E560C" w:rsidRPr="002C60EB" w:rsidTr="00F34D0E">
        <w:tc>
          <w:tcPr>
            <w:tcW w:w="995" w:type="dxa"/>
          </w:tcPr>
          <w:p w:rsidR="003E560C" w:rsidRPr="002C60EB" w:rsidRDefault="003E560C" w:rsidP="00F34D0E">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3.</w:t>
            </w:r>
          </w:p>
        </w:tc>
        <w:tc>
          <w:tcPr>
            <w:tcW w:w="2802" w:type="dxa"/>
          </w:tcPr>
          <w:p w:rsidR="003E560C" w:rsidRPr="002C60EB" w:rsidRDefault="003E560C" w:rsidP="00F34D0E">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Административный персонал</w:t>
            </w:r>
          </w:p>
        </w:tc>
        <w:tc>
          <w:tcPr>
            <w:tcW w:w="3807" w:type="dxa"/>
          </w:tcPr>
          <w:p w:rsidR="003E560C" w:rsidRPr="002C60EB" w:rsidRDefault="003E560C" w:rsidP="00F34D0E">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Обеспечивает для специалистов ОУ условия для эффективной работы, организует контроль и текущую организационную работу.</w:t>
            </w:r>
          </w:p>
        </w:tc>
        <w:tc>
          <w:tcPr>
            <w:tcW w:w="1967" w:type="dxa"/>
          </w:tcPr>
          <w:p w:rsidR="003E560C" w:rsidRPr="002C60EB" w:rsidRDefault="003E560C" w:rsidP="00F34D0E">
            <w:pPr>
              <w:spacing w:after="0" w:line="240" w:lineRule="auto"/>
              <w:ind w:firstLine="55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bl>
    <w:p w:rsidR="003E560C" w:rsidRPr="002C60EB" w:rsidRDefault="003E560C" w:rsidP="003E560C">
      <w:pPr>
        <w:widowControl w:val="0"/>
        <w:shd w:val="clear" w:color="auto" w:fill="FFFFFF"/>
        <w:autoSpaceDE w:val="0"/>
        <w:autoSpaceDN w:val="0"/>
        <w:adjustRightInd w:val="0"/>
        <w:spacing w:before="100" w:after="0" w:line="240" w:lineRule="auto"/>
        <w:jc w:val="both"/>
        <w:rPr>
          <w:rFonts w:ascii="Times New Roman" w:hAnsi="Times New Roman"/>
          <w:color w:val="000000"/>
          <w:sz w:val="24"/>
          <w:szCs w:val="24"/>
        </w:rPr>
      </w:pPr>
    </w:p>
    <w:p w:rsidR="003E560C" w:rsidRDefault="003E560C" w:rsidP="003E560C">
      <w:pPr>
        <w:widowControl w:val="0"/>
        <w:shd w:val="clear" w:color="auto" w:fill="FFFFFF"/>
        <w:autoSpaceDE w:val="0"/>
        <w:autoSpaceDN w:val="0"/>
        <w:adjustRightInd w:val="0"/>
        <w:spacing w:before="100" w:after="0" w:line="240" w:lineRule="auto"/>
        <w:ind w:firstLine="550"/>
        <w:jc w:val="both"/>
        <w:rPr>
          <w:rFonts w:ascii="Times New Roman" w:hAnsi="Times New Roman"/>
          <w:b/>
          <w:color w:val="000000"/>
          <w:sz w:val="24"/>
          <w:szCs w:val="24"/>
        </w:rPr>
      </w:pPr>
      <w:r w:rsidRPr="002C60EB">
        <w:rPr>
          <w:rFonts w:ascii="Times New Roman" w:hAnsi="Times New Roman"/>
          <w:color w:val="000000"/>
          <w:sz w:val="24"/>
          <w:szCs w:val="24"/>
        </w:rPr>
        <w:t xml:space="preserve"> </w:t>
      </w:r>
      <w:r w:rsidRPr="002C60EB">
        <w:rPr>
          <w:rFonts w:ascii="Times New Roman" w:hAnsi="Times New Roman"/>
          <w:b/>
          <w:color w:val="000000"/>
          <w:sz w:val="24"/>
          <w:szCs w:val="24"/>
        </w:rPr>
        <w:t>- уровень готовности учителей к реализации  образовательных программ:</w:t>
      </w:r>
    </w:p>
    <w:p w:rsidR="003E560C" w:rsidRPr="002C60EB" w:rsidRDefault="003E560C" w:rsidP="003E560C">
      <w:pPr>
        <w:widowControl w:val="0"/>
        <w:shd w:val="clear" w:color="auto" w:fill="FFFFFF"/>
        <w:tabs>
          <w:tab w:val="left" w:pos="1260"/>
        </w:tabs>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Все учителя начальных классов своевременно и регулярно принимают участие в курсовой и квалификационной  подготовке.</w:t>
      </w:r>
    </w:p>
    <w:p w:rsidR="003E560C" w:rsidRPr="002C60EB" w:rsidRDefault="003E560C" w:rsidP="003E560C">
      <w:pPr>
        <w:widowControl w:val="0"/>
        <w:shd w:val="clear" w:color="auto" w:fill="FFFFFF"/>
        <w:autoSpaceDE w:val="0"/>
        <w:autoSpaceDN w:val="0"/>
        <w:adjustRightInd w:val="0"/>
        <w:spacing w:before="100" w:after="0" w:line="240" w:lineRule="auto"/>
        <w:ind w:firstLine="550"/>
        <w:rPr>
          <w:rFonts w:ascii="Times New Roman" w:hAnsi="Times New Roman"/>
          <w:b/>
          <w:color w:val="000000"/>
          <w:sz w:val="24"/>
          <w:szCs w:val="24"/>
        </w:rPr>
      </w:pPr>
      <w:r w:rsidRPr="002C60EB">
        <w:rPr>
          <w:rFonts w:ascii="Times New Roman" w:hAnsi="Times New Roman"/>
          <w:color w:val="000000"/>
          <w:sz w:val="24"/>
          <w:szCs w:val="24"/>
        </w:rPr>
        <w:t xml:space="preserve">- </w:t>
      </w:r>
      <w:r w:rsidRPr="002C60EB">
        <w:rPr>
          <w:rFonts w:ascii="Times New Roman" w:hAnsi="Times New Roman"/>
          <w:b/>
          <w:color w:val="000000"/>
          <w:sz w:val="24"/>
          <w:szCs w:val="24"/>
        </w:rPr>
        <w:t>материально-техническое обеспечение учебного процесса:</w:t>
      </w:r>
    </w:p>
    <w:p w:rsidR="003E560C" w:rsidRPr="002C60EB" w:rsidRDefault="003E560C" w:rsidP="003E560C">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в школе созданы благоприятные  условия для участников образовательного процесса: обеспеченность тех</w:t>
      </w:r>
      <w:r>
        <w:rPr>
          <w:rFonts w:ascii="Times New Roman" w:hAnsi="Times New Roman"/>
          <w:color w:val="000000"/>
          <w:sz w:val="24"/>
          <w:szCs w:val="24"/>
        </w:rPr>
        <w:t>ническими средствами обучения (</w:t>
      </w:r>
      <w:r w:rsidRPr="002C60EB">
        <w:rPr>
          <w:rFonts w:ascii="Times New Roman" w:hAnsi="Times New Roman"/>
          <w:color w:val="000000"/>
          <w:sz w:val="24"/>
          <w:szCs w:val="24"/>
        </w:rPr>
        <w:t>компьютеры, мультимедийные проекторы, интерактивные доски, теле-видеоаппаратура); наличие комплекта лицензионного или свободно распространяемого общесистемного и прикладного программного обеспечения (операционная система, офисные программы (редакторы текстов, таблиц),) для каждого установленного компьютера; наличие скоростного выхода в Интернет (скорость канала не ниже 128 кб/с ).</w:t>
      </w:r>
    </w:p>
    <w:p w:rsidR="003E560C" w:rsidRPr="002C60EB" w:rsidRDefault="003E560C" w:rsidP="003E560C">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Пришкольная территория  благоустроена, имеются места для отдыха. Озеленение территории соответствует нормам. Организовано горячее питание учащихся  в соответствии с СанПиН. Имеется физкультурно – спортивная зона, спортивно – игровые площадки.         </w:t>
      </w:r>
    </w:p>
    <w:p w:rsidR="003E560C" w:rsidRPr="002C60EB" w:rsidRDefault="003E560C" w:rsidP="003E560C">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Лечебно–профилактические  мероприятия  про</w:t>
      </w:r>
      <w:r>
        <w:rPr>
          <w:rFonts w:ascii="Times New Roman" w:hAnsi="Times New Roman"/>
          <w:color w:val="000000"/>
          <w:sz w:val="24"/>
          <w:szCs w:val="24"/>
        </w:rPr>
        <w:t>водятся  согласно  графика.</w:t>
      </w:r>
    </w:p>
    <w:p w:rsidR="003E560C" w:rsidRPr="002C60EB" w:rsidRDefault="003E560C" w:rsidP="003E560C">
      <w:pPr>
        <w:widowControl w:val="0"/>
        <w:shd w:val="clear" w:color="auto" w:fill="FFFFFF"/>
        <w:autoSpaceDE w:val="0"/>
        <w:autoSpaceDN w:val="0"/>
        <w:adjustRightInd w:val="0"/>
        <w:spacing w:before="100" w:after="0" w:line="240" w:lineRule="auto"/>
        <w:ind w:firstLine="550"/>
        <w:jc w:val="both"/>
        <w:rPr>
          <w:rFonts w:ascii="Times New Roman" w:hAnsi="Times New Roman"/>
          <w:b/>
          <w:color w:val="000000"/>
          <w:sz w:val="24"/>
          <w:szCs w:val="24"/>
        </w:rPr>
      </w:pPr>
      <w:r w:rsidRPr="002C60EB">
        <w:rPr>
          <w:rFonts w:ascii="Times New Roman" w:hAnsi="Times New Roman"/>
          <w:b/>
          <w:color w:val="000000"/>
          <w:sz w:val="24"/>
          <w:szCs w:val="24"/>
        </w:rPr>
        <w:t>-  учебно-методическая база реализации учебных программ: </w:t>
      </w:r>
    </w:p>
    <w:p w:rsidR="003E560C" w:rsidRPr="002C60EB" w:rsidRDefault="003E560C" w:rsidP="003E560C">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Pr>
          <w:rFonts w:ascii="Times New Roman" w:hAnsi="Times New Roman"/>
          <w:color w:val="000000"/>
          <w:sz w:val="24"/>
          <w:szCs w:val="24"/>
        </w:rPr>
        <w:t xml:space="preserve">в школе </w:t>
      </w:r>
      <w:r w:rsidRPr="002C60EB">
        <w:rPr>
          <w:rFonts w:ascii="Times New Roman" w:hAnsi="Times New Roman"/>
          <w:color w:val="000000"/>
          <w:sz w:val="24"/>
          <w:szCs w:val="24"/>
        </w:rPr>
        <w:t xml:space="preserve"> </w:t>
      </w:r>
      <w:r>
        <w:rPr>
          <w:rFonts w:ascii="Times New Roman" w:hAnsi="Times New Roman"/>
          <w:color w:val="000000"/>
          <w:sz w:val="24"/>
          <w:szCs w:val="24"/>
        </w:rPr>
        <w:t xml:space="preserve">12 </w:t>
      </w:r>
      <w:r w:rsidRPr="002C60EB">
        <w:rPr>
          <w:rFonts w:ascii="Times New Roman" w:hAnsi="Times New Roman"/>
          <w:color w:val="000000"/>
          <w:sz w:val="24"/>
          <w:szCs w:val="24"/>
        </w:rPr>
        <w:t>кабине</w:t>
      </w:r>
      <w:r w:rsidR="00F34D0E">
        <w:rPr>
          <w:rFonts w:ascii="Times New Roman" w:hAnsi="Times New Roman"/>
          <w:color w:val="000000"/>
          <w:sz w:val="24"/>
          <w:szCs w:val="24"/>
        </w:rPr>
        <w:t>тов</w:t>
      </w:r>
      <w:r>
        <w:rPr>
          <w:rFonts w:ascii="Times New Roman" w:hAnsi="Times New Roman"/>
          <w:color w:val="000000"/>
          <w:sz w:val="24"/>
          <w:szCs w:val="24"/>
        </w:rPr>
        <w:t xml:space="preserve">, из них начальные  классы – 4 </w:t>
      </w:r>
      <w:r w:rsidRPr="002C60EB">
        <w:rPr>
          <w:rFonts w:ascii="Times New Roman" w:hAnsi="Times New Roman"/>
          <w:color w:val="000000"/>
          <w:sz w:val="24"/>
          <w:szCs w:val="24"/>
        </w:rPr>
        <w:t xml:space="preserve">, </w:t>
      </w:r>
      <w:r>
        <w:rPr>
          <w:rFonts w:ascii="Times New Roman" w:hAnsi="Times New Roman"/>
          <w:color w:val="000000"/>
          <w:sz w:val="24"/>
          <w:szCs w:val="24"/>
        </w:rPr>
        <w:t xml:space="preserve"> мастерских – 1,  спортзалов – 1,</w:t>
      </w:r>
      <w:r w:rsidRPr="002C60EB">
        <w:rPr>
          <w:rFonts w:ascii="Times New Roman" w:hAnsi="Times New Roman"/>
          <w:color w:val="000000"/>
          <w:sz w:val="24"/>
          <w:szCs w:val="24"/>
        </w:rPr>
        <w:t>. Имеется библиотека, читальный</w:t>
      </w:r>
      <w:r>
        <w:rPr>
          <w:rFonts w:ascii="Times New Roman" w:hAnsi="Times New Roman"/>
          <w:color w:val="000000"/>
          <w:sz w:val="24"/>
          <w:szCs w:val="24"/>
        </w:rPr>
        <w:t xml:space="preserve"> зал, компьютерный </w:t>
      </w:r>
      <w:r w:rsidR="00F34D0E">
        <w:rPr>
          <w:rFonts w:ascii="Times New Roman" w:hAnsi="Times New Roman"/>
          <w:color w:val="000000"/>
          <w:sz w:val="24"/>
          <w:szCs w:val="24"/>
        </w:rPr>
        <w:t>класс, актовый</w:t>
      </w:r>
      <w:r>
        <w:rPr>
          <w:rFonts w:ascii="Times New Roman" w:hAnsi="Times New Roman"/>
          <w:color w:val="000000"/>
          <w:sz w:val="24"/>
          <w:szCs w:val="24"/>
        </w:rPr>
        <w:t xml:space="preserve"> зал.</w:t>
      </w:r>
    </w:p>
    <w:p w:rsidR="003E560C" w:rsidRDefault="003E560C"/>
    <w:p w:rsidR="003E560C" w:rsidRDefault="003E560C"/>
    <w:p w:rsidR="003E560C" w:rsidRDefault="003E560C"/>
    <w:sectPr w:rsidR="003E560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949" w:rsidRDefault="00456949" w:rsidP="00B8415E">
      <w:pPr>
        <w:spacing w:after="0" w:line="240" w:lineRule="auto"/>
      </w:pPr>
      <w:r>
        <w:separator/>
      </w:r>
    </w:p>
  </w:endnote>
  <w:endnote w:type="continuationSeparator" w:id="0">
    <w:p w:rsidR="00456949" w:rsidRDefault="00456949" w:rsidP="00B84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Raavi">
    <w:panose1 w:val="020B0502040204020203"/>
    <w:charset w:val="00"/>
    <w:family w:val="swiss"/>
    <w:pitch w:val="variable"/>
    <w:sig w:usb0="0002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NewtonCSanPin">
    <w:panose1 w:val="00000000000000000000"/>
    <w:charset w:val="CC"/>
    <w:family w:val="auto"/>
    <w:notTrueType/>
    <w:pitch w:val="variable"/>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8727372"/>
      <w:docPartObj>
        <w:docPartGallery w:val="Page Numbers (Bottom of Page)"/>
        <w:docPartUnique/>
      </w:docPartObj>
    </w:sdtPr>
    <w:sdtEndPr/>
    <w:sdtContent>
      <w:p w:rsidR="00F34D0E" w:rsidRDefault="00F34D0E">
        <w:pPr>
          <w:pStyle w:val="ac"/>
          <w:jc w:val="right"/>
        </w:pPr>
        <w:r>
          <w:fldChar w:fldCharType="begin"/>
        </w:r>
        <w:r>
          <w:instrText>PAGE   \* MERGEFORMAT</w:instrText>
        </w:r>
        <w:r>
          <w:fldChar w:fldCharType="separate"/>
        </w:r>
        <w:r w:rsidR="007078EE">
          <w:rPr>
            <w:noProof/>
          </w:rPr>
          <w:t>3</w:t>
        </w:r>
        <w:r>
          <w:fldChar w:fldCharType="end"/>
        </w:r>
      </w:p>
    </w:sdtContent>
  </w:sdt>
  <w:p w:rsidR="00F34D0E" w:rsidRPr="007735C5" w:rsidRDefault="00F34D0E">
    <w:pPr>
      <w:pStyle w:val="ac"/>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949" w:rsidRDefault="00456949" w:rsidP="00B8415E">
      <w:pPr>
        <w:spacing w:after="0" w:line="240" w:lineRule="auto"/>
      </w:pPr>
      <w:r>
        <w:separator/>
      </w:r>
    </w:p>
  </w:footnote>
  <w:footnote w:type="continuationSeparator" w:id="0">
    <w:p w:rsidR="00456949" w:rsidRDefault="00456949" w:rsidP="00B8415E">
      <w:pPr>
        <w:spacing w:after="0" w:line="240" w:lineRule="auto"/>
      </w:pPr>
      <w:r>
        <w:continuationSeparator/>
      </w:r>
    </w:p>
  </w:footnote>
  <w:footnote w:id="1">
    <w:p w:rsidR="00F34D0E" w:rsidRDefault="00F34D0E" w:rsidP="00B8415E"/>
    <w:p w:rsidR="00F34D0E" w:rsidRDefault="00F34D0E" w:rsidP="00B8415E">
      <w:pPr>
        <w:pStyle w:val="a8"/>
      </w:pPr>
    </w:p>
  </w:footnote>
  <w:footnote w:id="2">
    <w:p w:rsidR="00F34D0E" w:rsidRDefault="00F34D0E" w:rsidP="00B8415E"/>
    <w:p w:rsidR="00F34D0E" w:rsidRPr="00272BE3" w:rsidRDefault="00F34D0E" w:rsidP="00B8415E">
      <w:pPr>
        <w:rPr>
          <w:sz w:val="18"/>
          <w:szCs w:val="18"/>
        </w:rPr>
      </w:pPr>
    </w:p>
  </w:footnote>
  <w:footnote w:id="3">
    <w:p w:rsidR="00F34D0E" w:rsidRDefault="00F34D0E" w:rsidP="00B8415E"/>
    <w:p w:rsidR="00F34D0E" w:rsidRPr="00066289" w:rsidRDefault="00F34D0E" w:rsidP="00B8415E">
      <w:pPr>
        <w:pStyle w:val="a8"/>
        <w:rPr>
          <w:sz w:val="18"/>
          <w:szCs w:val="18"/>
        </w:rPr>
      </w:pPr>
    </w:p>
  </w:footnote>
  <w:footnote w:id="4">
    <w:p w:rsidR="00F34D0E" w:rsidRDefault="00F34D0E" w:rsidP="00B8415E"/>
    <w:p w:rsidR="00F34D0E" w:rsidRPr="00066289" w:rsidRDefault="00F34D0E" w:rsidP="00B8415E">
      <w:pPr>
        <w:pStyle w:val="a8"/>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nsid w:val="01943A71"/>
    <w:multiLevelType w:val="hybridMultilevel"/>
    <w:tmpl w:val="7DACBF52"/>
    <w:lvl w:ilvl="0" w:tplc="42C85F34">
      <w:numFmt w:val="bullet"/>
      <w:lvlText w:val=""/>
      <w:lvlJc w:val="left"/>
      <w:pPr>
        <w:tabs>
          <w:tab w:val="num" w:pos="567"/>
        </w:tabs>
        <w:ind w:left="567" w:hanging="567"/>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19B34E6"/>
    <w:multiLevelType w:val="hybridMultilevel"/>
    <w:tmpl w:val="337C79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81D6E0F"/>
    <w:multiLevelType w:val="hybridMultilevel"/>
    <w:tmpl w:val="036E0CF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0843317E"/>
    <w:multiLevelType w:val="hybridMultilevel"/>
    <w:tmpl w:val="F6D03176"/>
    <w:lvl w:ilvl="0" w:tplc="42C85F34">
      <w:numFmt w:val="bullet"/>
      <w:lvlText w:val=""/>
      <w:lvlJc w:val="left"/>
      <w:pPr>
        <w:tabs>
          <w:tab w:val="num" w:pos="567"/>
        </w:tabs>
        <w:ind w:left="567" w:hanging="567"/>
      </w:pPr>
      <w:rPr>
        <w:rFonts w:ascii="Symbol" w:eastAsia="Times New Roman" w:hAnsi="Symbol"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0858566B"/>
    <w:multiLevelType w:val="hybridMultilevel"/>
    <w:tmpl w:val="232CDB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CA423E8"/>
    <w:multiLevelType w:val="hybridMultilevel"/>
    <w:tmpl w:val="6A5EF922"/>
    <w:lvl w:ilvl="0" w:tplc="42C85F34">
      <w:numFmt w:val="bullet"/>
      <w:lvlText w:val=""/>
      <w:lvlJc w:val="left"/>
      <w:pPr>
        <w:tabs>
          <w:tab w:val="num" w:pos="567"/>
        </w:tabs>
        <w:ind w:left="567" w:hanging="567"/>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E77285E"/>
    <w:multiLevelType w:val="hybridMultilevel"/>
    <w:tmpl w:val="56DC93FE"/>
    <w:lvl w:ilvl="0" w:tplc="BD305B4E">
      <w:start w:val="1"/>
      <w:numFmt w:val="decimal"/>
      <w:lvlText w:val="%1."/>
      <w:lvlJc w:val="left"/>
      <w:pPr>
        <w:ind w:left="1953" w:hanging="124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123F325F"/>
    <w:multiLevelType w:val="hybridMultilevel"/>
    <w:tmpl w:val="2BEC4046"/>
    <w:lvl w:ilvl="0" w:tplc="42C85F34">
      <w:numFmt w:val="bullet"/>
      <w:lvlText w:val=""/>
      <w:lvlJc w:val="left"/>
      <w:pPr>
        <w:tabs>
          <w:tab w:val="num" w:pos="567"/>
        </w:tabs>
        <w:ind w:left="567" w:hanging="567"/>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2487F2D"/>
    <w:multiLevelType w:val="hybridMultilevel"/>
    <w:tmpl w:val="5FA22A94"/>
    <w:lvl w:ilvl="0" w:tplc="42C85F34">
      <w:numFmt w:val="bullet"/>
      <w:lvlText w:val=""/>
      <w:lvlJc w:val="left"/>
      <w:pPr>
        <w:tabs>
          <w:tab w:val="num" w:pos="567"/>
        </w:tabs>
        <w:ind w:left="567" w:hanging="567"/>
      </w:pPr>
      <w:rPr>
        <w:rFonts w:ascii="Symbol" w:eastAsia="Times New Roman" w:hAnsi="Symbol"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15BD2BBB"/>
    <w:multiLevelType w:val="hybridMultilevel"/>
    <w:tmpl w:val="BF9EA74C"/>
    <w:lvl w:ilvl="0" w:tplc="42C85F34">
      <w:numFmt w:val="bullet"/>
      <w:lvlText w:val=""/>
      <w:lvlJc w:val="left"/>
      <w:pPr>
        <w:tabs>
          <w:tab w:val="num" w:pos="567"/>
        </w:tabs>
        <w:ind w:left="567" w:hanging="567"/>
      </w:pPr>
      <w:rPr>
        <w:rFonts w:ascii="Symbol" w:eastAsia="Times New Roman" w:hAnsi="Symbol"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17FE117C"/>
    <w:multiLevelType w:val="hybridMultilevel"/>
    <w:tmpl w:val="F27E8294"/>
    <w:lvl w:ilvl="0" w:tplc="42C85F34">
      <w:numFmt w:val="bullet"/>
      <w:lvlText w:val=""/>
      <w:lvlJc w:val="left"/>
      <w:pPr>
        <w:tabs>
          <w:tab w:val="num" w:pos="567"/>
        </w:tabs>
        <w:ind w:left="567" w:hanging="567"/>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94C40E8"/>
    <w:multiLevelType w:val="hybridMultilevel"/>
    <w:tmpl w:val="AE6026E6"/>
    <w:lvl w:ilvl="0" w:tplc="688C5EDE">
      <w:numFmt w:val="bullet"/>
      <w:lvlText w:val=""/>
      <w:lvlJc w:val="left"/>
      <w:pPr>
        <w:tabs>
          <w:tab w:val="num" w:pos="567"/>
        </w:tabs>
        <w:ind w:left="567" w:hanging="567"/>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19EE79D0"/>
    <w:multiLevelType w:val="singleLevel"/>
    <w:tmpl w:val="40BA923A"/>
    <w:lvl w:ilvl="0">
      <w:numFmt w:val="bullet"/>
      <w:lvlText w:val="-"/>
      <w:lvlJc w:val="left"/>
      <w:pPr>
        <w:tabs>
          <w:tab w:val="num" w:pos="660"/>
        </w:tabs>
        <w:ind w:left="660" w:hanging="360"/>
      </w:pPr>
    </w:lvl>
  </w:abstractNum>
  <w:abstractNum w:abstractNumId="15">
    <w:nsid w:val="1D174291"/>
    <w:multiLevelType w:val="hybridMultilevel"/>
    <w:tmpl w:val="EF5C4A72"/>
    <w:lvl w:ilvl="0" w:tplc="4A42332E">
      <w:start w:val="1"/>
      <w:numFmt w:val="bullet"/>
      <w:lvlText w:val=""/>
      <w:lvlJc w:val="left"/>
      <w:pPr>
        <w:tabs>
          <w:tab w:val="num" w:pos="1097"/>
        </w:tabs>
        <w:ind w:left="0" w:firstLine="737"/>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1F7201AD"/>
    <w:multiLevelType w:val="hybridMultilevel"/>
    <w:tmpl w:val="0A3C05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1FA24892"/>
    <w:multiLevelType w:val="hybridMultilevel"/>
    <w:tmpl w:val="889403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1240EE8"/>
    <w:multiLevelType w:val="hybridMultilevel"/>
    <w:tmpl w:val="F51CB5D8"/>
    <w:lvl w:ilvl="0" w:tplc="42C85F34">
      <w:numFmt w:val="bullet"/>
      <w:lvlText w:val=""/>
      <w:lvlJc w:val="left"/>
      <w:pPr>
        <w:tabs>
          <w:tab w:val="num" w:pos="567"/>
        </w:tabs>
        <w:ind w:left="567" w:hanging="567"/>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1475215"/>
    <w:multiLevelType w:val="hybridMultilevel"/>
    <w:tmpl w:val="8D5C812C"/>
    <w:lvl w:ilvl="0" w:tplc="F3767898">
      <w:start w:val="1"/>
      <w:numFmt w:val="bullet"/>
      <w:lvlText w:val=""/>
      <w:lvlJc w:val="left"/>
      <w:pPr>
        <w:tabs>
          <w:tab w:val="num" w:pos="567"/>
        </w:tabs>
        <w:ind w:left="567" w:hanging="567"/>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nsid w:val="227B7240"/>
    <w:multiLevelType w:val="hybridMultilevel"/>
    <w:tmpl w:val="93CEEFF8"/>
    <w:lvl w:ilvl="0" w:tplc="88383982">
      <w:start w:val="1"/>
      <w:numFmt w:val="bullet"/>
      <w:lvlText w:val="•"/>
      <w:lvlJc w:val="left"/>
      <w:pPr>
        <w:tabs>
          <w:tab w:val="num" w:pos="720"/>
        </w:tabs>
        <w:ind w:left="720" w:hanging="360"/>
      </w:pPr>
      <w:rPr>
        <w:rFonts w:ascii="Times New Roman" w:hAnsi="Times New Roman" w:cs="Times New Roman" w:hint="default"/>
      </w:rPr>
    </w:lvl>
    <w:lvl w:ilvl="1" w:tplc="8C20266C">
      <w:start w:val="172"/>
      <w:numFmt w:val="bullet"/>
      <w:lvlText w:val="•"/>
      <w:lvlJc w:val="left"/>
      <w:pPr>
        <w:tabs>
          <w:tab w:val="num" w:pos="1440"/>
        </w:tabs>
        <w:ind w:left="1440" w:hanging="360"/>
      </w:pPr>
      <w:rPr>
        <w:rFonts w:ascii="Times New Roman" w:hAnsi="Times New Roman" w:cs="Times New Roman" w:hint="default"/>
      </w:rPr>
    </w:lvl>
    <w:lvl w:ilvl="2" w:tplc="4588D402">
      <w:start w:val="1"/>
      <w:numFmt w:val="decimal"/>
      <w:lvlText w:val="%3."/>
      <w:lvlJc w:val="left"/>
      <w:pPr>
        <w:tabs>
          <w:tab w:val="num" w:pos="2160"/>
        </w:tabs>
        <w:ind w:left="2160" w:hanging="360"/>
      </w:pPr>
    </w:lvl>
    <w:lvl w:ilvl="3" w:tplc="E048E72A">
      <w:start w:val="1"/>
      <w:numFmt w:val="decimal"/>
      <w:lvlText w:val="%4."/>
      <w:lvlJc w:val="left"/>
      <w:pPr>
        <w:tabs>
          <w:tab w:val="num" w:pos="2880"/>
        </w:tabs>
        <w:ind w:left="2880" w:hanging="360"/>
      </w:pPr>
    </w:lvl>
    <w:lvl w:ilvl="4" w:tplc="BD6A38B8">
      <w:start w:val="1"/>
      <w:numFmt w:val="decimal"/>
      <w:lvlText w:val="%5."/>
      <w:lvlJc w:val="left"/>
      <w:pPr>
        <w:tabs>
          <w:tab w:val="num" w:pos="3600"/>
        </w:tabs>
        <w:ind w:left="3600" w:hanging="360"/>
      </w:pPr>
    </w:lvl>
    <w:lvl w:ilvl="5" w:tplc="45F2B1D2">
      <w:start w:val="1"/>
      <w:numFmt w:val="decimal"/>
      <w:lvlText w:val="%6."/>
      <w:lvlJc w:val="left"/>
      <w:pPr>
        <w:tabs>
          <w:tab w:val="num" w:pos="4320"/>
        </w:tabs>
        <w:ind w:left="4320" w:hanging="360"/>
      </w:pPr>
    </w:lvl>
    <w:lvl w:ilvl="6" w:tplc="5F329EBE">
      <w:start w:val="1"/>
      <w:numFmt w:val="decimal"/>
      <w:lvlText w:val="%7."/>
      <w:lvlJc w:val="left"/>
      <w:pPr>
        <w:tabs>
          <w:tab w:val="num" w:pos="5040"/>
        </w:tabs>
        <w:ind w:left="5040" w:hanging="360"/>
      </w:pPr>
    </w:lvl>
    <w:lvl w:ilvl="7" w:tplc="7A604CF4">
      <w:start w:val="1"/>
      <w:numFmt w:val="decimal"/>
      <w:lvlText w:val="%8."/>
      <w:lvlJc w:val="left"/>
      <w:pPr>
        <w:tabs>
          <w:tab w:val="num" w:pos="5760"/>
        </w:tabs>
        <w:ind w:left="5760" w:hanging="360"/>
      </w:pPr>
    </w:lvl>
    <w:lvl w:ilvl="8" w:tplc="A6988EC4">
      <w:start w:val="1"/>
      <w:numFmt w:val="decimal"/>
      <w:lvlText w:val="%9."/>
      <w:lvlJc w:val="left"/>
      <w:pPr>
        <w:tabs>
          <w:tab w:val="num" w:pos="6480"/>
        </w:tabs>
        <w:ind w:left="6480" w:hanging="360"/>
      </w:pPr>
    </w:lvl>
  </w:abstractNum>
  <w:abstractNum w:abstractNumId="21">
    <w:nsid w:val="23246206"/>
    <w:multiLevelType w:val="hybridMultilevel"/>
    <w:tmpl w:val="901CED52"/>
    <w:lvl w:ilvl="0" w:tplc="42C85F34">
      <w:numFmt w:val="bullet"/>
      <w:lvlText w:val=""/>
      <w:lvlJc w:val="left"/>
      <w:pPr>
        <w:tabs>
          <w:tab w:val="num" w:pos="567"/>
        </w:tabs>
        <w:ind w:left="567" w:hanging="567"/>
      </w:pPr>
      <w:rPr>
        <w:rFonts w:ascii="Symbol" w:eastAsia="Times New Roman" w:hAnsi="Symbol"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nsid w:val="2E2D1E4E"/>
    <w:multiLevelType w:val="hybridMultilevel"/>
    <w:tmpl w:val="42AAC90A"/>
    <w:lvl w:ilvl="0" w:tplc="ECC04A42">
      <w:start w:val="1"/>
      <w:numFmt w:val="bullet"/>
      <w:lvlText w:val=""/>
      <w:lvlJc w:val="left"/>
      <w:pPr>
        <w:ind w:left="720" w:hanging="360"/>
      </w:pPr>
      <w:rPr>
        <w:rFonts w:ascii="Symbol" w:hAnsi="Symbol" w:hint="default"/>
        <w:color w:val="auto"/>
      </w:rPr>
    </w:lvl>
    <w:lvl w:ilvl="1" w:tplc="4A50567A">
      <w:start w:val="2"/>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E610411"/>
    <w:multiLevelType w:val="hybridMultilevel"/>
    <w:tmpl w:val="61348198"/>
    <w:lvl w:ilvl="0" w:tplc="42C85F34">
      <w:numFmt w:val="bullet"/>
      <w:lvlText w:val=""/>
      <w:lvlJc w:val="left"/>
      <w:pPr>
        <w:tabs>
          <w:tab w:val="num" w:pos="567"/>
        </w:tabs>
        <w:ind w:left="567" w:hanging="567"/>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2E896A40"/>
    <w:multiLevelType w:val="hybridMultilevel"/>
    <w:tmpl w:val="A0F671B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nsid w:val="30FF588D"/>
    <w:multiLevelType w:val="hybridMultilevel"/>
    <w:tmpl w:val="DE90FC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316774F4"/>
    <w:multiLevelType w:val="hybridMultilevel"/>
    <w:tmpl w:val="0088D042"/>
    <w:lvl w:ilvl="0" w:tplc="A77A7ED6">
      <w:start w:val="1"/>
      <w:numFmt w:val="bullet"/>
      <w:lvlText w:val="-"/>
      <w:lvlJc w:val="left"/>
      <w:pPr>
        <w:ind w:left="360" w:hanging="360"/>
      </w:pPr>
      <w:rPr>
        <w:rFonts w:ascii="Raavi" w:hAnsi="Raav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31D862A3"/>
    <w:multiLevelType w:val="hybridMultilevel"/>
    <w:tmpl w:val="9D7C1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1F53FB4"/>
    <w:multiLevelType w:val="hybridMultilevel"/>
    <w:tmpl w:val="2A6866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2E11635"/>
    <w:multiLevelType w:val="hybridMultilevel"/>
    <w:tmpl w:val="42040626"/>
    <w:lvl w:ilvl="0" w:tplc="42C85F34">
      <w:numFmt w:val="bullet"/>
      <w:lvlText w:val=""/>
      <w:lvlJc w:val="left"/>
      <w:pPr>
        <w:tabs>
          <w:tab w:val="num" w:pos="567"/>
        </w:tabs>
        <w:ind w:left="567" w:hanging="567"/>
      </w:pPr>
      <w:rPr>
        <w:rFonts w:ascii="Symbol" w:eastAsia="Times New Roman" w:hAnsi="Symbol"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nsid w:val="34542A9F"/>
    <w:multiLevelType w:val="multilevel"/>
    <w:tmpl w:val="E5405D08"/>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2506"/>
        </w:tabs>
        <w:ind w:left="2506" w:hanging="360"/>
      </w:pPr>
      <w:rPr>
        <w:rFonts w:ascii="Courier New" w:hAnsi="Courier New" w:cs="Times New Roman" w:hint="default"/>
      </w:rPr>
    </w:lvl>
    <w:lvl w:ilvl="2">
      <w:start w:val="1"/>
      <w:numFmt w:val="bullet"/>
      <w:lvlText w:val=""/>
      <w:lvlJc w:val="left"/>
      <w:pPr>
        <w:tabs>
          <w:tab w:val="num" w:pos="3226"/>
        </w:tabs>
        <w:ind w:left="3226" w:hanging="360"/>
      </w:pPr>
      <w:rPr>
        <w:rFonts w:ascii="Wingdings" w:hAnsi="Wingdings" w:hint="default"/>
      </w:rPr>
    </w:lvl>
    <w:lvl w:ilvl="3">
      <w:start w:val="1"/>
      <w:numFmt w:val="bullet"/>
      <w:lvlText w:val=""/>
      <w:lvlJc w:val="left"/>
      <w:pPr>
        <w:tabs>
          <w:tab w:val="num" w:pos="3946"/>
        </w:tabs>
        <w:ind w:left="3946" w:hanging="360"/>
      </w:pPr>
      <w:rPr>
        <w:rFonts w:ascii="Symbol" w:hAnsi="Symbol" w:hint="default"/>
      </w:rPr>
    </w:lvl>
    <w:lvl w:ilvl="4">
      <w:start w:val="1"/>
      <w:numFmt w:val="bullet"/>
      <w:lvlText w:val="o"/>
      <w:lvlJc w:val="left"/>
      <w:pPr>
        <w:tabs>
          <w:tab w:val="num" w:pos="4666"/>
        </w:tabs>
        <w:ind w:left="4666" w:hanging="360"/>
      </w:pPr>
      <w:rPr>
        <w:rFonts w:ascii="Courier New" w:hAnsi="Courier New" w:cs="Times New Roman" w:hint="default"/>
      </w:rPr>
    </w:lvl>
    <w:lvl w:ilvl="5">
      <w:start w:val="1"/>
      <w:numFmt w:val="bullet"/>
      <w:lvlText w:val=""/>
      <w:lvlJc w:val="left"/>
      <w:pPr>
        <w:tabs>
          <w:tab w:val="num" w:pos="5386"/>
        </w:tabs>
        <w:ind w:left="5386" w:hanging="360"/>
      </w:pPr>
      <w:rPr>
        <w:rFonts w:ascii="Wingdings" w:hAnsi="Wingdings" w:hint="default"/>
      </w:rPr>
    </w:lvl>
    <w:lvl w:ilvl="6">
      <w:start w:val="1"/>
      <w:numFmt w:val="bullet"/>
      <w:lvlText w:val=""/>
      <w:lvlJc w:val="left"/>
      <w:pPr>
        <w:tabs>
          <w:tab w:val="num" w:pos="6106"/>
        </w:tabs>
        <w:ind w:left="6106" w:hanging="360"/>
      </w:pPr>
      <w:rPr>
        <w:rFonts w:ascii="Symbol" w:hAnsi="Symbol" w:hint="default"/>
      </w:rPr>
    </w:lvl>
    <w:lvl w:ilvl="7">
      <w:start w:val="1"/>
      <w:numFmt w:val="bullet"/>
      <w:lvlText w:val="o"/>
      <w:lvlJc w:val="left"/>
      <w:pPr>
        <w:tabs>
          <w:tab w:val="num" w:pos="6826"/>
        </w:tabs>
        <w:ind w:left="6826" w:hanging="360"/>
      </w:pPr>
      <w:rPr>
        <w:rFonts w:ascii="Courier New" w:hAnsi="Courier New" w:cs="Times New Roman" w:hint="default"/>
      </w:rPr>
    </w:lvl>
    <w:lvl w:ilvl="8">
      <w:start w:val="1"/>
      <w:numFmt w:val="bullet"/>
      <w:lvlText w:val=""/>
      <w:lvlJc w:val="left"/>
      <w:pPr>
        <w:tabs>
          <w:tab w:val="num" w:pos="7546"/>
        </w:tabs>
        <w:ind w:left="7546" w:hanging="360"/>
      </w:pPr>
      <w:rPr>
        <w:rFonts w:ascii="Wingdings" w:hAnsi="Wingdings" w:hint="default"/>
      </w:rPr>
    </w:lvl>
  </w:abstractNum>
  <w:abstractNum w:abstractNumId="31">
    <w:nsid w:val="37381D4C"/>
    <w:multiLevelType w:val="hybridMultilevel"/>
    <w:tmpl w:val="2C643D10"/>
    <w:lvl w:ilvl="0" w:tplc="42C85F34">
      <w:numFmt w:val="bullet"/>
      <w:lvlText w:val=""/>
      <w:lvlJc w:val="left"/>
      <w:pPr>
        <w:tabs>
          <w:tab w:val="num" w:pos="567"/>
        </w:tabs>
        <w:ind w:left="567" w:hanging="567"/>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38526667"/>
    <w:multiLevelType w:val="hybridMultilevel"/>
    <w:tmpl w:val="A3CC4E20"/>
    <w:lvl w:ilvl="0" w:tplc="42C85F34">
      <w:numFmt w:val="bullet"/>
      <w:lvlText w:val=""/>
      <w:lvlJc w:val="left"/>
      <w:pPr>
        <w:tabs>
          <w:tab w:val="num" w:pos="567"/>
        </w:tabs>
        <w:ind w:left="567" w:hanging="567"/>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38EF7553"/>
    <w:multiLevelType w:val="hybridMultilevel"/>
    <w:tmpl w:val="A642A53A"/>
    <w:lvl w:ilvl="0" w:tplc="1158D406">
      <w:start w:val="1"/>
      <w:numFmt w:val="bullet"/>
      <w:lvlText w:val=""/>
      <w:lvlJc w:val="left"/>
      <w:pPr>
        <w:tabs>
          <w:tab w:val="num" w:pos="567"/>
        </w:tabs>
        <w:ind w:left="567" w:hanging="567"/>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nsid w:val="394F4AA3"/>
    <w:multiLevelType w:val="hybridMultilevel"/>
    <w:tmpl w:val="2236D94E"/>
    <w:lvl w:ilvl="0" w:tplc="42C85F34">
      <w:numFmt w:val="bullet"/>
      <w:lvlText w:val=""/>
      <w:lvlJc w:val="left"/>
      <w:pPr>
        <w:tabs>
          <w:tab w:val="num" w:pos="567"/>
        </w:tabs>
        <w:ind w:left="567" w:hanging="567"/>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39BA4E11"/>
    <w:multiLevelType w:val="hybridMultilevel"/>
    <w:tmpl w:val="C8BECA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nsid w:val="3A476839"/>
    <w:multiLevelType w:val="hybridMultilevel"/>
    <w:tmpl w:val="403EFB4E"/>
    <w:lvl w:ilvl="0" w:tplc="42C85F34">
      <w:numFmt w:val="bullet"/>
      <w:lvlText w:val=""/>
      <w:lvlJc w:val="left"/>
      <w:pPr>
        <w:tabs>
          <w:tab w:val="num" w:pos="567"/>
        </w:tabs>
        <w:ind w:left="567" w:hanging="567"/>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3C8B60E4"/>
    <w:multiLevelType w:val="hybridMultilevel"/>
    <w:tmpl w:val="982663C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8">
    <w:nsid w:val="3F8357AE"/>
    <w:multiLevelType w:val="hybridMultilevel"/>
    <w:tmpl w:val="E6865CAE"/>
    <w:lvl w:ilvl="0" w:tplc="A77A7ED6">
      <w:start w:val="1"/>
      <w:numFmt w:val="bullet"/>
      <w:lvlText w:val="-"/>
      <w:lvlJc w:val="left"/>
      <w:pPr>
        <w:ind w:left="360" w:hanging="360"/>
      </w:pPr>
      <w:rPr>
        <w:rFonts w:ascii="Raavi" w:hAnsi="Raav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nsid w:val="42F21176"/>
    <w:multiLevelType w:val="hybridMultilevel"/>
    <w:tmpl w:val="1BC6EB44"/>
    <w:lvl w:ilvl="0" w:tplc="42C85F34">
      <w:numFmt w:val="bullet"/>
      <w:lvlText w:val=""/>
      <w:lvlJc w:val="left"/>
      <w:pPr>
        <w:tabs>
          <w:tab w:val="num" w:pos="567"/>
        </w:tabs>
        <w:ind w:left="567" w:hanging="567"/>
      </w:pPr>
      <w:rPr>
        <w:rFonts w:ascii="Symbol" w:eastAsia="Times New Roman" w:hAnsi="Symbol"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0">
    <w:nsid w:val="43F97328"/>
    <w:multiLevelType w:val="hybridMultilevel"/>
    <w:tmpl w:val="2B4A2024"/>
    <w:lvl w:ilvl="0" w:tplc="42C85F34">
      <w:numFmt w:val="bullet"/>
      <w:lvlText w:val=""/>
      <w:lvlJc w:val="left"/>
      <w:pPr>
        <w:tabs>
          <w:tab w:val="num" w:pos="567"/>
        </w:tabs>
        <w:ind w:left="567" w:hanging="567"/>
      </w:pPr>
      <w:rPr>
        <w:rFonts w:ascii="Symbol" w:eastAsia="Times New Roman" w:hAnsi="Symbol"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1">
    <w:nsid w:val="48FE755C"/>
    <w:multiLevelType w:val="hybridMultilevel"/>
    <w:tmpl w:val="510002FE"/>
    <w:lvl w:ilvl="0" w:tplc="688C5EDE">
      <w:numFmt w:val="bullet"/>
      <w:lvlText w:val=""/>
      <w:lvlJc w:val="left"/>
      <w:pPr>
        <w:tabs>
          <w:tab w:val="num" w:pos="567"/>
        </w:tabs>
        <w:ind w:left="567" w:hanging="567"/>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4BEC739D"/>
    <w:multiLevelType w:val="hybridMultilevel"/>
    <w:tmpl w:val="D6481DE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3">
    <w:nsid w:val="4DA206F7"/>
    <w:multiLevelType w:val="hybridMultilevel"/>
    <w:tmpl w:val="A8B0D176"/>
    <w:lvl w:ilvl="0" w:tplc="D7D49A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00E6CB1"/>
    <w:multiLevelType w:val="hybridMultilevel"/>
    <w:tmpl w:val="0A5A7474"/>
    <w:lvl w:ilvl="0" w:tplc="26029D94">
      <w:start w:val="1"/>
      <w:numFmt w:val="decimal"/>
      <w:lvlText w:val="%1."/>
      <w:lvlJc w:val="left"/>
      <w:pPr>
        <w:tabs>
          <w:tab w:val="num" w:pos="720"/>
        </w:tabs>
        <w:ind w:left="720" w:hanging="360"/>
      </w:pPr>
    </w:lvl>
    <w:lvl w:ilvl="1" w:tplc="DEEA42FA">
      <w:start w:val="1"/>
      <w:numFmt w:val="decimal"/>
      <w:lvlText w:val="%2."/>
      <w:lvlJc w:val="left"/>
      <w:pPr>
        <w:tabs>
          <w:tab w:val="num" w:pos="1440"/>
        </w:tabs>
        <w:ind w:left="1440" w:hanging="360"/>
      </w:pPr>
    </w:lvl>
    <w:lvl w:ilvl="2" w:tplc="CB7AA700">
      <w:start w:val="1"/>
      <w:numFmt w:val="decimal"/>
      <w:lvlText w:val="%3."/>
      <w:lvlJc w:val="left"/>
      <w:pPr>
        <w:tabs>
          <w:tab w:val="num" w:pos="2160"/>
        </w:tabs>
        <w:ind w:left="2160" w:hanging="360"/>
      </w:pPr>
    </w:lvl>
    <w:lvl w:ilvl="3" w:tplc="1EEA4008">
      <w:start w:val="1"/>
      <w:numFmt w:val="decimal"/>
      <w:lvlText w:val="%4."/>
      <w:lvlJc w:val="left"/>
      <w:pPr>
        <w:tabs>
          <w:tab w:val="num" w:pos="2880"/>
        </w:tabs>
        <w:ind w:left="2880" w:hanging="360"/>
      </w:pPr>
    </w:lvl>
    <w:lvl w:ilvl="4" w:tplc="C4CA22BA">
      <w:start w:val="1"/>
      <w:numFmt w:val="decimal"/>
      <w:lvlText w:val="%5."/>
      <w:lvlJc w:val="left"/>
      <w:pPr>
        <w:tabs>
          <w:tab w:val="num" w:pos="3600"/>
        </w:tabs>
        <w:ind w:left="3600" w:hanging="360"/>
      </w:pPr>
    </w:lvl>
    <w:lvl w:ilvl="5" w:tplc="8CE6F6D8">
      <w:start w:val="1"/>
      <w:numFmt w:val="decimal"/>
      <w:lvlText w:val="%6."/>
      <w:lvlJc w:val="left"/>
      <w:pPr>
        <w:tabs>
          <w:tab w:val="num" w:pos="4320"/>
        </w:tabs>
        <w:ind w:left="4320" w:hanging="360"/>
      </w:pPr>
    </w:lvl>
    <w:lvl w:ilvl="6" w:tplc="88C8EB00">
      <w:start w:val="1"/>
      <w:numFmt w:val="decimal"/>
      <w:lvlText w:val="%7."/>
      <w:lvlJc w:val="left"/>
      <w:pPr>
        <w:tabs>
          <w:tab w:val="num" w:pos="5040"/>
        </w:tabs>
        <w:ind w:left="5040" w:hanging="360"/>
      </w:pPr>
    </w:lvl>
    <w:lvl w:ilvl="7" w:tplc="08A4E02E">
      <w:start w:val="1"/>
      <w:numFmt w:val="decimal"/>
      <w:lvlText w:val="%8."/>
      <w:lvlJc w:val="left"/>
      <w:pPr>
        <w:tabs>
          <w:tab w:val="num" w:pos="5760"/>
        </w:tabs>
        <w:ind w:left="5760" w:hanging="360"/>
      </w:pPr>
    </w:lvl>
    <w:lvl w:ilvl="8" w:tplc="E9DC4560">
      <w:start w:val="1"/>
      <w:numFmt w:val="decimal"/>
      <w:lvlText w:val="%9."/>
      <w:lvlJc w:val="left"/>
      <w:pPr>
        <w:tabs>
          <w:tab w:val="num" w:pos="6480"/>
        </w:tabs>
        <w:ind w:left="6480" w:hanging="360"/>
      </w:pPr>
    </w:lvl>
  </w:abstractNum>
  <w:abstractNum w:abstractNumId="45">
    <w:nsid w:val="508D6B49"/>
    <w:multiLevelType w:val="hybridMultilevel"/>
    <w:tmpl w:val="5ED46B0A"/>
    <w:lvl w:ilvl="0" w:tplc="42C85F34">
      <w:numFmt w:val="bullet"/>
      <w:lvlText w:val=""/>
      <w:lvlJc w:val="left"/>
      <w:pPr>
        <w:tabs>
          <w:tab w:val="num" w:pos="567"/>
        </w:tabs>
        <w:ind w:left="567" w:hanging="567"/>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511E3C68"/>
    <w:multiLevelType w:val="hybridMultilevel"/>
    <w:tmpl w:val="3C3E7C20"/>
    <w:lvl w:ilvl="0" w:tplc="688C5EDE">
      <w:numFmt w:val="bullet"/>
      <w:lvlText w:val=""/>
      <w:lvlJc w:val="left"/>
      <w:pPr>
        <w:tabs>
          <w:tab w:val="num" w:pos="567"/>
        </w:tabs>
        <w:ind w:left="567" w:hanging="567"/>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526406CE"/>
    <w:multiLevelType w:val="hybridMultilevel"/>
    <w:tmpl w:val="97AAF324"/>
    <w:lvl w:ilvl="0" w:tplc="42C85F34">
      <w:numFmt w:val="bullet"/>
      <w:lvlText w:val=""/>
      <w:lvlJc w:val="left"/>
      <w:pPr>
        <w:tabs>
          <w:tab w:val="num" w:pos="567"/>
        </w:tabs>
        <w:ind w:left="567" w:hanging="567"/>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52C50BCB"/>
    <w:multiLevelType w:val="hybridMultilevel"/>
    <w:tmpl w:val="2E0E5860"/>
    <w:lvl w:ilvl="0" w:tplc="42C85F34">
      <w:numFmt w:val="bullet"/>
      <w:lvlText w:val=""/>
      <w:lvlJc w:val="left"/>
      <w:pPr>
        <w:tabs>
          <w:tab w:val="num" w:pos="567"/>
        </w:tabs>
        <w:ind w:left="567" w:hanging="567"/>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56E85768"/>
    <w:multiLevelType w:val="hybridMultilevel"/>
    <w:tmpl w:val="DCEABDC6"/>
    <w:lvl w:ilvl="0" w:tplc="D7D49A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74D6C59"/>
    <w:multiLevelType w:val="hybridMultilevel"/>
    <w:tmpl w:val="A6AA6AD2"/>
    <w:lvl w:ilvl="0" w:tplc="04190001">
      <w:start w:val="1"/>
      <w:numFmt w:val="bullet"/>
      <w:lvlText w:val=""/>
      <w:lvlJc w:val="left"/>
      <w:pPr>
        <w:ind w:left="1080" w:hanging="360"/>
      </w:pPr>
      <w:rPr>
        <w:rFonts w:ascii="Symbol" w:hAnsi="Symbol" w:hint="default"/>
      </w:rPr>
    </w:lvl>
    <w:lvl w:ilvl="1" w:tplc="93F82A3E">
      <w:start w:val="2"/>
      <w:numFmt w:val="bullet"/>
      <w:lvlText w:val="•"/>
      <w:lvlJc w:val="left"/>
      <w:pPr>
        <w:ind w:left="1800" w:hanging="360"/>
      </w:pPr>
      <w:rPr>
        <w:rFonts w:ascii="Times New Roman" w:eastAsia="Calibri" w:hAnsi="Times New Roman" w:cs="Times New Roman"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1">
    <w:nsid w:val="5B45410E"/>
    <w:multiLevelType w:val="hybridMultilevel"/>
    <w:tmpl w:val="E29CF996"/>
    <w:lvl w:ilvl="0" w:tplc="A77A7ED6">
      <w:start w:val="1"/>
      <w:numFmt w:val="bullet"/>
      <w:lvlText w:val="-"/>
      <w:lvlJc w:val="left"/>
      <w:pPr>
        <w:tabs>
          <w:tab w:val="num" w:pos="360"/>
        </w:tabs>
        <w:ind w:left="360" w:hanging="360"/>
      </w:pPr>
      <w:rPr>
        <w:rFonts w:ascii="Raavi" w:hAnsi="Raavi" w:hint="default"/>
        <w:color w:val="auto"/>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52">
    <w:nsid w:val="5D485223"/>
    <w:multiLevelType w:val="hybridMultilevel"/>
    <w:tmpl w:val="AB0681D6"/>
    <w:lvl w:ilvl="0" w:tplc="0B0AD87A">
      <w:numFmt w:val="bullet"/>
      <w:lvlText w:val=""/>
      <w:lvlJc w:val="left"/>
      <w:pPr>
        <w:tabs>
          <w:tab w:val="num" w:pos="567"/>
        </w:tabs>
        <w:ind w:left="567" w:hanging="567"/>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5E2F78B0"/>
    <w:multiLevelType w:val="hybridMultilevel"/>
    <w:tmpl w:val="787A44A2"/>
    <w:lvl w:ilvl="0" w:tplc="42C85F34">
      <w:numFmt w:val="bullet"/>
      <w:lvlText w:val=""/>
      <w:lvlJc w:val="left"/>
      <w:pPr>
        <w:tabs>
          <w:tab w:val="num" w:pos="567"/>
        </w:tabs>
        <w:ind w:left="567" w:hanging="567"/>
      </w:pPr>
      <w:rPr>
        <w:rFonts w:ascii="Symbol" w:eastAsia="Times New Roman" w:hAnsi="Symbol"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4">
    <w:nsid w:val="5E5A6E66"/>
    <w:multiLevelType w:val="hybridMultilevel"/>
    <w:tmpl w:val="FC748186"/>
    <w:lvl w:ilvl="0" w:tplc="D7D49A6A">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55">
    <w:nsid w:val="6081769F"/>
    <w:multiLevelType w:val="hybridMultilevel"/>
    <w:tmpl w:val="0906A20C"/>
    <w:lvl w:ilvl="0" w:tplc="42C85F34">
      <w:numFmt w:val="bullet"/>
      <w:lvlText w:val=""/>
      <w:lvlJc w:val="left"/>
      <w:pPr>
        <w:tabs>
          <w:tab w:val="num" w:pos="567"/>
        </w:tabs>
        <w:ind w:left="567" w:hanging="567"/>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6275697D"/>
    <w:multiLevelType w:val="hybridMultilevel"/>
    <w:tmpl w:val="56B0F5BA"/>
    <w:lvl w:ilvl="0" w:tplc="A77A7ED6">
      <w:start w:val="1"/>
      <w:numFmt w:val="bullet"/>
      <w:lvlText w:val="-"/>
      <w:lvlJc w:val="left"/>
      <w:pPr>
        <w:tabs>
          <w:tab w:val="num" w:pos="360"/>
        </w:tabs>
        <w:ind w:left="360" w:hanging="360"/>
      </w:pPr>
      <w:rPr>
        <w:rFonts w:ascii="Raavi" w:hAnsi="Raavi" w:hint="default"/>
        <w:color w:val="auto"/>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57">
    <w:nsid w:val="650C5569"/>
    <w:multiLevelType w:val="hybridMultilevel"/>
    <w:tmpl w:val="A80C4B20"/>
    <w:lvl w:ilvl="0" w:tplc="4C2CABA8">
      <w:numFmt w:val="bullet"/>
      <w:lvlText w:val=""/>
      <w:lvlJc w:val="left"/>
      <w:pPr>
        <w:tabs>
          <w:tab w:val="num" w:pos="567"/>
        </w:tabs>
        <w:ind w:left="567" w:hanging="567"/>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65C80583"/>
    <w:multiLevelType w:val="hybridMultilevel"/>
    <w:tmpl w:val="0D747776"/>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670C7C0E"/>
    <w:multiLevelType w:val="hybridMultilevel"/>
    <w:tmpl w:val="14B01DFC"/>
    <w:lvl w:ilvl="0" w:tplc="ADDE9EE4">
      <w:start w:val="1"/>
      <w:numFmt w:val="bullet"/>
      <w:lvlText w:val=""/>
      <w:lvlJc w:val="left"/>
      <w:pPr>
        <w:tabs>
          <w:tab w:val="num" w:pos="720"/>
        </w:tabs>
        <w:ind w:left="720" w:hanging="360"/>
      </w:pPr>
      <w:rPr>
        <w:rFonts w:ascii="Symbol" w:hAnsi="Symbol" w:hint="default"/>
        <w:sz w:val="22"/>
        <w:szCs w:val="22"/>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0">
    <w:nsid w:val="6726764D"/>
    <w:multiLevelType w:val="hybridMultilevel"/>
    <w:tmpl w:val="6D2CBFD4"/>
    <w:lvl w:ilvl="0" w:tplc="42C85F34">
      <w:numFmt w:val="bullet"/>
      <w:lvlText w:val=""/>
      <w:lvlJc w:val="left"/>
      <w:pPr>
        <w:tabs>
          <w:tab w:val="num" w:pos="567"/>
        </w:tabs>
        <w:ind w:left="567" w:hanging="567"/>
      </w:pPr>
      <w:rPr>
        <w:rFonts w:ascii="Symbol" w:eastAsia="Times New Roman" w:hAnsi="Symbol"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1">
    <w:nsid w:val="679039FF"/>
    <w:multiLevelType w:val="hybridMultilevel"/>
    <w:tmpl w:val="56E4FC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67975B5C"/>
    <w:multiLevelType w:val="hybridMultilevel"/>
    <w:tmpl w:val="5900E1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nsid w:val="68C812AD"/>
    <w:multiLevelType w:val="hybridMultilevel"/>
    <w:tmpl w:val="76AC0432"/>
    <w:lvl w:ilvl="0" w:tplc="42C85F34">
      <w:numFmt w:val="bullet"/>
      <w:lvlText w:val=""/>
      <w:lvlJc w:val="left"/>
      <w:pPr>
        <w:tabs>
          <w:tab w:val="num" w:pos="567"/>
        </w:tabs>
        <w:ind w:left="567" w:hanging="567"/>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nsid w:val="6B044368"/>
    <w:multiLevelType w:val="hybridMultilevel"/>
    <w:tmpl w:val="61DED528"/>
    <w:lvl w:ilvl="0" w:tplc="42C85F34">
      <w:numFmt w:val="bullet"/>
      <w:lvlText w:val=""/>
      <w:lvlJc w:val="left"/>
      <w:pPr>
        <w:tabs>
          <w:tab w:val="num" w:pos="567"/>
        </w:tabs>
        <w:ind w:left="567" w:hanging="567"/>
      </w:pPr>
      <w:rPr>
        <w:rFonts w:ascii="Symbol" w:eastAsia="Times New Roman" w:hAnsi="Symbol"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713C4B05"/>
    <w:multiLevelType w:val="hybridMultilevel"/>
    <w:tmpl w:val="7DF20930"/>
    <w:lvl w:ilvl="0" w:tplc="42C85F34">
      <w:numFmt w:val="bullet"/>
      <w:lvlText w:val=""/>
      <w:lvlJc w:val="left"/>
      <w:pPr>
        <w:tabs>
          <w:tab w:val="num" w:pos="567"/>
        </w:tabs>
        <w:ind w:left="567" w:hanging="567"/>
      </w:pPr>
      <w:rPr>
        <w:rFonts w:ascii="Symbol" w:eastAsia="Times New Roman" w:hAnsi="Symbol"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72447B6E"/>
    <w:multiLevelType w:val="hybridMultilevel"/>
    <w:tmpl w:val="F78651D0"/>
    <w:lvl w:ilvl="0" w:tplc="42C85F34">
      <w:numFmt w:val="bullet"/>
      <w:lvlText w:val=""/>
      <w:lvlJc w:val="left"/>
      <w:pPr>
        <w:tabs>
          <w:tab w:val="num" w:pos="567"/>
        </w:tabs>
        <w:ind w:left="567" w:hanging="567"/>
      </w:pPr>
      <w:rPr>
        <w:rFonts w:ascii="Symbol" w:eastAsia="Times New Roman" w:hAnsi="Symbol"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7">
    <w:nsid w:val="74DE46A4"/>
    <w:multiLevelType w:val="hybridMultilevel"/>
    <w:tmpl w:val="A198E482"/>
    <w:lvl w:ilvl="0" w:tplc="42C85F34">
      <w:numFmt w:val="bullet"/>
      <w:lvlText w:val=""/>
      <w:lvlJc w:val="left"/>
      <w:pPr>
        <w:tabs>
          <w:tab w:val="num" w:pos="567"/>
        </w:tabs>
        <w:ind w:left="567" w:hanging="567"/>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8">
    <w:nsid w:val="799D5D73"/>
    <w:multiLevelType w:val="hybridMultilevel"/>
    <w:tmpl w:val="BAE2FB90"/>
    <w:lvl w:ilvl="0" w:tplc="F3767898">
      <w:start w:val="1"/>
      <w:numFmt w:val="bullet"/>
      <w:lvlText w:val=""/>
      <w:lvlJc w:val="left"/>
      <w:pPr>
        <w:tabs>
          <w:tab w:val="num" w:pos="567"/>
        </w:tabs>
        <w:ind w:left="567" w:hanging="567"/>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9">
    <w:nsid w:val="7AA56CEB"/>
    <w:multiLevelType w:val="hybridMultilevel"/>
    <w:tmpl w:val="7DF0DA50"/>
    <w:lvl w:ilvl="0" w:tplc="42C85F34">
      <w:numFmt w:val="bullet"/>
      <w:lvlText w:val=""/>
      <w:lvlJc w:val="left"/>
      <w:pPr>
        <w:tabs>
          <w:tab w:val="num" w:pos="567"/>
        </w:tabs>
        <w:ind w:left="567" w:hanging="567"/>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nsid w:val="7E5E3D23"/>
    <w:multiLevelType w:val="hybridMultilevel"/>
    <w:tmpl w:val="5A3C1E7A"/>
    <w:lvl w:ilvl="0" w:tplc="42C85F34">
      <w:numFmt w:val="bullet"/>
      <w:lvlText w:val=""/>
      <w:lvlJc w:val="left"/>
      <w:pPr>
        <w:tabs>
          <w:tab w:val="num" w:pos="567"/>
        </w:tabs>
        <w:ind w:left="567" w:hanging="567"/>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7"/>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50"/>
  </w:num>
  <w:num w:numId="5">
    <w:abstractNumId w:val="35"/>
  </w:num>
  <w:num w:numId="6">
    <w:abstractNumId w:val="6"/>
  </w:num>
  <w:num w:numId="7">
    <w:abstractNumId w:val="16"/>
  </w:num>
  <w:num w:numId="8">
    <w:abstractNumId w:val="25"/>
  </w:num>
  <w:num w:numId="9">
    <w:abstractNumId w:val="17"/>
  </w:num>
  <w:num w:numId="10">
    <w:abstractNumId w:val="49"/>
  </w:num>
  <w:num w:numId="11">
    <w:abstractNumId w:val="54"/>
  </w:num>
  <w:num w:numId="12">
    <w:abstractNumId w:val="43"/>
  </w:num>
  <w:num w:numId="13">
    <w:abstractNumId w:val="61"/>
  </w:num>
  <w:num w:numId="14">
    <w:abstractNumId w:val="3"/>
  </w:num>
  <w:num w:numId="15">
    <w:abstractNumId w:val="62"/>
  </w:num>
  <w:num w:numId="16">
    <w:abstractNumId w:val="28"/>
  </w:num>
  <w:num w:numId="17">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8"/>
  </w:num>
  <w:num w:numId="21">
    <w:abstractNumId w:val="26"/>
  </w:num>
  <w:num w:numId="22">
    <w:abstractNumId w:val="51"/>
  </w:num>
  <w:num w:numId="23">
    <w:abstractNumId w:val="56"/>
  </w:num>
  <w:num w:numId="24">
    <w:abstractNumId w:val="14"/>
  </w:num>
  <w:num w:numId="25">
    <w:abstractNumId w:val="57"/>
  </w:num>
  <w:num w:numId="26">
    <w:abstractNumId w:val="39"/>
  </w:num>
  <w:num w:numId="27">
    <w:abstractNumId w:val="11"/>
  </w:num>
  <w:num w:numId="28">
    <w:abstractNumId w:val="40"/>
  </w:num>
  <w:num w:numId="29">
    <w:abstractNumId w:val="21"/>
  </w:num>
  <w:num w:numId="30">
    <w:abstractNumId w:val="5"/>
  </w:num>
  <w:num w:numId="31">
    <w:abstractNumId w:val="60"/>
  </w:num>
  <w:num w:numId="32">
    <w:abstractNumId w:val="53"/>
  </w:num>
  <w:num w:numId="33">
    <w:abstractNumId w:val="29"/>
  </w:num>
  <w:num w:numId="34">
    <w:abstractNumId w:val="65"/>
  </w:num>
  <w:num w:numId="35">
    <w:abstractNumId w:val="10"/>
  </w:num>
  <w:num w:numId="36">
    <w:abstractNumId w:val="64"/>
  </w:num>
  <w:num w:numId="37">
    <w:abstractNumId w:val="66"/>
  </w:num>
  <w:num w:numId="38">
    <w:abstractNumId w:val="58"/>
  </w:num>
  <w:num w:numId="39">
    <w:abstractNumId w:val="52"/>
  </w:num>
  <w:num w:numId="40">
    <w:abstractNumId w:val="13"/>
  </w:num>
  <w:num w:numId="41">
    <w:abstractNumId w:val="46"/>
  </w:num>
  <w:num w:numId="42">
    <w:abstractNumId w:val="41"/>
  </w:num>
  <w:num w:numId="43">
    <w:abstractNumId w:val="34"/>
  </w:num>
  <w:num w:numId="44">
    <w:abstractNumId w:val="18"/>
  </w:num>
  <w:num w:numId="45">
    <w:abstractNumId w:val="45"/>
  </w:num>
  <w:num w:numId="46">
    <w:abstractNumId w:val="69"/>
  </w:num>
  <w:num w:numId="47">
    <w:abstractNumId w:val="63"/>
  </w:num>
  <w:num w:numId="48">
    <w:abstractNumId w:val="32"/>
  </w:num>
  <w:num w:numId="49">
    <w:abstractNumId w:val="47"/>
  </w:num>
  <w:num w:numId="50">
    <w:abstractNumId w:val="36"/>
  </w:num>
  <w:num w:numId="51">
    <w:abstractNumId w:val="31"/>
  </w:num>
  <w:num w:numId="52">
    <w:abstractNumId w:val="67"/>
  </w:num>
  <w:num w:numId="53">
    <w:abstractNumId w:val="70"/>
  </w:num>
  <w:num w:numId="54">
    <w:abstractNumId w:val="48"/>
  </w:num>
  <w:num w:numId="55">
    <w:abstractNumId w:val="55"/>
  </w:num>
  <w:num w:numId="56">
    <w:abstractNumId w:val="9"/>
  </w:num>
  <w:num w:numId="57">
    <w:abstractNumId w:val="12"/>
  </w:num>
  <w:num w:numId="58">
    <w:abstractNumId w:val="2"/>
  </w:num>
  <w:num w:numId="59">
    <w:abstractNumId w:val="23"/>
  </w:num>
  <w:num w:numId="60">
    <w:abstractNumId w:val="7"/>
  </w:num>
  <w:num w:numId="61">
    <w:abstractNumId w:val="33"/>
  </w:num>
  <w:num w:numId="62">
    <w:abstractNumId w:val="30"/>
  </w:num>
  <w:num w:numId="63">
    <w:abstractNumId w:val="19"/>
  </w:num>
  <w:num w:numId="64">
    <w:abstractNumId w:val="68"/>
  </w:num>
  <w:num w:numId="65">
    <w:abstractNumId w:val="4"/>
  </w:num>
  <w:num w:numId="66">
    <w:abstractNumId w:val="59"/>
  </w:num>
  <w:num w:numId="67">
    <w:abstractNumId w:val="24"/>
  </w:num>
  <w:num w:numId="68">
    <w:abstractNumId w:val="42"/>
  </w:num>
  <w:num w:numId="69">
    <w:abstractNumId w:val="3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94D"/>
    <w:rsid w:val="00053AC5"/>
    <w:rsid w:val="000654FA"/>
    <w:rsid w:val="002B1EBC"/>
    <w:rsid w:val="002E4B96"/>
    <w:rsid w:val="002E5396"/>
    <w:rsid w:val="003E560C"/>
    <w:rsid w:val="00456949"/>
    <w:rsid w:val="00502BD5"/>
    <w:rsid w:val="00672FDC"/>
    <w:rsid w:val="007078EE"/>
    <w:rsid w:val="008A13D9"/>
    <w:rsid w:val="00920DA0"/>
    <w:rsid w:val="0094301D"/>
    <w:rsid w:val="009A794D"/>
    <w:rsid w:val="009E1974"/>
    <w:rsid w:val="009F184F"/>
    <w:rsid w:val="00B8415E"/>
    <w:rsid w:val="00D77054"/>
    <w:rsid w:val="00EF05D9"/>
    <w:rsid w:val="00F34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47C5005-90C2-434E-A7CE-B84CC30C7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B8415E"/>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B8415E"/>
    <w:pPr>
      <w:keepNext/>
      <w:spacing w:before="60" w:after="60" w:line="240" w:lineRule="auto"/>
      <w:jc w:val="center"/>
      <w:outlineLvl w:val="1"/>
    </w:pPr>
    <w:rPr>
      <w:rFonts w:ascii="Arial" w:eastAsia="Times New Roman" w:hAnsi="Arial" w:cs="Times New Roman"/>
      <w:b/>
      <w:bCs/>
      <w:sz w:val="18"/>
      <w:szCs w:val="24"/>
      <w:lang w:eastAsia="ru-RU"/>
    </w:rPr>
  </w:style>
  <w:style w:type="paragraph" w:styleId="3">
    <w:name w:val="heading 3"/>
    <w:basedOn w:val="a"/>
    <w:link w:val="30"/>
    <w:qFormat/>
    <w:rsid w:val="00B8415E"/>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ru-RU"/>
    </w:rPr>
  </w:style>
  <w:style w:type="paragraph" w:styleId="4">
    <w:name w:val="heading 4"/>
    <w:basedOn w:val="a"/>
    <w:next w:val="a"/>
    <w:link w:val="40"/>
    <w:qFormat/>
    <w:rsid w:val="00B8415E"/>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qFormat/>
    <w:rsid w:val="00B8415E"/>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
    <w:next w:val="a"/>
    <w:link w:val="60"/>
    <w:qFormat/>
    <w:rsid w:val="00B8415E"/>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qFormat/>
    <w:rsid w:val="00B8415E"/>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B8415E"/>
    <w:pPr>
      <w:keepNext/>
      <w:spacing w:after="0" w:line="240" w:lineRule="auto"/>
      <w:ind w:firstLine="360"/>
      <w:outlineLvl w:val="7"/>
    </w:pPr>
    <w:rPr>
      <w:rFonts w:ascii="Times New Roman" w:eastAsia="Times New Roman" w:hAnsi="Times New Roman" w:cs="Times New Roman"/>
      <w:b/>
      <w:bCs/>
      <w:i/>
      <w:iCs/>
      <w:sz w:val="20"/>
      <w:szCs w:val="24"/>
      <w:lang w:eastAsia="ru-RU"/>
    </w:rPr>
  </w:style>
  <w:style w:type="paragraph" w:styleId="9">
    <w:name w:val="heading 9"/>
    <w:basedOn w:val="a"/>
    <w:next w:val="a"/>
    <w:link w:val="90"/>
    <w:qFormat/>
    <w:rsid w:val="00B8415E"/>
    <w:pPr>
      <w:keepNext/>
      <w:spacing w:after="0" w:line="240" w:lineRule="auto"/>
      <w:ind w:firstLine="360"/>
      <w:jc w:val="both"/>
      <w:outlineLvl w:val="8"/>
    </w:pPr>
    <w:rPr>
      <w:rFonts w:ascii="Times New Roman" w:eastAsia="Times New Roman" w:hAnsi="Times New Roman" w:cs="Times New Roman"/>
      <w:b/>
      <w:bCs/>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415E"/>
    <w:rPr>
      <w:rFonts w:ascii="Arial" w:eastAsia="Times New Roman" w:hAnsi="Arial" w:cs="Arial"/>
      <w:b/>
      <w:bCs/>
      <w:kern w:val="32"/>
      <w:sz w:val="32"/>
      <w:szCs w:val="32"/>
      <w:lang w:eastAsia="ru-RU"/>
    </w:rPr>
  </w:style>
  <w:style w:type="character" w:customStyle="1" w:styleId="20">
    <w:name w:val="Заголовок 2 Знак"/>
    <w:basedOn w:val="a0"/>
    <w:link w:val="2"/>
    <w:rsid w:val="00B8415E"/>
    <w:rPr>
      <w:rFonts w:ascii="Arial" w:eastAsia="Times New Roman" w:hAnsi="Arial" w:cs="Times New Roman"/>
      <w:b/>
      <w:bCs/>
      <w:sz w:val="18"/>
      <w:szCs w:val="24"/>
      <w:lang w:eastAsia="ru-RU"/>
    </w:rPr>
  </w:style>
  <w:style w:type="character" w:customStyle="1" w:styleId="30">
    <w:name w:val="Заголовок 3 Знак"/>
    <w:basedOn w:val="a0"/>
    <w:link w:val="3"/>
    <w:rsid w:val="00B8415E"/>
    <w:rPr>
      <w:rFonts w:ascii="Times New Roman" w:eastAsia="Times New Roman" w:hAnsi="Times New Roman" w:cs="Times New Roman"/>
      <w:b/>
      <w:bCs/>
      <w:color w:val="000000"/>
      <w:sz w:val="27"/>
      <w:szCs w:val="27"/>
      <w:lang w:eastAsia="ru-RU"/>
    </w:rPr>
  </w:style>
  <w:style w:type="character" w:customStyle="1" w:styleId="40">
    <w:name w:val="Заголовок 4 Знак"/>
    <w:basedOn w:val="a0"/>
    <w:link w:val="4"/>
    <w:rsid w:val="00B8415E"/>
    <w:rPr>
      <w:rFonts w:ascii="Calibri" w:eastAsia="Times New Roman" w:hAnsi="Calibri" w:cs="Times New Roman"/>
      <w:b/>
      <w:bCs/>
      <w:sz w:val="28"/>
      <w:szCs w:val="28"/>
      <w:lang w:eastAsia="ru-RU"/>
    </w:rPr>
  </w:style>
  <w:style w:type="character" w:customStyle="1" w:styleId="50">
    <w:name w:val="Заголовок 5 Знак"/>
    <w:basedOn w:val="a0"/>
    <w:link w:val="5"/>
    <w:rsid w:val="00B8415E"/>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B8415E"/>
    <w:rPr>
      <w:rFonts w:ascii="Times New Roman" w:eastAsia="Times New Roman" w:hAnsi="Times New Roman" w:cs="Times New Roman"/>
      <w:b/>
      <w:bCs/>
      <w:lang w:eastAsia="ru-RU"/>
    </w:rPr>
  </w:style>
  <w:style w:type="character" w:customStyle="1" w:styleId="70">
    <w:name w:val="Заголовок 7 Знак"/>
    <w:basedOn w:val="a0"/>
    <w:link w:val="7"/>
    <w:rsid w:val="00B8415E"/>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B8415E"/>
    <w:rPr>
      <w:rFonts w:ascii="Times New Roman" w:eastAsia="Times New Roman" w:hAnsi="Times New Roman" w:cs="Times New Roman"/>
      <w:b/>
      <w:bCs/>
      <w:i/>
      <w:iCs/>
      <w:sz w:val="20"/>
      <w:szCs w:val="24"/>
      <w:lang w:eastAsia="ru-RU"/>
    </w:rPr>
  </w:style>
  <w:style w:type="character" w:customStyle="1" w:styleId="90">
    <w:name w:val="Заголовок 9 Знак"/>
    <w:basedOn w:val="a0"/>
    <w:link w:val="9"/>
    <w:rsid w:val="00B8415E"/>
    <w:rPr>
      <w:rFonts w:ascii="Times New Roman" w:eastAsia="Times New Roman" w:hAnsi="Times New Roman" w:cs="Times New Roman"/>
      <w:b/>
      <w:bCs/>
      <w:i/>
      <w:iCs/>
      <w:sz w:val="24"/>
      <w:szCs w:val="24"/>
      <w:lang w:eastAsia="ru-RU"/>
    </w:rPr>
  </w:style>
  <w:style w:type="numbering" w:customStyle="1" w:styleId="11">
    <w:name w:val="Нет списка1"/>
    <w:next w:val="a2"/>
    <w:semiHidden/>
    <w:unhideWhenUsed/>
    <w:rsid w:val="00B8415E"/>
  </w:style>
  <w:style w:type="paragraph" w:styleId="a3">
    <w:name w:val="List Paragraph"/>
    <w:basedOn w:val="a"/>
    <w:uiPriority w:val="34"/>
    <w:qFormat/>
    <w:rsid w:val="00B8415E"/>
    <w:pPr>
      <w:ind w:left="720"/>
      <w:contextualSpacing/>
    </w:pPr>
    <w:rPr>
      <w:rFonts w:ascii="Calibri" w:eastAsia="Calibri" w:hAnsi="Calibri" w:cs="Times New Roman"/>
    </w:rPr>
  </w:style>
  <w:style w:type="paragraph" w:styleId="a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nhideWhenUsed/>
    <w:rsid w:val="00B841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nhideWhenUsed/>
    <w:rsid w:val="00B8415E"/>
    <w:pPr>
      <w:spacing w:after="0" w:line="240" w:lineRule="auto"/>
    </w:pPr>
    <w:rPr>
      <w:rFonts w:ascii="Tahoma" w:eastAsia="Calibri" w:hAnsi="Tahoma" w:cs="Tahoma"/>
      <w:sz w:val="16"/>
      <w:szCs w:val="16"/>
    </w:rPr>
  </w:style>
  <w:style w:type="character" w:customStyle="1" w:styleId="a6">
    <w:name w:val="Текст выноски Знак"/>
    <w:basedOn w:val="a0"/>
    <w:link w:val="a5"/>
    <w:rsid w:val="00B8415E"/>
    <w:rPr>
      <w:rFonts w:ascii="Tahoma" w:eastAsia="Calibri" w:hAnsi="Tahoma" w:cs="Tahoma"/>
      <w:sz w:val="16"/>
      <w:szCs w:val="16"/>
    </w:rPr>
  </w:style>
  <w:style w:type="paragraph" w:customStyle="1" w:styleId="Default">
    <w:name w:val="Default"/>
    <w:rsid w:val="00B8415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Style1">
    <w:name w:val="Style1"/>
    <w:basedOn w:val="a"/>
    <w:rsid w:val="00B8415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7">
    <w:name w:val="Текст сноски Знак"/>
    <w:basedOn w:val="a0"/>
    <w:link w:val="a8"/>
    <w:locked/>
    <w:rsid w:val="00B8415E"/>
  </w:style>
  <w:style w:type="paragraph" w:styleId="a8">
    <w:name w:val="footnote text"/>
    <w:basedOn w:val="a"/>
    <w:link w:val="a7"/>
    <w:rsid w:val="00B8415E"/>
    <w:pPr>
      <w:spacing w:after="0" w:line="240" w:lineRule="auto"/>
    </w:pPr>
  </w:style>
  <w:style w:type="character" w:customStyle="1" w:styleId="12">
    <w:name w:val="Текст сноски Знак1"/>
    <w:basedOn w:val="a0"/>
    <w:uiPriority w:val="99"/>
    <w:rsid w:val="00B8415E"/>
    <w:rPr>
      <w:sz w:val="20"/>
      <w:szCs w:val="20"/>
    </w:rPr>
  </w:style>
  <w:style w:type="character" w:styleId="a9">
    <w:name w:val="footnote reference"/>
    <w:rsid w:val="00B8415E"/>
    <w:rPr>
      <w:vertAlign w:val="superscript"/>
    </w:rPr>
  </w:style>
  <w:style w:type="paragraph" w:customStyle="1" w:styleId="aa">
    <w:name w:val="Знак"/>
    <w:basedOn w:val="a"/>
    <w:rsid w:val="00B8415E"/>
    <w:pPr>
      <w:spacing w:after="160" w:line="240" w:lineRule="exact"/>
    </w:pPr>
    <w:rPr>
      <w:rFonts w:ascii="Verdana" w:eastAsia="Times New Roman" w:hAnsi="Verdana" w:cs="Times New Roman"/>
      <w:sz w:val="20"/>
      <w:szCs w:val="20"/>
      <w:lang w:val="en-US"/>
    </w:rPr>
  </w:style>
  <w:style w:type="paragraph" w:customStyle="1" w:styleId="13">
    <w:name w:val="Без интервала1"/>
    <w:rsid w:val="00B8415E"/>
    <w:pPr>
      <w:spacing w:after="0" w:line="240" w:lineRule="auto"/>
    </w:pPr>
    <w:rPr>
      <w:rFonts w:ascii="Calibri" w:eastAsia="Calibri" w:hAnsi="Calibri" w:cs="Times New Roman"/>
      <w:lang w:eastAsia="ru-RU"/>
    </w:rPr>
  </w:style>
  <w:style w:type="paragraph" w:customStyle="1" w:styleId="ab">
    <w:name w:val="Знак Знак Знак Знак"/>
    <w:basedOn w:val="a"/>
    <w:rsid w:val="00B8415E"/>
    <w:pPr>
      <w:spacing w:after="160" w:line="240" w:lineRule="exact"/>
    </w:pPr>
    <w:rPr>
      <w:rFonts w:ascii="Verdana" w:eastAsia="Times New Roman" w:hAnsi="Verdana" w:cs="Verdana"/>
      <w:sz w:val="20"/>
      <w:szCs w:val="20"/>
      <w:lang w:val="en-US"/>
    </w:rPr>
  </w:style>
  <w:style w:type="paragraph" w:styleId="ac">
    <w:name w:val="footer"/>
    <w:basedOn w:val="a"/>
    <w:link w:val="ad"/>
    <w:uiPriority w:val="99"/>
    <w:rsid w:val="00B8415E"/>
    <w:pPr>
      <w:tabs>
        <w:tab w:val="center" w:pos="4677"/>
        <w:tab w:val="right" w:pos="9355"/>
      </w:tabs>
    </w:pPr>
    <w:rPr>
      <w:rFonts w:ascii="Calibri" w:eastAsia="Calibri" w:hAnsi="Calibri" w:cs="Times New Roman"/>
    </w:rPr>
  </w:style>
  <w:style w:type="character" w:customStyle="1" w:styleId="ad">
    <w:name w:val="Нижний колонтитул Знак"/>
    <w:basedOn w:val="a0"/>
    <w:link w:val="ac"/>
    <w:uiPriority w:val="99"/>
    <w:rsid w:val="00B8415E"/>
    <w:rPr>
      <w:rFonts w:ascii="Calibri" w:eastAsia="Calibri" w:hAnsi="Calibri" w:cs="Times New Roman"/>
    </w:rPr>
  </w:style>
  <w:style w:type="character" w:styleId="ae">
    <w:name w:val="page number"/>
    <w:basedOn w:val="a0"/>
    <w:rsid w:val="00B8415E"/>
  </w:style>
  <w:style w:type="paragraph" w:styleId="af">
    <w:name w:val="No Spacing"/>
    <w:qFormat/>
    <w:rsid w:val="00B8415E"/>
    <w:pPr>
      <w:spacing w:after="0" w:line="240" w:lineRule="auto"/>
    </w:pPr>
    <w:rPr>
      <w:rFonts w:ascii="Times New Roman" w:eastAsia="Calibri" w:hAnsi="Times New Roman" w:cs="Times New Roman"/>
      <w:sz w:val="24"/>
    </w:rPr>
  </w:style>
  <w:style w:type="paragraph" w:customStyle="1" w:styleId="21">
    <w:name w:val="Знак2"/>
    <w:basedOn w:val="a"/>
    <w:rsid w:val="00B8415E"/>
    <w:pPr>
      <w:spacing w:after="160" w:line="240" w:lineRule="exact"/>
    </w:pPr>
    <w:rPr>
      <w:rFonts w:ascii="Verdana" w:eastAsia="Times New Roman" w:hAnsi="Verdana" w:cs="Times New Roman"/>
      <w:sz w:val="20"/>
      <w:szCs w:val="20"/>
      <w:lang w:val="en-US"/>
    </w:rPr>
  </w:style>
  <w:style w:type="paragraph" w:customStyle="1" w:styleId="14">
    <w:name w:val="Обычный1"/>
    <w:rsid w:val="00B8415E"/>
    <w:pPr>
      <w:widowControl w:val="0"/>
      <w:snapToGrid w:val="0"/>
      <w:spacing w:after="0" w:line="240" w:lineRule="auto"/>
    </w:pPr>
    <w:rPr>
      <w:rFonts w:ascii="Times New Roman" w:eastAsia="Times New Roman" w:hAnsi="Times New Roman" w:cs="Times New Roman"/>
      <w:sz w:val="28"/>
      <w:szCs w:val="20"/>
      <w:lang w:eastAsia="ru-RU"/>
    </w:rPr>
  </w:style>
  <w:style w:type="table" w:styleId="af0">
    <w:name w:val="Table Grid"/>
    <w:basedOn w:val="a1"/>
    <w:rsid w:val="00B841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B8415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5">
    <w:name w:val="Знак1"/>
    <w:basedOn w:val="a"/>
    <w:rsid w:val="00B8415E"/>
    <w:pPr>
      <w:spacing w:after="160" w:line="240" w:lineRule="exact"/>
    </w:pPr>
    <w:rPr>
      <w:rFonts w:ascii="Verdana" w:eastAsia="Times New Roman" w:hAnsi="Verdana" w:cs="Times New Roman"/>
      <w:sz w:val="20"/>
      <w:szCs w:val="20"/>
      <w:lang w:val="en-US"/>
    </w:rPr>
  </w:style>
  <w:style w:type="paragraph" w:styleId="af1">
    <w:name w:val="header"/>
    <w:basedOn w:val="a"/>
    <w:link w:val="af2"/>
    <w:uiPriority w:val="99"/>
    <w:rsid w:val="00B8415E"/>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2">
    <w:name w:val="Верхний колонтитул Знак"/>
    <w:basedOn w:val="a0"/>
    <w:link w:val="af1"/>
    <w:uiPriority w:val="99"/>
    <w:rsid w:val="00B8415E"/>
    <w:rPr>
      <w:rFonts w:ascii="Times New Roman" w:eastAsia="Times New Roman" w:hAnsi="Times New Roman" w:cs="Times New Roman"/>
      <w:sz w:val="20"/>
      <w:szCs w:val="20"/>
      <w:lang w:eastAsia="ru-RU"/>
    </w:rPr>
  </w:style>
  <w:style w:type="paragraph" w:styleId="af3">
    <w:name w:val="Body Text"/>
    <w:basedOn w:val="a"/>
    <w:link w:val="af4"/>
    <w:rsid w:val="00B8415E"/>
    <w:pPr>
      <w:widowControl w:val="0"/>
      <w:suppressAutoHyphens/>
      <w:spacing w:after="120" w:line="240" w:lineRule="auto"/>
    </w:pPr>
    <w:rPr>
      <w:rFonts w:ascii="Times New Roman" w:eastAsia="Lucida Sans Unicode" w:hAnsi="Times New Roman" w:cs="Mangal"/>
      <w:kern w:val="1"/>
      <w:sz w:val="24"/>
      <w:szCs w:val="24"/>
      <w:lang w:eastAsia="hi-IN" w:bidi="hi-IN"/>
    </w:rPr>
  </w:style>
  <w:style w:type="character" w:customStyle="1" w:styleId="af4">
    <w:name w:val="Основной текст Знак"/>
    <w:basedOn w:val="a0"/>
    <w:link w:val="af3"/>
    <w:rsid w:val="00B8415E"/>
    <w:rPr>
      <w:rFonts w:ascii="Times New Roman" w:eastAsia="Lucida Sans Unicode" w:hAnsi="Times New Roman" w:cs="Mangal"/>
      <w:kern w:val="1"/>
      <w:sz w:val="24"/>
      <w:szCs w:val="24"/>
      <w:lang w:eastAsia="hi-IN" w:bidi="hi-IN"/>
    </w:rPr>
  </w:style>
  <w:style w:type="paragraph" w:customStyle="1" w:styleId="af5">
    <w:name w:val="Содержимое таблицы"/>
    <w:basedOn w:val="a"/>
    <w:rsid w:val="00B8415E"/>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styleId="af6">
    <w:name w:val="Title"/>
    <w:basedOn w:val="a"/>
    <w:link w:val="af7"/>
    <w:qFormat/>
    <w:rsid w:val="00B8415E"/>
    <w:pPr>
      <w:spacing w:after="0" w:line="240" w:lineRule="auto"/>
      <w:jc w:val="center"/>
    </w:pPr>
    <w:rPr>
      <w:rFonts w:ascii="Times New Roman" w:eastAsia="Times New Roman" w:hAnsi="Times New Roman" w:cs="Times New Roman"/>
      <w:b/>
      <w:sz w:val="24"/>
      <w:szCs w:val="20"/>
      <w:lang w:eastAsia="ru-RU"/>
    </w:rPr>
  </w:style>
  <w:style w:type="character" w:customStyle="1" w:styleId="af7">
    <w:name w:val="Название Знак"/>
    <w:basedOn w:val="a0"/>
    <w:link w:val="af6"/>
    <w:rsid w:val="00B8415E"/>
    <w:rPr>
      <w:rFonts w:ascii="Times New Roman" w:eastAsia="Times New Roman" w:hAnsi="Times New Roman" w:cs="Times New Roman"/>
      <w:b/>
      <w:sz w:val="24"/>
      <w:szCs w:val="20"/>
      <w:lang w:eastAsia="ru-RU"/>
    </w:rPr>
  </w:style>
  <w:style w:type="paragraph" w:styleId="af8">
    <w:name w:val="Subtitle"/>
    <w:basedOn w:val="a"/>
    <w:link w:val="af9"/>
    <w:qFormat/>
    <w:rsid w:val="00B8415E"/>
    <w:pPr>
      <w:spacing w:after="0" w:line="240" w:lineRule="auto"/>
    </w:pPr>
    <w:rPr>
      <w:rFonts w:ascii="Times New Roman" w:eastAsia="Times New Roman" w:hAnsi="Times New Roman" w:cs="Times New Roman"/>
      <w:sz w:val="24"/>
      <w:szCs w:val="20"/>
      <w:lang w:eastAsia="ru-RU"/>
    </w:rPr>
  </w:style>
  <w:style w:type="character" w:customStyle="1" w:styleId="af9">
    <w:name w:val="Подзаголовок Знак"/>
    <w:basedOn w:val="a0"/>
    <w:link w:val="af8"/>
    <w:rsid w:val="00B8415E"/>
    <w:rPr>
      <w:rFonts w:ascii="Times New Roman" w:eastAsia="Times New Roman" w:hAnsi="Times New Roman" w:cs="Times New Roman"/>
      <w:sz w:val="24"/>
      <w:szCs w:val="20"/>
      <w:lang w:eastAsia="ru-RU"/>
    </w:rPr>
  </w:style>
  <w:style w:type="character" w:styleId="afa">
    <w:name w:val="Strong"/>
    <w:qFormat/>
    <w:rsid w:val="00B8415E"/>
    <w:rPr>
      <w:b/>
      <w:bCs/>
    </w:rPr>
  </w:style>
  <w:style w:type="paragraph" w:styleId="22">
    <w:name w:val="Body Text Indent 2"/>
    <w:basedOn w:val="a"/>
    <w:link w:val="23"/>
    <w:rsid w:val="00B8415E"/>
    <w:pPr>
      <w:tabs>
        <w:tab w:val="left" w:pos="993"/>
      </w:tabs>
      <w:overflowPunct w:val="0"/>
      <w:adjustRightInd w:val="0"/>
      <w:spacing w:after="0" w:line="360" w:lineRule="auto"/>
      <w:ind w:firstLine="720"/>
      <w:jc w:val="both"/>
    </w:pPr>
    <w:rPr>
      <w:rFonts w:ascii="Times New Roman" w:eastAsia="Times New Roman" w:hAnsi="Times New Roman" w:cs="Times New Roman"/>
      <w:sz w:val="28"/>
      <w:szCs w:val="20"/>
      <w:lang w:eastAsia="ru-RU"/>
    </w:rPr>
  </w:style>
  <w:style w:type="character" w:customStyle="1" w:styleId="23">
    <w:name w:val="Основной текст с отступом 2 Знак"/>
    <w:basedOn w:val="a0"/>
    <w:link w:val="22"/>
    <w:rsid w:val="00B8415E"/>
    <w:rPr>
      <w:rFonts w:ascii="Times New Roman" w:eastAsia="Times New Roman" w:hAnsi="Times New Roman" w:cs="Times New Roman"/>
      <w:sz w:val="28"/>
      <w:szCs w:val="20"/>
      <w:lang w:eastAsia="ru-RU"/>
    </w:rPr>
  </w:style>
  <w:style w:type="paragraph" w:styleId="afb">
    <w:name w:val="caption"/>
    <w:basedOn w:val="a"/>
    <w:next w:val="a"/>
    <w:qFormat/>
    <w:rsid w:val="00B8415E"/>
    <w:pPr>
      <w:spacing w:after="0" w:line="240" w:lineRule="auto"/>
      <w:jc w:val="center"/>
    </w:pPr>
    <w:rPr>
      <w:rFonts w:ascii="Times New Roman" w:eastAsia="Times New Roman" w:hAnsi="Times New Roman" w:cs="Times New Roman"/>
      <w:b/>
      <w:bCs/>
      <w:sz w:val="28"/>
      <w:szCs w:val="24"/>
      <w:lang w:eastAsia="ru-RU"/>
    </w:rPr>
  </w:style>
  <w:style w:type="paragraph" w:customStyle="1" w:styleId="style10">
    <w:name w:val="style1"/>
    <w:basedOn w:val="a"/>
    <w:rsid w:val="00B8415E"/>
    <w:pPr>
      <w:spacing w:after="135" w:line="240" w:lineRule="auto"/>
    </w:pPr>
    <w:rPr>
      <w:rFonts w:ascii="Arial" w:eastAsia="Times New Roman" w:hAnsi="Arial" w:cs="Arial"/>
      <w:sz w:val="20"/>
      <w:szCs w:val="20"/>
      <w:lang w:eastAsia="ru-RU"/>
    </w:rPr>
  </w:style>
  <w:style w:type="character" w:customStyle="1" w:styleId="style11">
    <w:name w:val="style11"/>
    <w:rsid w:val="00B8415E"/>
    <w:rPr>
      <w:sz w:val="20"/>
      <w:szCs w:val="20"/>
    </w:rPr>
  </w:style>
  <w:style w:type="character" w:styleId="afc">
    <w:name w:val="Hyperlink"/>
    <w:rsid w:val="00B8415E"/>
    <w:rPr>
      <w:strike w:val="0"/>
      <w:dstrike w:val="0"/>
      <w:color w:val="800040"/>
      <w:u w:val="none"/>
      <w:effect w:val="none"/>
    </w:rPr>
  </w:style>
  <w:style w:type="character" w:styleId="afd">
    <w:name w:val="Emphasis"/>
    <w:qFormat/>
    <w:rsid w:val="00B8415E"/>
    <w:rPr>
      <w:i/>
      <w:iCs/>
    </w:rPr>
  </w:style>
  <w:style w:type="paragraph" w:customStyle="1" w:styleId="afe">
    <w:name w:val="Стиль"/>
    <w:rsid w:val="00B8415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24">
    <w:name w:val="Body Text 2"/>
    <w:basedOn w:val="a"/>
    <w:link w:val="25"/>
    <w:rsid w:val="00B8415E"/>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B8415E"/>
    <w:rPr>
      <w:rFonts w:ascii="Times New Roman" w:eastAsia="Times New Roman" w:hAnsi="Times New Roman" w:cs="Times New Roman"/>
      <w:sz w:val="24"/>
      <w:szCs w:val="24"/>
      <w:lang w:eastAsia="ru-RU"/>
    </w:rPr>
  </w:style>
  <w:style w:type="character" w:styleId="aff">
    <w:name w:val="line number"/>
    <w:rsid w:val="00B8415E"/>
  </w:style>
  <w:style w:type="paragraph" w:customStyle="1" w:styleId="BodyText21">
    <w:name w:val="Body Text 21"/>
    <w:basedOn w:val="a"/>
    <w:rsid w:val="00B8415E"/>
    <w:pPr>
      <w:overflowPunct w:val="0"/>
      <w:autoSpaceDE w:val="0"/>
      <w:autoSpaceDN w:val="0"/>
      <w:adjustRightInd w:val="0"/>
      <w:spacing w:after="0" w:line="240" w:lineRule="auto"/>
      <w:ind w:right="-108"/>
      <w:jc w:val="both"/>
    </w:pPr>
    <w:rPr>
      <w:rFonts w:ascii="Times New Roman" w:eastAsia="Times New Roman" w:hAnsi="Times New Roman" w:cs="Times New Roman"/>
      <w:sz w:val="28"/>
      <w:szCs w:val="20"/>
      <w:u w:color="000000"/>
      <w:lang w:eastAsia="ru-RU"/>
    </w:rPr>
  </w:style>
  <w:style w:type="paragraph" w:customStyle="1" w:styleId="210">
    <w:name w:val="Основной текст 21"/>
    <w:basedOn w:val="a"/>
    <w:rsid w:val="00B8415E"/>
    <w:pPr>
      <w:widowControl w:val="0"/>
      <w:suppressAutoHyphens/>
      <w:spacing w:after="120" w:line="480" w:lineRule="auto"/>
    </w:pPr>
    <w:rPr>
      <w:rFonts w:ascii="Times New Roman" w:eastAsia="Lucida Sans Unicode" w:hAnsi="Times New Roman" w:cs="Times New Roman"/>
      <w:kern w:val="1"/>
      <w:sz w:val="24"/>
      <w:szCs w:val="24"/>
      <w:lang w:eastAsia="hi-IN" w:bidi="hi-IN"/>
    </w:rPr>
  </w:style>
  <w:style w:type="numbering" w:customStyle="1" w:styleId="110">
    <w:name w:val="Нет списка11"/>
    <w:next w:val="a2"/>
    <w:semiHidden/>
    <w:rsid w:val="00B8415E"/>
  </w:style>
  <w:style w:type="paragraph" w:styleId="aff0">
    <w:name w:val="endnote text"/>
    <w:basedOn w:val="a"/>
    <w:link w:val="aff1"/>
    <w:semiHidden/>
    <w:rsid w:val="00B8415E"/>
    <w:pPr>
      <w:spacing w:after="0" w:line="240" w:lineRule="auto"/>
    </w:pPr>
    <w:rPr>
      <w:rFonts w:ascii="Times New Roman" w:eastAsia="Times New Roman" w:hAnsi="Times New Roman" w:cs="Times New Roman"/>
      <w:sz w:val="26"/>
      <w:szCs w:val="20"/>
      <w:lang w:eastAsia="ru-RU"/>
    </w:rPr>
  </w:style>
  <w:style w:type="character" w:customStyle="1" w:styleId="aff1">
    <w:name w:val="Текст концевой сноски Знак"/>
    <w:basedOn w:val="a0"/>
    <w:link w:val="aff0"/>
    <w:semiHidden/>
    <w:rsid w:val="00B8415E"/>
    <w:rPr>
      <w:rFonts w:ascii="Times New Roman" w:eastAsia="Times New Roman" w:hAnsi="Times New Roman" w:cs="Times New Roman"/>
      <w:sz w:val="26"/>
      <w:szCs w:val="20"/>
      <w:lang w:eastAsia="ru-RU"/>
    </w:rPr>
  </w:style>
  <w:style w:type="paragraph" w:customStyle="1" w:styleId="Style9">
    <w:name w:val="Style9"/>
    <w:basedOn w:val="a"/>
    <w:rsid w:val="00B8415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Zag11">
    <w:name w:val="Zag_11"/>
    <w:rsid w:val="00B8415E"/>
  </w:style>
  <w:style w:type="paragraph" w:customStyle="1" w:styleId="Osnova">
    <w:name w:val="Osnova"/>
    <w:basedOn w:val="a"/>
    <w:rsid w:val="00B8415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aff2">
    <w:name w:val="Body Text Indent"/>
    <w:basedOn w:val="a"/>
    <w:link w:val="aff3"/>
    <w:semiHidden/>
    <w:rsid w:val="00B8415E"/>
    <w:pPr>
      <w:autoSpaceDE w:val="0"/>
      <w:autoSpaceDN w:val="0"/>
      <w:spacing w:after="0" w:line="240" w:lineRule="auto"/>
      <w:jc w:val="center"/>
    </w:pPr>
    <w:rPr>
      <w:rFonts w:ascii="Times New Roman" w:eastAsia="Times New Roman" w:hAnsi="Times New Roman" w:cs="Times New Roman"/>
      <w:b/>
      <w:bCs/>
      <w:caps/>
      <w:sz w:val="24"/>
      <w:szCs w:val="24"/>
      <w:lang w:eastAsia="ru-RU"/>
    </w:rPr>
  </w:style>
  <w:style w:type="character" w:customStyle="1" w:styleId="aff3">
    <w:name w:val="Основной текст с отступом Знак"/>
    <w:basedOn w:val="a0"/>
    <w:link w:val="aff2"/>
    <w:semiHidden/>
    <w:rsid w:val="00B8415E"/>
    <w:rPr>
      <w:rFonts w:ascii="Times New Roman" w:eastAsia="Times New Roman" w:hAnsi="Times New Roman" w:cs="Times New Roman"/>
      <w:b/>
      <w:bCs/>
      <w:caps/>
      <w:sz w:val="24"/>
      <w:szCs w:val="24"/>
      <w:lang w:eastAsia="ru-RU"/>
    </w:rPr>
  </w:style>
  <w:style w:type="paragraph" w:styleId="aff4">
    <w:name w:val="Plain Text"/>
    <w:basedOn w:val="a"/>
    <w:link w:val="aff5"/>
    <w:rsid w:val="00B8415E"/>
    <w:pPr>
      <w:spacing w:after="0" w:line="240" w:lineRule="auto"/>
    </w:pPr>
    <w:rPr>
      <w:rFonts w:ascii="Courier New" w:eastAsia="Times New Roman" w:hAnsi="Courier New" w:cs="Courier New"/>
      <w:sz w:val="20"/>
      <w:szCs w:val="20"/>
      <w:lang w:eastAsia="ru-RU"/>
    </w:rPr>
  </w:style>
  <w:style w:type="character" w:customStyle="1" w:styleId="aff5">
    <w:name w:val="Текст Знак"/>
    <w:basedOn w:val="a0"/>
    <w:link w:val="aff4"/>
    <w:rsid w:val="00B8415E"/>
    <w:rPr>
      <w:rFonts w:ascii="Courier New" w:eastAsia="Times New Roman" w:hAnsi="Courier New" w:cs="Courier New"/>
      <w:sz w:val="20"/>
      <w:szCs w:val="20"/>
      <w:lang w:eastAsia="ru-RU"/>
    </w:rPr>
  </w:style>
  <w:style w:type="paragraph" w:customStyle="1" w:styleId="Zag3">
    <w:name w:val="Zag_3"/>
    <w:basedOn w:val="a"/>
    <w:rsid w:val="00B8415E"/>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styleId="31">
    <w:name w:val="Body Text 3"/>
    <w:basedOn w:val="a"/>
    <w:link w:val="32"/>
    <w:rsid w:val="00B8415E"/>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B8415E"/>
    <w:rPr>
      <w:rFonts w:ascii="Times New Roman" w:eastAsia="Times New Roman" w:hAnsi="Times New Roman" w:cs="Times New Roman"/>
      <w:sz w:val="16"/>
      <w:szCs w:val="16"/>
      <w:lang w:eastAsia="ru-RU"/>
    </w:rPr>
  </w:style>
  <w:style w:type="character" w:styleId="aff6">
    <w:name w:val="FollowedHyperlink"/>
    <w:rsid w:val="00B8415E"/>
    <w:rPr>
      <w:color w:val="800080"/>
      <w:u w:val="single"/>
    </w:rPr>
  </w:style>
  <w:style w:type="paragraph" w:styleId="aff7">
    <w:name w:val="List"/>
    <w:basedOn w:val="a"/>
    <w:rsid w:val="00B8415E"/>
    <w:pPr>
      <w:spacing w:after="0" w:line="240" w:lineRule="auto"/>
      <w:ind w:left="283" w:hanging="283"/>
    </w:pPr>
    <w:rPr>
      <w:rFonts w:ascii="Times New Roman" w:eastAsia="Times New Roman" w:hAnsi="Times New Roman" w:cs="Times New Roman"/>
      <w:sz w:val="24"/>
      <w:szCs w:val="24"/>
      <w:lang w:eastAsia="ru-RU"/>
    </w:rPr>
  </w:style>
  <w:style w:type="paragraph" w:styleId="aff8">
    <w:name w:val="List Bullet"/>
    <w:aliases w:val="UL,Маркированный список 1,Маркированный список1,Маркированный список Знак Знак Знак Знак Знак Знак Знак Знак Знак Знак Знак Знак Знак Знак Знак Знак,List Bullet 1"/>
    <w:basedOn w:val="aff7"/>
    <w:autoRedefine/>
    <w:rsid w:val="00B8415E"/>
    <w:pPr>
      <w:spacing w:line="360" w:lineRule="auto"/>
      <w:ind w:left="0" w:firstLine="0"/>
      <w:jc w:val="both"/>
    </w:pPr>
    <w:rPr>
      <w:szCs w:val="20"/>
    </w:rPr>
  </w:style>
  <w:style w:type="paragraph" w:styleId="26">
    <w:name w:val="List 2"/>
    <w:basedOn w:val="a"/>
    <w:rsid w:val="00B8415E"/>
    <w:pPr>
      <w:widowControl w:val="0"/>
      <w:autoSpaceDE w:val="0"/>
      <w:autoSpaceDN w:val="0"/>
      <w:adjustRightInd w:val="0"/>
      <w:spacing w:after="0" w:line="240" w:lineRule="auto"/>
      <w:ind w:left="566" w:hanging="283"/>
    </w:pPr>
    <w:rPr>
      <w:rFonts w:ascii="Times New Roman" w:eastAsia="Times New Roman" w:hAnsi="Times New Roman" w:cs="Times New Roman"/>
      <w:b/>
      <w:bCs/>
      <w:sz w:val="20"/>
      <w:szCs w:val="20"/>
      <w:lang w:eastAsia="ru-RU"/>
    </w:rPr>
  </w:style>
  <w:style w:type="paragraph" w:customStyle="1" w:styleId="aff9">
    <w:name w:val="Знак"/>
    <w:basedOn w:val="a"/>
    <w:rsid w:val="00B8415E"/>
    <w:pPr>
      <w:spacing w:after="160" w:line="240" w:lineRule="exact"/>
    </w:pPr>
    <w:rPr>
      <w:rFonts w:ascii="Verdana" w:eastAsia="Times New Roman" w:hAnsi="Verdana" w:cs="Verdana"/>
      <w:sz w:val="20"/>
      <w:szCs w:val="20"/>
      <w:lang w:val="en-US"/>
    </w:rPr>
  </w:style>
  <w:style w:type="paragraph" w:customStyle="1" w:styleId="affa">
    <w:name w:val="Знак Знак Знак Знак Знак Знак Знак Знак Знак Знак"/>
    <w:basedOn w:val="a"/>
    <w:rsid w:val="00B8415E"/>
    <w:pPr>
      <w:spacing w:after="160" w:line="240" w:lineRule="exact"/>
    </w:pPr>
    <w:rPr>
      <w:rFonts w:ascii="Verdana" w:eastAsia="Times New Roman" w:hAnsi="Verdana" w:cs="Verdana"/>
      <w:sz w:val="20"/>
      <w:szCs w:val="20"/>
      <w:lang w:val="en-US"/>
    </w:rPr>
  </w:style>
  <w:style w:type="paragraph" w:customStyle="1" w:styleId="st">
    <w:name w:val="st"/>
    <w:basedOn w:val="a"/>
    <w:rsid w:val="00B8415E"/>
    <w:pPr>
      <w:spacing w:before="20" w:after="20" w:line="240" w:lineRule="auto"/>
      <w:ind w:left="612" w:right="612"/>
      <w:jc w:val="both"/>
    </w:pPr>
    <w:rPr>
      <w:rFonts w:ascii="Times New Roman" w:eastAsia="Times New Roman" w:hAnsi="Times New Roman" w:cs="Times New Roman"/>
      <w:sz w:val="24"/>
      <w:szCs w:val="24"/>
      <w:lang w:eastAsia="ru-RU"/>
    </w:rPr>
  </w:style>
  <w:style w:type="character" w:customStyle="1" w:styleId="udar">
    <w:name w:val="udar"/>
    <w:rsid w:val="00B8415E"/>
  </w:style>
  <w:style w:type="paragraph" w:styleId="33">
    <w:name w:val="Body Text Indent 3"/>
    <w:basedOn w:val="a"/>
    <w:link w:val="34"/>
    <w:rsid w:val="00B8415E"/>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B8415E"/>
    <w:rPr>
      <w:rFonts w:ascii="Times New Roman" w:eastAsia="Times New Roman" w:hAnsi="Times New Roman" w:cs="Times New Roman"/>
      <w:sz w:val="16"/>
      <w:szCs w:val="16"/>
      <w:lang w:eastAsia="ru-RU"/>
    </w:rPr>
  </w:style>
  <w:style w:type="paragraph" w:customStyle="1" w:styleId="Style2">
    <w:name w:val="Style2"/>
    <w:basedOn w:val="a"/>
    <w:rsid w:val="00B8415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52">
    <w:name w:val="Font Style52"/>
    <w:rsid w:val="00B8415E"/>
    <w:rPr>
      <w:rFonts w:ascii="Times New Roman" w:hAnsi="Times New Roman" w:cs="Times New Roman" w:hint="default"/>
      <w:sz w:val="20"/>
      <w:szCs w:val="20"/>
    </w:rPr>
  </w:style>
  <w:style w:type="character" w:customStyle="1" w:styleId="apple-style-span">
    <w:name w:val="apple-style-span"/>
    <w:rsid w:val="00B8415E"/>
  </w:style>
  <w:style w:type="paragraph" w:customStyle="1" w:styleId="FR1">
    <w:name w:val="FR1"/>
    <w:rsid w:val="00B8415E"/>
    <w:pPr>
      <w:widowControl w:val="0"/>
      <w:autoSpaceDE w:val="0"/>
      <w:autoSpaceDN w:val="0"/>
      <w:adjustRightInd w:val="0"/>
      <w:spacing w:after="0" w:line="240" w:lineRule="auto"/>
      <w:ind w:left="3560"/>
    </w:pPr>
    <w:rPr>
      <w:rFonts w:ascii="Arial" w:eastAsia="Times New Roman" w:hAnsi="Arial" w:cs="Arial"/>
      <w:sz w:val="40"/>
      <w:szCs w:val="40"/>
      <w:lang w:eastAsia="ru-RU"/>
    </w:rPr>
  </w:style>
  <w:style w:type="paragraph" w:customStyle="1" w:styleId="FR3">
    <w:name w:val="FR3"/>
    <w:rsid w:val="00B8415E"/>
    <w:pPr>
      <w:widowControl w:val="0"/>
      <w:autoSpaceDE w:val="0"/>
      <w:autoSpaceDN w:val="0"/>
      <w:adjustRightInd w:val="0"/>
      <w:spacing w:after="0" w:line="240" w:lineRule="auto"/>
      <w:ind w:left="3080"/>
    </w:pPr>
    <w:rPr>
      <w:rFonts w:ascii="Arial" w:eastAsia="Times New Roman" w:hAnsi="Arial" w:cs="Arial"/>
      <w:b/>
      <w:bCs/>
      <w:noProof/>
      <w:sz w:val="20"/>
      <w:szCs w:val="20"/>
      <w:lang w:eastAsia="ru-RU"/>
    </w:rPr>
  </w:style>
  <w:style w:type="paragraph" w:customStyle="1" w:styleId="220">
    <w:name w:val="Основной текст 22"/>
    <w:basedOn w:val="14"/>
    <w:rsid w:val="00B8415E"/>
    <w:pPr>
      <w:widowControl/>
      <w:tabs>
        <w:tab w:val="left" w:pos="8222"/>
      </w:tabs>
      <w:snapToGrid/>
      <w:ind w:right="-1759"/>
    </w:pPr>
  </w:style>
  <w:style w:type="character" w:customStyle="1" w:styleId="FontStyle11">
    <w:name w:val="Font Style11"/>
    <w:rsid w:val="00B8415E"/>
    <w:rPr>
      <w:rFonts w:ascii="Trebuchet MS" w:hAnsi="Trebuchet MS" w:cs="Trebuchet MS" w:hint="default"/>
      <w:b/>
      <w:bCs/>
      <w:sz w:val="20"/>
      <w:szCs w:val="20"/>
    </w:rPr>
  </w:style>
  <w:style w:type="character" w:customStyle="1" w:styleId="FontStyle16">
    <w:name w:val="Font Style16"/>
    <w:rsid w:val="00B8415E"/>
    <w:rPr>
      <w:rFonts w:ascii="Franklin Gothic Book" w:hAnsi="Franklin Gothic Book" w:cs="Franklin Gothic Book" w:hint="default"/>
      <w:sz w:val="20"/>
      <w:szCs w:val="20"/>
    </w:rPr>
  </w:style>
  <w:style w:type="paragraph" w:customStyle="1" w:styleId="Zag1">
    <w:name w:val="Zag_1"/>
    <w:basedOn w:val="a"/>
    <w:rsid w:val="00B8415E"/>
    <w:pPr>
      <w:widowControl w:val="0"/>
      <w:autoSpaceDE w:val="0"/>
      <w:autoSpaceDN w:val="0"/>
      <w:adjustRightInd w:val="0"/>
      <w:spacing w:after="337" w:line="302" w:lineRule="exact"/>
      <w:jc w:val="center"/>
    </w:pPr>
    <w:rPr>
      <w:rFonts w:ascii="Times New Roman" w:eastAsia="Times New Roman" w:hAnsi="Times New Roman" w:cs="Times New Roman"/>
      <w:b/>
      <w:bCs/>
      <w:color w:val="000000"/>
      <w:sz w:val="24"/>
      <w:szCs w:val="24"/>
      <w:lang w:val="en-US" w:eastAsia="ru-RU"/>
    </w:rPr>
  </w:style>
  <w:style w:type="paragraph" w:customStyle="1" w:styleId="Zag2">
    <w:name w:val="Zag_2"/>
    <w:basedOn w:val="a"/>
    <w:rsid w:val="00B8415E"/>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eastAsia="ru-RU"/>
    </w:rPr>
  </w:style>
  <w:style w:type="numbering" w:customStyle="1" w:styleId="27">
    <w:name w:val="Нет списка2"/>
    <w:next w:val="a2"/>
    <w:semiHidden/>
    <w:rsid w:val="00B8415E"/>
  </w:style>
  <w:style w:type="numbering" w:customStyle="1" w:styleId="35">
    <w:name w:val="Нет списка3"/>
    <w:next w:val="a2"/>
    <w:semiHidden/>
    <w:rsid w:val="00B84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15953-3944-4B4D-81A1-BCBA53343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158</Pages>
  <Words>75429</Words>
  <Characters>429949</Characters>
  <Application>Microsoft Office Word</Application>
  <DocSecurity>0</DocSecurity>
  <Lines>3582</Lines>
  <Paragraphs>1008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Аслана</dc:creator>
  <cp:keywords/>
  <dc:description/>
  <cp:lastModifiedBy>Аслана</cp:lastModifiedBy>
  <cp:revision>5</cp:revision>
  <cp:lastPrinted>2014-09-24T07:15:00Z</cp:lastPrinted>
  <dcterms:created xsi:type="dcterms:W3CDTF">2013-12-24T09:34:00Z</dcterms:created>
  <dcterms:modified xsi:type="dcterms:W3CDTF">2014-09-25T05:02:00Z</dcterms:modified>
</cp:coreProperties>
</file>