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C5" w:rsidRPr="00467744" w:rsidRDefault="009832C5" w:rsidP="004677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32C5" w:rsidRDefault="009832C5" w:rsidP="004677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44">
        <w:rPr>
          <w:rFonts w:ascii="Times New Roman" w:hAnsi="Times New Roman" w:cs="Times New Roman"/>
          <w:sz w:val="24"/>
          <w:szCs w:val="24"/>
        </w:rPr>
        <w:t>Аннотация к рабочей программе по литературному чтению.</w:t>
      </w:r>
    </w:p>
    <w:p w:rsidR="00467744" w:rsidRPr="00467744" w:rsidRDefault="00467744" w:rsidP="004677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основе: </w:t>
            </w:r>
          </w:p>
          <w:p w:rsidR="009832C5" w:rsidRPr="00467744" w:rsidRDefault="009832C5" w:rsidP="0046774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от 06.10.2009 №373. (</w:t>
            </w: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редакции от 31.12.2015)</w:t>
            </w:r>
          </w:p>
          <w:p w:rsidR="009832C5" w:rsidRPr="00467744" w:rsidRDefault="009832C5" w:rsidP="0046774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</w:t>
            </w:r>
            <w:r w:rsidRPr="00467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НОО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Новоатьяловская  СОШ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2C5" w:rsidRPr="00467744" w:rsidRDefault="009832C5" w:rsidP="0046774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9832C5" w:rsidRPr="00467744" w:rsidRDefault="009832C5" w:rsidP="0046774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Учебного плана ФМАОУ Новоатьяловская СОШ Асланинская СОШ на 2019-2020 учебный год.</w:t>
            </w:r>
          </w:p>
          <w:p w:rsidR="009832C5" w:rsidRPr="00467744" w:rsidRDefault="009832C5" w:rsidP="00467744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программы по русскому языку обучение грамоте Н.Г.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Агарковой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Лавровой ,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 литературному чтению, разработанной Н.А.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Чураковой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Малаховской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 УМК «Перспективная начальная школа».</w:t>
            </w:r>
          </w:p>
        </w:tc>
      </w:tr>
      <w:tr w:rsidR="009832C5" w:rsidRPr="00467744" w:rsidTr="00467744">
        <w:trPr>
          <w:trHeight w:val="8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УМК «Перспективная начальная школа». </w:t>
            </w: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, Н.А. Литературное чтение 1,2 части./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Н.А.Чуракова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– М.: Академкнига/Учебник, 2012.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Малаховская,О.В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чтение. 2 </w:t>
            </w:r>
            <w:proofErr w:type="spellStart"/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хрестоматия/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О.В.Малаховская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Н.А.Чураковой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 – М.: Академкнига/Учебник, 2012.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  <w:proofErr w:type="spellStart"/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Малаховская,О.В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чтение. 2 </w:t>
            </w:r>
            <w:proofErr w:type="spellStart"/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тетрадь для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. работы №1,2/ О.В. </w:t>
            </w:r>
            <w:proofErr w:type="spell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. – М.: Академкнига/Учебник, 2012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44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деятельности. </w:t>
            </w:r>
          </w:p>
          <w:p w:rsidR="00467744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67744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общекультурных навыков чтения и понимания текста; воспитание интереса к чтению и книге.</w:t>
            </w:r>
          </w:p>
          <w:p w:rsidR="00467744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Овладение речевой, письменной и коммуникативной культурой. </w:t>
            </w:r>
          </w:p>
          <w:p w:rsidR="00467744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эстетического отношения к действительности, отраженной в художественной литературе.</w:t>
            </w:r>
          </w:p>
          <w:p w:rsidR="009832C5" w:rsidRPr="00467744" w:rsidRDefault="00467744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нравственного сознания и эстетического вкуса младшего школьника; понимание духовной сущности произведений.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 уч.</w:t>
            </w:r>
            <w:r w:rsidR="0046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предмета в учебном плане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Согласно учебному плану школы на 2019-2020 уч. год: во 2 классе 4 часа в неделю.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Итого: 136 ч.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В гостях у учёного Кота. Сказки о животных и волшебные сказки</w:t>
            </w:r>
          </w:p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В гостях у Незнайки. Фантазия и неправда</w:t>
            </w:r>
          </w:p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В гостях у Барсука</w:t>
            </w:r>
          </w:p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В гостях у ёжика и медвежонка.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О любви</w:t>
            </w:r>
          </w:p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Точка зрения</w:t>
            </w:r>
          </w:p>
          <w:p w:rsidR="00467744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Детские журналы</w:t>
            </w:r>
          </w:p>
          <w:p w:rsidR="009832C5" w:rsidRPr="00467744" w:rsidRDefault="00467744" w:rsidP="0046774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Природа для поэта – любимая и живая</w:t>
            </w:r>
          </w:p>
        </w:tc>
      </w:tr>
      <w:tr w:rsidR="009832C5" w:rsidRPr="00467744" w:rsidTr="0046774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C5" w:rsidRPr="00467744" w:rsidRDefault="009832C5" w:rsidP="0046774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учебного предмета, курса.</w:t>
            </w:r>
          </w:p>
          <w:p w:rsidR="009832C5" w:rsidRPr="00467744" w:rsidRDefault="009832C5" w:rsidP="0046774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9832C5" w:rsidRPr="00467744" w:rsidRDefault="009832C5" w:rsidP="0046774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4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9832C5" w:rsidRPr="009832C5" w:rsidRDefault="009832C5" w:rsidP="009832C5"/>
    <w:p w:rsidR="00A14AB8" w:rsidRDefault="00A14AB8"/>
    <w:sectPr w:rsidR="00A14AB8" w:rsidSect="005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ru-RU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ru-RU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ru-RU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6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566C2"/>
    <w:multiLevelType w:val="hybridMultilevel"/>
    <w:tmpl w:val="186AF694"/>
    <w:lvl w:ilvl="0" w:tplc="20781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D"/>
    <w:rsid w:val="00467744"/>
    <w:rsid w:val="007B485D"/>
    <w:rsid w:val="009832C5"/>
    <w:rsid w:val="00A1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B69E6-4A0F-4F47-8A34-2CD980CA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2020-02-26T05:38:00Z</dcterms:created>
  <dcterms:modified xsi:type="dcterms:W3CDTF">2020-02-26T05:56:00Z</dcterms:modified>
</cp:coreProperties>
</file>