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B9" w:rsidRPr="005311BC" w:rsidRDefault="002C13B9" w:rsidP="002C13B9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A1C57B1" wp14:editId="1C5CFBAB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3B9" w:rsidRPr="00FD14A7" w:rsidRDefault="002C13B9" w:rsidP="002C13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13B9" w:rsidRPr="00FD14A7" w:rsidRDefault="002C13B9" w:rsidP="002C13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14A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2C13B9" w:rsidRPr="00FD14A7" w:rsidRDefault="002C13B9" w:rsidP="002C13B9">
      <w:pPr>
        <w:ind w:left="900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FD14A7">
        <w:rPr>
          <w:rFonts w:ascii="Times New Roman" w:hAnsi="Times New Roman" w:cs="Times New Roman"/>
          <w:sz w:val="32"/>
          <w:szCs w:val="32"/>
        </w:rPr>
        <w:t>по учебному предмету «Геометрия»</w:t>
      </w:r>
    </w:p>
    <w:p w:rsidR="002C13B9" w:rsidRPr="00FD14A7" w:rsidRDefault="002C13B9" w:rsidP="002C13B9">
      <w:pPr>
        <w:ind w:left="900" w:firstLine="426"/>
        <w:rPr>
          <w:rFonts w:ascii="Times New Roman" w:hAnsi="Times New Roman" w:cs="Times New Roman"/>
          <w:sz w:val="32"/>
          <w:szCs w:val="32"/>
        </w:rPr>
      </w:pPr>
      <w:r w:rsidRPr="00FD14A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для учащихся</w:t>
      </w:r>
    </w:p>
    <w:p w:rsidR="002C13B9" w:rsidRPr="00FD14A7" w:rsidRDefault="002C13B9" w:rsidP="002C13B9">
      <w:pPr>
        <w:rPr>
          <w:rFonts w:ascii="Times New Roman" w:hAnsi="Times New Roman" w:cs="Times New Roman"/>
          <w:b/>
          <w:sz w:val="32"/>
          <w:szCs w:val="32"/>
        </w:rPr>
      </w:pPr>
      <w:r w:rsidRPr="00FD14A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 w:rsidRPr="00FD14A7">
        <w:rPr>
          <w:rFonts w:ascii="Times New Roman" w:hAnsi="Times New Roman" w:cs="Times New Roman"/>
          <w:b/>
          <w:sz w:val="32"/>
          <w:szCs w:val="32"/>
        </w:rPr>
        <w:t xml:space="preserve">11 класса </w:t>
      </w:r>
    </w:p>
    <w:p w:rsidR="002C13B9" w:rsidRPr="00FD14A7" w:rsidRDefault="002C13B9" w:rsidP="002C13B9">
      <w:pPr>
        <w:rPr>
          <w:rFonts w:ascii="Times New Roman" w:hAnsi="Times New Roman" w:cs="Times New Roman"/>
          <w:sz w:val="32"/>
          <w:szCs w:val="32"/>
        </w:rPr>
      </w:pPr>
      <w:r w:rsidRPr="00FD14A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(среднее (полное) общее образование)  </w:t>
      </w:r>
    </w:p>
    <w:p w:rsidR="002C13B9" w:rsidRPr="00FD14A7" w:rsidRDefault="002C13B9" w:rsidP="002C13B9">
      <w:pPr>
        <w:rPr>
          <w:rFonts w:ascii="Times New Roman" w:hAnsi="Times New Roman" w:cs="Times New Roman"/>
          <w:szCs w:val="28"/>
        </w:rPr>
      </w:pPr>
    </w:p>
    <w:p w:rsidR="002C13B9" w:rsidRPr="00FD14A7" w:rsidRDefault="002C13B9" w:rsidP="002C13B9">
      <w:pPr>
        <w:jc w:val="right"/>
        <w:rPr>
          <w:rFonts w:ascii="Times New Roman" w:hAnsi="Times New Roman" w:cs="Times New Roman"/>
          <w:sz w:val="24"/>
          <w:szCs w:val="24"/>
        </w:rPr>
      </w:pPr>
      <w:r w:rsidRPr="00FD14A7">
        <w:rPr>
          <w:rFonts w:ascii="Times New Roman" w:hAnsi="Times New Roman" w:cs="Times New Roman"/>
          <w:sz w:val="24"/>
          <w:szCs w:val="24"/>
        </w:rPr>
        <w:t xml:space="preserve">                     Составитель РП: </w:t>
      </w:r>
      <w:proofErr w:type="spellStart"/>
      <w:r w:rsidRPr="00FD14A7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Pr="00FD14A7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Pr="00FD14A7">
        <w:rPr>
          <w:rFonts w:ascii="Times New Roman" w:hAnsi="Times New Roman" w:cs="Times New Roman"/>
          <w:sz w:val="24"/>
          <w:szCs w:val="24"/>
        </w:rPr>
        <w:t>Зиннатовна</w:t>
      </w:r>
      <w:proofErr w:type="spellEnd"/>
      <w:r w:rsidRPr="00FD14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13B9" w:rsidRPr="00FD14A7" w:rsidRDefault="002C13B9" w:rsidP="002C13B9">
      <w:pPr>
        <w:jc w:val="right"/>
        <w:rPr>
          <w:rFonts w:ascii="Times New Roman" w:hAnsi="Times New Roman" w:cs="Times New Roman"/>
          <w:sz w:val="24"/>
          <w:szCs w:val="24"/>
        </w:rPr>
      </w:pPr>
      <w:r w:rsidRPr="00FD14A7">
        <w:rPr>
          <w:rFonts w:ascii="Times New Roman" w:hAnsi="Times New Roman" w:cs="Times New Roman"/>
          <w:sz w:val="24"/>
          <w:szCs w:val="24"/>
        </w:rPr>
        <w:t xml:space="preserve">учитель математики первой </w:t>
      </w:r>
      <w:proofErr w:type="gramStart"/>
      <w:r w:rsidRPr="00FD14A7">
        <w:rPr>
          <w:rFonts w:ascii="Times New Roman" w:hAnsi="Times New Roman" w:cs="Times New Roman"/>
          <w:sz w:val="24"/>
          <w:szCs w:val="24"/>
        </w:rPr>
        <w:t>квалификационной  категории</w:t>
      </w:r>
      <w:proofErr w:type="gramEnd"/>
    </w:p>
    <w:p w:rsidR="002C13B9" w:rsidRPr="00FD14A7" w:rsidRDefault="002C13B9" w:rsidP="002C13B9">
      <w:pPr>
        <w:rPr>
          <w:rFonts w:ascii="Times New Roman" w:hAnsi="Times New Roman" w:cs="Times New Roman"/>
          <w:szCs w:val="28"/>
        </w:rPr>
      </w:pPr>
    </w:p>
    <w:p w:rsidR="002C13B9" w:rsidRDefault="002C13B9" w:rsidP="002C13B9">
      <w:pPr>
        <w:jc w:val="center"/>
        <w:rPr>
          <w:rFonts w:ascii="Times New Roman" w:hAnsi="Times New Roman" w:cs="Times New Roman"/>
          <w:szCs w:val="28"/>
        </w:rPr>
      </w:pPr>
      <w:r w:rsidRPr="00FD14A7">
        <w:rPr>
          <w:rFonts w:ascii="Times New Roman" w:hAnsi="Times New Roman" w:cs="Times New Roman"/>
          <w:szCs w:val="28"/>
        </w:rPr>
        <w:t>2019</w:t>
      </w:r>
    </w:p>
    <w:p w:rsidR="00B616C9" w:rsidRDefault="00B616C9" w:rsidP="000D0119">
      <w:pPr>
        <w:rPr>
          <w:rFonts w:ascii="Times New Roman" w:hAnsi="Times New Roman"/>
          <w:b/>
          <w:sz w:val="32"/>
          <w:szCs w:val="32"/>
        </w:rPr>
      </w:pPr>
    </w:p>
    <w:p w:rsidR="00B616C9" w:rsidRPr="00B30A74" w:rsidRDefault="00B616C9" w:rsidP="00B616C9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A7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учащихся.</w:t>
      </w:r>
    </w:p>
    <w:p w:rsidR="00B616C9" w:rsidRPr="00B30A74" w:rsidRDefault="00B616C9" w:rsidP="00B616C9">
      <w:pPr>
        <w:ind w:left="45"/>
        <w:rPr>
          <w:rFonts w:ascii="Times New Roman" w:hAnsi="Times New Roman" w:cs="Times New Roman"/>
          <w:b/>
          <w:i/>
          <w:sz w:val="24"/>
          <w:szCs w:val="24"/>
        </w:rPr>
      </w:pPr>
      <w:r w:rsidRPr="00B30A74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геометрии </w:t>
      </w:r>
      <w:proofErr w:type="gramStart"/>
      <w:r w:rsidRPr="00B30A74">
        <w:rPr>
          <w:rFonts w:ascii="Times New Roman" w:hAnsi="Times New Roman" w:cs="Times New Roman"/>
          <w:b/>
          <w:i/>
          <w:sz w:val="24"/>
          <w:szCs w:val="24"/>
        </w:rPr>
        <w:t>ученик  должен</w:t>
      </w:r>
      <w:proofErr w:type="gramEnd"/>
      <w:r w:rsidRPr="00B30A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616C9" w:rsidRPr="00B30A74" w:rsidRDefault="00B616C9" w:rsidP="00B616C9">
      <w:pPr>
        <w:ind w:left="45"/>
        <w:rPr>
          <w:rFonts w:ascii="Times New Roman" w:hAnsi="Times New Roman" w:cs="Times New Roman"/>
          <w:b/>
          <w:i/>
          <w:sz w:val="24"/>
          <w:szCs w:val="24"/>
        </w:rPr>
      </w:pPr>
      <w:r w:rsidRPr="00B30A74">
        <w:rPr>
          <w:rFonts w:ascii="Times New Roman" w:hAnsi="Times New Roman" w:cs="Times New Roman"/>
          <w:b/>
          <w:i/>
          <w:sz w:val="24"/>
          <w:szCs w:val="24"/>
        </w:rPr>
        <w:t xml:space="preserve">Знать/ понимать, </w:t>
      </w:r>
    </w:p>
    <w:p w:rsidR="00B616C9" w:rsidRPr="00B30A74" w:rsidRDefault="00B616C9" w:rsidP="00B616C9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 xml:space="preserve">Возможности геометрии для описания свойств реальных предметов и их </w:t>
      </w:r>
      <w:proofErr w:type="gramStart"/>
      <w:r w:rsidRPr="00B30A74">
        <w:rPr>
          <w:rFonts w:ascii="Times New Roman" w:hAnsi="Times New Roman"/>
        </w:rPr>
        <w:t>взаимного  расположения</w:t>
      </w:r>
      <w:proofErr w:type="gramEnd"/>
      <w:r w:rsidRPr="00B30A74">
        <w:rPr>
          <w:rFonts w:ascii="Times New Roman" w:hAnsi="Times New Roman"/>
        </w:rPr>
        <w:t>;</w:t>
      </w:r>
    </w:p>
    <w:p w:rsidR="00B616C9" w:rsidRPr="00B30A74" w:rsidRDefault="00B616C9" w:rsidP="00B616C9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B616C9" w:rsidRPr="00B30A74" w:rsidRDefault="00B616C9" w:rsidP="00B616C9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 xml:space="preserve"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</w:t>
      </w:r>
      <w:proofErr w:type="gramStart"/>
      <w:r w:rsidRPr="00B30A74">
        <w:rPr>
          <w:rFonts w:ascii="Times New Roman" w:hAnsi="Times New Roman"/>
        </w:rPr>
        <w:t>для  практики</w:t>
      </w:r>
      <w:proofErr w:type="gramEnd"/>
    </w:p>
    <w:p w:rsidR="00B616C9" w:rsidRPr="00B30A74" w:rsidRDefault="00B616C9" w:rsidP="00B616C9">
      <w:pPr>
        <w:ind w:left="45"/>
        <w:rPr>
          <w:rFonts w:ascii="Times New Roman" w:hAnsi="Times New Roman" w:cs="Times New Roman"/>
          <w:b/>
          <w:i/>
          <w:sz w:val="24"/>
          <w:szCs w:val="24"/>
        </w:rPr>
      </w:pPr>
      <w:r w:rsidRPr="00B30A74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B616C9" w:rsidRPr="00B30A74" w:rsidRDefault="00B616C9" w:rsidP="00B616C9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B616C9" w:rsidRPr="00B30A74" w:rsidRDefault="00B616C9" w:rsidP="00B616C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>Изображать геометрические фигуры, выполнять чертеж по условию задачи.</w:t>
      </w:r>
    </w:p>
    <w:p w:rsidR="00B616C9" w:rsidRPr="00B30A74" w:rsidRDefault="00B616C9" w:rsidP="00B616C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 xml:space="preserve">Решать геометрические задачи, опираясь на изученные свойства планиметрических и </w:t>
      </w:r>
      <w:proofErr w:type="gramStart"/>
      <w:r w:rsidRPr="00B30A74">
        <w:rPr>
          <w:rFonts w:ascii="Times New Roman" w:hAnsi="Times New Roman"/>
        </w:rPr>
        <w:t>стереометрических  фигур</w:t>
      </w:r>
      <w:proofErr w:type="gramEnd"/>
      <w:r w:rsidRPr="00B30A74">
        <w:rPr>
          <w:rFonts w:ascii="Times New Roman" w:hAnsi="Times New Roman"/>
        </w:rPr>
        <w:t xml:space="preserve"> и отношений между ними , применяя алгебраический и тригонометрический аппарат;</w:t>
      </w:r>
    </w:p>
    <w:p w:rsidR="00B616C9" w:rsidRPr="00B30A74" w:rsidRDefault="00B616C9" w:rsidP="00B616C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 xml:space="preserve">Проводить доказательные </w:t>
      </w:r>
      <w:proofErr w:type="gramStart"/>
      <w:r w:rsidRPr="00B30A74">
        <w:rPr>
          <w:rFonts w:ascii="Times New Roman" w:hAnsi="Times New Roman"/>
        </w:rPr>
        <w:t>рассуждения  при</w:t>
      </w:r>
      <w:proofErr w:type="gramEnd"/>
      <w:r w:rsidRPr="00B30A74">
        <w:rPr>
          <w:rFonts w:ascii="Times New Roman" w:hAnsi="Times New Roman"/>
        </w:rPr>
        <w:t xml:space="preserve"> решении задач, доказать  основные теоремы курса;</w:t>
      </w:r>
    </w:p>
    <w:p w:rsidR="00B616C9" w:rsidRPr="00B30A74" w:rsidRDefault="00B616C9" w:rsidP="00B616C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>Вычислять линейные элементы и углы в пространственных конфигурациях;</w:t>
      </w:r>
    </w:p>
    <w:p w:rsidR="00B616C9" w:rsidRPr="00B30A74" w:rsidRDefault="00B616C9" w:rsidP="00B616C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 xml:space="preserve">Применять координатно-векторный метод для </w:t>
      </w:r>
      <w:proofErr w:type="gramStart"/>
      <w:r w:rsidRPr="00B30A74">
        <w:rPr>
          <w:rFonts w:ascii="Times New Roman" w:hAnsi="Times New Roman"/>
        </w:rPr>
        <w:t>вычисления  отношений</w:t>
      </w:r>
      <w:proofErr w:type="gramEnd"/>
      <w:r w:rsidRPr="00B30A74">
        <w:rPr>
          <w:rFonts w:ascii="Times New Roman" w:hAnsi="Times New Roman"/>
        </w:rPr>
        <w:t>, расстояний и углов.</w:t>
      </w:r>
    </w:p>
    <w:p w:rsidR="00B616C9" w:rsidRPr="00B30A74" w:rsidRDefault="00B616C9" w:rsidP="00B616C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B30A74">
        <w:rPr>
          <w:rFonts w:ascii="Times New Roman" w:hAnsi="Times New Roman"/>
        </w:rPr>
        <w:t>Строить сечения многогранников и изображать сечения тел вращения.</w:t>
      </w:r>
    </w:p>
    <w:p w:rsidR="00B616C9" w:rsidRPr="00B30A74" w:rsidRDefault="00B616C9" w:rsidP="00B616C9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jc w:val="both"/>
        <w:rPr>
          <w:rFonts w:ascii="Times New Roman" w:hAnsi="Times New Roman" w:cs="Times New Roman"/>
          <w:sz w:val="24"/>
          <w:szCs w:val="24"/>
        </w:rPr>
      </w:pPr>
      <w:r w:rsidRPr="00B30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B616C9" w:rsidRPr="00B30A74" w:rsidRDefault="00B616C9" w:rsidP="00B61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A74">
        <w:rPr>
          <w:rFonts w:ascii="Times New Roman" w:hAnsi="Times New Roman" w:cs="Times New Roman"/>
          <w:sz w:val="24"/>
          <w:szCs w:val="24"/>
        </w:rPr>
        <w:t>Содержание предмета.</w:t>
      </w:r>
    </w:p>
    <w:p w:rsidR="00B616C9" w:rsidRPr="00B30A74" w:rsidRDefault="00B616C9" w:rsidP="00B61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6C9" w:rsidRPr="00B30A74" w:rsidRDefault="00B616C9" w:rsidP="00B616C9">
      <w:pPr>
        <w:rPr>
          <w:rFonts w:ascii="Times New Roman" w:hAnsi="Times New Roman" w:cs="Times New Roman"/>
          <w:sz w:val="24"/>
          <w:szCs w:val="24"/>
        </w:rPr>
      </w:pPr>
      <w:r w:rsidRPr="00B30A74">
        <w:rPr>
          <w:rFonts w:ascii="Times New Roman" w:hAnsi="Times New Roman" w:cs="Times New Roman"/>
          <w:sz w:val="24"/>
          <w:szCs w:val="24"/>
        </w:rPr>
        <w:t>.</w:t>
      </w:r>
    </w:p>
    <w:p w:rsidR="00B616C9" w:rsidRPr="00B30A74" w:rsidRDefault="00B616C9" w:rsidP="00B616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0A74">
        <w:rPr>
          <w:rFonts w:ascii="Times New Roman" w:hAnsi="Times New Roman" w:cs="Times New Roman"/>
          <w:b/>
          <w:sz w:val="24"/>
          <w:szCs w:val="24"/>
        </w:rPr>
        <w:t>Многогранники</w:t>
      </w:r>
      <w:r w:rsidRPr="00B30A74">
        <w:rPr>
          <w:rFonts w:ascii="Times New Roman" w:hAnsi="Times New Roman" w:cs="Times New Roman"/>
          <w:sz w:val="24"/>
          <w:szCs w:val="24"/>
        </w:rPr>
        <w:t xml:space="preserve"> Двухгранный угол. Трехгранный угол. Многогранник. Призма. Параллелепипед. Пирамида. Правильная пирамида.  Усеченная пирамида.  Правильные многогранники.</w:t>
      </w:r>
    </w:p>
    <w:p w:rsidR="00B616C9" w:rsidRPr="00B30A74" w:rsidRDefault="00B616C9" w:rsidP="00B61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74">
        <w:rPr>
          <w:rFonts w:ascii="Times New Roman" w:hAnsi="Times New Roman" w:cs="Times New Roman"/>
          <w:b/>
          <w:sz w:val="24"/>
          <w:szCs w:val="24"/>
        </w:rPr>
        <w:t xml:space="preserve">Тела вращения </w:t>
      </w:r>
      <w:r w:rsidRPr="00B30A74">
        <w:rPr>
          <w:rFonts w:ascii="Times New Roman" w:hAnsi="Times New Roman" w:cs="Times New Roman"/>
          <w:sz w:val="24"/>
          <w:szCs w:val="24"/>
        </w:rPr>
        <w:t>Цилиндр.  Конус.  Шар.  Симметрия шара.  Пересечение двух сфер.</w:t>
      </w:r>
    </w:p>
    <w:p w:rsidR="00B616C9" w:rsidRPr="00B30A74" w:rsidRDefault="00B616C9" w:rsidP="00B616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74">
        <w:rPr>
          <w:rFonts w:ascii="Times New Roman" w:hAnsi="Times New Roman" w:cs="Times New Roman"/>
          <w:sz w:val="24"/>
          <w:szCs w:val="24"/>
        </w:rPr>
        <w:t>.</w:t>
      </w:r>
      <w:r w:rsidRPr="00B30A74">
        <w:rPr>
          <w:rFonts w:ascii="Times New Roman" w:hAnsi="Times New Roman" w:cs="Times New Roman"/>
          <w:b/>
          <w:sz w:val="24"/>
          <w:szCs w:val="24"/>
        </w:rPr>
        <w:t xml:space="preserve"> Объем многогранников </w:t>
      </w:r>
      <w:r w:rsidRPr="00B30A74">
        <w:rPr>
          <w:rFonts w:ascii="Times New Roman" w:hAnsi="Times New Roman" w:cs="Times New Roman"/>
          <w:sz w:val="24"/>
          <w:szCs w:val="24"/>
        </w:rPr>
        <w:t xml:space="preserve">Понятие объема.  Объем наклонного параллелепипеда.  Объем призмы.  Объем </w:t>
      </w:r>
      <w:proofErr w:type="gramStart"/>
      <w:r w:rsidRPr="00B30A74">
        <w:rPr>
          <w:rFonts w:ascii="Times New Roman" w:hAnsi="Times New Roman" w:cs="Times New Roman"/>
          <w:sz w:val="24"/>
          <w:szCs w:val="24"/>
        </w:rPr>
        <w:t>пирамиды .</w:t>
      </w:r>
      <w:proofErr w:type="gramEnd"/>
      <w:r w:rsidRPr="00B30A74">
        <w:rPr>
          <w:rFonts w:ascii="Times New Roman" w:hAnsi="Times New Roman" w:cs="Times New Roman"/>
          <w:sz w:val="24"/>
          <w:szCs w:val="24"/>
        </w:rPr>
        <w:t xml:space="preserve"> Объем усеченной </w:t>
      </w:r>
      <w:proofErr w:type="gramStart"/>
      <w:r w:rsidRPr="00B30A74">
        <w:rPr>
          <w:rFonts w:ascii="Times New Roman" w:hAnsi="Times New Roman" w:cs="Times New Roman"/>
          <w:sz w:val="24"/>
          <w:szCs w:val="24"/>
        </w:rPr>
        <w:t>пирамиды .</w:t>
      </w:r>
      <w:proofErr w:type="gramEnd"/>
      <w:r w:rsidRPr="00B30A74">
        <w:rPr>
          <w:rFonts w:ascii="Times New Roman" w:hAnsi="Times New Roman" w:cs="Times New Roman"/>
          <w:sz w:val="24"/>
          <w:szCs w:val="24"/>
        </w:rPr>
        <w:t xml:space="preserve"> Объем многогранников.</w:t>
      </w:r>
    </w:p>
    <w:p w:rsidR="00B616C9" w:rsidRPr="00B30A74" w:rsidRDefault="00B616C9" w:rsidP="00B616C9">
      <w:pPr>
        <w:pStyle w:val="a4"/>
        <w:rPr>
          <w:rFonts w:ascii="Times New Roman" w:hAnsi="Times New Roman"/>
        </w:rPr>
      </w:pPr>
    </w:p>
    <w:p w:rsidR="00B616C9" w:rsidRPr="00B30A74" w:rsidRDefault="00B616C9" w:rsidP="00B616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74">
        <w:rPr>
          <w:rFonts w:ascii="Times New Roman" w:hAnsi="Times New Roman" w:cs="Times New Roman"/>
          <w:b/>
          <w:sz w:val="24"/>
          <w:szCs w:val="24"/>
        </w:rPr>
        <w:t xml:space="preserve">Объемы и поверхности тел вращения </w:t>
      </w:r>
      <w:r w:rsidRPr="00B30A74">
        <w:rPr>
          <w:rFonts w:ascii="Times New Roman" w:hAnsi="Times New Roman" w:cs="Times New Roman"/>
          <w:sz w:val="24"/>
          <w:szCs w:val="24"/>
        </w:rPr>
        <w:t>Объем цилиндра. Объем конуса, Объем усеченного конуса.  Объем шара.  Площадь боковой поверхности. Площадь боковой поверхности конуса.  Площадь сферы.</w:t>
      </w:r>
    </w:p>
    <w:p w:rsidR="00B616C9" w:rsidRPr="00B30A74" w:rsidRDefault="00B616C9" w:rsidP="00B616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A74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Pr="00B30A74">
        <w:rPr>
          <w:rFonts w:ascii="Times New Roman" w:hAnsi="Times New Roman" w:cs="Times New Roman"/>
          <w:sz w:val="24"/>
          <w:szCs w:val="24"/>
        </w:rPr>
        <w:t>Шар</w:t>
      </w:r>
      <w:proofErr w:type="spellEnd"/>
      <w:r w:rsidRPr="00B30A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0A74">
        <w:rPr>
          <w:rFonts w:ascii="Times New Roman" w:hAnsi="Times New Roman" w:cs="Times New Roman"/>
          <w:sz w:val="24"/>
          <w:szCs w:val="24"/>
        </w:rPr>
        <w:t>конус.Шар</w:t>
      </w:r>
      <w:proofErr w:type="spellEnd"/>
      <w:r w:rsidRPr="00B30A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0A74">
        <w:rPr>
          <w:rFonts w:ascii="Times New Roman" w:hAnsi="Times New Roman" w:cs="Times New Roman"/>
          <w:sz w:val="24"/>
          <w:szCs w:val="24"/>
        </w:rPr>
        <w:t>призма.Шар</w:t>
      </w:r>
      <w:proofErr w:type="spellEnd"/>
      <w:r w:rsidRPr="00B30A74">
        <w:rPr>
          <w:rFonts w:ascii="Times New Roman" w:hAnsi="Times New Roman" w:cs="Times New Roman"/>
          <w:sz w:val="24"/>
          <w:szCs w:val="24"/>
        </w:rPr>
        <w:t xml:space="preserve">-пирамида.  Признаки равенства треугольников.  Сумма углов треугольника.  </w:t>
      </w:r>
      <w:proofErr w:type="gramStart"/>
      <w:r w:rsidRPr="00B30A74">
        <w:rPr>
          <w:rFonts w:ascii="Times New Roman" w:hAnsi="Times New Roman" w:cs="Times New Roman"/>
          <w:sz w:val="24"/>
          <w:szCs w:val="24"/>
        </w:rPr>
        <w:t>Четырехугольники .</w:t>
      </w:r>
      <w:proofErr w:type="gramEnd"/>
      <w:r w:rsidRPr="00B30A74">
        <w:rPr>
          <w:rFonts w:ascii="Times New Roman" w:hAnsi="Times New Roman" w:cs="Times New Roman"/>
          <w:sz w:val="24"/>
          <w:szCs w:val="24"/>
        </w:rPr>
        <w:t xml:space="preserve"> Теорема Пифагора.  Многоугольники.  Площади фигур.  Параллельность прямых и плоскостей.  Перпендикулярность прямых и </w:t>
      </w:r>
    </w:p>
    <w:p w:rsidR="00B616C9" w:rsidRPr="00B30A74" w:rsidRDefault="00B616C9" w:rsidP="00B616C9">
      <w:pPr>
        <w:pStyle w:val="a4"/>
        <w:rPr>
          <w:rFonts w:ascii="Times New Roman" w:hAnsi="Times New Roman"/>
        </w:rPr>
      </w:pPr>
    </w:p>
    <w:p w:rsidR="00B616C9" w:rsidRPr="00B30A74" w:rsidRDefault="00B616C9" w:rsidP="00B61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Pr="00B30A74" w:rsidRDefault="00B616C9" w:rsidP="00B61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C9" w:rsidRDefault="00B616C9" w:rsidP="00B6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6C9" w:rsidRPr="00D00CB5" w:rsidRDefault="00B616C9" w:rsidP="00B6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6C9" w:rsidRPr="00224F87" w:rsidRDefault="00B616C9" w:rsidP="00B616C9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224F87">
        <w:rPr>
          <w:rFonts w:ascii="Times New Roman" w:hAnsi="Times New Roman" w:cs="Times New Roman"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B616C9" w:rsidRPr="00224F87" w:rsidRDefault="00B616C9" w:rsidP="00B616C9">
      <w:pPr>
        <w:rPr>
          <w:rFonts w:ascii="Times New Roman" w:hAnsi="Times New Roman" w:cs="Times New Roman"/>
          <w:sz w:val="28"/>
          <w:szCs w:val="28"/>
        </w:rPr>
      </w:pPr>
      <w:r w:rsidRPr="00224F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Курс геометрии в 11 классе   1 час в неделю. Всего 34 часа за год.</w:t>
      </w:r>
    </w:p>
    <w:tbl>
      <w:tblPr>
        <w:tblStyle w:val="a6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1096"/>
      </w:tblGrid>
      <w:tr w:rsidR="00B616C9" w:rsidTr="00463BE5">
        <w:trPr>
          <w:trHeight w:val="23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9" w:rsidRDefault="00B616C9" w:rsidP="00463BE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9" w:rsidRDefault="00B616C9" w:rsidP="00463BE5">
            <w:pPr>
              <w:rPr>
                <w:b/>
              </w:rPr>
            </w:pPr>
            <w:r>
              <w:rPr>
                <w:b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9" w:rsidRDefault="00B616C9" w:rsidP="00463BE5">
            <w:pPr>
              <w:rPr>
                <w:b/>
              </w:rPr>
            </w:pPr>
            <w:r>
              <w:rPr>
                <w:b/>
              </w:rPr>
              <w:t>Кол.</w:t>
            </w:r>
          </w:p>
          <w:p w:rsidR="00B616C9" w:rsidRDefault="00B616C9" w:rsidP="00463BE5">
            <w:pPr>
              <w:rPr>
                <w:b/>
              </w:rPr>
            </w:pPr>
            <w:r>
              <w:rPr>
                <w:b/>
              </w:rPr>
              <w:t>Часов по разделу</w:t>
            </w:r>
          </w:p>
        </w:tc>
        <w:tc>
          <w:tcPr>
            <w:tcW w:w="1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9" w:rsidRDefault="00B616C9" w:rsidP="00463BE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B616C9" w:rsidTr="00463BE5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C9" w:rsidRDefault="00B616C9" w:rsidP="00463BE5">
            <w:pPr>
              <w:rPr>
                <w:b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C9" w:rsidRDefault="00B616C9" w:rsidP="00463BE5">
            <w:pPr>
              <w:rPr>
                <w:b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C9" w:rsidRDefault="00B616C9" w:rsidP="00463BE5">
            <w:pPr>
              <w:rPr>
                <w:b/>
              </w:rPr>
            </w:pPr>
          </w:p>
        </w:tc>
        <w:tc>
          <w:tcPr>
            <w:tcW w:w="1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C9" w:rsidRDefault="00B616C9" w:rsidP="00463BE5">
            <w:pPr>
              <w:rPr>
                <w:b/>
              </w:rPr>
            </w:pP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9" w:rsidRPr="00B1296B" w:rsidRDefault="00B616C9" w:rsidP="00463BE5">
            <w:r w:rsidRPr="00B1296B"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  <w:r w:rsidRPr="00CA7422">
              <w:rPr>
                <w:b/>
                <w:sz w:val="22"/>
                <w:szCs w:val="22"/>
              </w:rPr>
              <w:t xml:space="preserve">Многогранники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9" w:rsidRPr="00B1296B" w:rsidRDefault="00B616C9" w:rsidP="00463BE5">
            <w:r w:rsidRPr="00B1296B">
              <w:t>Двухгранный угол. Трехгранный угол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Двухгранный угол. Трехгранный угол. Многогранник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Призма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Параллелепипед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rPr>
                <w:b/>
                <w:i/>
              </w:rPr>
              <w:t>Контрольная работа № 1</w:t>
            </w:r>
            <w:r w:rsidRPr="00B1296B">
              <w:rPr>
                <w:b/>
              </w:rPr>
              <w:t xml:space="preserve"> </w:t>
            </w:r>
            <w:proofErr w:type="gramStart"/>
            <w:r w:rsidRPr="00B1296B">
              <w:rPr>
                <w:b/>
              </w:rPr>
              <w:t>« Призма</w:t>
            </w:r>
            <w:proofErr w:type="gramEnd"/>
            <w:r w:rsidRPr="00B1296B">
              <w:rPr>
                <w:b/>
              </w:rPr>
              <w:t>»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Пирамида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Правильная пирамида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Усеченная пирамида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Правильные многогранники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rPr>
                <w:b/>
              </w:rPr>
              <w:t>Зачет №1«Многогранники»</w:t>
            </w:r>
          </w:p>
        </w:tc>
      </w:tr>
      <w:tr w:rsidR="00B616C9" w:rsidTr="00463BE5">
        <w:trPr>
          <w:gridAfter w:val="2"/>
          <w:wAfter w:w="12082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pPr>
              <w:rPr>
                <w:b/>
              </w:rPr>
            </w:pPr>
            <w:r w:rsidRPr="00B1296B">
              <w:rPr>
                <w:b/>
                <w:i/>
              </w:rPr>
              <w:t>Контрольная работа № 2 «Пирамида»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  <w:r w:rsidRPr="00CA7422">
              <w:rPr>
                <w:b/>
                <w:sz w:val="22"/>
                <w:szCs w:val="22"/>
              </w:rPr>
              <w:t xml:space="preserve">Тела вращения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Цилиндр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Конус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Шар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Симметрия шара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t>Пересечение двух сфер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17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 w:rsidRPr="00B1296B">
              <w:rPr>
                <w:b/>
              </w:rPr>
              <w:t>Зачет №2 «Тела вращения»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r>
              <w:t>18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B1296B" w:rsidRDefault="00B616C9" w:rsidP="00463BE5">
            <w:pPr>
              <w:rPr>
                <w:b/>
                <w:i/>
              </w:rPr>
            </w:pPr>
            <w:r w:rsidRPr="00B1296B">
              <w:rPr>
                <w:b/>
                <w:i/>
              </w:rPr>
              <w:t>Контрольная работа №3 «</w:t>
            </w:r>
            <w:r w:rsidRPr="00B1296B">
              <w:rPr>
                <w:b/>
              </w:rPr>
              <w:t>Тела вращения»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19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  <w:r w:rsidRPr="00CA7422">
              <w:rPr>
                <w:b/>
                <w:sz w:val="22"/>
                <w:szCs w:val="22"/>
              </w:rPr>
              <w:t>Объем многогранников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Понятие объема</w:t>
            </w:r>
            <w:r>
              <w:t xml:space="preserve">. </w:t>
            </w:r>
            <w:r w:rsidRPr="003624CF">
              <w:t>Объем наклонного параллелепипеда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Объем призмы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21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Объем пирамиды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Объем усеченной пирамиды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Объем многогранников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rPr>
                <w:b/>
                <w:i/>
              </w:rPr>
              <w:t>Контрольная работа № 4 «Объем многогранников»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  <w:r w:rsidRPr="00CA7422">
              <w:rPr>
                <w:b/>
                <w:sz w:val="22"/>
                <w:szCs w:val="22"/>
              </w:rPr>
              <w:t xml:space="preserve">Объемы и </w:t>
            </w:r>
            <w:proofErr w:type="spellStart"/>
            <w:r w:rsidRPr="00CA7422">
              <w:rPr>
                <w:b/>
                <w:sz w:val="22"/>
                <w:szCs w:val="22"/>
              </w:rPr>
              <w:t>повер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Объем цилиндра. Объем конуса, Объем усеченного конуса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26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Default="00B616C9" w:rsidP="00463BE5">
            <w:pPr>
              <w:rPr>
                <w:b/>
                <w:sz w:val="32"/>
                <w:szCs w:val="32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Объем шара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27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  <w:proofErr w:type="spellStart"/>
            <w:r w:rsidRPr="00CA7422">
              <w:rPr>
                <w:b/>
                <w:sz w:val="22"/>
                <w:szCs w:val="22"/>
              </w:rPr>
              <w:t>хности</w:t>
            </w:r>
            <w:proofErr w:type="spellEnd"/>
            <w:r w:rsidRPr="00CA7422">
              <w:rPr>
                <w:b/>
                <w:sz w:val="22"/>
                <w:szCs w:val="22"/>
              </w:rPr>
              <w:t xml:space="preserve"> тел </w:t>
            </w:r>
            <w:proofErr w:type="gramStart"/>
            <w:r w:rsidRPr="00CA7422">
              <w:rPr>
                <w:b/>
                <w:sz w:val="22"/>
                <w:szCs w:val="22"/>
              </w:rPr>
              <w:lastRenderedPageBreak/>
              <w:t>вращения(</w:t>
            </w:r>
            <w:proofErr w:type="gramEnd"/>
            <w:r w:rsidRPr="00CA7422">
              <w:rPr>
                <w:b/>
                <w:sz w:val="22"/>
                <w:szCs w:val="22"/>
              </w:rPr>
              <w:t>10 часов)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Площадь боковой поверхности. Площадь боковой поверхности конуса</w:t>
            </w:r>
          </w:p>
        </w:tc>
      </w:tr>
      <w:tr w:rsidR="00B616C9" w:rsidTr="00463BE5">
        <w:trPr>
          <w:gridAfter w:val="2"/>
          <w:wAfter w:w="12082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28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t>Площадь сферы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lastRenderedPageBreak/>
              <w:t>29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rPr>
                <w:b/>
              </w:rPr>
              <w:t>Зачет №4 «Объемы и поверхности тел вращения»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3545A" w:rsidRDefault="00B616C9" w:rsidP="00463BE5">
            <w:r>
              <w:t>30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98649A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 w:rsidRPr="003624CF">
              <w:rPr>
                <w:b/>
                <w:i/>
              </w:rPr>
              <w:t>Контрольная работа № 5 «</w:t>
            </w:r>
            <w:r w:rsidRPr="003624CF">
              <w:rPr>
                <w:b/>
              </w:rPr>
              <w:t>Объемы и поверхности тел вращения»</w:t>
            </w:r>
            <w:r w:rsidRPr="003624CF">
              <w:rPr>
                <w:b/>
                <w:i/>
              </w:rPr>
              <w:t xml:space="preserve"> 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B616C9" w:rsidP="00463BE5">
            <w:r>
              <w:t>31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CA7422" w:rsidRDefault="00B616C9" w:rsidP="00463BE5">
            <w:pPr>
              <w:rPr>
                <w:b/>
                <w:sz w:val="22"/>
                <w:szCs w:val="22"/>
              </w:rPr>
            </w:pPr>
            <w:r w:rsidRPr="00CA7422">
              <w:rPr>
                <w:b/>
                <w:sz w:val="22"/>
                <w:szCs w:val="22"/>
              </w:rPr>
              <w:t>Повторение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C9" w:rsidRPr="001E3670" w:rsidRDefault="00B616C9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D24B4E" w:rsidRDefault="00B616C9" w:rsidP="00463BE5">
            <w:r w:rsidRPr="00D24B4E">
              <w:t>Шар-</w:t>
            </w:r>
            <w:proofErr w:type="spellStart"/>
            <w:r w:rsidRPr="00D24B4E">
              <w:t>конус.Шар</w:t>
            </w:r>
            <w:proofErr w:type="spellEnd"/>
            <w:r w:rsidRPr="00D24B4E">
              <w:t>-</w:t>
            </w:r>
            <w:proofErr w:type="spellStart"/>
            <w:r w:rsidRPr="00D24B4E">
              <w:t>призма.Шар</w:t>
            </w:r>
            <w:proofErr w:type="spellEnd"/>
            <w:r w:rsidRPr="00D24B4E">
              <w:t>-пирамида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300BF2" w:rsidP="00300BF2">
            <w:r>
              <w:t>32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6C9" w:rsidRDefault="00B616C9" w:rsidP="00463BE5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616C9" w:rsidRPr="001E3670" w:rsidRDefault="00300BF2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D24B4E" w:rsidRDefault="00B616C9" w:rsidP="00463BE5">
            <w:r w:rsidRPr="00D24B4E">
              <w:t>Признаки равенства треугольников</w:t>
            </w:r>
          </w:p>
        </w:tc>
      </w:tr>
      <w:tr w:rsidR="00B616C9" w:rsidTr="00463BE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3624CF" w:rsidRDefault="00300BF2" w:rsidP="00463BE5">
            <w:pPr>
              <w:jc w:val="center"/>
            </w:pPr>
            <w:r>
              <w:t>33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Default="00B616C9" w:rsidP="00463BE5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Default="00B616C9" w:rsidP="00463B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9" w:rsidRPr="00D24B4E" w:rsidRDefault="00B616C9" w:rsidP="00463BE5">
            <w:pPr>
              <w:rPr>
                <w:b/>
                <w:i/>
              </w:rPr>
            </w:pPr>
            <w:r w:rsidRPr="00D24B4E">
              <w:rPr>
                <w:b/>
                <w:i/>
              </w:rPr>
              <w:t>Итоговая контрольная работа №6</w:t>
            </w:r>
          </w:p>
        </w:tc>
      </w:tr>
    </w:tbl>
    <w:p w:rsidR="00802C92" w:rsidRDefault="00802C92">
      <w:bookmarkStart w:id="0" w:name="_GoBack"/>
      <w:bookmarkEnd w:id="0"/>
    </w:p>
    <w:sectPr w:rsidR="00802C92" w:rsidSect="00B616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0C11"/>
    <w:multiLevelType w:val="hybridMultilevel"/>
    <w:tmpl w:val="3B8821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F3B73EB"/>
    <w:multiLevelType w:val="hybridMultilevel"/>
    <w:tmpl w:val="AE28A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5C263E8"/>
    <w:multiLevelType w:val="hybridMultilevel"/>
    <w:tmpl w:val="F33025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7"/>
    <w:rsid w:val="000D0119"/>
    <w:rsid w:val="002C13B9"/>
    <w:rsid w:val="00300BF2"/>
    <w:rsid w:val="00802C92"/>
    <w:rsid w:val="00B27A94"/>
    <w:rsid w:val="00B616C9"/>
    <w:rsid w:val="00D82977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0EA18-C981-4B94-AC58-B6852778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16C9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16C9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B6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asosh@bk.ru</cp:lastModifiedBy>
  <cp:revision>9</cp:revision>
  <dcterms:created xsi:type="dcterms:W3CDTF">2020-02-28T10:09:00Z</dcterms:created>
  <dcterms:modified xsi:type="dcterms:W3CDTF">2020-03-01T19:42:00Z</dcterms:modified>
</cp:coreProperties>
</file>