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F2A" w:rsidRDefault="00751049">
      <w:pPr>
        <w:spacing w:after="37" w:line="240" w:lineRule="auto"/>
        <w:ind w:left="0" w:right="538" w:firstLine="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986A18" wp14:editId="4C2AD696">
            <wp:simplePos x="0" y="0"/>
            <wp:positionH relativeFrom="margin">
              <wp:posOffset>600075</wp:posOffset>
            </wp:positionH>
            <wp:positionV relativeFrom="margin">
              <wp:posOffset>-114935</wp:posOffset>
            </wp:positionV>
            <wp:extent cx="59436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A3F2A" w:rsidRDefault="00DB76B3">
      <w:pPr>
        <w:spacing w:after="0" w:line="240" w:lineRule="auto"/>
        <w:ind w:left="5153" w:right="0" w:firstLine="0"/>
      </w:pPr>
      <w:r>
        <w:rPr>
          <w:b/>
        </w:rPr>
        <w:t xml:space="preserve"> </w:t>
      </w:r>
    </w:p>
    <w:p w:rsidR="009A3F2A" w:rsidRDefault="00DB76B3">
      <w:pPr>
        <w:spacing w:after="0" w:line="240" w:lineRule="auto"/>
        <w:ind w:left="5153" w:right="0" w:firstLine="0"/>
      </w:pPr>
      <w:r>
        <w:rPr>
          <w:b/>
        </w:rPr>
        <w:t xml:space="preserve"> </w:t>
      </w:r>
    </w:p>
    <w:p w:rsidR="009A3F2A" w:rsidRDefault="00DB76B3">
      <w:pPr>
        <w:spacing w:after="0" w:line="240" w:lineRule="auto"/>
        <w:ind w:left="5153" w:right="0" w:firstLine="0"/>
      </w:pPr>
      <w:r>
        <w:rPr>
          <w:b/>
        </w:rPr>
        <w:t xml:space="preserve"> </w:t>
      </w:r>
    </w:p>
    <w:p w:rsidR="009A3F2A" w:rsidRDefault="00DB76B3">
      <w:pPr>
        <w:spacing w:after="0" w:line="240" w:lineRule="auto"/>
        <w:ind w:left="5153" w:right="0" w:firstLine="0"/>
      </w:pPr>
      <w:r>
        <w:rPr>
          <w:b/>
        </w:rPr>
        <w:t xml:space="preserve"> </w:t>
      </w:r>
    </w:p>
    <w:p w:rsidR="009A3F2A" w:rsidRDefault="00DB76B3">
      <w:pPr>
        <w:spacing w:after="0" w:line="240" w:lineRule="auto"/>
        <w:ind w:left="5153" w:right="0" w:firstLine="0"/>
      </w:pPr>
      <w:r>
        <w:rPr>
          <w:b/>
        </w:rPr>
        <w:t xml:space="preserve"> </w:t>
      </w:r>
    </w:p>
    <w:p w:rsidR="009A3F2A" w:rsidRDefault="00DB76B3">
      <w:pPr>
        <w:spacing w:after="0" w:line="240" w:lineRule="auto"/>
        <w:ind w:left="5153" w:right="0" w:firstLine="0"/>
      </w:pPr>
      <w:r>
        <w:rPr>
          <w:b/>
        </w:rPr>
        <w:t xml:space="preserve"> </w:t>
      </w:r>
    </w:p>
    <w:p w:rsidR="009A3F2A" w:rsidRDefault="00DB76B3">
      <w:pPr>
        <w:spacing w:after="0" w:line="240" w:lineRule="auto"/>
        <w:ind w:left="5153" w:right="0" w:firstLine="0"/>
      </w:pPr>
      <w:r>
        <w:rPr>
          <w:b/>
        </w:rPr>
        <w:t xml:space="preserve"> </w:t>
      </w:r>
    </w:p>
    <w:p w:rsidR="009A3F2A" w:rsidRDefault="00DB76B3">
      <w:pPr>
        <w:spacing w:after="0" w:line="240" w:lineRule="auto"/>
        <w:ind w:left="5153" w:right="0" w:firstLine="0"/>
      </w:pPr>
      <w:r>
        <w:rPr>
          <w:b/>
        </w:rPr>
        <w:t xml:space="preserve"> </w:t>
      </w:r>
    </w:p>
    <w:p w:rsidR="009A3F2A" w:rsidRDefault="00DB76B3">
      <w:pPr>
        <w:spacing w:after="0" w:line="240" w:lineRule="auto"/>
        <w:ind w:left="5153" w:right="0" w:firstLine="0"/>
      </w:pPr>
      <w:r>
        <w:rPr>
          <w:b/>
        </w:rPr>
        <w:t xml:space="preserve"> </w:t>
      </w:r>
    </w:p>
    <w:p w:rsidR="009A3F2A" w:rsidRDefault="00DB76B3">
      <w:pPr>
        <w:spacing w:after="48" w:line="240" w:lineRule="auto"/>
        <w:ind w:left="5153" w:right="0" w:firstLine="0"/>
      </w:pPr>
      <w:r>
        <w:rPr>
          <w:b/>
        </w:rPr>
        <w:t xml:space="preserve"> </w:t>
      </w:r>
    </w:p>
    <w:p w:rsidR="009A3F2A" w:rsidRDefault="00DB76B3">
      <w:pPr>
        <w:spacing w:after="0" w:line="246" w:lineRule="auto"/>
        <w:ind w:left="4088" w:right="-15" w:hanging="10"/>
      </w:pPr>
      <w:r>
        <w:rPr>
          <w:b/>
        </w:rPr>
        <w:t xml:space="preserve">Рабочая программа </w:t>
      </w:r>
    </w:p>
    <w:p w:rsidR="009A3F2A" w:rsidRDefault="00DB76B3">
      <w:pPr>
        <w:spacing w:after="0" w:line="240" w:lineRule="auto"/>
        <w:ind w:left="5153" w:right="0" w:firstLine="0"/>
      </w:pPr>
      <w:r>
        <w:rPr>
          <w:b/>
        </w:rPr>
        <w:t xml:space="preserve"> </w:t>
      </w:r>
    </w:p>
    <w:p w:rsidR="009A3F2A" w:rsidRDefault="00DB76B3">
      <w:pPr>
        <w:spacing w:after="0" w:line="240" w:lineRule="auto"/>
        <w:ind w:left="5153" w:right="0" w:firstLine="0"/>
      </w:pPr>
      <w:r>
        <w:rPr>
          <w:b/>
        </w:rPr>
        <w:t xml:space="preserve"> </w:t>
      </w:r>
    </w:p>
    <w:p w:rsidR="009A3F2A" w:rsidRDefault="00DB76B3">
      <w:pPr>
        <w:spacing w:after="49" w:line="240" w:lineRule="auto"/>
        <w:ind w:left="5153" w:right="0" w:firstLine="0"/>
      </w:pPr>
      <w:r>
        <w:rPr>
          <w:b/>
        </w:rPr>
        <w:t xml:space="preserve"> </w:t>
      </w:r>
    </w:p>
    <w:p w:rsidR="001433FA" w:rsidRDefault="001433FA">
      <w:pPr>
        <w:spacing w:after="0" w:line="246" w:lineRule="auto"/>
        <w:ind w:left="3093" w:right="-15" w:hanging="10"/>
        <w:rPr>
          <w:b/>
        </w:rPr>
      </w:pPr>
      <w:proofErr w:type="gramStart"/>
      <w:r>
        <w:rPr>
          <w:b/>
        </w:rPr>
        <w:t>п</w:t>
      </w:r>
      <w:r w:rsidR="00DB76B3">
        <w:rPr>
          <w:b/>
        </w:rPr>
        <w:t>о</w:t>
      </w:r>
      <w:proofErr w:type="gramEnd"/>
      <w:r>
        <w:rPr>
          <w:b/>
        </w:rPr>
        <w:t xml:space="preserve"> предмету  мировая художественная культура</w:t>
      </w:r>
    </w:p>
    <w:p w:rsidR="001433FA" w:rsidRDefault="001433FA" w:rsidP="001433FA">
      <w:pPr>
        <w:pStyle w:val="a4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</w:t>
      </w:r>
      <w:proofErr w:type="gramStart"/>
      <w:r>
        <w:rPr>
          <w:position w:val="10"/>
          <w:sz w:val="32"/>
          <w:szCs w:val="32"/>
          <w:vertAlign w:val="superscript"/>
        </w:rPr>
        <w:t>полное</w:t>
      </w:r>
      <w:proofErr w:type="gramEnd"/>
      <w:r>
        <w:rPr>
          <w:position w:val="10"/>
          <w:sz w:val="32"/>
          <w:szCs w:val="32"/>
          <w:vertAlign w:val="superscript"/>
        </w:rPr>
        <w:t xml:space="preserve"> общее образование)</w:t>
      </w:r>
    </w:p>
    <w:p w:rsidR="009A3F2A" w:rsidRDefault="00DB76B3">
      <w:pPr>
        <w:spacing w:after="0" w:line="246" w:lineRule="auto"/>
        <w:ind w:left="3093" w:right="-15" w:hanging="10"/>
      </w:pPr>
      <w:r>
        <w:rPr>
          <w:b/>
        </w:rPr>
        <w:t xml:space="preserve"> </w:t>
      </w:r>
    </w:p>
    <w:p w:rsidR="009A3F2A" w:rsidRDefault="00DB76B3">
      <w:pPr>
        <w:spacing w:after="79" w:line="240" w:lineRule="auto"/>
        <w:ind w:left="5153" w:right="0" w:firstLine="0"/>
      </w:pPr>
      <w:r>
        <w:t xml:space="preserve"> </w:t>
      </w:r>
    </w:p>
    <w:p w:rsidR="009A3F2A" w:rsidRDefault="00751049">
      <w:pPr>
        <w:spacing w:after="39"/>
        <w:ind w:left="4418" w:firstLine="0"/>
      </w:pPr>
      <w:r>
        <w:t xml:space="preserve">для </w:t>
      </w:r>
      <w:r w:rsidR="00DB76B3">
        <w:t xml:space="preserve">11 класс </w:t>
      </w:r>
    </w:p>
    <w:p w:rsidR="009A3F2A" w:rsidRDefault="00DB76B3">
      <w:pPr>
        <w:spacing w:after="45" w:line="240" w:lineRule="auto"/>
        <w:ind w:left="5153" w:right="0" w:firstLine="0"/>
      </w:pPr>
      <w:r>
        <w:t xml:space="preserve"> </w:t>
      </w:r>
    </w:p>
    <w:p w:rsidR="00751049" w:rsidRDefault="00DB76B3">
      <w:pPr>
        <w:spacing w:after="45"/>
        <w:ind w:left="3460" w:firstLine="0"/>
      </w:pPr>
      <w:r>
        <w:t xml:space="preserve">                                                </w:t>
      </w:r>
    </w:p>
    <w:p w:rsidR="00751049" w:rsidRDefault="00751049">
      <w:pPr>
        <w:spacing w:after="45"/>
        <w:ind w:left="3460" w:firstLine="0"/>
      </w:pPr>
    </w:p>
    <w:p w:rsidR="00751049" w:rsidRDefault="00751049">
      <w:pPr>
        <w:spacing w:after="45"/>
        <w:ind w:left="3460" w:firstLine="0"/>
      </w:pPr>
    </w:p>
    <w:p w:rsidR="00751049" w:rsidRDefault="00751049">
      <w:pPr>
        <w:spacing w:after="45"/>
        <w:ind w:left="3460" w:firstLine="0"/>
      </w:pPr>
    </w:p>
    <w:p w:rsidR="00751049" w:rsidRDefault="00751049">
      <w:pPr>
        <w:spacing w:after="45"/>
        <w:ind w:left="3460" w:firstLine="0"/>
      </w:pPr>
    </w:p>
    <w:p w:rsidR="00751049" w:rsidRDefault="00751049">
      <w:pPr>
        <w:spacing w:after="45"/>
        <w:ind w:left="3460" w:firstLine="0"/>
      </w:pPr>
    </w:p>
    <w:p w:rsidR="00751049" w:rsidRDefault="00751049">
      <w:pPr>
        <w:spacing w:after="45"/>
        <w:ind w:left="3460" w:firstLine="0"/>
      </w:pPr>
    </w:p>
    <w:p w:rsidR="00751049" w:rsidRDefault="00751049">
      <w:pPr>
        <w:spacing w:after="45"/>
        <w:ind w:left="3460" w:firstLine="0"/>
      </w:pPr>
    </w:p>
    <w:p w:rsidR="00751049" w:rsidRDefault="00751049">
      <w:pPr>
        <w:spacing w:after="45"/>
        <w:ind w:left="3460" w:firstLine="0"/>
      </w:pPr>
    </w:p>
    <w:p w:rsidR="00751049" w:rsidRDefault="00751049">
      <w:pPr>
        <w:spacing w:after="45"/>
        <w:ind w:left="3460" w:firstLine="0"/>
      </w:pPr>
    </w:p>
    <w:p w:rsidR="00751049" w:rsidRDefault="00751049">
      <w:pPr>
        <w:spacing w:after="45"/>
        <w:ind w:left="3460" w:firstLine="0"/>
      </w:pPr>
    </w:p>
    <w:p w:rsidR="009A3F2A" w:rsidRDefault="00DB76B3" w:rsidP="00751049">
      <w:pPr>
        <w:spacing w:after="45"/>
        <w:ind w:left="3460" w:firstLine="0"/>
        <w:jc w:val="right"/>
      </w:pPr>
      <w:r>
        <w:t>Составитель рабочей программы:</w:t>
      </w:r>
    </w:p>
    <w:p w:rsidR="009A3F2A" w:rsidRDefault="00DB76B3" w:rsidP="00751049">
      <w:pPr>
        <w:spacing w:after="0" w:line="240" w:lineRule="auto"/>
        <w:ind w:left="5153" w:right="0" w:firstLine="0"/>
        <w:jc w:val="right"/>
      </w:pPr>
      <w:r>
        <w:t xml:space="preserve">                    </w:t>
      </w:r>
      <w:proofErr w:type="spellStart"/>
      <w:r>
        <w:t>Мирязова</w:t>
      </w:r>
      <w:proofErr w:type="spellEnd"/>
      <w:r>
        <w:t xml:space="preserve"> Елена </w:t>
      </w:r>
      <w:proofErr w:type="spellStart"/>
      <w:r>
        <w:t>Халиловна</w:t>
      </w:r>
      <w:proofErr w:type="spellEnd"/>
    </w:p>
    <w:p w:rsidR="009A3F2A" w:rsidRDefault="00751049" w:rsidP="00751049">
      <w:pPr>
        <w:spacing w:after="0" w:line="240" w:lineRule="auto"/>
        <w:ind w:left="5153" w:right="0" w:firstLine="0"/>
        <w:jc w:val="right"/>
      </w:pPr>
      <w:r>
        <w:t xml:space="preserve">                    </w:t>
      </w:r>
      <w:proofErr w:type="spellStart"/>
      <w:proofErr w:type="gramStart"/>
      <w:r>
        <w:t>к</w:t>
      </w:r>
      <w:r w:rsidR="00DB76B3">
        <w:t>валикафикационная</w:t>
      </w:r>
      <w:proofErr w:type="spellEnd"/>
      <w:proofErr w:type="gramEnd"/>
      <w:r w:rsidR="00DB76B3">
        <w:t xml:space="preserve"> </w:t>
      </w:r>
      <w:proofErr w:type="spellStart"/>
      <w:r w:rsidR="00DB76B3">
        <w:t>категория:высшая</w:t>
      </w:r>
      <w:proofErr w:type="spellEnd"/>
    </w:p>
    <w:p w:rsidR="009A3F2A" w:rsidRDefault="00DB76B3" w:rsidP="00751049">
      <w:pPr>
        <w:spacing w:after="0" w:line="240" w:lineRule="auto"/>
        <w:ind w:left="5153" w:right="0" w:firstLine="0"/>
        <w:jc w:val="right"/>
      </w:pPr>
      <w:r>
        <w:t xml:space="preserve"> </w:t>
      </w:r>
    </w:p>
    <w:p w:rsidR="009A3F2A" w:rsidRDefault="00DB76B3">
      <w:pPr>
        <w:spacing w:after="0" w:line="240" w:lineRule="auto"/>
        <w:ind w:left="5153" w:right="0" w:firstLine="0"/>
      </w:pPr>
      <w:r>
        <w:t xml:space="preserve"> </w:t>
      </w:r>
    </w:p>
    <w:p w:rsidR="009A3F2A" w:rsidRDefault="00DB76B3">
      <w:pPr>
        <w:spacing w:after="0" w:line="240" w:lineRule="auto"/>
        <w:ind w:left="5153" w:right="0" w:firstLine="0"/>
      </w:pPr>
      <w:r>
        <w:t xml:space="preserve"> </w:t>
      </w:r>
    </w:p>
    <w:p w:rsidR="009A3F2A" w:rsidRDefault="00DB76B3">
      <w:pPr>
        <w:spacing w:after="0" w:line="240" w:lineRule="auto"/>
        <w:ind w:left="5153" w:right="0" w:firstLine="0"/>
      </w:pPr>
      <w:r>
        <w:t xml:space="preserve"> </w:t>
      </w:r>
    </w:p>
    <w:p w:rsidR="009A3F2A" w:rsidRDefault="00DB76B3">
      <w:pPr>
        <w:spacing w:after="0" w:line="240" w:lineRule="auto"/>
        <w:ind w:left="5153" w:right="0" w:firstLine="0"/>
      </w:pPr>
      <w:r>
        <w:t xml:space="preserve"> </w:t>
      </w:r>
    </w:p>
    <w:p w:rsidR="009A3F2A" w:rsidRDefault="00751049" w:rsidP="001433FA">
      <w:pPr>
        <w:spacing w:after="0" w:line="240" w:lineRule="auto"/>
        <w:ind w:left="5153" w:right="0" w:firstLine="0"/>
      </w:pPr>
      <w:bookmarkStart w:id="0" w:name="_GoBack"/>
      <w:bookmarkEnd w:id="0"/>
      <w:r>
        <w:t>2019 год</w:t>
      </w:r>
      <w:r w:rsidR="00DB76B3">
        <w:t xml:space="preserve"> </w:t>
      </w:r>
    </w:p>
    <w:p w:rsidR="00751049" w:rsidRPr="00751049" w:rsidRDefault="00DB76B3" w:rsidP="00751049">
      <w:pPr>
        <w:pStyle w:val="a3"/>
        <w:spacing w:after="44" w:line="240" w:lineRule="auto"/>
        <w:ind w:right="0" w:firstLine="1123"/>
        <w:rPr>
          <w:b/>
        </w:rPr>
      </w:pPr>
      <w:r w:rsidRPr="00751049">
        <w:rPr>
          <w:b/>
        </w:rPr>
        <w:lastRenderedPageBreak/>
        <w:t xml:space="preserve">Требования к уровню подготовки выпускников </w:t>
      </w:r>
    </w:p>
    <w:p w:rsidR="00751049" w:rsidRDefault="00751049" w:rsidP="00751049">
      <w:pPr>
        <w:pStyle w:val="a3"/>
        <w:spacing w:after="44" w:line="240" w:lineRule="auto"/>
        <w:ind w:right="0" w:firstLine="0"/>
      </w:pPr>
    </w:p>
    <w:p w:rsidR="009A3F2A" w:rsidRDefault="00DB76B3" w:rsidP="00751049">
      <w:pPr>
        <w:pStyle w:val="a3"/>
        <w:spacing w:after="44" w:line="240" w:lineRule="auto"/>
        <w:ind w:right="0" w:firstLine="0"/>
      </w:pPr>
      <w:r>
        <w:t xml:space="preserve">В результате изучения курса «Мировая художественная культура» учащиеся должны </w:t>
      </w:r>
      <w:r w:rsidRPr="00751049">
        <w:rPr>
          <w:b/>
        </w:rPr>
        <w:t xml:space="preserve">знать: </w:t>
      </w:r>
    </w:p>
    <w:p w:rsidR="00751049" w:rsidRDefault="00751049" w:rsidP="00751049">
      <w:pPr>
        <w:ind w:left="0" w:firstLine="0"/>
      </w:pPr>
      <w:r>
        <w:t xml:space="preserve">                 </w:t>
      </w:r>
      <w:r w:rsidR="00DB76B3">
        <w:t xml:space="preserve">основные эпохи в художественном развитии человечества; </w:t>
      </w:r>
    </w:p>
    <w:p w:rsidR="00751049" w:rsidRDefault="00751049" w:rsidP="00751049">
      <w:pPr>
        <w:ind w:left="0" w:firstLine="0"/>
      </w:pPr>
      <w:r>
        <w:t xml:space="preserve">                 </w:t>
      </w:r>
      <w:r w:rsidR="00DB76B3">
        <w:t>культурные доминанты различных периодов в развитии мировой художествен</w:t>
      </w:r>
      <w:r>
        <w:t>ной культуры;</w:t>
      </w:r>
    </w:p>
    <w:p w:rsidR="009A3F2A" w:rsidRDefault="00751049" w:rsidP="00751049">
      <w:pPr>
        <w:ind w:left="0" w:firstLine="0"/>
      </w:pPr>
      <w:r>
        <w:t xml:space="preserve">                 </w:t>
      </w:r>
      <w:r w:rsidR="00DB76B3">
        <w:t xml:space="preserve">основные стили и направления в мировой художественной культуре; </w:t>
      </w:r>
    </w:p>
    <w:p w:rsidR="009A3F2A" w:rsidRDefault="00751049" w:rsidP="00751049">
      <w:pPr>
        <w:ind w:left="0" w:firstLine="0"/>
      </w:pPr>
      <w:r>
        <w:t xml:space="preserve">                 </w:t>
      </w:r>
      <w:r w:rsidR="00DB76B3">
        <w:t xml:space="preserve">роль и место классического художественного наследия в художественной культуре современности; </w:t>
      </w:r>
    </w:p>
    <w:p w:rsidR="009A3F2A" w:rsidRDefault="00751049" w:rsidP="00751049">
      <w:pPr>
        <w:ind w:left="0" w:firstLine="0"/>
      </w:pPr>
      <w:r>
        <w:t xml:space="preserve">                  </w:t>
      </w:r>
      <w:r w:rsidR="00DB76B3">
        <w:t xml:space="preserve">особенности художественной культуры современного человечества и ее сложную структуру; </w:t>
      </w:r>
    </w:p>
    <w:p w:rsidR="009A3F2A" w:rsidRDefault="00DB76B3">
      <w:pPr>
        <w:numPr>
          <w:ilvl w:val="0"/>
          <w:numId w:val="1"/>
        </w:numPr>
      </w:pPr>
      <w:r>
        <w:t xml:space="preserve">выдающиеся памятники и произведения искусства различных эпох; </w:t>
      </w:r>
    </w:p>
    <w:p w:rsidR="009A3F2A" w:rsidRDefault="00DB76B3">
      <w:pPr>
        <w:numPr>
          <w:ilvl w:val="0"/>
          <w:numId w:val="1"/>
        </w:numPr>
      </w:pPr>
      <w:r>
        <w:t xml:space="preserve">основные художественные музеи России и мира. </w:t>
      </w:r>
    </w:p>
    <w:p w:rsidR="009A3F2A" w:rsidRDefault="00DB76B3">
      <w:pPr>
        <w:spacing w:after="282" w:line="246" w:lineRule="auto"/>
        <w:ind w:left="2328" w:right="-15" w:hanging="10"/>
      </w:pPr>
      <w:r>
        <w:rPr>
          <w:b/>
        </w:rPr>
        <w:t xml:space="preserve">Уметь: </w:t>
      </w:r>
    </w:p>
    <w:p w:rsidR="009A3F2A" w:rsidRDefault="00DB76B3">
      <w:pPr>
        <w:ind w:left="2318" w:firstLine="0"/>
      </w:pPr>
      <w:r>
        <w:t xml:space="preserve">-отличать произведения искусства различных стилей; </w:t>
      </w:r>
    </w:p>
    <w:p w:rsidR="009A3F2A" w:rsidRDefault="00DB76B3">
      <w:pPr>
        <w:numPr>
          <w:ilvl w:val="0"/>
          <w:numId w:val="1"/>
        </w:numPr>
      </w:pPr>
      <w:r>
        <w:t xml:space="preserve">показывать на конкретных примерах место и роль художественной культуры России в мировой художественной культуре; </w:t>
      </w:r>
    </w:p>
    <w:p w:rsidR="009A3F2A" w:rsidRDefault="00DB76B3">
      <w:r>
        <w:t xml:space="preserve">-сформулировать свое оценочное суждение о произведениях и жанрах искусства; </w:t>
      </w:r>
    </w:p>
    <w:p w:rsidR="009A3F2A" w:rsidRDefault="00DB76B3">
      <w:r>
        <w:t xml:space="preserve">-пользоваться справочной литературой по искусству, анализировать и интерпретировать ее. </w:t>
      </w:r>
    </w:p>
    <w:p w:rsidR="009A3F2A" w:rsidRDefault="00DB76B3">
      <w:r>
        <w:t xml:space="preserve">Результатом  преподавания учебного предмета «Мировая художественная культура»   должен явиться  эстетический рост учеников, постигающих мировую художественную культуру: от восприятия школьниками конкретных художественных произведений  через постижение ими целостной художественной картины мира к самостоятельной эстетической деятельности, к собственному творчеству, возвышению духовности на основе  мирового, отечественного, регионального культурного наследия. </w:t>
      </w:r>
    </w:p>
    <w:p w:rsidR="009A3F2A" w:rsidRDefault="00DB76B3">
      <w:pPr>
        <w:numPr>
          <w:ilvl w:val="0"/>
          <w:numId w:val="1"/>
        </w:numPr>
      </w:pPr>
      <w:r>
        <w:t xml:space="preserve">сравнивать художественные стили и соотносить их с определённой исторической эпохой, направлением, национальной школой, называть их ведущих представителей; </w:t>
      </w:r>
    </w:p>
    <w:p w:rsidR="009A3F2A" w:rsidRDefault="00DB76B3">
      <w:pPr>
        <w:numPr>
          <w:ilvl w:val="0"/>
          <w:numId w:val="1"/>
        </w:numPr>
      </w:pPr>
      <w:r>
        <w:t xml:space="preserve">пользоваться искусствоведческими терминами; </w:t>
      </w:r>
    </w:p>
    <w:p w:rsidR="009A3F2A" w:rsidRDefault="00DB76B3">
      <w:pPr>
        <w:numPr>
          <w:ilvl w:val="0"/>
          <w:numId w:val="1"/>
        </w:numPr>
        <w:spacing w:after="0"/>
      </w:pPr>
      <w:r>
        <w:t xml:space="preserve">осуществлять поиск, отбор и обработку информации в области искусства; </w:t>
      </w:r>
    </w:p>
    <w:p w:rsidR="009A3F2A" w:rsidRDefault="00DB76B3">
      <w:pPr>
        <w:numPr>
          <w:ilvl w:val="0"/>
          <w:numId w:val="1"/>
        </w:numPr>
      </w:pPr>
      <w:r>
        <w:t xml:space="preserve">аргументировать собственную точку зрения в дискуссии по проблемам мировой художественной культуры; </w:t>
      </w:r>
    </w:p>
    <w:p w:rsidR="009A3F2A" w:rsidRDefault="00DB76B3">
      <w:pPr>
        <w:numPr>
          <w:ilvl w:val="0"/>
          <w:numId w:val="1"/>
        </w:numPr>
      </w:pPr>
      <w:proofErr w:type="gramStart"/>
      <w:r>
        <w:lastRenderedPageBreak/>
        <w:t>выполнять</w:t>
      </w:r>
      <w:proofErr w:type="gramEnd"/>
      <w:r>
        <w:t xml:space="preserve"> учебные и творческие задания ( доклады, рефераты, сочинения, рецензии). </w:t>
      </w:r>
    </w:p>
    <w:p w:rsidR="009A3F2A" w:rsidRDefault="00DB76B3">
      <w:pPr>
        <w:ind w:left="2318" w:firstLine="0"/>
      </w:pPr>
      <w:r>
        <w:t xml:space="preserve">    Использовать приобретённые знания и умения в жизни. </w:t>
      </w:r>
    </w:p>
    <w:p w:rsidR="009A3F2A" w:rsidRDefault="00DB76B3">
      <w:pPr>
        <w:spacing w:after="82" w:line="240" w:lineRule="auto"/>
        <w:ind w:left="0" w:right="0" w:firstLine="0"/>
        <w:jc w:val="right"/>
      </w:pPr>
      <w:r>
        <w:rPr>
          <w:b/>
        </w:rPr>
        <w:t>3. Содержание учебного предмета «Мировая художественная культура»</w:t>
      </w:r>
      <w:r>
        <w:t xml:space="preserve">                  </w:t>
      </w:r>
    </w:p>
    <w:p w:rsidR="009A3F2A" w:rsidRDefault="00DB76B3" w:rsidP="00751049">
      <w:r>
        <w:t xml:space="preserve">Романтизм в художественной культуре Европы 19 века; открытие внутреннего мира человека. Романтизм в художественной культуре Франции 19 века. Образный мир испанского художника Ф. Гойи. </w:t>
      </w:r>
    </w:p>
    <w:p w:rsidR="009A3F2A" w:rsidRDefault="00DB76B3" w:rsidP="00751049">
      <w:pPr>
        <w:ind w:firstLine="0"/>
      </w:pPr>
      <w:r>
        <w:t xml:space="preserve"> Шедевры музыкального искусства эпохи романтизма. Великие композиторы 19 века восточных земель Европы. </w:t>
      </w:r>
    </w:p>
    <w:p w:rsidR="009A3F2A" w:rsidRDefault="00DB76B3" w:rsidP="00751049">
      <w:pPr>
        <w:ind w:firstLine="0"/>
      </w:pPr>
      <w:r>
        <w:t xml:space="preserve">Импрессионизм: поиск ускользающей красоты. Сообщение о творчестве Э. Мане, К. Моне, Э. Дега, О. Ренуара. </w:t>
      </w:r>
    </w:p>
    <w:p w:rsidR="009A3F2A" w:rsidRDefault="00DB76B3" w:rsidP="00751049">
      <w:pPr>
        <w:ind w:firstLine="0"/>
      </w:pPr>
      <w:r>
        <w:t xml:space="preserve">Экспрессионизм. Действительность сквозь призму страха. Сообщение о творчестве Э. Мунка, Г. </w:t>
      </w:r>
      <w:proofErr w:type="spellStart"/>
      <w:r>
        <w:t>Тракля</w:t>
      </w:r>
      <w:proofErr w:type="spellEnd"/>
      <w:r>
        <w:t xml:space="preserve">, А. Шенберга. Экспрессионизм в музыкальном искусстве. </w:t>
      </w:r>
    </w:p>
    <w:p w:rsidR="009A3F2A" w:rsidRDefault="00DB76B3" w:rsidP="00751049">
      <w:pPr>
        <w:spacing w:after="85"/>
        <w:ind w:firstLine="0"/>
      </w:pPr>
      <w:r>
        <w:t xml:space="preserve">Мир реальности и «мир новой реальности»: Традиционные и нетрадиционные течения в искусстве 19 -20 веков. Сообщение о творчестве П. </w:t>
      </w:r>
    </w:p>
    <w:p w:rsidR="009A3F2A" w:rsidRDefault="00DB76B3">
      <w:pPr>
        <w:ind w:firstLine="0"/>
      </w:pPr>
      <w:proofErr w:type="spellStart"/>
      <w:r>
        <w:t>Варлена</w:t>
      </w:r>
      <w:proofErr w:type="spellEnd"/>
      <w:r>
        <w:t xml:space="preserve">, С. </w:t>
      </w:r>
      <w:proofErr w:type="spellStart"/>
      <w:r>
        <w:t>Малларме</w:t>
      </w:r>
      <w:proofErr w:type="spellEnd"/>
      <w:r>
        <w:t xml:space="preserve">. Сообщение о творчестве </w:t>
      </w:r>
      <w:proofErr w:type="spellStart"/>
      <w:r>
        <w:t>Э.Золя</w:t>
      </w:r>
      <w:proofErr w:type="spellEnd"/>
      <w:r>
        <w:t xml:space="preserve">, Мопассана, </w:t>
      </w:r>
      <w:proofErr w:type="spellStart"/>
      <w:r>
        <w:t>Конан</w:t>
      </w:r>
      <w:proofErr w:type="spellEnd"/>
      <w:r>
        <w:t xml:space="preserve">-Дойла. Эстетика символизма Эстетика постимпрессионизма. Новые направления в живописи и скульптуре. </w:t>
      </w:r>
    </w:p>
    <w:p w:rsidR="009A3F2A" w:rsidRDefault="00DB76B3" w:rsidP="00751049">
      <w:pPr>
        <w:ind w:firstLine="0"/>
      </w:pPr>
      <w:r>
        <w:t xml:space="preserve">Фундамент национальной классики: шедевры русской художественной культуры первой половины 19 века. Сообщение о творчестве М. Глинки, А. Иванова, К. Брюллова, А. Воронихина, П. Федотова, Д. Захарова, И. </w:t>
      </w:r>
      <w:proofErr w:type="spellStart"/>
      <w:r>
        <w:t>Мартоса</w:t>
      </w:r>
      <w:proofErr w:type="spellEnd"/>
      <w:r>
        <w:t xml:space="preserve">, П. Клода. Сообщение о творчестве П. Чайковского, М. Мусорского, Бородина, Н. </w:t>
      </w:r>
      <w:proofErr w:type="spellStart"/>
      <w:r>
        <w:t>РимскогоКорсакова</w:t>
      </w:r>
      <w:proofErr w:type="spellEnd"/>
      <w:r>
        <w:t xml:space="preserve">. </w:t>
      </w:r>
    </w:p>
    <w:p w:rsidR="009A3F2A" w:rsidRDefault="00DB76B3" w:rsidP="00751049">
      <w:pPr>
        <w:spacing w:after="84"/>
        <w:ind w:firstLine="0"/>
      </w:pPr>
      <w:r>
        <w:t xml:space="preserve">Русская художественная культура пореформенной эпохи: вера в высокую миссию русского народа. Сообщение о творчестве В. Перова, И. </w:t>
      </w:r>
    </w:p>
    <w:p w:rsidR="009A3F2A" w:rsidRDefault="00DB76B3">
      <w:pPr>
        <w:ind w:firstLine="0"/>
      </w:pPr>
      <w:proofErr w:type="spellStart"/>
      <w:r>
        <w:t>Крамсакого</w:t>
      </w:r>
      <w:proofErr w:type="spellEnd"/>
      <w:r>
        <w:t xml:space="preserve">, В. Сурикова, Шишкина, Васнецова </w:t>
      </w:r>
    </w:p>
    <w:p w:rsidR="009A3F2A" w:rsidRDefault="00DB76B3" w:rsidP="00751049">
      <w:pPr>
        <w:ind w:firstLine="0"/>
      </w:pPr>
      <w:r>
        <w:t>Переоценка ценностей в художественной культуре «</w:t>
      </w:r>
      <w:proofErr w:type="spellStart"/>
      <w:r>
        <w:t>серебрянного</w:t>
      </w:r>
      <w:proofErr w:type="spellEnd"/>
      <w:r>
        <w:t xml:space="preserve"> века»: открытие символизма. Сообщение о творчестве М. Врубеля, А. Скрябина, В. Брюсова, А. Блока, К. Бальмонта. </w:t>
      </w:r>
    </w:p>
    <w:p w:rsidR="009A3F2A" w:rsidRDefault="00DB76B3" w:rsidP="00751049">
      <w:pPr>
        <w:ind w:firstLine="0"/>
      </w:pPr>
      <w:r>
        <w:t xml:space="preserve">Эстетика эксперимента и ранний русский авангард. «Русский футуризм». Сообщение о творчестве И. Северянина, А. Маяковского, A. Ахматовой </w:t>
      </w:r>
    </w:p>
    <w:p w:rsidR="009A3F2A" w:rsidRDefault="00DB76B3" w:rsidP="00751049">
      <w:pPr>
        <w:spacing w:after="0"/>
        <w:ind w:firstLine="0"/>
      </w:pPr>
      <w:r>
        <w:t xml:space="preserve">В поисках утраченных идеалов: неоклассицизм и поздний романтизм. Сообщение о творчестве В. Серова, Ф. Стравинского. Художественное объединение «Мир искусств». </w:t>
      </w:r>
    </w:p>
    <w:p w:rsidR="009A3F2A" w:rsidRDefault="00DB76B3" w:rsidP="00751049">
      <w:pPr>
        <w:ind w:firstLine="0"/>
      </w:pPr>
      <w:r>
        <w:t xml:space="preserve">Художественная литература 20 века. Полюсы добра и зла. Творчество Ф. Кафки. Экзистенциализм. Жанр «интеллектуальный роман». Постмодернизм. </w:t>
      </w:r>
    </w:p>
    <w:p w:rsidR="009A3F2A" w:rsidRDefault="00751049" w:rsidP="00751049">
      <w:pPr>
        <w:ind w:left="0" w:firstLine="0"/>
      </w:pPr>
      <w:r>
        <w:lastRenderedPageBreak/>
        <w:t xml:space="preserve">                            </w:t>
      </w:r>
      <w:r w:rsidR="00DB76B3">
        <w:t xml:space="preserve">Музыкальное искусство в нотах и без нот. «Музыкальный авангард» 20 века. </w:t>
      </w:r>
    </w:p>
    <w:p w:rsidR="009A3F2A" w:rsidRDefault="00DB76B3" w:rsidP="00751049">
      <w:pPr>
        <w:ind w:firstLine="0"/>
      </w:pPr>
      <w:r>
        <w:t xml:space="preserve">Театр и киноискусство 20 века; культурная </w:t>
      </w:r>
      <w:proofErr w:type="spellStart"/>
      <w:r>
        <w:t>дополняемость</w:t>
      </w:r>
      <w:proofErr w:type="spellEnd"/>
      <w:r>
        <w:t xml:space="preserve">. Рождение и первые шаги кинематографа. Великий немой. Ч. С. Чаплин — выдающийся комик мирового экрана и его лучшие роли. Рождение звукового кино. Рождение национального кинематографа. </w:t>
      </w:r>
    </w:p>
    <w:p w:rsidR="009A3F2A" w:rsidRDefault="00DB76B3" w:rsidP="00751049">
      <w:pPr>
        <w:ind w:firstLine="0"/>
      </w:pPr>
      <w:r>
        <w:t xml:space="preserve">Художественная культура Америки: обаяние молодости. Творчество Марка Твена, Т. Драйзера, Д. </w:t>
      </w:r>
      <w:proofErr w:type="spellStart"/>
      <w:r>
        <w:t>Стайнбека</w:t>
      </w:r>
      <w:proofErr w:type="spellEnd"/>
      <w:r>
        <w:t xml:space="preserve">, Э. </w:t>
      </w:r>
      <w:proofErr w:type="spellStart"/>
      <w:r>
        <w:t>Хеменгуэля</w:t>
      </w:r>
      <w:proofErr w:type="spellEnd"/>
      <w:r>
        <w:t xml:space="preserve">. Американская музыка. </w:t>
      </w:r>
    </w:p>
    <w:p w:rsidR="009A3F2A" w:rsidRDefault="00751049" w:rsidP="00751049">
      <w:pPr>
        <w:ind w:left="0" w:firstLine="0"/>
      </w:pPr>
      <w:r>
        <w:t xml:space="preserve">                            </w:t>
      </w:r>
      <w:r w:rsidR="00DB76B3">
        <w:t xml:space="preserve">Искусство Латинской Америки. Творчество Р. Кента и А. </w:t>
      </w:r>
      <w:proofErr w:type="spellStart"/>
      <w:r w:rsidR="00DB76B3">
        <w:t>Сикейроса</w:t>
      </w:r>
      <w:proofErr w:type="spellEnd"/>
      <w:r w:rsidR="00DB76B3">
        <w:t xml:space="preserve">. </w:t>
      </w:r>
    </w:p>
    <w:p w:rsidR="009A3F2A" w:rsidRDefault="00DB76B3" w:rsidP="00751049">
      <w:pPr>
        <w:ind w:firstLine="0"/>
      </w:pPr>
      <w:r>
        <w:t xml:space="preserve">Социалистический реализм: глобальная политизация художественной культуры 20-30 гг. Творчество К. С. Петрова-Водкина, А. А. Дейнеки, И. И. Машкова, М. В. Нестерова. </w:t>
      </w:r>
    </w:p>
    <w:p w:rsidR="009A3F2A" w:rsidRDefault="00DB76B3" w:rsidP="00751049">
      <w:pPr>
        <w:ind w:firstLine="0"/>
      </w:pPr>
      <w:r>
        <w:t xml:space="preserve">Смысл высокой трагедии, образы искусства военных лет и образы войны в искусстве второй половины 20 века. Творчество А. </w:t>
      </w:r>
      <w:proofErr w:type="spellStart"/>
      <w:r>
        <w:t>А.Пластова</w:t>
      </w:r>
      <w:proofErr w:type="spellEnd"/>
      <w:r>
        <w:t xml:space="preserve">, П. Д. </w:t>
      </w:r>
      <w:proofErr w:type="spellStart"/>
      <w:r>
        <w:t>Корина</w:t>
      </w:r>
      <w:proofErr w:type="spellEnd"/>
      <w:r>
        <w:t xml:space="preserve">, И. Грабаря, Н. Крымова. </w:t>
      </w:r>
    </w:p>
    <w:p w:rsidR="009A3F2A" w:rsidRDefault="00DB76B3" w:rsidP="00751049">
      <w:pPr>
        <w:ind w:firstLine="0"/>
      </w:pPr>
      <w:r>
        <w:t xml:space="preserve">Общечеловеческие ценности и </w:t>
      </w:r>
      <w:proofErr w:type="gramStart"/>
      <w:r>
        <w:t>« русская</w:t>
      </w:r>
      <w:proofErr w:type="gramEnd"/>
      <w:r>
        <w:t xml:space="preserve"> тема» в советском искусстве периода «оттепели». Развитие живописи и музыки в 60-е годы. Творчество В. Попкова. Д. </w:t>
      </w:r>
      <w:proofErr w:type="spellStart"/>
      <w:r>
        <w:t>Жилинского</w:t>
      </w:r>
      <w:proofErr w:type="spellEnd"/>
      <w:r>
        <w:t xml:space="preserve">, П. Оссовского. </w:t>
      </w:r>
    </w:p>
    <w:p w:rsidR="009A3F2A" w:rsidRDefault="00DB76B3" w:rsidP="00751049">
      <w:pPr>
        <w:ind w:firstLine="0"/>
      </w:pPr>
      <w:r>
        <w:t xml:space="preserve">Противоречия в отечественной художественной культуре последних десятилетий 20 века. Развитие живописи и архитектуры на пороге нового тысячелетия. Музыкальное искусство и театр.    </w:t>
      </w:r>
    </w:p>
    <w:p w:rsidR="009A3F2A" w:rsidRDefault="00DB76B3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9A3F2A" w:rsidRDefault="00DB76B3">
      <w:pPr>
        <w:spacing w:after="46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9A3F2A" w:rsidRDefault="00DB76B3">
      <w:pPr>
        <w:spacing w:after="248" w:line="276" w:lineRule="auto"/>
        <w:ind w:left="0" w:right="0" w:firstLine="0"/>
        <w:jc w:val="center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Тематическое планирование </w:t>
      </w:r>
    </w:p>
    <w:tbl>
      <w:tblPr>
        <w:tblStyle w:val="TableGrid"/>
        <w:tblW w:w="8644" w:type="dxa"/>
        <w:tblInd w:w="1823" w:type="dxa"/>
        <w:tblCellMar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787"/>
        <w:gridCol w:w="5809"/>
        <w:gridCol w:w="2048"/>
      </w:tblGrid>
      <w:tr w:rsidR="009A3F2A">
        <w:trPr>
          <w:trHeight w:val="43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A" w:rsidRDefault="00DB76B3">
            <w:pPr>
              <w:spacing w:after="0" w:line="276" w:lineRule="auto"/>
              <w:ind w:left="0" w:right="0" w:firstLine="0"/>
              <w:jc w:val="center"/>
            </w:pPr>
            <w:r>
              <w:t xml:space="preserve">№  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A" w:rsidRDefault="00DB76B3">
            <w:pPr>
              <w:spacing w:after="0" w:line="276" w:lineRule="auto"/>
              <w:ind w:left="0" w:right="0" w:firstLine="0"/>
              <w:jc w:val="center"/>
            </w:pPr>
            <w:r>
              <w:t xml:space="preserve">Тема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A" w:rsidRDefault="00DB76B3">
            <w:pPr>
              <w:spacing w:after="0" w:line="276" w:lineRule="auto"/>
              <w:ind w:left="0" w:right="0" w:firstLine="0"/>
              <w:jc w:val="both"/>
            </w:pPr>
            <w:r>
              <w:t xml:space="preserve">Количество часов </w:t>
            </w:r>
          </w:p>
        </w:tc>
      </w:tr>
      <w:tr w:rsidR="009A3F2A">
        <w:trPr>
          <w:trHeight w:val="562"/>
        </w:trPr>
        <w:tc>
          <w:tcPr>
            <w:tcW w:w="8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A" w:rsidRDefault="00DB76B3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Р </w:t>
            </w:r>
            <w:proofErr w:type="spellStart"/>
            <w:r>
              <w:rPr>
                <w:b/>
              </w:rPr>
              <w:t>аздел</w:t>
            </w:r>
            <w:proofErr w:type="spellEnd"/>
            <w:r>
              <w:rPr>
                <w:b/>
              </w:rPr>
              <w:t xml:space="preserve"> 1: Предчувствие мировых катаклизмов: основные течения в ев </w:t>
            </w:r>
            <w:proofErr w:type="spellStart"/>
            <w:r>
              <w:rPr>
                <w:b/>
              </w:rPr>
              <w:t>ропейской</w:t>
            </w:r>
            <w:proofErr w:type="spellEnd"/>
            <w:r>
              <w:rPr>
                <w:b/>
              </w:rPr>
              <w:t xml:space="preserve"> художественной культуре XIX – начала X </w:t>
            </w:r>
            <w:proofErr w:type="spellStart"/>
            <w:r>
              <w:rPr>
                <w:b/>
              </w:rPr>
              <w:t>X</w:t>
            </w:r>
            <w:proofErr w:type="spellEnd"/>
            <w:r>
              <w:rPr>
                <w:b/>
              </w:rPr>
              <w:t xml:space="preserve">  в. (10 часов).</w:t>
            </w:r>
            <w:r>
              <w:t xml:space="preserve"> </w:t>
            </w:r>
          </w:p>
        </w:tc>
      </w:tr>
      <w:tr w:rsidR="009A3F2A">
        <w:trPr>
          <w:trHeight w:val="84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A" w:rsidRDefault="00DB76B3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A" w:rsidRDefault="00DB76B3">
            <w:pPr>
              <w:spacing w:after="0" w:line="276" w:lineRule="auto"/>
              <w:ind w:left="2" w:right="0" w:firstLine="0"/>
              <w:jc w:val="both"/>
            </w:pPr>
            <w:r>
              <w:t xml:space="preserve">Романтизм в художественной культуре Европы XIX в.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A" w:rsidRDefault="00DB76B3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9A3F2A">
        <w:trPr>
          <w:trHeight w:val="52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A" w:rsidRDefault="00DB76B3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A" w:rsidRDefault="00DB76B3">
            <w:pPr>
              <w:spacing w:after="0" w:line="276" w:lineRule="auto"/>
              <w:ind w:left="2" w:right="0" w:firstLine="0"/>
              <w:jc w:val="both"/>
            </w:pPr>
            <w:r>
              <w:t xml:space="preserve">Шедевры музыкального искусства эпохи романтизма.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A" w:rsidRDefault="00DB76B3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9A3F2A">
        <w:trPr>
          <w:trHeight w:val="52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A" w:rsidRDefault="00DB76B3">
            <w:pPr>
              <w:spacing w:after="0" w:line="276" w:lineRule="auto"/>
              <w:ind w:left="0" w:right="0" w:firstLine="0"/>
              <w:jc w:val="center"/>
            </w:pPr>
            <w:r>
              <w:t xml:space="preserve">3 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A" w:rsidRDefault="00DB76B3">
            <w:pPr>
              <w:spacing w:after="0" w:line="276" w:lineRule="auto"/>
              <w:ind w:left="2" w:right="0" w:firstLine="0"/>
            </w:pPr>
            <w:r>
              <w:t xml:space="preserve">Импрессионизм.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A" w:rsidRDefault="00DB76B3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9A3F2A">
        <w:trPr>
          <w:trHeight w:val="52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2A" w:rsidRDefault="00DB76B3">
            <w:pPr>
              <w:spacing w:after="0" w:line="276" w:lineRule="auto"/>
              <w:ind w:left="2" w:right="0" w:firstLine="0"/>
            </w:pPr>
            <w:r>
              <w:t xml:space="preserve">4 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A" w:rsidRDefault="00DB76B3">
            <w:pPr>
              <w:spacing w:after="0" w:line="276" w:lineRule="auto"/>
              <w:ind w:left="2" w:right="0" w:firstLine="0"/>
            </w:pPr>
            <w:r>
              <w:t xml:space="preserve">Экспрессионизм.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2A" w:rsidRDefault="00DB76B3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9A3F2A">
        <w:trPr>
          <w:trHeight w:val="52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2A" w:rsidRDefault="00DB76B3">
            <w:pPr>
              <w:spacing w:after="0" w:line="276" w:lineRule="auto"/>
              <w:ind w:left="2" w:right="0" w:firstLine="0"/>
            </w:pPr>
            <w:r>
              <w:t xml:space="preserve">5 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A" w:rsidRDefault="00DB76B3">
            <w:pPr>
              <w:spacing w:after="0" w:line="276" w:lineRule="auto"/>
              <w:ind w:left="2" w:right="0" w:firstLine="0"/>
            </w:pPr>
            <w:r>
              <w:t xml:space="preserve">Мир реальности и мир «новой реальности».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2A" w:rsidRDefault="00DB76B3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9A3F2A">
        <w:trPr>
          <w:trHeight w:val="437"/>
        </w:trPr>
        <w:tc>
          <w:tcPr>
            <w:tcW w:w="8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A" w:rsidRDefault="00DB76B3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Раздел 2: Художественная культура России XIX – начала </w:t>
            </w:r>
            <w:proofErr w:type="gramStart"/>
            <w:r>
              <w:rPr>
                <w:b/>
              </w:rPr>
              <w:t>XX  в.</w:t>
            </w:r>
            <w:proofErr w:type="gramEnd"/>
            <w:r>
              <w:rPr>
                <w:b/>
              </w:rPr>
              <w:t xml:space="preserve"> (10 часов)</w:t>
            </w:r>
            <w:r>
              <w:t xml:space="preserve"> </w:t>
            </w:r>
          </w:p>
        </w:tc>
      </w:tr>
      <w:tr w:rsidR="009A3F2A">
        <w:trPr>
          <w:trHeight w:val="52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2A" w:rsidRDefault="00DB76B3">
            <w:pPr>
              <w:spacing w:after="0" w:line="276" w:lineRule="auto"/>
              <w:ind w:left="0" w:right="0" w:firstLine="0"/>
            </w:pPr>
            <w:r>
              <w:lastRenderedPageBreak/>
              <w:t xml:space="preserve">6 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A" w:rsidRDefault="00DB76B3">
            <w:pPr>
              <w:spacing w:after="0" w:line="276" w:lineRule="auto"/>
              <w:ind w:left="0" w:right="0" w:firstLine="0"/>
            </w:pPr>
            <w:r>
              <w:t xml:space="preserve">Фундамент национальной классики.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2A" w:rsidRDefault="00DB76B3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9A3F2A">
        <w:trPr>
          <w:trHeight w:val="84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2A" w:rsidRDefault="00DB76B3">
            <w:pPr>
              <w:spacing w:after="0" w:line="276" w:lineRule="auto"/>
              <w:ind w:left="0" w:right="0" w:firstLine="0"/>
            </w:pPr>
            <w:r>
              <w:t xml:space="preserve">7 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A" w:rsidRDefault="00DB76B3">
            <w:pPr>
              <w:spacing w:after="0" w:line="276" w:lineRule="auto"/>
              <w:ind w:left="0" w:right="0" w:firstLine="0"/>
            </w:pPr>
            <w:r>
              <w:t xml:space="preserve">Художественная культура России пореформенной эпохи.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2A" w:rsidRDefault="00DB76B3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9A3F2A">
        <w:trPr>
          <w:trHeight w:val="52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2A" w:rsidRDefault="00DB76B3">
            <w:pPr>
              <w:spacing w:after="0" w:line="276" w:lineRule="auto"/>
              <w:ind w:left="0" w:right="0" w:firstLine="0"/>
            </w:pPr>
            <w:r>
              <w:t xml:space="preserve">8 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A" w:rsidRDefault="00DB76B3">
            <w:pPr>
              <w:spacing w:after="0" w:line="276" w:lineRule="auto"/>
              <w:ind w:left="0" w:right="0" w:firstLine="0"/>
            </w:pPr>
            <w:r>
              <w:t xml:space="preserve">Культура «серебряного века».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2A" w:rsidRDefault="00DB76B3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9A3F2A">
        <w:trPr>
          <w:trHeight w:val="52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2A" w:rsidRDefault="00DB76B3">
            <w:pPr>
              <w:spacing w:after="0" w:line="276" w:lineRule="auto"/>
              <w:ind w:left="0" w:right="0" w:firstLine="0"/>
            </w:pPr>
            <w:r>
              <w:t xml:space="preserve">9 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A" w:rsidRDefault="00DB76B3">
            <w:pPr>
              <w:spacing w:after="0" w:line="276" w:lineRule="auto"/>
              <w:ind w:left="0" w:right="0" w:firstLine="0"/>
            </w:pPr>
            <w:r>
              <w:t xml:space="preserve">Эстетика эксперимента и ранний русский авангард.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2A" w:rsidRDefault="00DB76B3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9A3F2A">
        <w:trPr>
          <w:trHeight w:val="52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2A" w:rsidRDefault="00DB76B3">
            <w:pPr>
              <w:spacing w:after="0" w:line="276" w:lineRule="auto"/>
              <w:ind w:left="0" w:right="0" w:firstLine="0"/>
            </w:pPr>
            <w:r>
              <w:t xml:space="preserve">10 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A" w:rsidRDefault="00DB76B3">
            <w:pPr>
              <w:spacing w:after="0" w:line="276" w:lineRule="auto"/>
              <w:ind w:left="0" w:right="0" w:firstLine="0"/>
            </w:pPr>
            <w:r>
              <w:t xml:space="preserve">Неоклассицизм и поздний романтизм.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2A" w:rsidRDefault="00DB76B3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9A3F2A">
        <w:trPr>
          <w:trHeight w:val="437"/>
        </w:trPr>
        <w:tc>
          <w:tcPr>
            <w:tcW w:w="8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A" w:rsidRDefault="00DB76B3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Раз дел 3: Европа и Америка: художественная культура </w:t>
            </w:r>
            <w:proofErr w:type="gramStart"/>
            <w:r>
              <w:rPr>
                <w:b/>
              </w:rPr>
              <w:t>XX  в.</w:t>
            </w:r>
            <w:proofErr w:type="gramEnd"/>
            <w:r>
              <w:rPr>
                <w:b/>
              </w:rPr>
              <w:t xml:space="preserve">  (8 часов).</w:t>
            </w:r>
            <w:r>
              <w:t xml:space="preserve"> </w:t>
            </w:r>
          </w:p>
        </w:tc>
      </w:tr>
      <w:tr w:rsidR="009A3F2A">
        <w:trPr>
          <w:trHeight w:val="52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2A" w:rsidRDefault="00DB76B3">
            <w:pPr>
              <w:spacing w:after="0" w:line="276" w:lineRule="auto"/>
              <w:ind w:left="0" w:right="0" w:firstLine="0"/>
            </w:pPr>
            <w:r>
              <w:t xml:space="preserve">11 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A" w:rsidRDefault="00DB76B3">
            <w:pPr>
              <w:spacing w:after="0" w:line="276" w:lineRule="auto"/>
              <w:ind w:left="0" w:right="0" w:firstLine="0"/>
            </w:pPr>
            <w:r>
              <w:t xml:space="preserve">Литературная классика </w:t>
            </w:r>
            <w:proofErr w:type="gramStart"/>
            <w:r>
              <w:t>XX  в.</w:t>
            </w:r>
            <w:proofErr w:type="gramEnd"/>
            <w: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2A" w:rsidRDefault="00DB76B3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9A3F2A">
        <w:trPr>
          <w:trHeight w:val="52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2A" w:rsidRDefault="00DB76B3">
            <w:pPr>
              <w:spacing w:after="0" w:line="276" w:lineRule="auto"/>
              <w:ind w:left="0" w:right="0" w:firstLine="0"/>
            </w:pPr>
            <w:r>
              <w:t xml:space="preserve">12 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A" w:rsidRDefault="00DB76B3">
            <w:pPr>
              <w:spacing w:after="0" w:line="276" w:lineRule="auto"/>
              <w:ind w:left="0" w:right="0" w:firstLine="0"/>
            </w:pPr>
            <w:r>
              <w:t xml:space="preserve">Музыкальное искусство.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2A" w:rsidRDefault="00DB76B3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9A3F2A">
        <w:trPr>
          <w:trHeight w:val="52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2A" w:rsidRDefault="00DB76B3">
            <w:pPr>
              <w:spacing w:after="0" w:line="276" w:lineRule="auto"/>
              <w:ind w:left="0" w:right="0" w:firstLine="0"/>
            </w:pPr>
            <w:r>
              <w:t xml:space="preserve">13 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A" w:rsidRDefault="00DB76B3">
            <w:pPr>
              <w:spacing w:after="0" w:line="276" w:lineRule="auto"/>
              <w:ind w:left="0" w:right="0" w:firstLine="0"/>
            </w:pPr>
            <w:r>
              <w:t xml:space="preserve">Театр и киноискусство.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2A" w:rsidRDefault="00DB76B3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9A3F2A">
        <w:trPr>
          <w:trHeight w:val="52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2A" w:rsidRDefault="00DB76B3">
            <w:pPr>
              <w:spacing w:after="0" w:line="276" w:lineRule="auto"/>
              <w:ind w:left="0" w:right="0" w:firstLine="0"/>
            </w:pPr>
            <w:r>
              <w:t xml:space="preserve">14 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A" w:rsidRDefault="00DB76B3">
            <w:pPr>
              <w:spacing w:after="0" w:line="276" w:lineRule="auto"/>
              <w:ind w:left="0" w:right="0" w:firstLine="0"/>
            </w:pPr>
            <w:r>
              <w:t xml:space="preserve">Художественная культура Америки.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2A" w:rsidRDefault="00DB76B3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9A3F2A">
        <w:trPr>
          <w:trHeight w:val="437"/>
        </w:trPr>
        <w:tc>
          <w:tcPr>
            <w:tcW w:w="8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A" w:rsidRDefault="00DB76B3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Раздел 4: Русская художественная культура </w:t>
            </w:r>
            <w:proofErr w:type="gramStart"/>
            <w:r>
              <w:rPr>
                <w:b/>
              </w:rPr>
              <w:t>XX  в.</w:t>
            </w:r>
            <w:proofErr w:type="gramEnd"/>
            <w:r>
              <w:rPr>
                <w:b/>
              </w:rPr>
              <w:t xml:space="preserve">  (5 часов)</w:t>
            </w:r>
            <w:r>
              <w:t xml:space="preserve"> </w:t>
            </w:r>
          </w:p>
        </w:tc>
      </w:tr>
      <w:tr w:rsidR="009A3F2A">
        <w:trPr>
          <w:trHeight w:val="52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2A" w:rsidRDefault="00DB76B3">
            <w:pPr>
              <w:spacing w:after="0" w:line="276" w:lineRule="auto"/>
              <w:ind w:left="0" w:right="0" w:firstLine="0"/>
            </w:pPr>
            <w:r>
              <w:t xml:space="preserve">15 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A" w:rsidRDefault="00DB76B3">
            <w:pPr>
              <w:spacing w:after="0" w:line="276" w:lineRule="auto"/>
              <w:ind w:left="0" w:right="0" w:firstLine="0"/>
            </w:pPr>
            <w:r>
              <w:t xml:space="preserve">Социалистический реализм.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2A" w:rsidRDefault="00DB76B3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9A3F2A">
        <w:trPr>
          <w:trHeight w:val="84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2A" w:rsidRDefault="00DB76B3">
            <w:pPr>
              <w:spacing w:after="0" w:line="276" w:lineRule="auto"/>
              <w:ind w:left="0" w:right="0" w:firstLine="0"/>
            </w:pPr>
            <w:r>
              <w:t xml:space="preserve">16 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A" w:rsidRDefault="00DB76B3">
            <w:pPr>
              <w:spacing w:after="0" w:line="276" w:lineRule="auto"/>
              <w:ind w:left="0" w:right="0" w:firstLine="0"/>
            </w:pPr>
            <w:r>
              <w:t xml:space="preserve">Образы искусства военных лет и образы войны в искусстве.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2A" w:rsidRDefault="00DB76B3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9A3F2A">
        <w:trPr>
          <w:trHeight w:val="84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2A" w:rsidRDefault="00DB76B3">
            <w:pPr>
              <w:spacing w:after="0" w:line="276" w:lineRule="auto"/>
              <w:ind w:left="0" w:right="0" w:firstLine="0"/>
            </w:pPr>
            <w:r>
              <w:t xml:space="preserve">17 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A" w:rsidRDefault="00DB76B3">
            <w:pPr>
              <w:spacing w:after="0" w:line="276" w:lineRule="auto"/>
              <w:ind w:left="0" w:right="0" w:firstLine="0"/>
              <w:jc w:val="both"/>
            </w:pPr>
            <w:r>
              <w:t xml:space="preserve">Художественная культура последних десятилетий </w:t>
            </w:r>
            <w:proofErr w:type="gramStart"/>
            <w:r>
              <w:t>XX  в.</w:t>
            </w:r>
            <w:proofErr w:type="gramEnd"/>
            <w: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2A" w:rsidRDefault="00F60B4B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  <w:r w:rsidR="00DB76B3">
              <w:t xml:space="preserve"> </w:t>
            </w:r>
          </w:p>
        </w:tc>
      </w:tr>
    </w:tbl>
    <w:p w:rsidR="009A3F2A" w:rsidRDefault="00DB76B3">
      <w:pPr>
        <w:spacing w:after="135" w:line="240" w:lineRule="auto"/>
        <w:ind w:left="0" w:right="0" w:firstLine="0"/>
        <w:jc w:val="right"/>
      </w:pPr>
      <w:r>
        <w:rPr>
          <w:b/>
        </w:rPr>
        <w:t xml:space="preserve"> </w:t>
      </w:r>
    </w:p>
    <w:p w:rsidR="009A3F2A" w:rsidRDefault="00DB76B3">
      <w:pPr>
        <w:spacing w:after="138" w:line="240" w:lineRule="auto"/>
        <w:ind w:left="0" w:right="0" w:firstLine="0"/>
        <w:jc w:val="right"/>
      </w:pPr>
      <w:r>
        <w:rPr>
          <w:b/>
        </w:rPr>
        <w:t xml:space="preserve"> </w:t>
      </w:r>
    </w:p>
    <w:p w:rsidR="009A3F2A" w:rsidRDefault="00DB76B3">
      <w:pPr>
        <w:spacing w:after="135" w:line="240" w:lineRule="auto"/>
        <w:ind w:left="0" w:right="0" w:firstLine="0"/>
        <w:jc w:val="right"/>
      </w:pPr>
      <w:r>
        <w:rPr>
          <w:b/>
        </w:rPr>
        <w:t xml:space="preserve"> </w:t>
      </w:r>
    </w:p>
    <w:p w:rsidR="009A3F2A" w:rsidRDefault="00DB76B3">
      <w:pPr>
        <w:spacing w:after="138" w:line="240" w:lineRule="auto"/>
        <w:ind w:left="0" w:right="0" w:firstLine="0"/>
        <w:jc w:val="right"/>
      </w:pPr>
      <w:r>
        <w:rPr>
          <w:b/>
        </w:rPr>
        <w:t xml:space="preserve"> </w:t>
      </w:r>
    </w:p>
    <w:p w:rsidR="009A3F2A" w:rsidRDefault="00DB76B3">
      <w:pPr>
        <w:spacing w:after="135" w:line="240" w:lineRule="auto"/>
        <w:ind w:left="0" w:right="0" w:firstLine="0"/>
        <w:jc w:val="right"/>
      </w:pPr>
      <w:r>
        <w:rPr>
          <w:b/>
        </w:rPr>
        <w:t xml:space="preserve"> </w:t>
      </w:r>
    </w:p>
    <w:p w:rsidR="009A3F2A" w:rsidRDefault="00DB76B3">
      <w:pPr>
        <w:spacing w:after="135" w:line="240" w:lineRule="auto"/>
        <w:ind w:left="0" w:right="0" w:firstLine="0"/>
        <w:jc w:val="right"/>
      </w:pPr>
      <w:r>
        <w:rPr>
          <w:b/>
        </w:rPr>
        <w:t xml:space="preserve"> </w:t>
      </w:r>
    </w:p>
    <w:p w:rsidR="009A3F2A" w:rsidRDefault="00DB76B3">
      <w:pPr>
        <w:spacing w:after="138" w:line="240" w:lineRule="auto"/>
        <w:ind w:left="0" w:right="0" w:firstLine="0"/>
        <w:jc w:val="right"/>
      </w:pPr>
      <w:r>
        <w:rPr>
          <w:b/>
        </w:rPr>
        <w:t xml:space="preserve"> </w:t>
      </w:r>
    </w:p>
    <w:p w:rsidR="009A3F2A" w:rsidRDefault="00DB76B3">
      <w:pPr>
        <w:spacing w:after="135" w:line="240" w:lineRule="auto"/>
        <w:ind w:left="0" w:right="0" w:firstLine="0"/>
        <w:jc w:val="right"/>
      </w:pPr>
      <w:r>
        <w:rPr>
          <w:b/>
        </w:rPr>
        <w:t xml:space="preserve"> </w:t>
      </w:r>
    </w:p>
    <w:p w:rsidR="009A3F2A" w:rsidRDefault="00DB76B3">
      <w:pPr>
        <w:spacing w:after="138" w:line="240" w:lineRule="auto"/>
        <w:ind w:left="0" w:right="0" w:firstLine="0"/>
        <w:jc w:val="right"/>
      </w:pPr>
      <w:r>
        <w:rPr>
          <w:b/>
        </w:rPr>
        <w:t xml:space="preserve"> </w:t>
      </w:r>
    </w:p>
    <w:p w:rsidR="009A3F2A" w:rsidRDefault="00DB76B3">
      <w:pPr>
        <w:spacing w:after="135" w:line="240" w:lineRule="auto"/>
        <w:ind w:left="0" w:right="0" w:firstLine="0"/>
        <w:jc w:val="right"/>
      </w:pPr>
      <w:r>
        <w:rPr>
          <w:b/>
        </w:rPr>
        <w:t xml:space="preserve"> </w:t>
      </w:r>
    </w:p>
    <w:p w:rsidR="009A3F2A" w:rsidRDefault="00DB76B3">
      <w:pPr>
        <w:spacing w:after="138" w:line="240" w:lineRule="auto"/>
        <w:ind w:left="0" w:right="0" w:firstLine="0"/>
        <w:jc w:val="right"/>
      </w:pPr>
      <w:r>
        <w:rPr>
          <w:b/>
        </w:rPr>
        <w:t xml:space="preserve"> </w:t>
      </w:r>
    </w:p>
    <w:p w:rsidR="009A3F2A" w:rsidRDefault="00DB76B3">
      <w:pPr>
        <w:spacing w:after="135" w:line="240" w:lineRule="auto"/>
        <w:ind w:left="0" w:right="0" w:firstLine="0"/>
        <w:jc w:val="right"/>
      </w:pPr>
      <w:r>
        <w:rPr>
          <w:b/>
        </w:rPr>
        <w:t xml:space="preserve"> </w:t>
      </w:r>
    </w:p>
    <w:p w:rsidR="009A3F2A" w:rsidRDefault="00DB76B3">
      <w:pPr>
        <w:spacing w:after="137" w:line="240" w:lineRule="auto"/>
        <w:ind w:left="0" w:right="0" w:firstLine="0"/>
        <w:jc w:val="right"/>
      </w:pPr>
      <w:r>
        <w:rPr>
          <w:b/>
        </w:rPr>
        <w:t xml:space="preserve"> </w:t>
      </w:r>
    </w:p>
    <w:p w:rsidR="009A3F2A" w:rsidRDefault="00DB76B3">
      <w:pPr>
        <w:spacing w:after="130" w:line="240" w:lineRule="auto"/>
        <w:ind w:left="0" w:right="0" w:firstLine="0"/>
        <w:jc w:val="right"/>
      </w:pPr>
      <w:r>
        <w:rPr>
          <w:b/>
        </w:rPr>
        <w:t xml:space="preserve"> </w:t>
      </w:r>
    </w:p>
    <w:p w:rsidR="009A3F2A" w:rsidRDefault="00DB76B3">
      <w:pPr>
        <w:spacing w:after="0" w:line="240" w:lineRule="auto"/>
        <w:ind w:left="1751" w:right="0" w:firstLine="0"/>
      </w:pPr>
      <w:r>
        <w:t xml:space="preserve"> </w:t>
      </w:r>
    </w:p>
    <w:sectPr w:rsidR="009A3F2A" w:rsidSect="00751049">
      <w:pgSz w:w="11906" w:h="16838"/>
      <w:pgMar w:top="1135" w:right="790" w:bottom="1140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64DC7"/>
    <w:multiLevelType w:val="hybridMultilevel"/>
    <w:tmpl w:val="AA446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B7CF6"/>
    <w:multiLevelType w:val="hybridMultilevel"/>
    <w:tmpl w:val="82A8FB18"/>
    <w:lvl w:ilvl="0" w:tplc="5852C700">
      <w:start w:val="1"/>
      <w:numFmt w:val="bullet"/>
      <w:lvlText w:val="-"/>
      <w:lvlJc w:val="left"/>
      <w:pPr>
        <w:ind w:left="2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62D5E">
      <w:start w:val="1"/>
      <w:numFmt w:val="bullet"/>
      <w:lvlText w:val="o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AA5D26">
      <w:start w:val="1"/>
      <w:numFmt w:val="bullet"/>
      <w:lvlText w:val="▪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2B384">
      <w:start w:val="1"/>
      <w:numFmt w:val="bullet"/>
      <w:lvlText w:val="•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86F0A0">
      <w:start w:val="1"/>
      <w:numFmt w:val="bullet"/>
      <w:lvlText w:val="o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F8036E">
      <w:start w:val="1"/>
      <w:numFmt w:val="bullet"/>
      <w:lvlText w:val="▪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12DA62">
      <w:start w:val="1"/>
      <w:numFmt w:val="bullet"/>
      <w:lvlText w:val="•"/>
      <w:lvlJc w:val="left"/>
      <w:pPr>
        <w:ind w:left="6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5AA75A">
      <w:start w:val="1"/>
      <w:numFmt w:val="bullet"/>
      <w:lvlText w:val="o"/>
      <w:lvlJc w:val="left"/>
      <w:pPr>
        <w:ind w:left="7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4401B2">
      <w:start w:val="1"/>
      <w:numFmt w:val="bullet"/>
      <w:lvlText w:val="▪"/>
      <w:lvlJc w:val="left"/>
      <w:pPr>
        <w:ind w:left="8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2A"/>
    <w:rsid w:val="001433FA"/>
    <w:rsid w:val="00751049"/>
    <w:rsid w:val="009A3F2A"/>
    <w:rsid w:val="00DB76B3"/>
    <w:rsid w:val="00F6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4E3D3-EE4D-4D31-AAE8-CE62ADBC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86" w:line="269" w:lineRule="auto"/>
      <w:ind w:left="1736" w:right="-4" w:firstLine="556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5104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433FA"/>
    <w:pPr>
      <w:spacing w:before="120" w:after="120" w:line="240" w:lineRule="auto"/>
      <w:ind w:left="0" w:right="0" w:firstLine="0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cp:lastModifiedBy>Учитель</cp:lastModifiedBy>
  <cp:revision>6</cp:revision>
  <dcterms:created xsi:type="dcterms:W3CDTF">2020-02-13T06:47:00Z</dcterms:created>
  <dcterms:modified xsi:type="dcterms:W3CDTF">2020-02-27T09:44:00Z</dcterms:modified>
</cp:coreProperties>
</file>