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9D" w:rsidRPr="0087499D" w:rsidRDefault="0087499D" w:rsidP="008749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499D">
        <w:rPr>
          <w:rFonts w:ascii="Arial" w:eastAsia="Times New Roman" w:hAnsi="Arial" w:cs="Arial"/>
          <w:color w:val="000000"/>
          <w:lang w:eastAsia="ru-RU"/>
        </w:rPr>
        <w:fldChar w:fldCharType="begin"/>
      </w:r>
      <w:r w:rsidRPr="0087499D">
        <w:rPr>
          <w:rFonts w:ascii="Arial" w:eastAsia="Times New Roman" w:hAnsi="Arial" w:cs="Arial"/>
          <w:color w:val="000000"/>
          <w:lang w:eastAsia="ru-RU"/>
        </w:rPr>
        <w:instrText xml:space="preserve"> HYPERLINK "http://xn--80abucjiibhv9a.xn--p1ai/%D0%B4%D0%BE%D0%BA%D1%83%D0%BC%D0%B5%D0%BD%D1%82%D1%8B/543" </w:instrText>
      </w:r>
      <w:r w:rsidRPr="0087499D">
        <w:rPr>
          <w:rFonts w:ascii="Arial" w:eastAsia="Times New Roman" w:hAnsi="Arial" w:cs="Arial"/>
          <w:color w:val="000000"/>
          <w:lang w:eastAsia="ru-RU"/>
        </w:rPr>
        <w:fldChar w:fldCharType="separate"/>
      </w:r>
      <w:r w:rsidRPr="0087499D">
        <w:rPr>
          <w:rFonts w:ascii="Arial" w:eastAsia="Times New Roman" w:hAnsi="Arial" w:cs="Arial"/>
          <w:color w:val="2E78BC"/>
          <w:u w:val="single"/>
          <w:lang w:eastAsia="ru-RU"/>
        </w:rPr>
        <w:t>Общее образование</w:t>
      </w:r>
      <w:r w:rsidRPr="0087499D">
        <w:rPr>
          <w:rFonts w:ascii="Arial" w:eastAsia="Times New Roman" w:hAnsi="Arial" w:cs="Arial"/>
          <w:color w:val="000000"/>
          <w:lang w:eastAsia="ru-RU"/>
        </w:rPr>
        <w:fldChar w:fldCharType="end"/>
      </w:r>
    </w:p>
    <w:p w:rsidR="0087499D" w:rsidRPr="0087499D" w:rsidRDefault="0087499D" w:rsidP="00874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Pr="0087499D">
          <w:rPr>
            <w:rFonts w:ascii="Arial" w:eastAsia="Times New Roman" w:hAnsi="Arial" w:cs="Arial"/>
            <w:color w:val="2E78BC"/>
            <w:u w:val="single"/>
            <w:lang w:eastAsia="ru-RU"/>
          </w:rPr>
          <w:t>Федеральный государственный образовательный стандарт дошкольного образования  </w:t>
        </w:r>
      </w:hyperlink>
      <w:r w:rsidRPr="0087499D">
        <w:rPr>
          <w:rFonts w:ascii="Arial" w:eastAsia="Times New Roman" w:hAnsi="Arial" w:cs="Arial"/>
          <w:color w:val="000000"/>
          <w:lang w:eastAsia="ru-RU"/>
        </w:rPr>
        <w:t>от 17 октября 2012 №1155</w:t>
      </w:r>
    </w:p>
    <w:p w:rsidR="0087499D" w:rsidRPr="0087499D" w:rsidRDefault="0087499D" w:rsidP="00874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Pr="0087499D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Федеральный государственный образовательный стандарт начального общего образования(1-4 </w:t>
        </w:r>
        <w:proofErr w:type="spellStart"/>
        <w:r w:rsidRPr="0087499D">
          <w:rPr>
            <w:rFonts w:ascii="Arial" w:eastAsia="Times New Roman" w:hAnsi="Arial" w:cs="Arial"/>
            <w:color w:val="2E78BC"/>
            <w:u w:val="single"/>
            <w:lang w:eastAsia="ru-RU"/>
          </w:rPr>
          <w:t>кл</w:t>
        </w:r>
        <w:proofErr w:type="spellEnd"/>
        <w:r w:rsidRPr="0087499D">
          <w:rPr>
            <w:rFonts w:ascii="Arial" w:eastAsia="Times New Roman" w:hAnsi="Arial" w:cs="Arial"/>
            <w:color w:val="2E78BC"/>
            <w:u w:val="single"/>
            <w:lang w:eastAsia="ru-RU"/>
          </w:rPr>
          <w:t>.)</w:t>
        </w:r>
      </w:hyperlink>
      <w:r w:rsidRPr="0087499D">
        <w:rPr>
          <w:rFonts w:ascii="Arial" w:eastAsia="Times New Roman" w:hAnsi="Arial" w:cs="Arial"/>
          <w:color w:val="000000"/>
          <w:lang w:eastAsia="ru-RU"/>
        </w:rPr>
        <w:t> от 6 октября 2009, №373</w:t>
      </w:r>
    </w:p>
    <w:p w:rsidR="0087499D" w:rsidRPr="0087499D" w:rsidRDefault="0087499D" w:rsidP="00874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Pr="0087499D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Федеральный государственный образовательный стандарт основного общего образования (5-9 </w:t>
        </w:r>
        <w:proofErr w:type="spellStart"/>
        <w:r w:rsidRPr="0087499D">
          <w:rPr>
            <w:rFonts w:ascii="Arial" w:eastAsia="Times New Roman" w:hAnsi="Arial" w:cs="Arial"/>
            <w:color w:val="2E78BC"/>
            <w:u w:val="single"/>
            <w:lang w:eastAsia="ru-RU"/>
          </w:rPr>
          <w:t>кл</w:t>
        </w:r>
        <w:proofErr w:type="spellEnd"/>
        <w:r w:rsidRPr="0087499D">
          <w:rPr>
            <w:rFonts w:ascii="Arial" w:eastAsia="Times New Roman" w:hAnsi="Arial" w:cs="Arial"/>
            <w:color w:val="2E78BC"/>
            <w:u w:val="single"/>
            <w:lang w:eastAsia="ru-RU"/>
          </w:rPr>
          <w:t>.)</w:t>
        </w:r>
      </w:hyperlink>
      <w:r w:rsidRPr="0087499D">
        <w:rPr>
          <w:rFonts w:ascii="Arial" w:eastAsia="Times New Roman" w:hAnsi="Arial" w:cs="Arial"/>
          <w:color w:val="000000"/>
          <w:lang w:eastAsia="ru-RU"/>
        </w:rPr>
        <w:t> от 17 декабря 2010,</w:t>
      </w:r>
    </w:p>
    <w:p w:rsidR="0087499D" w:rsidRPr="0087499D" w:rsidRDefault="0087499D" w:rsidP="00874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Pr="0087499D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Федеральный государственный образовательный стандарт среднего (полного) общего образования (10-11 </w:t>
        </w:r>
        <w:proofErr w:type="spellStart"/>
        <w:r w:rsidRPr="0087499D">
          <w:rPr>
            <w:rFonts w:ascii="Arial" w:eastAsia="Times New Roman" w:hAnsi="Arial" w:cs="Arial"/>
            <w:color w:val="2E78BC"/>
            <w:u w:val="single"/>
            <w:lang w:eastAsia="ru-RU"/>
          </w:rPr>
          <w:t>кл</w:t>
        </w:r>
        <w:proofErr w:type="spellEnd"/>
        <w:r w:rsidRPr="0087499D">
          <w:rPr>
            <w:rFonts w:ascii="Arial" w:eastAsia="Times New Roman" w:hAnsi="Arial" w:cs="Arial"/>
            <w:color w:val="2E78BC"/>
            <w:u w:val="single"/>
            <w:lang w:eastAsia="ru-RU"/>
          </w:rPr>
          <w:t>.)</w:t>
        </w:r>
      </w:hyperlink>
      <w:r w:rsidRPr="0087499D">
        <w:rPr>
          <w:rFonts w:ascii="Arial" w:eastAsia="Times New Roman" w:hAnsi="Arial" w:cs="Arial"/>
          <w:i/>
          <w:iCs/>
          <w:color w:val="000000"/>
          <w:lang w:eastAsia="ru-RU"/>
        </w:rPr>
        <w:t> от 17 мая 2012 г. № 413</w:t>
      </w:r>
    </w:p>
    <w:p w:rsidR="002E7BF6" w:rsidRDefault="002E7BF6">
      <w:bookmarkStart w:id="0" w:name="_GoBack"/>
      <w:bookmarkEnd w:id="0"/>
    </w:p>
    <w:sectPr w:rsidR="002E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6DA9"/>
    <w:multiLevelType w:val="multilevel"/>
    <w:tmpl w:val="80C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24"/>
    <w:rsid w:val="002E7BF6"/>
    <w:rsid w:val="0087499D"/>
    <w:rsid w:val="00DD3007"/>
    <w:rsid w:val="00E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80abucjiibhv9a.xn--p1ai/%D0%B4%D0%BE%D0%BA%D1%83%D0%BC%D0%B5%D0%BD%D1%82%D1%8B/922/%D1%84%D0%B0%D0%B9%D0%BB/748/%D0%A4%D0%93%D0%9E%D0%A1_%D0%9D%D0%9E%D0%9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6261/%D1%84%D0%B0%D0%B9%D0%BB/5230/%D0%9F%D1%80%D0%B8%D0%BA%D0%B0%D0%B7%20%E2%84%96%201155%20%D0%BE%D1%8217.10.2013%20%D0%B3.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2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2015-11-13T18:14:00Z</dcterms:created>
  <dcterms:modified xsi:type="dcterms:W3CDTF">2015-11-13T18:14:00Z</dcterms:modified>
</cp:coreProperties>
</file>