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B1" w:rsidRDefault="006D4421">
      <w:pPr>
        <w:spacing w:line="23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ДЕПАРТАМЕНТ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1827530</wp:posOffset>
            </wp:positionH>
            <wp:positionV relativeFrom="page">
              <wp:posOffset>944389</wp:posOffset>
            </wp:positionV>
            <wp:extent cx="933450" cy="720725"/>
            <wp:effectExtent l="0" t="0" r="0" b="0"/>
            <wp:wrapTopAndBottom/>
            <wp:docPr id="986" name="Picture 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Picture 9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BB1" w:rsidRDefault="006D4421">
      <w:pPr>
        <w:spacing w:line="240" w:lineRule="auto"/>
        <w:ind w:left="142" w:right="0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>ФИЗИЧЕСКОЙ КУЛЬТУРЫ, СПОРТА И</w:t>
      </w:r>
    </w:p>
    <w:p w:rsidR="00CC5BB1" w:rsidRDefault="006D4421">
      <w:pPr>
        <w:spacing w:after="135" w:line="23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ДОПОЛНИТЕЛЬНОГО ОБРАЗОВАНИЯ ТЮМЕНСКОЙ ОБЛАСТИ</w:t>
      </w:r>
    </w:p>
    <w:p w:rsidR="00CC5BB1" w:rsidRDefault="006D4421">
      <w:pPr>
        <w:spacing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>ул. Первомайская, д. 34/1, г. Тюмень, 625000,</w:t>
      </w:r>
    </w:p>
    <w:p w:rsidR="00CC5BB1" w:rsidRPr="006D4421" w:rsidRDefault="006D4421">
      <w:pPr>
        <w:spacing w:after="251" w:line="233" w:lineRule="auto"/>
        <w:ind w:left="1370" w:right="0" w:hanging="852"/>
        <w:jc w:val="left"/>
        <w:rPr>
          <w:lang w:val="en-US"/>
        </w:rPr>
      </w:pPr>
      <w:r>
        <w:rPr>
          <w:rFonts w:ascii="Times New Roman" w:eastAsia="Times New Roman" w:hAnsi="Times New Roman" w:cs="Times New Roman"/>
          <w:b/>
          <w:sz w:val="19"/>
        </w:rPr>
        <w:t>тел</w:t>
      </w:r>
      <w:r w:rsidRPr="006D4421">
        <w:rPr>
          <w:rFonts w:ascii="Times New Roman" w:eastAsia="Times New Roman" w:hAnsi="Times New Roman" w:cs="Times New Roman"/>
          <w:b/>
          <w:sz w:val="19"/>
          <w:lang w:val="en-US"/>
        </w:rPr>
        <w:t xml:space="preserve">. (3452) 55 74 61, </w:t>
      </w:r>
      <w:r>
        <w:rPr>
          <w:rFonts w:ascii="Times New Roman" w:eastAsia="Times New Roman" w:hAnsi="Times New Roman" w:cs="Times New Roman"/>
          <w:b/>
          <w:sz w:val="19"/>
        </w:rPr>
        <w:t>факс</w:t>
      </w:r>
      <w:r w:rsidRPr="006D4421">
        <w:rPr>
          <w:rFonts w:ascii="Times New Roman" w:eastAsia="Times New Roman" w:hAnsi="Times New Roman" w:cs="Times New Roman"/>
          <w:b/>
          <w:sz w:val="19"/>
          <w:lang w:val="en-US"/>
        </w:rPr>
        <w:t xml:space="preserve"> (3452) 55 77 49, e-mail: </w:t>
      </w:r>
      <w:r w:rsidRPr="006D4421">
        <w:rPr>
          <w:rFonts w:ascii="Times New Roman" w:eastAsia="Times New Roman" w:hAnsi="Times New Roman" w:cs="Times New Roman"/>
          <w:b/>
          <w:color w:val="000080"/>
          <w:sz w:val="19"/>
          <w:u w:val="single" w:color="000080"/>
          <w:lang w:val="en-US"/>
        </w:rPr>
        <w:t>dsto@72to.ru</w:t>
      </w:r>
    </w:p>
    <w:p w:rsidR="00CC5BB1" w:rsidRPr="006D4421" w:rsidRDefault="006D4421">
      <w:pPr>
        <w:spacing w:after="480" w:line="240" w:lineRule="auto"/>
        <w:ind w:left="0" w:right="0" w:firstLine="0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593471</wp:posOffset>
            </wp:positionH>
            <wp:positionV relativeFrom="paragraph">
              <wp:posOffset>11318</wp:posOffset>
            </wp:positionV>
            <wp:extent cx="1797050" cy="179705"/>
            <wp:effectExtent l="0" t="0" r="0" b="0"/>
            <wp:wrapNone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4421">
        <w:rPr>
          <w:rFonts w:ascii="Times New Roman" w:eastAsia="Times New Roman" w:hAnsi="Times New Roman" w:cs="Times New Roman"/>
          <w:color w:val="FFFFFF"/>
          <w:sz w:val="20"/>
          <w:lang w:val="en-US"/>
        </w:rPr>
        <w:t xml:space="preserve"> &lt;SED-DATE&gt;  </w:t>
      </w:r>
      <w:r w:rsidRPr="006D4421">
        <w:rPr>
          <w:rFonts w:ascii="Times New Roman" w:eastAsia="Times New Roman" w:hAnsi="Times New Roman" w:cs="Times New Roman"/>
          <w:sz w:val="20"/>
          <w:lang w:val="en-US"/>
        </w:rPr>
        <w:t>№</w:t>
      </w:r>
      <w:r w:rsidRPr="006D4421">
        <w:rPr>
          <w:rFonts w:ascii="Times New Roman" w:eastAsia="Times New Roman" w:hAnsi="Times New Roman" w:cs="Times New Roman"/>
          <w:color w:val="FFFFFF"/>
          <w:sz w:val="20"/>
          <w:lang w:val="en-US"/>
        </w:rPr>
        <w:t xml:space="preserve">  &lt;SED-NUM&gt; </w:t>
      </w:r>
    </w:p>
    <w:p w:rsidR="00CC5BB1" w:rsidRDefault="006D4421">
      <w:pPr>
        <w:spacing w:line="234" w:lineRule="auto"/>
        <w:ind w:left="0" w:right="0" w:firstLine="0"/>
        <w:jc w:val="left"/>
      </w:pPr>
      <w:r>
        <w:rPr>
          <w:i/>
          <w:sz w:val="22"/>
        </w:rPr>
        <w:lastRenderedPageBreak/>
        <w:t>Об информационно-коммуникативной кампании «Ты сильнее! Минздрав утверждает!»</w:t>
      </w:r>
    </w:p>
    <w:p w:rsidR="00CC5BB1" w:rsidRDefault="006D4421">
      <w:pPr>
        <w:ind w:left="10" w:right="-15" w:hanging="10"/>
        <w:jc w:val="center"/>
      </w:pPr>
      <w:r>
        <w:t>Руководителям органов управления физической культурой и спортом</w:t>
      </w:r>
    </w:p>
    <w:p w:rsidR="00CC5BB1" w:rsidRDefault="006D4421">
      <w:pPr>
        <w:ind w:left="10" w:right="-15" w:hanging="10"/>
        <w:jc w:val="center"/>
      </w:pPr>
      <w:r>
        <w:t xml:space="preserve">муниципальных районов </w:t>
      </w:r>
    </w:p>
    <w:p w:rsidR="00CC5BB1" w:rsidRDefault="006D4421">
      <w:pPr>
        <w:ind w:left="10" w:right="-15" w:hanging="10"/>
        <w:jc w:val="center"/>
      </w:pPr>
      <w:r>
        <w:t>( городских округов )</w:t>
      </w:r>
    </w:p>
    <w:p w:rsidR="00CC5BB1" w:rsidRDefault="006D4421">
      <w:pPr>
        <w:ind w:left="10" w:right="-15" w:hanging="10"/>
        <w:jc w:val="center"/>
      </w:pPr>
      <w:r>
        <w:t xml:space="preserve"> Тюменской области</w:t>
      </w:r>
    </w:p>
    <w:p w:rsidR="00CC5BB1" w:rsidRDefault="00CC5BB1">
      <w:pPr>
        <w:sectPr w:rsidR="00CC5BB1">
          <w:pgSz w:w="11906" w:h="16837"/>
          <w:pgMar w:top="2903" w:right="1435" w:bottom="1440" w:left="1386" w:header="720" w:footer="720" w:gutter="0"/>
          <w:cols w:num="2" w:space="401"/>
        </w:sectPr>
      </w:pPr>
    </w:p>
    <w:p w:rsidR="00CC5BB1" w:rsidRDefault="006D4421">
      <w:r>
        <w:lastRenderedPageBreak/>
        <w:t>Министерством здравоохранения Российской Федерации в рамках реализации Федерального проекта «Укрепление общественного здоровья» разработана информационнокоммуникативная кампания «Ты сильнее! Минздрав утверждает!» по формирова</w:t>
      </w:r>
      <w:r>
        <w:t xml:space="preserve">нию приоритетов здорового образа жизни у населения. В данную кампанию включены различные виды рекламно-информационных материалов: видео- и аудио-ролики, плакаты, наружная реклама. </w:t>
      </w:r>
    </w:p>
    <w:p w:rsidR="00CC5BB1" w:rsidRDefault="006D4421">
      <w:r>
        <w:t>Материалы доступны по ссылке: www.takzdorovo.ru – «Портал о здоровом образе</w:t>
      </w:r>
      <w:r>
        <w:t xml:space="preserve"> жизни/ Скачать/ «Ты сильнее! Минздрав утверждает!» </w:t>
      </w:r>
      <w:hyperlink r:id="rId6">
        <w:r>
          <w:t>(</w:t>
        </w:r>
      </w:hyperlink>
      <w:hyperlink r:id="rId7">
        <w:r>
          <w:rPr>
            <w:color w:val="000080"/>
            <w:u w:val="single" w:color="000080"/>
          </w:rPr>
          <w:t>http://www.takzdorovo.ru/download/youarestronger/</w:t>
        </w:r>
      </w:hyperlink>
      <w:hyperlink r:id="rId8">
        <w:r>
          <w:t>)</w:t>
        </w:r>
      </w:hyperlink>
      <w:r>
        <w:t>.</w:t>
      </w:r>
    </w:p>
    <w:p w:rsidR="00CC5BB1" w:rsidRDefault="006D4421">
      <w:r>
        <w:t>В</w:t>
      </w:r>
      <w:r>
        <w:t xml:space="preserve"> регионе реализуется информационная кампания для населения по профилактике наиболее распространенных социально-значимых заболеваний: пневмония, инфаркт, инсульт. Материалы </w:t>
      </w:r>
      <w:r>
        <w:t>доступны для скачивания на Интернет-портале «Тюменская область —</w:t>
      </w:r>
    </w:p>
    <w:p w:rsidR="00CC5BB1" w:rsidRDefault="006D4421">
      <w:pPr>
        <w:ind w:firstLine="0"/>
      </w:pPr>
      <w:r>
        <w:t>Территория здоровья» в разделе «Главная / Медиа / Скачать»</w:t>
      </w:r>
    </w:p>
    <w:p w:rsidR="00CC5BB1" w:rsidRDefault="006D4421">
      <w:pPr>
        <w:spacing w:line="240" w:lineRule="auto"/>
        <w:ind w:left="0" w:right="0" w:firstLine="0"/>
        <w:jc w:val="left"/>
      </w:pPr>
      <w:hyperlink r:id="rId9">
        <w:r>
          <w:t>(</w:t>
        </w:r>
      </w:hyperlink>
      <w:hyperlink r:id="rId10">
        <w:r>
          <w:rPr>
            <w:color w:val="000080"/>
            <w:u w:val="single" w:color="000080"/>
          </w:rPr>
          <w:t>http://www.takzdorovo-to.ru/skachat/</w:t>
        </w:r>
      </w:hyperlink>
      <w:hyperlink r:id="rId11">
        <w:r>
          <w:t>)</w:t>
        </w:r>
      </w:hyperlink>
      <w:r>
        <w:t>.</w:t>
      </w:r>
    </w:p>
    <w:p w:rsidR="00CC5BB1" w:rsidRDefault="00CC5BB1">
      <w:pPr>
        <w:spacing w:line="240" w:lineRule="auto"/>
        <w:ind w:left="-5" w:right="-15" w:hanging="10"/>
        <w:jc w:val="left"/>
      </w:pPr>
      <w:bookmarkStart w:id="0" w:name="_GoBack"/>
      <w:bookmarkEnd w:id="0"/>
    </w:p>
    <w:sectPr w:rsidR="00CC5BB1">
      <w:type w:val="continuous"/>
      <w:pgSz w:w="11906" w:h="16837"/>
      <w:pgMar w:top="2903" w:right="1136" w:bottom="1333" w:left="1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B1"/>
    <w:rsid w:val="006D4421"/>
    <w:rsid w:val="00CC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CDFDF-4599-4BD7-843D-D2C0B0BE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7" w:lineRule="auto"/>
      <w:ind w:left="-15" w:right="-8" w:firstLine="558"/>
      <w:jc w:val="both"/>
    </w:pPr>
    <w:rPr>
      <w:rFonts w:ascii="Arial" w:eastAsia="Arial" w:hAnsi="Arial" w:cs="Arial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download/youarestronge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akzdorovo.ru/download/youarestronge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kzdorovo.ru/download/youarestronger/" TargetMode="External"/><Relationship Id="rId11" Type="http://schemas.openxmlformats.org/officeDocument/2006/relationships/hyperlink" Target="http://www.takzdorovo-to.ru/skachat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takzdorovo-to.ru/skachat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akzdorovo-to.ru/skach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PlesovskixIV</dc:creator>
  <cp:keywords/>
  <cp:lastModifiedBy>biblioteka</cp:lastModifiedBy>
  <cp:revision>3</cp:revision>
  <dcterms:created xsi:type="dcterms:W3CDTF">2018-11-29T06:13:00Z</dcterms:created>
  <dcterms:modified xsi:type="dcterms:W3CDTF">2018-11-29T06:13:00Z</dcterms:modified>
</cp:coreProperties>
</file>