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        </w:t>
      </w:r>
      <w:bookmarkStart w:id="0" w:name="_GoBack"/>
      <w:bookmarkEnd w:id="0"/>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 настоящее время одной из оценочных процедур Единой системы оценки качества образования в школе являются Всероссийские проверочные работы (ВПР).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
          <w:bCs/>
          <w:color w:val="000000"/>
          <w:sz w:val="24"/>
          <w:szCs w:val="24"/>
          <w:lang w:eastAsia="ru-RU"/>
        </w:rPr>
        <w:t>Цель ВПР</w:t>
      </w:r>
      <w:r w:rsidRPr="008615FE">
        <w:rPr>
          <w:rFonts w:ascii="Times New Roman" w:eastAsia="Times New Roman" w:hAnsi="Times New Roman" w:cs="Times New Roman"/>
          <w:color w:val="000000"/>
          <w:sz w:val="24"/>
          <w:szCs w:val="24"/>
          <w:lang w:eastAsia="ru-RU"/>
        </w:rPr>
        <w:t> –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Важно помнить о том, что Всероссийские проверочные работы не являются итоговой аттестацией обучающихся, а представляют собой аналог годовых контрольных работ, традиционно проводившихся ранее в школах. Они позволяют определить количество и уровень знаний, которые были получены в течение учебного года.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Всероссийские проверочные работы (ВПР) – это контрольные работы по различным предметам, проводимые для школьников всей страны. ВПР могут проводиться в начале и в конце учебного года.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Тексты заданий в вариантах ВПР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Уровень сложности – базовый.</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ВПР в 4 классах – это не «ЕГЭ для начальной школы», поскольку по результатам ВПР не принимаются никакие обязательные решения, важные для определения дальнейшей судьбы или образовательной траектории школьника.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Однако результаты ВПР в 4 и в других классах могут быть частью портфолио ученика, которое может учитываться по его желанию наряду с другими сведениями при переходе из класса в класс или из школы в школу при условии, что имеются основания считать эти результаты объективными.</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ВПР предусматривает:</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единое расписание</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единые тексты заданий</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единые критерии оценивания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xml:space="preserve">В 2018/2019 учебном году Всероссийские проверочные работы пройдут в марте-апреле 2019 </w:t>
      </w:r>
      <w:proofErr w:type="gramStart"/>
      <w:r w:rsidRPr="008615FE">
        <w:rPr>
          <w:rFonts w:ascii="Times New Roman" w:eastAsia="Times New Roman" w:hAnsi="Times New Roman" w:cs="Times New Roman"/>
          <w:color w:val="000000"/>
          <w:sz w:val="24"/>
          <w:szCs w:val="24"/>
          <w:lang w:eastAsia="ru-RU"/>
        </w:rPr>
        <w:t>года .</w:t>
      </w:r>
      <w:proofErr w:type="gramEnd"/>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Рекомендуемое время проведения ВПР: 2-3 урок в расписании образовательной организации.</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Продолжительность проведения ВПР: 1 – 2 урока.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ВПР будет проводиться для 4 – 8 и 11классов по предметам школьной программы:</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4 класс – русский язык, математика, окружающий мир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5 класс – русский язык, математика, история, биология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6 класс – русский язык, математика, география, обществознание, история, биология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7 класс – русский язык, математика, география, обществознание, история, биология, иностранный язык, физика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8 класс – русский язык, математика, география, обществознание, история, биология, физика, химия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11 класс – иностранный язык, география (может проводиться в 10 классе), физика, химия, история, биология.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Результаты ВПР ни в коей мере не влияют на перевод в следующий класс и на получение аттестата.</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lastRenderedPageBreak/>
        <w:t>Результаты ВПР нужны для: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самооценки школ;</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выявления пробелов в знаниях учащихся;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помощи учителям и родителям в организации работы с каждым школьником;</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мониторинга уровня образования в стране.</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Помимо предметных умений, все задания предполагают проверку различных видов универсальных учебных действий:</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регулятивных (адекватно самостоятельно оценивать правильность выполнения действия и вносить необходимые коррективы)</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и познавательных (осуществлять логические операции, устанавливать причинно-следственные связи).</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
          <w:bCs/>
          <w:i/>
          <w:iCs/>
          <w:color w:val="000000"/>
          <w:sz w:val="24"/>
          <w:szCs w:val="24"/>
          <w:lang w:eastAsia="ru-RU"/>
        </w:rPr>
        <w:t>Как могут использоваться результаты ВПР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Для обучающихся и их родителей ВПР будут полезны с точки зрения определения уровня их подготовки, выявления проблемных зон, планирования индивидуальной образовательной траектории обучающегося. Важной и интересной для родителей может оказаться информация о результатах выполнения ВПР в целом по школе, в которой учится их ребенок. Такая информация весьма актуальна, поскольку ВПР проводятся по единым заданиям и оцениваются по единым для всей страны критериям, что позволяет увидеть результаты школы на фоне общей картины по стране. Однако для такого сравнения важно, чтобы полученные результаты были объективными, то есть соответствовали реальному положению дел.</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Для школы ВПР может быть инструментом самодиагностики, основой для проведения регулярной методической работы.</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
          <w:bCs/>
          <w:i/>
          <w:iCs/>
          <w:color w:val="000000"/>
          <w:sz w:val="24"/>
          <w:szCs w:val="24"/>
          <w:lang w:eastAsia="ru-RU"/>
        </w:rPr>
        <w:t>Как узнать результаты ВПР и на что они влияют</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Проверка работ ВПР начинается с создания комиссии из учителей, работающих в общеобразовательной организации в других классах. Используя критерии оценивания, присылаемые в учебное заведение с официального сайта, комиссия проверяет каждую работу. И выставляет общее количество первичных баллов каждому ученику. После этого заполняются таблицы без указания фамилии участника ВПР. Каждому ученику присвоены идентификационные номера. Сводная ведомость отправляется на официальный сайт.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 Результат выполнения своей работы можно узнать у учителя или на сайте общеобразовательного учреждения, по коду, номер которого был выдан перед выполнением ВПР. Таким образом, зная свой идентификационный номер, можно узнать отметку, выставленную за проверочную работу.</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
          <w:bCs/>
          <w:color w:val="000000"/>
          <w:sz w:val="24"/>
          <w:szCs w:val="24"/>
          <w:lang w:eastAsia="ru-RU"/>
        </w:rPr>
        <w:t>Официальный сайт ВПР 2018 (</w:t>
      </w:r>
      <w:proofErr w:type="spellStart"/>
      <w:r w:rsidRPr="008615FE">
        <w:rPr>
          <w:rFonts w:ascii="Times New Roman" w:eastAsia="Times New Roman" w:hAnsi="Times New Roman" w:cs="Times New Roman"/>
          <w:b/>
          <w:bCs/>
          <w:color w:val="000000"/>
          <w:sz w:val="24"/>
          <w:szCs w:val="24"/>
          <w:lang w:eastAsia="ru-RU"/>
        </w:rPr>
        <w:t>СтатГрад</w:t>
      </w:r>
      <w:proofErr w:type="spellEnd"/>
      <w:r w:rsidRPr="008615FE">
        <w:rPr>
          <w:rFonts w:ascii="Times New Roman" w:eastAsia="Times New Roman" w:hAnsi="Times New Roman" w:cs="Times New Roman"/>
          <w:b/>
          <w:bCs/>
          <w:color w:val="000000"/>
          <w:sz w:val="24"/>
          <w:szCs w:val="24"/>
          <w:lang w:eastAsia="ru-RU"/>
        </w:rPr>
        <w:t>) - www.eduvpr.ru</w:t>
      </w:r>
      <w:r w:rsidRPr="008615FE">
        <w:rPr>
          <w:rFonts w:ascii="Times New Roman" w:eastAsia="Times New Roman" w:hAnsi="Times New Roman" w:cs="Times New Roman"/>
          <w:color w:val="000000"/>
          <w:sz w:val="24"/>
          <w:szCs w:val="24"/>
          <w:lang w:eastAsia="ru-RU"/>
        </w:rPr>
        <w:t> - осуществляет информационное сопровождение всероссийских проверочных работ под руководством Рособрнадзора. Здесь размещены демонстрационные задания с ответами и критериями оценивания, различная информация о ВПР: план графики, порядок проведения, официальные документы и др.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xml:space="preserve">На сайте </w:t>
      </w:r>
      <w:proofErr w:type="spellStart"/>
      <w:r w:rsidRPr="008615FE">
        <w:rPr>
          <w:rFonts w:ascii="Times New Roman" w:eastAsia="Times New Roman" w:hAnsi="Times New Roman" w:cs="Times New Roman"/>
          <w:color w:val="000000"/>
          <w:sz w:val="24"/>
          <w:szCs w:val="24"/>
          <w:lang w:eastAsia="ru-RU"/>
        </w:rPr>
        <w:t>СтатГрад</w:t>
      </w:r>
      <w:proofErr w:type="spellEnd"/>
      <w:r w:rsidRPr="008615FE">
        <w:rPr>
          <w:rFonts w:ascii="Times New Roman" w:eastAsia="Times New Roman" w:hAnsi="Times New Roman" w:cs="Times New Roman"/>
          <w:color w:val="000000"/>
          <w:sz w:val="24"/>
          <w:szCs w:val="24"/>
          <w:lang w:eastAsia="ru-RU"/>
        </w:rPr>
        <w:t xml:space="preserve"> размещена информация для 4, 5, 6 классов. Здесь можно познакомиться со структурой проверочной работы, демонстрационными версиями работ по предметам, критериями оценивания.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Проверить свои знания по разделам того или иного предмета поможет и система независимого тестирования на сайте </w:t>
      </w:r>
      <w:r w:rsidRPr="008615FE">
        <w:rPr>
          <w:rFonts w:ascii="Times New Roman" w:eastAsia="Times New Roman" w:hAnsi="Times New Roman" w:cs="Times New Roman"/>
          <w:b/>
          <w:bCs/>
          <w:color w:val="000000"/>
          <w:sz w:val="24"/>
          <w:szCs w:val="24"/>
          <w:lang w:eastAsia="ru-RU"/>
        </w:rPr>
        <w:t>https://mosregtest.ru</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lastRenderedPageBreak/>
        <w:t>Подготовка к ЕГЭ, ОГЭ в старших классах – это, безусловно, важно. Но если у школьника есть пробелы в знании предмета, то, даже начав готовиться за год до экзамена, он может не успеть подготовиться настолько хорошо, чтобы сдать ЕГЭ, ОГЭ на высокий балл. И чем раньше эти пробелы появляются, тем труднее ему учиться дальше – невозможно усваивать более сложные вещи, не понимая простых (например, решать задачи по физике, химии и информатике, не освоив базовые математические навыки). Причем часто ни родители, ни даже учителя в полной мере не осознают, что у ребенка есть проблемы, что ему нужно наверстать упущенное, повторить определенный материал, разобраться в теме, которую он пропустил или не понял. Выяснить это уже во время ЕГЭ, ОГЭ бывает очень обидно.</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Вовремя выявить проблему и предпринять необходимые меры для ее устранения поможет внешняя оценка – ВПР, проводимые по заданиям и методикам, разработанным на федеральном уровне и единым для всей страны.</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
          <w:bCs/>
          <w:color w:val="000000"/>
          <w:sz w:val="24"/>
          <w:szCs w:val="24"/>
          <w:lang w:eastAsia="ru-RU"/>
        </w:rPr>
        <w:t>Как подготовиться к ВПР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главная задача родителей – убедить ребенка, что если не запускать учебу на протяжении всего учебного года, то не будет проблем с подготовкой к ВПР</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обратить внимание на предметы, которые оказались самыми трудными предметами Всероссийских проверочных работ: русский язык, история, биология, география, физика, химия</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поинтересоваться результатами своего ребенка, постараться получить информацию об имеющихся у него проблемах и планах школы по устранению этих проблем</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не оставлять подготовку к ВПР на последние месяцы зимы. Если вы не уверены в знаниях детей, лучше открыть демоверсию ВПР на сайте ФИПИ (http://www.fipi.ru/vpr) и познакомиться с заданиями</w:t>
      </w:r>
    </w:p>
    <w:p w:rsidR="008615FE" w:rsidRPr="008615FE" w:rsidRDefault="008615FE" w:rsidP="008615FE">
      <w:pPr>
        <w:shd w:val="clear" w:color="auto" w:fill="FFFFFF"/>
        <w:spacing w:after="0" w:line="294" w:lineRule="atLeast"/>
        <w:jc w:val="both"/>
        <w:rPr>
          <w:rFonts w:ascii="Arial" w:eastAsia="Times New Roman" w:hAnsi="Arial" w:cs="Arial"/>
          <w:color w:val="000000"/>
          <w:sz w:val="21"/>
          <w:szCs w:val="21"/>
          <w:lang w:eastAsia="ru-RU"/>
        </w:rPr>
      </w:pPr>
      <w:r w:rsidRPr="008615FE">
        <w:rPr>
          <w:rFonts w:ascii="Times New Roman" w:eastAsia="Times New Roman" w:hAnsi="Times New Roman" w:cs="Times New Roman"/>
          <w:color w:val="000000"/>
          <w:sz w:val="24"/>
          <w:szCs w:val="24"/>
          <w:lang w:eastAsia="ru-RU"/>
        </w:rPr>
        <w:t>- соблюдение правильного режима труда и отдыха поможет ученику физически и психологически подготовиться к проведению ВПР</w:t>
      </w:r>
    </w:p>
    <w:p w:rsidR="008615FE" w:rsidRPr="008615FE" w:rsidRDefault="008615FE" w:rsidP="008615FE">
      <w:pPr>
        <w:shd w:val="clear" w:color="auto" w:fill="FFFFFF"/>
        <w:spacing w:after="0" w:line="240" w:lineRule="auto"/>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Cs/>
          <w:color w:val="000000"/>
          <w:sz w:val="24"/>
          <w:szCs w:val="24"/>
          <w:lang w:eastAsia="ru-RU"/>
        </w:rPr>
        <w:t>Всероссийские проверочные работы в 2018-2019 году</w:t>
      </w:r>
    </w:p>
    <w:p w:rsidR="008615FE" w:rsidRPr="008615FE" w:rsidRDefault="008615FE" w:rsidP="008615FE">
      <w:pPr>
        <w:spacing w:after="0" w:line="240" w:lineRule="auto"/>
        <w:jc w:val="both"/>
        <w:rPr>
          <w:rFonts w:ascii="Times New Roman" w:eastAsia="Times New Roman" w:hAnsi="Times New Roman" w:cs="Times New Roman"/>
          <w:sz w:val="24"/>
          <w:szCs w:val="24"/>
          <w:lang w:eastAsia="ru-RU"/>
        </w:rPr>
      </w:pPr>
      <w:r w:rsidRPr="008615FE">
        <w:rPr>
          <w:rFonts w:ascii="Times New Roman" w:eastAsia="Times New Roman" w:hAnsi="Times New Roman" w:cs="Times New Roman"/>
          <w:bCs/>
          <w:color w:val="000000"/>
          <w:sz w:val="24"/>
          <w:szCs w:val="24"/>
          <w:shd w:val="clear" w:color="auto" w:fill="FFFFFF"/>
          <w:lang w:eastAsia="ru-RU"/>
        </w:rPr>
        <w:t>Сайт ФИПИ </w:t>
      </w:r>
      <w:hyperlink r:id="rId5" w:history="1">
        <w:r w:rsidRPr="008615FE">
          <w:rPr>
            <w:rFonts w:ascii="Times New Roman" w:eastAsia="Times New Roman" w:hAnsi="Times New Roman" w:cs="Times New Roman"/>
            <w:bCs/>
            <w:color w:val="0066FF"/>
            <w:sz w:val="24"/>
            <w:szCs w:val="24"/>
            <w:u w:val="single"/>
            <w:shd w:val="clear" w:color="auto" w:fill="FFFFFF"/>
            <w:lang w:eastAsia="ru-RU"/>
          </w:rPr>
          <w:t>http</w:t>
        </w:r>
      </w:hyperlink>
      <w:hyperlink r:id="rId6" w:history="1">
        <w:r w:rsidRPr="008615FE">
          <w:rPr>
            <w:rFonts w:ascii="Times New Roman" w:eastAsia="Times New Roman" w:hAnsi="Times New Roman" w:cs="Times New Roman"/>
            <w:bCs/>
            <w:color w:val="0066FF"/>
            <w:sz w:val="24"/>
            <w:szCs w:val="24"/>
            <w:u w:val="single"/>
            <w:shd w:val="clear" w:color="auto" w:fill="FFFFFF"/>
            <w:lang w:eastAsia="ru-RU"/>
          </w:rPr>
          <w:t>://</w:t>
        </w:r>
      </w:hyperlink>
      <w:hyperlink r:id="rId7" w:history="1">
        <w:r w:rsidRPr="008615FE">
          <w:rPr>
            <w:rFonts w:ascii="Times New Roman" w:eastAsia="Times New Roman" w:hAnsi="Times New Roman" w:cs="Times New Roman"/>
            <w:bCs/>
            <w:color w:val="0066FF"/>
            <w:sz w:val="24"/>
            <w:szCs w:val="24"/>
            <w:u w:val="single"/>
            <w:shd w:val="clear" w:color="auto" w:fill="FFFFFF"/>
            <w:lang w:eastAsia="ru-RU"/>
          </w:rPr>
          <w:t>www.fipi.ru/vpr</w:t>
        </w:r>
      </w:hyperlink>
    </w:p>
    <w:p w:rsidR="008615FE" w:rsidRPr="008615FE" w:rsidRDefault="008615FE" w:rsidP="008615FE">
      <w:pPr>
        <w:shd w:val="clear" w:color="auto" w:fill="FFFFFF"/>
        <w:spacing w:after="0" w:line="240" w:lineRule="auto"/>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Cs/>
          <w:color w:val="000000"/>
          <w:sz w:val="24"/>
          <w:szCs w:val="24"/>
          <w:lang w:eastAsia="ru-RU"/>
        </w:rPr>
        <w:t>Система независимого тестирования на сайте </w:t>
      </w:r>
      <w:hyperlink r:id="rId8" w:history="1">
        <w:r w:rsidRPr="008615FE">
          <w:rPr>
            <w:rFonts w:ascii="Times New Roman" w:eastAsia="Times New Roman" w:hAnsi="Times New Roman" w:cs="Times New Roman"/>
            <w:bCs/>
            <w:color w:val="0066FF"/>
            <w:sz w:val="24"/>
            <w:szCs w:val="24"/>
            <w:u w:val="single"/>
            <w:lang w:eastAsia="ru-RU"/>
          </w:rPr>
          <w:t>https://</w:t>
        </w:r>
      </w:hyperlink>
      <w:hyperlink r:id="rId9" w:history="1">
        <w:r w:rsidRPr="008615FE">
          <w:rPr>
            <w:rFonts w:ascii="Times New Roman" w:eastAsia="Times New Roman" w:hAnsi="Times New Roman" w:cs="Times New Roman"/>
            <w:bCs/>
            <w:color w:val="0066FF"/>
            <w:sz w:val="24"/>
            <w:szCs w:val="24"/>
            <w:u w:val="single"/>
            <w:lang w:eastAsia="ru-RU"/>
          </w:rPr>
          <w:t>mosregtest.ru</w:t>
        </w:r>
      </w:hyperlink>
    </w:p>
    <w:p w:rsidR="008615FE" w:rsidRPr="008615FE" w:rsidRDefault="008615FE" w:rsidP="008615FE">
      <w:pPr>
        <w:shd w:val="clear" w:color="auto" w:fill="FFFFFF"/>
        <w:spacing w:after="0" w:line="240" w:lineRule="auto"/>
        <w:jc w:val="both"/>
        <w:rPr>
          <w:rFonts w:ascii="Arial" w:eastAsia="Times New Roman" w:hAnsi="Arial" w:cs="Arial"/>
          <w:color w:val="000000"/>
          <w:sz w:val="21"/>
          <w:szCs w:val="21"/>
          <w:lang w:eastAsia="ru-RU"/>
        </w:rPr>
      </w:pPr>
      <w:r w:rsidRPr="008615FE">
        <w:rPr>
          <w:rFonts w:ascii="Times New Roman" w:eastAsia="Times New Roman" w:hAnsi="Times New Roman" w:cs="Times New Roman"/>
          <w:bCs/>
          <w:color w:val="000000"/>
          <w:sz w:val="24"/>
          <w:szCs w:val="24"/>
          <w:lang w:eastAsia="ru-RU"/>
        </w:rPr>
        <w:t>Сайт «</w:t>
      </w:r>
      <w:proofErr w:type="spellStart"/>
      <w:r w:rsidRPr="008615FE">
        <w:rPr>
          <w:rFonts w:ascii="Times New Roman" w:eastAsia="Times New Roman" w:hAnsi="Times New Roman" w:cs="Times New Roman"/>
          <w:bCs/>
          <w:color w:val="000000"/>
          <w:sz w:val="24"/>
          <w:szCs w:val="24"/>
          <w:lang w:eastAsia="ru-RU"/>
        </w:rPr>
        <w:t>СдамГИА</w:t>
      </w:r>
      <w:proofErr w:type="spellEnd"/>
      <w:r w:rsidRPr="008615FE">
        <w:rPr>
          <w:rFonts w:ascii="Times New Roman" w:eastAsia="Times New Roman" w:hAnsi="Times New Roman" w:cs="Times New Roman"/>
          <w:bCs/>
          <w:color w:val="000000"/>
          <w:sz w:val="24"/>
          <w:szCs w:val="24"/>
          <w:lang w:eastAsia="ru-RU"/>
        </w:rPr>
        <w:t>» </w:t>
      </w:r>
      <w:hyperlink r:id="rId10" w:history="1">
        <w:r w:rsidRPr="008615FE">
          <w:rPr>
            <w:rFonts w:ascii="Times New Roman" w:eastAsia="Times New Roman" w:hAnsi="Times New Roman" w:cs="Times New Roman"/>
            <w:bCs/>
            <w:color w:val="0066FF"/>
            <w:sz w:val="24"/>
            <w:szCs w:val="24"/>
            <w:u w:val="single"/>
            <w:lang w:eastAsia="ru-RU"/>
          </w:rPr>
          <w:t>https://</w:t>
        </w:r>
      </w:hyperlink>
      <w:hyperlink r:id="rId11" w:history="1">
        <w:r w:rsidRPr="008615FE">
          <w:rPr>
            <w:rFonts w:ascii="Times New Roman" w:eastAsia="Times New Roman" w:hAnsi="Times New Roman" w:cs="Times New Roman"/>
            <w:bCs/>
            <w:color w:val="0066FF"/>
            <w:sz w:val="24"/>
            <w:szCs w:val="24"/>
            <w:u w:val="single"/>
            <w:lang w:eastAsia="ru-RU"/>
          </w:rPr>
          <w:t>sdamgia.ru</w:t>
        </w:r>
      </w:hyperlink>
    </w:p>
    <w:p w:rsidR="00F30040" w:rsidRDefault="00F30040" w:rsidP="008615FE">
      <w:pPr>
        <w:spacing w:after="0" w:line="240" w:lineRule="auto"/>
        <w:jc w:val="both"/>
      </w:pPr>
    </w:p>
    <w:sectPr w:rsidR="00F30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D2E6A"/>
    <w:multiLevelType w:val="multilevel"/>
    <w:tmpl w:val="BB8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E"/>
    <w:rsid w:val="008615FE"/>
    <w:rsid w:val="00F30040"/>
    <w:rsid w:val="00FF0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139B4-CC37-41C9-8B1B-9831C99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mosregtest.ru%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www.fipi.ru%2Fv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fipi.ru%2Fvpr" TargetMode="External"/><Relationship Id="rId11" Type="http://schemas.openxmlformats.org/officeDocument/2006/relationships/hyperlink" Target="https://infourok.ru/go.html?href=https%3A%2F%2Fsdamgia.ru%2F" TargetMode="External"/><Relationship Id="rId5" Type="http://schemas.openxmlformats.org/officeDocument/2006/relationships/hyperlink" Target="https://infourok.ru/go.html?href=http%3A%2F%2Fwww.fipi.ru%2Fvpr" TargetMode="External"/><Relationship Id="rId10" Type="http://schemas.openxmlformats.org/officeDocument/2006/relationships/hyperlink" Target="https://infourok.ru/go.html?href=https%3A%2F%2Fsdamgia.ru%2F" TargetMode="External"/><Relationship Id="rId4" Type="http://schemas.openxmlformats.org/officeDocument/2006/relationships/webSettings" Target="webSettings.xml"/><Relationship Id="rId9" Type="http://schemas.openxmlformats.org/officeDocument/2006/relationships/hyperlink" Target="https://infourok.ru/go.html?href=https%3A%2F%2Fmosregtest.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2019-12-06T03:08:00Z</dcterms:created>
  <dcterms:modified xsi:type="dcterms:W3CDTF">2019-12-06T05:02:00Z</dcterms:modified>
</cp:coreProperties>
</file>