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73" w:rsidRPr="00546A73" w:rsidRDefault="00546A73" w:rsidP="00546A7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46A73">
        <w:rPr>
          <w:rFonts w:ascii="Times New Roman" w:eastAsia="Times New Roman" w:hAnsi="Times New Roman" w:cs="Times New Roman"/>
          <w:b/>
          <w:bCs/>
          <w:sz w:val="27"/>
          <w:szCs w:val="27"/>
          <w:lang w:eastAsia="ru-RU"/>
        </w:rPr>
        <w:t>Памятка по антитеррору</w:t>
      </w:r>
    </w:p>
    <w:p w:rsidR="00546A73" w:rsidRPr="00546A73" w:rsidRDefault="00546A73" w:rsidP="00546A73">
      <w:pPr>
        <w:spacing w:before="100" w:beforeAutospacing="1" w:after="100" w:afterAutospacing="1" w:line="240" w:lineRule="auto"/>
        <w:rPr>
          <w:rFonts w:ascii="Times New Roman" w:eastAsia="Times New Roman" w:hAnsi="Times New Roman" w:cs="Times New Roman"/>
          <w:sz w:val="24"/>
          <w:szCs w:val="24"/>
          <w:lang w:eastAsia="ru-RU"/>
        </w:rPr>
      </w:pPr>
      <w:r w:rsidRPr="00546A73">
        <w:rPr>
          <w:rFonts w:ascii="Times New Roman" w:eastAsia="Times New Roman" w:hAnsi="Times New Roman" w:cs="Times New Roman"/>
          <w:sz w:val="24"/>
          <w:szCs w:val="24"/>
          <w:lang w:eastAsia="ru-RU"/>
        </w:rPr>
        <w:t>Поведение при обнаружении подозрительных предметов</w:t>
      </w:r>
      <w:r w:rsidRPr="00546A73">
        <w:rPr>
          <w:rFonts w:ascii="Times New Roman" w:eastAsia="Times New Roman" w:hAnsi="Times New Roman" w:cs="Times New Roman"/>
          <w:sz w:val="24"/>
          <w:szCs w:val="24"/>
          <w:lang w:eastAsia="ru-RU"/>
        </w:rPr>
        <w:br/>
        <w:t>Памятка</w:t>
      </w:r>
      <w:r w:rsidRPr="00546A73">
        <w:rPr>
          <w:rFonts w:ascii="Times New Roman" w:eastAsia="Times New Roman" w:hAnsi="Times New Roman" w:cs="Times New Roman"/>
          <w:sz w:val="24"/>
          <w:szCs w:val="24"/>
          <w:lang w:eastAsia="ru-RU"/>
        </w:rPr>
        <w:br/>
        <w:t>«Поведение при обнаружении подозрительных предметов, которые могут оказаться взрывными устройствами»</w:t>
      </w:r>
      <w:r w:rsidRPr="00546A73">
        <w:rPr>
          <w:rFonts w:ascii="Times New Roman" w:eastAsia="Times New Roman" w:hAnsi="Times New Roman" w:cs="Times New Roman"/>
          <w:sz w:val="24"/>
          <w:szCs w:val="24"/>
          <w:lang w:eastAsia="ru-RU"/>
        </w:rPr>
        <w:br/>
        <w:t>В качестве мер предупредительного характера рекомендуем:</w:t>
      </w:r>
      <w:r w:rsidRPr="00546A73">
        <w:rPr>
          <w:rFonts w:ascii="Times New Roman" w:eastAsia="Times New Roman" w:hAnsi="Times New Roman" w:cs="Times New Roman"/>
          <w:sz w:val="24"/>
          <w:szCs w:val="24"/>
          <w:lang w:eastAsia="ru-RU"/>
        </w:rPr>
        <w:br/>
        <w:t>• ужесточение пропускного режима при входе и въезде на территорию учреждения, установку систем сигнализации, аудио– и видеозаписи;</w:t>
      </w:r>
      <w:r w:rsidRPr="00546A73">
        <w:rPr>
          <w:rFonts w:ascii="Times New Roman" w:eastAsia="Times New Roman" w:hAnsi="Times New Roman" w:cs="Times New Roman"/>
          <w:sz w:val="24"/>
          <w:szCs w:val="24"/>
          <w:lang w:eastAsia="ru-RU"/>
        </w:rPr>
        <w:br/>
        <w:t>• ежедневные обходы территории учреждения и осмотр мест сосредоточения опасных веществ на предмет своевременного выявления взрывных устройств или подозрительных предметов;</w:t>
      </w:r>
      <w:r w:rsidRPr="00546A73">
        <w:rPr>
          <w:rFonts w:ascii="Times New Roman" w:eastAsia="Times New Roman" w:hAnsi="Times New Roman" w:cs="Times New Roman"/>
          <w:sz w:val="24"/>
          <w:szCs w:val="24"/>
          <w:lang w:eastAsia="ru-RU"/>
        </w:rPr>
        <w:br/>
        <w:t>• периодическую комиссионную проверку складских помещений;</w:t>
      </w:r>
      <w:r w:rsidRPr="00546A73">
        <w:rPr>
          <w:rFonts w:ascii="Times New Roman" w:eastAsia="Times New Roman" w:hAnsi="Times New Roman" w:cs="Times New Roman"/>
          <w:sz w:val="24"/>
          <w:szCs w:val="24"/>
          <w:lang w:eastAsia="ru-RU"/>
        </w:rPr>
        <w:br/>
        <w:t>• более тщательный подбор и проверку кадров;</w:t>
      </w:r>
      <w:r w:rsidRPr="00546A73">
        <w:rPr>
          <w:rFonts w:ascii="Times New Roman" w:eastAsia="Times New Roman" w:hAnsi="Times New Roman" w:cs="Times New Roman"/>
          <w:sz w:val="24"/>
          <w:szCs w:val="24"/>
          <w:lang w:eastAsia="ru-RU"/>
        </w:rPr>
        <w:br/>
        <w:t>• организацию и проведение совместно с сотрудниками министерства по чрезвычайным ситуациям, правоохранительных органов инструктажей и практических занятий по действиям при чрезвычайных происшествиях;</w:t>
      </w:r>
      <w:r w:rsidRPr="00546A73">
        <w:rPr>
          <w:rFonts w:ascii="Times New Roman" w:eastAsia="Times New Roman" w:hAnsi="Times New Roman" w:cs="Times New Roman"/>
          <w:sz w:val="24"/>
          <w:szCs w:val="24"/>
          <w:lang w:eastAsia="ru-RU"/>
        </w:rPr>
        <w:br/>
        <w:t>• при заключении договоров на сдачу складских помещений в аренду в обязательном порядке включать пункты, дающие право администрации предприятия при необходимости осуществлять проверку сдаваемых помещений по своему усмотрению.</w:t>
      </w:r>
      <w:r w:rsidRPr="00546A73">
        <w:rPr>
          <w:rFonts w:ascii="Times New Roman" w:eastAsia="Times New Roman" w:hAnsi="Times New Roman" w:cs="Times New Roman"/>
          <w:sz w:val="24"/>
          <w:szCs w:val="24"/>
          <w:lang w:eastAsia="ru-RU"/>
        </w:rPr>
        <w:br/>
        <w:t>В случае обнаружения подозрительного предмета незамедлительно сообщите о случившемся в правоохранительные органы телефонам территориальных подразделений ФСБ, МВД, МЧС России.</w:t>
      </w:r>
      <w:r w:rsidRPr="00546A73">
        <w:rPr>
          <w:rFonts w:ascii="Times New Roman" w:eastAsia="Times New Roman" w:hAnsi="Times New Roman" w:cs="Times New Roman"/>
          <w:sz w:val="24"/>
          <w:szCs w:val="24"/>
          <w:lang w:eastAsia="ru-RU"/>
        </w:rPr>
        <w:br/>
        <w:t>До прибытия оперативно-следственной группы дайте указание сотрудникам находиться на безопасном расстоянии от обнаруженного предмета.</w:t>
      </w:r>
      <w:r w:rsidRPr="00546A73">
        <w:rPr>
          <w:rFonts w:ascii="Times New Roman" w:eastAsia="Times New Roman" w:hAnsi="Times New Roman" w:cs="Times New Roman"/>
          <w:sz w:val="24"/>
          <w:szCs w:val="24"/>
          <w:lang w:eastAsia="ru-RU"/>
        </w:rPr>
        <w:br/>
        <w:t>В случае необходимости приступите к эвакуации людей согласно имеющемуся плану.</w:t>
      </w:r>
      <w:r w:rsidRPr="00546A73">
        <w:rPr>
          <w:rFonts w:ascii="Times New Roman" w:eastAsia="Times New Roman" w:hAnsi="Times New Roman" w:cs="Times New Roman"/>
          <w:sz w:val="24"/>
          <w:szCs w:val="24"/>
          <w:lang w:eastAsia="ru-RU"/>
        </w:rPr>
        <w:br/>
        <w:t>Важно: в соответствии с законодательством руководитель организации несёт персональную ответственность за жизнь и здоровье своих сотрудников.</w:t>
      </w:r>
      <w:r w:rsidRPr="00546A73">
        <w:rPr>
          <w:rFonts w:ascii="Times New Roman" w:eastAsia="Times New Roman" w:hAnsi="Times New Roman" w:cs="Times New Roman"/>
          <w:sz w:val="24"/>
          <w:szCs w:val="24"/>
          <w:lang w:eastAsia="ru-RU"/>
        </w:rPr>
        <w:br/>
        <w:t>• Обеспечьте возможность беспрепятственного подъезда к месту обнаружения подозрительного предмета автомашин правоохранительных органов, сотрудников министерства по чрезвычайным ситуациям, пожарной охраны, скорой медицинской помощи, служб эксплуатации.</w:t>
      </w:r>
      <w:r w:rsidRPr="00546A73">
        <w:rPr>
          <w:rFonts w:ascii="Times New Roman" w:eastAsia="Times New Roman" w:hAnsi="Times New Roman" w:cs="Times New Roman"/>
          <w:sz w:val="24"/>
          <w:szCs w:val="24"/>
          <w:lang w:eastAsia="ru-RU"/>
        </w:rPr>
        <w:br/>
        <w:t>• Обеспечьте присутствие лиц, обнаруживших находку, до прибытия оперативно-следственной группы и фиксацию их установочных данных.</w:t>
      </w:r>
      <w:r w:rsidRPr="00546A73">
        <w:rPr>
          <w:rFonts w:ascii="Times New Roman" w:eastAsia="Times New Roman" w:hAnsi="Times New Roman" w:cs="Times New Roman"/>
          <w:sz w:val="24"/>
          <w:szCs w:val="24"/>
          <w:lang w:eastAsia="ru-RU"/>
        </w:rPr>
        <w:br/>
        <w:t>• Во всех случаях дайте указание не приближаться, не трогать, не вскрывать и не перемещать находку. Зафиксируйте время её обнаружения.</w:t>
      </w:r>
      <w:r w:rsidRPr="00546A73">
        <w:rPr>
          <w:rFonts w:ascii="Times New Roman" w:eastAsia="Times New Roman" w:hAnsi="Times New Roman" w:cs="Times New Roman"/>
          <w:sz w:val="24"/>
          <w:szCs w:val="24"/>
          <w:lang w:eastAsia="ru-RU"/>
        </w:rPr>
        <w:br/>
        <w:t>Безусловно: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свёртки, коробки, игрушки и т.п.</w:t>
      </w:r>
      <w:r w:rsidRPr="00546A73">
        <w:rPr>
          <w:rFonts w:ascii="Times New Roman" w:eastAsia="Times New Roman" w:hAnsi="Times New Roman" w:cs="Times New Roman"/>
          <w:sz w:val="24"/>
          <w:szCs w:val="24"/>
          <w:lang w:eastAsia="ru-RU"/>
        </w:rPr>
        <w:br/>
        <w:t>Ещё раз напоминаем: не предпринимайте самостоятельно никаких действий с взрывными устройствами или подозрительными предметами – это может привести к взрыву, многочисленным жертвам и разрушениям!</w:t>
      </w:r>
      <w:r w:rsidRPr="00546A73">
        <w:rPr>
          <w:rFonts w:ascii="Times New Roman" w:eastAsia="Times New Roman" w:hAnsi="Times New Roman" w:cs="Times New Roman"/>
          <w:sz w:val="24"/>
          <w:szCs w:val="24"/>
          <w:lang w:eastAsia="ru-RU"/>
        </w:rPr>
        <w:br/>
        <w:t>Очень часто для устранения неугодных кому-то лиц минируют автомобиль. Если вы по каким-то причинам опасаетесь минирования, воспользуйтесь маленькими хитростями «информационной» защиты: в салоне и на капоте установите свои «секреты», например, обломок спички на определенном уровне или приклеенный волосок. Если «сигнализация» нарушена, не заводите машину, загляните под днище, нет ли свежего пятна или проводки. Проведите по краю крышки капота: зазубрины скажут о том, что его вскрывали. Если зазубрин нет, поднимайте крышку капота осторожно, а, увидев провод, закреплённый на ней внутри, осторожно опустите. При малейшем подозрении (провод, новая вещь – термометр, часы) обращайтесь к специалистам.</w:t>
      </w:r>
      <w:r w:rsidRPr="00546A73">
        <w:rPr>
          <w:rFonts w:ascii="Times New Roman" w:eastAsia="Times New Roman" w:hAnsi="Times New Roman" w:cs="Times New Roman"/>
          <w:sz w:val="24"/>
          <w:szCs w:val="24"/>
          <w:lang w:eastAsia="ru-RU"/>
        </w:rPr>
        <w:br/>
        <w:t xml:space="preserve">Эксперты-криминалисты отмечают также следующие признаки, указывающие на </w:t>
      </w:r>
      <w:r w:rsidRPr="00546A73">
        <w:rPr>
          <w:rFonts w:ascii="Times New Roman" w:eastAsia="Times New Roman" w:hAnsi="Times New Roman" w:cs="Times New Roman"/>
          <w:sz w:val="24"/>
          <w:szCs w:val="24"/>
          <w:lang w:eastAsia="ru-RU"/>
        </w:rPr>
        <w:lastRenderedPageBreak/>
        <w:t>опасность взрыва: неизвестные свёртки, детали в машине или снаружи; натянутая проволока, шнур, провода или изоляционная лента, свисающая из-под машины, свежие царапины и жирные пятна на стеклах, незнакомый запах (некоторые взрывчатки пахнут суповой приправой).</w:t>
      </w:r>
      <w:r w:rsidRPr="00546A73">
        <w:rPr>
          <w:rFonts w:ascii="Times New Roman" w:eastAsia="Times New Roman" w:hAnsi="Times New Roman" w:cs="Times New Roman"/>
          <w:sz w:val="24"/>
          <w:szCs w:val="24"/>
          <w:lang w:eastAsia="ru-RU"/>
        </w:rPr>
        <w:br/>
        <w:t>Если граната (или незнакомый предмет) выкатилась вам под ноги, когда вы открыли дверцу машины, знайте: у вас есть до трех секунд времени на бросок в сторону.</w:t>
      </w:r>
      <w:r w:rsidRPr="00546A73">
        <w:rPr>
          <w:rFonts w:ascii="Times New Roman" w:eastAsia="Times New Roman" w:hAnsi="Times New Roman" w:cs="Times New Roman"/>
          <w:sz w:val="24"/>
          <w:szCs w:val="24"/>
          <w:lang w:eastAsia="ru-RU"/>
        </w:rPr>
        <w:br/>
        <w:t>Известны случаи, когда «господа из группы риска» в целях собственной безопасности просили доверчивого соседа за небольшую плату заводить и разогревать свою машину или открывать дверь в квартиру. Будьте осторожны при подобных просьбах, если вам ваша жизнь дороже денег.</w:t>
      </w:r>
    </w:p>
    <w:p w:rsidR="006316DD" w:rsidRDefault="006316DD">
      <w:bookmarkStart w:id="0" w:name="_GoBack"/>
      <w:bookmarkEnd w:id="0"/>
    </w:p>
    <w:sectPr w:rsidR="006316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73"/>
    <w:rsid w:val="00546A73"/>
    <w:rsid w:val="00631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313555">
      <w:bodyDiv w:val="1"/>
      <w:marLeft w:val="0"/>
      <w:marRight w:val="0"/>
      <w:marTop w:val="0"/>
      <w:marBottom w:val="0"/>
      <w:divBdr>
        <w:top w:val="none" w:sz="0" w:space="0" w:color="auto"/>
        <w:left w:val="none" w:sz="0" w:space="0" w:color="auto"/>
        <w:bottom w:val="none" w:sz="0" w:space="0" w:color="auto"/>
        <w:right w:val="none" w:sz="0" w:space="0" w:color="auto"/>
      </w:divBdr>
      <w:divsChild>
        <w:div w:id="771126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3386</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2015-12-08T06:13:00Z</dcterms:created>
  <dcterms:modified xsi:type="dcterms:W3CDTF">2015-12-08T06:13:00Z</dcterms:modified>
</cp:coreProperties>
</file>