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4D" w:rsidRPr="00E61AE7" w:rsidRDefault="00DE334D" w:rsidP="00DE3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61AE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61AE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61AE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DE334D" w:rsidRPr="00E61AE7" w:rsidRDefault="00DE334D" w:rsidP="00DE3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DE334D" w:rsidRPr="00E61AE7" w:rsidRDefault="00DE334D" w:rsidP="00DE3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Заводопетровское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>, ул. Ленина, 1, тел/факс: 96-493</w:t>
      </w:r>
    </w:p>
    <w:p w:rsidR="00DE334D" w:rsidRPr="00E61AE7" w:rsidRDefault="00DE334D" w:rsidP="00DE33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61AE7">
        <w:rPr>
          <w:rFonts w:ascii="Times New Roman" w:eastAsia="Calibri" w:hAnsi="Times New Roman" w:cs="Times New Roman"/>
          <w:b/>
        </w:rPr>
        <w:t>@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61AE7">
        <w:rPr>
          <w:rFonts w:ascii="Times New Roman" w:eastAsia="Calibri" w:hAnsi="Times New Roman" w:cs="Times New Roman"/>
          <w:b/>
        </w:rPr>
        <w:t>.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DE334D" w:rsidRPr="00E61AE7" w:rsidRDefault="00DE334D" w:rsidP="00DE33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E334D" w:rsidRPr="00E61AE7" w:rsidRDefault="00DE334D" w:rsidP="00DE334D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ab/>
      </w:r>
    </w:p>
    <w:tbl>
      <w:tblPr>
        <w:tblW w:w="109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439"/>
        <w:gridCol w:w="3543"/>
      </w:tblGrid>
      <w:tr w:rsidR="00DE334D" w:rsidRPr="00E61AE7" w:rsidTr="0010387D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DE334D" w:rsidRPr="00E61AE7" w:rsidRDefault="00DE334D" w:rsidP="001038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4D" w:rsidRPr="00E61AE7" w:rsidRDefault="00DE334D" w:rsidP="0010387D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DE334D" w:rsidRPr="00E61AE7" w:rsidRDefault="00DE334D" w:rsidP="0010387D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DE334D" w:rsidRPr="00E61AE7" w:rsidRDefault="00DE334D" w:rsidP="0010387D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DE334D" w:rsidRPr="00E61AE7" w:rsidRDefault="00DE334D" w:rsidP="0010387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DE334D" w:rsidRPr="00E61AE7" w:rsidRDefault="00DE334D" w:rsidP="0010387D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DE334D" w:rsidRPr="00E61AE7" w:rsidRDefault="00DE334D" w:rsidP="0010387D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DE334D" w:rsidRPr="00E61AE7" w:rsidRDefault="00DE334D" w:rsidP="0010387D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DE334D" w:rsidRPr="00E61AE7" w:rsidRDefault="00DE334D" w:rsidP="00DE334D">
      <w:pPr>
        <w:rPr>
          <w:rFonts w:ascii="Times New Roman" w:eastAsia="Calibri" w:hAnsi="Times New Roman" w:cs="Times New Roman"/>
        </w:rPr>
      </w:pPr>
    </w:p>
    <w:p w:rsidR="00DE334D" w:rsidRPr="00DE334D" w:rsidRDefault="00DE334D" w:rsidP="00DE334D">
      <w:pPr>
        <w:pStyle w:val="a4"/>
        <w:jc w:val="center"/>
        <w:rPr>
          <w:rFonts w:eastAsia="Calibri"/>
          <w:sz w:val="22"/>
        </w:rPr>
      </w:pPr>
      <w:r w:rsidRPr="00E61AE7">
        <w:rPr>
          <w:rFonts w:eastAsia="Calibri"/>
          <w:b/>
          <w:sz w:val="48"/>
          <w:szCs w:val="48"/>
        </w:rPr>
        <w:t>Рабочая программа</w:t>
      </w:r>
    </w:p>
    <w:p w:rsidR="00DE334D" w:rsidRPr="00E61AE7" w:rsidRDefault="00DE334D" w:rsidP="00DE334D">
      <w:pPr>
        <w:pStyle w:val="a4"/>
        <w:jc w:val="center"/>
        <w:rPr>
          <w:rFonts w:eastAsia="Calibri"/>
          <w:b/>
          <w:sz w:val="48"/>
          <w:szCs w:val="48"/>
        </w:rPr>
      </w:pPr>
      <w:r w:rsidRPr="00E61AE7">
        <w:rPr>
          <w:rFonts w:eastAsia="Calibri"/>
          <w:b/>
          <w:sz w:val="48"/>
          <w:szCs w:val="48"/>
        </w:rPr>
        <w:t xml:space="preserve">по </w:t>
      </w:r>
      <w:r w:rsidR="0010387D">
        <w:rPr>
          <w:rFonts w:eastAsia="Calibri"/>
          <w:b/>
          <w:sz w:val="48"/>
          <w:szCs w:val="48"/>
        </w:rPr>
        <w:t>ОРКС</w:t>
      </w:r>
      <w:r w:rsidR="002C6193">
        <w:rPr>
          <w:rFonts w:eastAsia="Calibri"/>
          <w:b/>
          <w:sz w:val="48"/>
          <w:szCs w:val="48"/>
        </w:rPr>
        <w:t>Э</w:t>
      </w:r>
    </w:p>
    <w:p w:rsidR="00DE334D" w:rsidRPr="00E61AE7" w:rsidRDefault="00DE334D" w:rsidP="00DE334D">
      <w:pPr>
        <w:pStyle w:val="a4"/>
        <w:jc w:val="center"/>
        <w:rPr>
          <w:rFonts w:eastAsia="Calibri"/>
          <w:b/>
          <w:sz w:val="48"/>
          <w:szCs w:val="48"/>
        </w:rPr>
      </w:pPr>
      <w:r w:rsidRPr="00E61AE7">
        <w:rPr>
          <w:rFonts w:eastAsia="Calibri"/>
          <w:b/>
          <w:sz w:val="48"/>
          <w:szCs w:val="48"/>
        </w:rPr>
        <w:t xml:space="preserve">для   </w:t>
      </w:r>
      <w:proofErr w:type="gramStart"/>
      <w:r w:rsidRPr="00E61AE7">
        <w:rPr>
          <w:rFonts w:eastAsia="Calibri"/>
          <w:b/>
          <w:sz w:val="48"/>
          <w:szCs w:val="48"/>
        </w:rPr>
        <w:t>обучающихся</w:t>
      </w:r>
      <w:proofErr w:type="gramEnd"/>
      <w:r w:rsidRPr="00E61AE7">
        <w:rPr>
          <w:rFonts w:eastAsia="Calibri"/>
          <w:b/>
          <w:sz w:val="48"/>
          <w:szCs w:val="48"/>
        </w:rPr>
        <w:t xml:space="preserve"> 4 класса</w:t>
      </w:r>
    </w:p>
    <w:p w:rsidR="00DE334D" w:rsidRDefault="00DE334D" w:rsidP="00DE334D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DE334D" w:rsidRDefault="00DE334D" w:rsidP="00DE334D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334D" w:rsidRDefault="00DE334D" w:rsidP="00DE334D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разработки 2015-2016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0856" w:rsidRPr="00DE334D" w:rsidRDefault="00BD5006" w:rsidP="00DE334D">
      <w:pPr>
        <w:pStyle w:val="a7"/>
        <w:numPr>
          <w:ilvl w:val="0"/>
          <w:numId w:val="5"/>
        </w:num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Пояснительная записка</w:t>
      </w:r>
    </w:p>
    <w:p w:rsidR="00ED0856" w:rsidRPr="009D6BA8" w:rsidRDefault="00ED0856" w:rsidP="00ED0856">
      <w:pPr>
        <w:spacing w:after="160" w:line="259" w:lineRule="auto"/>
        <w:ind w:left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6B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Данная рабочая программа разработана на основе:</w:t>
      </w:r>
    </w:p>
    <w:p w:rsidR="009D6BA8" w:rsidRPr="00224400" w:rsidRDefault="00ED0856" w:rsidP="00224400">
      <w:pPr>
        <w:pStyle w:val="a7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24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начального общего образования приказ от 6 октября 2009 г. №37</w:t>
      </w:r>
    </w:p>
    <w:p w:rsidR="00224400" w:rsidRPr="00224400" w:rsidRDefault="00224400" w:rsidP="00224400">
      <w:pPr>
        <w:pStyle w:val="a7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244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24400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основной образовательной программы образовательного учреждения. Начальная школа [сост. </w:t>
      </w:r>
      <w:proofErr w:type="spellStart"/>
      <w:r w:rsidRPr="00224400">
        <w:rPr>
          <w:rFonts w:ascii="Times New Roman" w:hAnsi="Times New Roman" w:cs="Times New Roman"/>
          <w:color w:val="000000"/>
          <w:sz w:val="24"/>
          <w:szCs w:val="24"/>
        </w:rPr>
        <w:t>Е.С.Савинов</w:t>
      </w:r>
      <w:proofErr w:type="spellEnd"/>
      <w:r w:rsidRPr="00224400">
        <w:rPr>
          <w:rFonts w:ascii="Times New Roman" w:hAnsi="Times New Roman" w:cs="Times New Roman"/>
          <w:color w:val="000000"/>
          <w:sz w:val="24"/>
          <w:szCs w:val="24"/>
        </w:rPr>
        <w:t xml:space="preserve">].—2-е изд., </w:t>
      </w:r>
      <w:proofErr w:type="spellStart"/>
      <w:r w:rsidRPr="00224400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224400">
        <w:rPr>
          <w:rFonts w:ascii="Times New Roman" w:hAnsi="Times New Roman" w:cs="Times New Roman"/>
          <w:color w:val="000000"/>
          <w:sz w:val="24"/>
          <w:szCs w:val="24"/>
        </w:rPr>
        <w:t>. — М. Просвещение, 2010. — п.5.2.6 — (Стандарты второго поколения).</w:t>
      </w:r>
    </w:p>
    <w:p w:rsidR="009E0FA7" w:rsidRPr="009D6BA8" w:rsidRDefault="007F3CE7" w:rsidP="009D6BA8">
      <w:pPr>
        <w:spacing w:after="160" w:line="259" w:lineRule="auto"/>
        <w:ind w:left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Авторской программы  </w:t>
      </w:r>
      <w:proofErr w:type="spellStart"/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М.Т.Студеникин</w:t>
      </w:r>
      <w:proofErr w:type="spellEnd"/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Русское слово, 2012 год.</w:t>
      </w:r>
    </w:p>
    <w:p w:rsidR="009E0FA7" w:rsidRPr="009D6BA8" w:rsidRDefault="007F3CE7" w:rsidP="009E0F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4</w:t>
      </w:r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Учебного плана МАОУ </w:t>
      </w:r>
      <w:proofErr w:type="spellStart"/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Петелинская</w:t>
      </w:r>
      <w:proofErr w:type="spellEnd"/>
      <w:r w:rsidR="009E0FA7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на 2016 – 2017 учебный год, утверждённый приказом №68/5-ОД от </w:t>
      </w:r>
      <w:r w:rsidR="009D6BA8"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23.05.2015г.</w:t>
      </w:r>
    </w:p>
    <w:p w:rsidR="009D6BA8" w:rsidRDefault="009D6BA8" w:rsidP="009D6BA8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</w:p>
    <w:p w:rsidR="009E0FA7" w:rsidRPr="009D6BA8" w:rsidRDefault="009D6BA8" w:rsidP="009D6BA8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3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Приказа </w:t>
      </w:r>
      <w:proofErr w:type="spellStart"/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28.06.2015г. №576 «О внесении изменений в федеральный перечень учебников, рекомендуемых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Pr="009D6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г. №253.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D5006" w:rsidRPr="00BD5006" w:rsidRDefault="00BD5006" w:rsidP="00BD5006">
      <w:pPr>
        <w:shd w:val="clear" w:color="auto" w:fill="FFFFFF"/>
        <w:autoSpaceDE w:val="0"/>
        <w:autoSpaceDN w:val="0"/>
        <w:adjustRightInd w:val="0"/>
        <w:spacing w:after="15" w:line="25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BD5006" w:rsidRPr="00BD5006" w:rsidRDefault="00BD5006" w:rsidP="00BD50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BD5006" w:rsidRPr="00BD5006" w:rsidRDefault="00BD5006" w:rsidP="00BD5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преподавания учебного предмета: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</w:r>
    </w:p>
    <w:p w:rsidR="00BD5006" w:rsidRPr="00BD5006" w:rsidRDefault="00BD5006" w:rsidP="00BD5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обеспечение условий для усвоения обучающимися приоритетных традиционных морально-нравственных идеалов, базовых национальных     ценностей, моральных норм;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обучающихся с культурно-историческими основами традиционных религий и светской этики в России;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представлений младшего подростка о значении нравственности и морали в жизни личности, семьи, общества;</w:t>
      </w:r>
    </w:p>
    <w:p w:rsid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обобщение знаний, понятий и представлений о духовности, нравственности, морали, полученных </w:t>
      </w:r>
      <w:proofErr w:type="gramStart"/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младшей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EB5DDE" w:rsidRPr="00BD5006" w:rsidRDefault="00EB5DDE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006" w:rsidRPr="00BD5006" w:rsidRDefault="00BD5006" w:rsidP="00BD50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характеристика учебного предмета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 России, на понимание их значения в жизни современного общества, а также своей сопричастности к ним.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</w:t>
      </w:r>
    </w:p>
    <w:p w:rsidR="00BD5006" w:rsidRPr="00BD5006" w:rsidRDefault="00BD5006" w:rsidP="00BD50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Место предмета  в учебном плане:</w:t>
      </w:r>
    </w:p>
    <w:p w:rsidR="00BD5006" w:rsidRPr="00BD5006" w:rsidRDefault="00BD5006" w:rsidP="00BD500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учебный курс «Основы религиозных культур и светской этики» изучается в объеме 1 ч в неделю в</w:t>
      </w:r>
      <w:r w:rsidR="00224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 классе. Курс рассчитан на 34</w:t>
      </w: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BD5006" w:rsidRPr="00BD5006" w:rsidRDefault="00BD5006" w:rsidP="00EB5D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BD5006" w:rsidRPr="00BD5006" w:rsidRDefault="00BD5006" w:rsidP="00EB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Ценностные ориентиры содержания учебного предмета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учебно </w:t>
      </w:r>
      <w:proofErr w:type="gramStart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оспитательного процесса курса ОРКСЭ заложены базовые национальные ц</w:t>
      </w:r>
      <w:r w:rsidR="00DE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енности: патриотизм, социальная </w:t>
      </w: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солидарность, гражданственность, семья, труд и творчество, наука, традиционные российские религии, искусство и литература, природа, человечество. 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5006" w:rsidRPr="00BD5006" w:rsidRDefault="00DE334D" w:rsidP="00DE33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  <w:r w:rsidR="00BD5006"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Личностные </w:t>
      </w:r>
      <w:proofErr w:type="spellStart"/>
      <w:r w:rsidR="00BD5006"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="00BD5006" w:rsidRPr="00BD50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предметные результаты усвоения учебного предмета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результаты: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религий;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уважительного отношения к иному мнению, истории и культуре других народов;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Предметные результаты </w:t>
      </w:r>
      <w:r w:rsidRPr="00BD5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освоения основной образовательной программы начального общего образования </w:t>
      </w: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отражать: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•Готовность к нравственному самосовершенствованию, духовному саморазвитию;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значения нравственности, веры и религии в жизни человека и общества;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первоначальных представлений о светской </w:t>
      </w:r>
      <w:proofErr w:type="spellStart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</w:t>
      </w:r>
      <w:proofErr w:type="gramStart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spellEnd"/>
      <w:proofErr w:type="gramEnd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традиционных религиях, их роли в культуре, истории и современности России;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Первоначальные представления об исторической роли традиционных религий в становлении российской государственности;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Становление внутренней установки личности поступать согласно своей совести; воспитание нравственности, основанной на свободе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совести и вероисповедания, духовных традициях народов России;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Осознание ценности человеческой жизни.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D50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BD50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результаты </w:t>
      </w:r>
      <w:r w:rsidRPr="00BD5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основной образовательной программы начального общего образования</w:t>
      </w:r>
      <w:r w:rsidRPr="00BD5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  <w:r w:rsidRPr="00BD5006"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</w:t>
      </w:r>
      <w:proofErr w:type="spellStart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социальных и культурных) в соответствии с содержанием учебного предмета «Основы религиозных культур и светской этики»,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u w:val="single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D5006" w:rsidRPr="00BD5006" w:rsidRDefault="00224400" w:rsidP="00BD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2.</w:t>
      </w:r>
      <w:r w:rsidR="00BD5006" w:rsidRPr="00BD500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Планируемые результаты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модуля «Основы светской этики» ученик должен знать/понимать: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понятия светской этики;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историю возникновения светской этики</w:t>
      </w:r>
      <w:proofErr w:type="gramStart"/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-нормы морали; формирование чувства гордости за свою Родину;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образа мира как единого и целостного при разнообразии культур,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национальностей, религий;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отношении як разным светским и духовным традициям.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-методы нравственного самосовершенствования.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-отстаивать свою точку зрения;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-грамотно формулировать свои мысли, 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-мотивировать свою точку зрения;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ситуацию и принимать решение, исходя из определенного морального правила</w:t>
      </w:r>
    </w:p>
    <w:p w:rsidR="00BD5006" w:rsidRPr="00BD5006" w:rsidRDefault="00BD5006" w:rsidP="00BD5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006" w:rsidRPr="00BD5006" w:rsidRDefault="00224400" w:rsidP="00BD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3.</w:t>
      </w:r>
      <w:r w:rsidR="00BD5006" w:rsidRPr="00BD500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Основное содержание  программы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Учебный курс «Основы религиозных культур и светской этики» представляет собой единый комплекс структурно и содержательно связанных друг с другом шести учебных модулей. Нами выбран модуль «Основы светской этики».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курса организуется вокруг трех базовых национальных ценностей: Отечество, семья, религия – и представляется четырьмя основными тематическими блоками (разделами). Два из них (первый и четвертый) являются общими для всех учебных модулей. Содержательные акценты первого тематического блока – духовные ценности и нравственные идеалы в жизни человека и общества. Четвертый тематический блок представляет духовные традиции многонационального народа России. Второй и третий тематические блоки дифференцируют содержание учебного курса применительно к каждому из учебных модулей.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модуль «Основы светской этики»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наша Родина.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мораль. Этика и ее значение в жизни человека. Род и семья 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Дворянский кодекс чести. Джентльмен и леди. </w:t>
      </w: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Государство и мораль гражданина. Образцы нравственности в культуре</w:t>
      </w: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Отечества. Мораль защитника Отечества. Порядочность. Интеллигентность. Трудовая мораль. Нравственные традиции предпринимательства. Что значит «быть нравственным» в наше время? Добро и зло. Долг и совесть. Честь и достоинство. Смысл жизни и счастье. Высшие нравственные ценности. Идеалы. Принципы морали. Методика создания морального кодекса в школе. Нормы морали. Этикет. Этикетная сторона костюма. Школьная форма – за и против. Образование как нравственная норма. Человек – то, что он из себя сделал. Методы нравственного самосовершенствования.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BD5006" w:rsidRPr="00BD5006" w:rsidRDefault="00BD5006" w:rsidP="00B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/>
        </w:rPr>
      </w:pPr>
    </w:p>
    <w:p w:rsidR="00BD5006" w:rsidRPr="00222BCB" w:rsidRDefault="00BD5006" w:rsidP="00222B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D5006" w:rsidRPr="00BD5006" w:rsidRDefault="00BD5006" w:rsidP="00BD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D5006" w:rsidRPr="00BD5006" w:rsidRDefault="00BD5006" w:rsidP="00EB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CE7" w:rsidRDefault="007F3CE7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CE7" w:rsidRDefault="007F3CE7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CE7" w:rsidRDefault="007F3CE7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CE7" w:rsidRDefault="007F3CE7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CE7" w:rsidRDefault="007F3CE7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006" w:rsidRPr="00912C7F" w:rsidRDefault="00224400" w:rsidP="00BD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BD5006" w:rsidRPr="0091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курса «Основы светской этики»</w:t>
      </w:r>
      <w:proofErr w:type="gramStart"/>
      <w:r w:rsidR="00BD5006" w:rsidRPr="0091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BD5006" w:rsidRPr="00912C7F" w:rsidRDefault="00BD5006" w:rsidP="00BD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D5006" w:rsidRPr="00912C7F" w:rsidRDefault="00BD5006" w:rsidP="00BD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82"/>
        <w:gridCol w:w="3162"/>
        <w:gridCol w:w="2410"/>
        <w:gridCol w:w="2126"/>
        <w:gridCol w:w="2552"/>
        <w:gridCol w:w="1735"/>
      </w:tblGrid>
      <w:tr w:rsidR="00EB5DDE" w:rsidRPr="00912C7F" w:rsidTr="0047280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(задачи)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472804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уро</w:t>
            </w:r>
            <w:r w:rsidR="00EB5DDE"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DE" w:rsidRPr="00912C7F" w:rsidRDefault="00EB5DDE" w:rsidP="00BD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DE" w:rsidRPr="00912C7F" w:rsidRDefault="00EB5DDE" w:rsidP="00BD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результаты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DE" w:rsidRPr="00912C7F" w:rsidRDefault="00EB5DDE" w:rsidP="00BD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DE" w:rsidRPr="00912C7F" w:rsidRDefault="00EB5DDE" w:rsidP="00BD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DE334D">
        <w:trPr>
          <w:trHeight w:val="26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одина моя.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происхождении Руси, ее географическом населении, природе, культуре.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границы России, пересказывать,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рассказ.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желательности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, нравственности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духовных традиций народов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нового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тение,работа</w:t>
            </w:r>
            <w:proofErr w:type="spellEnd"/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картой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ересказ</w:t>
            </w:r>
            <w:proofErr w:type="spellEnd"/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 опорным</w:t>
            </w:r>
            <w:r w:rsidR="00DE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675030">
        <w:trPr>
          <w:trHeight w:val="24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Родина моя.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первоначальных</w:t>
            </w:r>
            <w:proofErr w:type="gramEnd"/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народных традициях их роли в культуре  истории и современной 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доброжелатель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, нравственности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духовных традиций народов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Опережающее задание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25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Этика и этикет</w:t>
            </w: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светская этика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Формирование представлений о понятиях: этика, этикет, манеры, нравственность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следовать правилам хорошего тона, проявлять стремление к добрым поступкам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этических чувств как регуляторов морального поведения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ролевые игры,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«Правила поведения в классе, магазине и т.д. (групповая работа)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675030">
        <w:trPr>
          <w:trHeight w:val="25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4728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Этика и этикет</w:t>
            </w: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5DDE" w:rsidRPr="00675030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правила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понятиях: этика, этикет, манеры, нравственность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следовать правилам хорошего тона, проявлять стремление к добрым поступкам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ролевые игры,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«Правила поведения в классе, магазине и т.д. (групповая работа)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DE334D">
        <w:trPr>
          <w:trHeight w:val="355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30" w:rsidRDefault="00675030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30" w:rsidRPr="00912C7F" w:rsidRDefault="00675030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Вежливость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приветствия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Обычаях рукопожатия, обычай снимать головной убор. Этикет приветствия в школе и дома, на улице.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 и слушать, участвовать в беседе, дискутировать,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обосновывать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использовать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вежливости в разных жизненных ситуациях; соблюдать правила вежливости и этикета на улице, в школе и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1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Вежливость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proofErr w:type="gramStart"/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актичность</w:t>
            </w:r>
            <w:proofErr w:type="spellEnd"/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Обычаях рукопожатия, обычай снимать головной убор. Этикет приветствия в школе и дома, на улице.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 и слушать, участвовать в беседе, дискутировать,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обосновывать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использовать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вежливости в разных жизненных ситуациях; соблюдать правила вежливости и этикета на улице, в школе и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 и зло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нравственности в жизни человека и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общечеловеческих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потребности в добрых делах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русских сказок, былин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 и зло. 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Щедрость, доброта 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нравственности в жизни человека и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общечеловеческих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потребности в добрых делах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русских сказок, былин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Добродетель и порок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нравственности в жизни человека и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общечеловеческих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потребности в добрых делах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русских сказок, былин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Дружба</w:t>
            </w:r>
            <w:proofErr w:type="gramStart"/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Роль</w:t>
            </w: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доверия в укреплении дружбы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положительного, доброжелательного отношения к окружающим людям.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потребность выполнять в повседневной жизни социальные нормы и правила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уважения друг к другу; доброжелательности.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ролевая игра,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Дружба и порядочность </w:t>
            </w: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с социальными нормами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поведения, одобряемыми и неодобряемыми формами поведения в окружении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потребность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выполнять в повседневной жизни социальные нормы и правила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Воспитание этических чувств,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ролевая игра,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Честность и искренность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учащихся представления о стыде, чести, совести как регуляторов поведения человека в обществе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формирования ценностно-мировоззренческих основ личности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внутренней установки личности поступать согласно своей совести, воспитание нравственности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познавательных задач,  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русских сказок, притч,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по предложенной проблеме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675030">
        <w:trPr>
          <w:trHeight w:val="29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Честность и искренность, правдивость</w:t>
            </w:r>
            <w:proofErr w:type="gramStart"/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актичность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 учащихся представления о морали гражданина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и сопоставлять;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 осмысливать свои поступки; оценивать позитивные качества честности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источниками, решение познавательных задач, диалог по предложенной проблеме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7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Гордость и гордыня.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положительных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 личности,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Гордость за хорошие дела и поступки героев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общечеловеческих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порядочность и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скромность, гордость за поступки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 России; раскрывать авторский замысел художественного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ролевая игра,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3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Гордость и гордыня.</w:t>
            </w:r>
          </w:p>
          <w:p w:rsidR="00EB5DDE" w:rsidRPr="00675030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Человечность и тщеславие.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положительных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 личности,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Гордость за хорошие дела и поступки героев Росси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общечеловеческих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порядочность и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скромность, гордость за поступки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 России; раскрывать авторский замысел художественного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ролевая игра,</w:t>
            </w:r>
          </w:p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Обычаи и обряды русского народа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подбирать нужные пословицы и поговорки; соотносить рисунок с текстом; пользоваться словарем в конце учебника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обычаев русского народа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русских сказок, былин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675030">
        <w:trPr>
          <w:trHeight w:val="25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Обычаи и обряды русского народа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бракосочетания в современной России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подбирать нужные пословицы и поговорки; соотносить рисунок с текстом; пользоваться словарем в конце учебника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особенностей бракосочетания в современной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Терпение и труд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подбирать нужные пословицы и поговорки; соотносить рисунок с текстом; пользоваться словарем в конце учебника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бережно относ</w:t>
            </w:r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иться к материальным и духовным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</w:t>
            </w:r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ностям</w:t>
            </w:r>
            <w:proofErr w:type="spellEnd"/>
            <w:proofErr w:type="gramEnd"/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</w:t>
            </w:r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>-нять</w:t>
            </w:r>
            <w:proofErr w:type="spellEnd"/>
            <w:r w:rsidR="0067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порученное дело.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Проекты: «Передовики района», Лучшие люди села», «Роль труда в моей семье».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Терпение и труд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труда умственного и физического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подбирать нужные пословицы и поговорки; соотносить рисунок с текстом; пользоваться словарем в конце учебника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бережно относиться к материальным и духовным ценностям, выполнять порученное дело.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Проекты: «Передовики района», Лучшие люди села», «Роль труда в моей семье».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о семье,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роде, семейных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традициях,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реликвиях.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интерес к истории своей семьи, формировать позитивный опыт семейных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 ценностное, бережное отношение к семье.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комментированное чтение, самостоятельная работа с источниками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информации, работа в группах.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семья. Родословная семьи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о семье,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роде, семейных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традициях,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реликвиях.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истории своей семьи, формировать позитивный опыт семейных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 ценностное, бережное отношение к семье.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комментированное чтение, самостоятельная работа с источниками информации, работа в группах.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DE334D">
        <w:trPr>
          <w:trHeight w:val="19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понятия:</w:t>
            </w:r>
          </w:p>
          <w:p w:rsidR="00EB5DDE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ритуал, подарок,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договариваться о распределении ролей в совместной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семейных ценностей и традиций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урок-презентация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1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традиции.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DE33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понятия: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ритуал, подарок, традиция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договариваться о распределении ролей в совместной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семейных ценностей и традиций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информации, работа в группах.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472804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Сердце матери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праздновании Дня матери у народов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внимательное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уважительное отношение к своим близким, к маме; 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rPr>
          <w:trHeight w:val="238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Сердце матери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Материнская любовь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праздновании Дня матери у народов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ми, словарями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и представлять 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внимательное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уважительное отношение к своим близким, к маме; 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твоей жизни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сознательной  дисциплине учащихся в школе. Правила приема пищи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школе. Этикет школьного праздника.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 и слушать, участвовать в беседе, дискутировать,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обосновывать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требования соблюдения дисциплины; заниматься самообслуживанием; поддерживать чистоту в школе и дома; соблюдать распорядок дня; выполнять правила личной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твоей жизни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сверстников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сознательной  дисциплине учащихся в школе. Правила приема пищи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школе. Этикет школьного праздника.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 и слушать, участвовать в беседе, дискутировать,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обосновывать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требования соблюдения дисциплины; заниматься самообслуживанием; поддерживать чистоту в школе и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дома; соблюдать распорядок дня; выполнять правила личной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 с источниками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Праздники народов России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правилах поведения на праздниках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слушать собеседника и везти диалог.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правила поведения на праздниках; проявлять уважение, терпимое отношение к людям, к их религии;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Проекты: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675030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Праздники народов России.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Религии.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правилах поведения на праздниках, о религиях.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(умение вести диалог, работать в группе), регулятивные (давать оценку ситуации, поведения окружающих и самооценку поведения)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правила поведения на праздниках; проявлять уважение, терпимое отношение к людям, к их религии; соблюдать праздничный застольный этикет;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472804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защитника Отечества. Состав Вооруженных сил</w:t>
            </w: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РФ.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слушать собеседника и везти диалог.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 относиться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защитникам Отечества, ветеранам Великой Отечественной войны 1945–1945 гг.;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472804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Защитники Отечества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Отечественная война 1812 и 1941-1945 </w:t>
            </w:r>
            <w:proofErr w:type="spellStart"/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Отечественная война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12 г"/>
              </w:smartTagPr>
              <w:r w:rsidRPr="00912C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., Великая Отечественная вой-</w:t>
            </w:r>
          </w:p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на 1941–1945 гг. Охрана сухопутных,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воздушных и водных границ страны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.–.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(умение вести диалог, работать в группе), познавательные (умение работать с информацией, преобразовывать информацию, создавать презентацию)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 патриотах России; определять значение красных дат календаря; планировать и контролировать учебные действия,</w:t>
            </w:r>
          </w:p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диалог, </w:t>
            </w:r>
            <w:proofErr w:type="gramStart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, поиск информации, работа в группах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проектов по теме «Моя семья – моя опора»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интерес к истории своей семьи, формировать позитивный опыт семейных </w:t>
            </w: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 ценностное, бережное отношение к семье.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проектов, обсуждение проектов, рейтинг проектов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по теме «Моя родина – Россия»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945C23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472804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патриотизма, любви и уважения к Отечеству, чувства гордости за свою Родину, прошлое и настоящее многонационального народа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проектов, обсуждение проектов, рейтинг проектов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5DDE" w:rsidRPr="00912C7F" w:rsidTr="0047280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04" w:rsidRPr="00912C7F" w:rsidRDefault="00472804" w:rsidP="004728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по теме «Этикет в моей жизни»</w:t>
            </w:r>
          </w:p>
          <w:p w:rsidR="00EB5DDE" w:rsidRPr="00912C7F" w:rsidRDefault="00472804" w:rsidP="004728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472804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уважительного отношения к окружающим, умение выбирать форму поведения в соответствии с ситуацией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проектов, обсуждение проектов, рейтинг проектов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E" w:rsidRPr="00912C7F" w:rsidRDefault="00EB5DDE" w:rsidP="00BD50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F1DBE" w:rsidRDefault="004F1DBE">
      <w:pPr>
        <w:rPr>
          <w:rFonts w:ascii="Times New Roman" w:hAnsi="Times New Roman" w:cs="Times New Roman"/>
          <w:sz w:val="24"/>
          <w:szCs w:val="24"/>
        </w:rPr>
      </w:pPr>
    </w:p>
    <w:p w:rsidR="00DE334D" w:rsidRDefault="00DE334D">
      <w:pPr>
        <w:rPr>
          <w:rFonts w:ascii="Times New Roman" w:hAnsi="Times New Roman" w:cs="Times New Roman"/>
          <w:sz w:val="24"/>
          <w:szCs w:val="24"/>
        </w:rPr>
      </w:pPr>
    </w:p>
    <w:p w:rsidR="00DE334D" w:rsidRDefault="00DE334D">
      <w:pPr>
        <w:rPr>
          <w:rFonts w:ascii="Times New Roman" w:hAnsi="Times New Roman" w:cs="Times New Roman"/>
          <w:sz w:val="24"/>
          <w:szCs w:val="24"/>
        </w:rPr>
      </w:pPr>
    </w:p>
    <w:p w:rsidR="00DE334D" w:rsidRDefault="00DE334D">
      <w:pPr>
        <w:rPr>
          <w:rFonts w:ascii="Times New Roman" w:hAnsi="Times New Roman" w:cs="Times New Roman"/>
          <w:sz w:val="24"/>
          <w:szCs w:val="24"/>
        </w:rPr>
      </w:pPr>
    </w:p>
    <w:p w:rsidR="00675030" w:rsidRPr="00675030" w:rsidRDefault="00675030" w:rsidP="00675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30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5"/>
        <w:gridCol w:w="2465"/>
      </w:tblGrid>
      <w:tr w:rsidR="00E53F63" w:rsidTr="00906E7B">
        <w:tc>
          <w:tcPr>
            <w:tcW w:w="959" w:type="dxa"/>
            <w:vMerge w:val="restart"/>
          </w:tcPr>
          <w:p w:rsidR="00E53F63" w:rsidRPr="00675030" w:rsidRDefault="00E53F63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E53F63" w:rsidRPr="00675030" w:rsidRDefault="00E53F63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30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64" w:type="dxa"/>
            <w:vMerge w:val="restart"/>
          </w:tcPr>
          <w:p w:rsidR="00E53F63" w:rsidRPr="00675030" w:rsidRDefault="00E53F63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3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30" w:type="dxa"/>
            <w:gridSpan w:val="2"/>
          </w:tcPr>
          <w:p w:rsidR="00E53F63" w:rsidRPr="00675030" w:rsidRDefault="00E53F63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3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906E7B" w:rsidTr="00675030">
        <w:tc>
          <w:tcPr>
            <w:tcW w:w="959" w:type="dxa"/>
            <w:vMerge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Pr="00E53F63" w:rsidRDefault="00906E7B" w:rsidP="00E5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465" w:type="dxa"/>
          </w:tcPr>
          <w:p w:rsidR="00906E7B" w:rsidRPr="00E53F63" w:rsidRDefault="00906E7B" w:rsidP="00E53F63">
            <w:pPr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Родина моя.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Этика и этикет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Вежливость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Добро и зло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Дружба</w:t>
            </w:r>
            <w:proofErr w:type="gramStart"/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06E7B" w:rsidRDefault="00906E7B" w:rsidP="00E53F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Честность и искренность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06E7B" w:rsidRDefault="00906E7B" w:rsidP="00E53F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Гордость и гордыня.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Обычаи и обряды русского народа</w:t>
            </w:r>
          </w:p>
        </w:tc>
        <w:tc>
          <w:tcPr>
            <w:tcW w:w="2464" w:type="dxa"/>
          </w:tcPr>
          <w:p w:rsidR="00906E7B" w:rsidRPr="00E53F63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06E7B" w:rsidRPr="00E53F63" w:rsidRDefault="00906E7B" w:rsidP="00E53F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Терпение и труд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06E7B" w:rsidRDefault="00906E7B" w:rsidP="00030C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Семейные традиции.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Сердце матери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твоей жизни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030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Праздники народов России</w:t>
            </w:r>
            <w:r w:rsidRPr="00912C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8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C7F">
              <w:rPr>
                <w:rFonts w:ascii="Times New Roman" w:eastAsia="Times New Roman" w:hAnsi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2464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E7B" w:rsidTr="00675030">
        <w:tc>
          <w:tcPr>
            <w:tcW w:w="959" w:type="dxa"/>
          </w:tcPr>
          <w:p w:rsidR="00906E7B" w:rsidRPr="00030C14" w:rsidRDefault="00906E7B" w:rsidP="00675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E7B" w:rsidRPr="00912C7F" w:rsidRDefault="00906E7B" w:rsidP="00030C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906E7B" w:rsidRDefault="00906E7B" w:rsidP="00675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5030" w:rsidRDefault="00675030" w:rsidP="00675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14" w:rsidRDefault="00030C14" w:rsidP="00675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14" w:rsidRPr="00675030" w:rsidRDefault="00030C14" w:rsidP="00675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0C14" w:rsidRPr="00675030" w:rsidSect="00BD50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A37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57067"/>
    <w:multiLevelType w:val="multilevel"/>
    <w:tmpl w:val="C67A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64542"/>
    <w:multiLevelType w:val="hybridMultilevel"/>
    <w:tmpl w:val="20F0E1DC"/>
    <w:lvl w:ilvl="0" w:tplc="A978DF8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272CA"/>
    <w:multiLevelType w:val="hybridMultilevel"/>
    <w:tmpl w:val="971ED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AC"/>
    <w:rsid w:val="00030C14"/>
    <w:rsid w:val="000516CF"/>
    <w:rsid w:val="0010387D"/>
    <w:rsid w:val="00222BCB"/>
    <w:rsid w:val="00224400"/>
    <w:rsid w:val="002C6193"/>
    <w:rsid w:val="00472804"/>
    <w:rsid w:val="004F1DBE"/>
    <w:rsid w:val="00547918"/>
    <w:rsid w:val="00675030"/>
    <w:rsid w:val="007F3CE7"/>
    <w:rsid w:val="008E14A7"/>
    <w:rsid w:val="00906E7B"/>
    <w:rsid w:val="00912C7F"/>
    <w:rsid w:val="00945C23"/>
    <w:rsid w:val="009D6BA8"/>
    <w:rsid w:val="009E0FA7"/>
    <w:rsid w:val="00BD5006"/>
    <w:rsid w:val="00DE334D"/>
    <w:rsid w:val="00E53F63"/>
    <w:rsid w:val="00EB5DDE"/>
    <w:rsid w:val="00ED0856"/>
    <w:rsid w:val="00E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5006"/>
  </w:style>
  <w:style w:type="paragraph" w:styleId="a3">
    <w:name w:val="Normal (Web)"/>
    <w:basedOn w:val="a"/>
    <w:unhideWhenUsed/>
    <w:rsid w:val="00BD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BD500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0">
    <w:name w:val="Без интервала1"/>
    <w:rsid w:val="00BD50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c4">
    <w:name w:val="c1 c4"/>
    <w:basedOn w:val="a0"/>
    <w:rsid w:val="00BD5006"/>
  </w:style>
  <w:style w:type="table" w:styleId="a5">
    <w:name w:val="Table Grid"/>
    <w:basedOn w:val="a1"/>
    <w:uiPriority w:val="59"/>
    <w:rsid w:val="00BD5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D50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D5006"/>
    <w:rPr>
      <w:b/>
      <w:bCs/>
    </w:rPr>
  </w:style>
  <w:style w:type="paragraph" w:styleId="a7">
    <w:name w:val="List Paragraph"/>
    <w:basedOn w:val="a"/>
    <w:uiPriority w:val="34"/>
    <w:qFormat/>
    <w:rsid w:val="00224400"/>
    <w:pPr>
      <w:ind w:left="720"/>
      <w:contextualSpacing/>
    </w:pPr>
  </w:style>
  <w:style w:type="character" w:customStyle="1" w:styleId="apple-converted-space">
    <w:name w:val="apple-converted-space"/>
    <w:basedOn w:val="a0"/>
    <w:rsid w:val="00224400"/>
  </w:style>
  <w:style w:type="paragraph" w:styleId="a8">
    <w:name w:val="Balloon Text"/>
    <w:basedOn w:val="a"/>
    <w:link w:val="a9"/>
    <w:uiPriority w:val="99"/>
    <w:semiHidden/>
    <w:unhideWhenUsed/>
    <w:rsid w:val="0005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5006"/>
  </w:style>
  <w:style w:type="paragraph" w:styleId="a3">
    <w:name w:val="Normal (Web)"/>
    <w:basedOn w:val="a"/>
    <w:unhideWhenUsed/>
    <w:rsid w:val="00BD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BD500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0">
    <w:name w:val="Без интервала1"/>
    <w:rsid w:val="00BD50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c4">
    <w:name w:val="c1 c4"/>
    <w:basedOn w:val="a0"/>
    <w:rsid w:val="00BD5006"/>
  </w:style>
  <w:style w:type="table" w:styleId="a5">
    <w:name w:val="Table Grid"/>
    <w:basedOn w:val="a1"/>
    <w:uiPriority w:val="59"/>
    <w:rsid w:val="00BD5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D50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D5006"/>
    <w:rPr>
      <w:b/>
      <w:bCs/>
    </w:rPr>
  </w:style>
  <w:style w:type="paragraph" w:styleId="a7">
    <w:name w:val="List Paragraph"/>
    <w:basedOn w:val="a"/>
    <w:uiPriority w:val="34"/>
    <w:qFormat/>
    <w:rsid w:val="00224400"/>
    <w:pPr>
      <w:ind w:left="720"/>
      <w:contextualSpacing/>
    </w:pPr>
  </w:style>
  <w:style w:type="character" w:customStyle="1" w:styleId="apple-converted-space">
    <w:name w:val="apple-converted-space"/>
    <w:basedOn w:val="a0"/>
    <w:rsid w:val="00224400"/>
  </w:style>
  <w:style w:type="paragraph" w:styleId="a8">
    <w:name w:val="Balloon Text"/>
    <w:basedOn w:val="a"/>
    <w:link w:val="a9"/>
    <w:uiPriority w:val="99"/>
    <w:semiHidden/>
    <w:unhideWhenUsed/>
    <w:rsid w:val="0005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2EB7-229C-45F1-9902-738EEEA6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2016-09-15T16:58:00Z</cp:lastPrinted>
  <dcterms:created xsi:type="dcterms:W3CDTF">2016-07-20T13:10:00Z</dcterms:created>
  <dcterms:modified xsi:type="dcterms:W3CDTF">2016-09-15T16:58:00Z</dcterms:modified>
</cp:coreProperties>
</file>