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A2D" w:rsidRDefault="00CF1A2D" w:rsidP="0019097E">
      <w:pPr>
        <w:pStyle w:val="a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8E4A88" wp14:editId="2BEA2768">
            <wp:extent cx="6477000" cy="8892540"/>
            <wp:effectExtent l="0" t="0" r="0" b="3810"/>
            <wp:docPr id="1" name="Рисунок 1" descr="http://koktul.depon72.ru/wp-content/uploads/sites/159/2016/12/1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ktul.depon72.ru/wp-content/uploads/sites/159/2016/12/1-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906" cy="889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2D" w:rsidRDefault="00CF1A2D" w:rsidP="0019097E">
      <w:pPr>
        <w:pStyle w:val="a7"/>
        <w:jc w:val="center"/>
        <w:rPr>
          <w:sz w:val="24"/>
          <w:szCs w:val="24"/>
        </w:rPr>
      </w:pPr>
    </w:p>
    <w:p w:rsidR="00CF1A2D" w:rsidRDefault="00CF1A2D" w:rsidP="0019097E">
      <w:pPr>
        <w:pStyle w:val="a7"/>
        <w:jc w:val="center"/>
        <w:rPr>
          <w:sz w:val="24"/>
          <w:szCs w:val="24"/>
        </w:rPr>
      </w:pPr>
    </w:p>
    <w:p w:rsidR="00CF1A2D" w:rsidRDefault="00CF1A2D" w:rsidP="00526D96">
      <w:pPr>
        <w:pStyle w:val="a3"/>
        <w:spacing w:before="0" w:beforeAutospacing="0" w:after="0" w:afterAutospacing="0"/>
        <w:ind w:firstLine="709"/>
        <w:jc w:val="both"/>
        <w:rPr>
          <w:b/>
          <w:bCs/>
        </w:rPr>
      </w:pPr>
    </w:p>
    <w:p w:rsidR="00CF1A2D" w:rsidRDefault="00CF1A2D" w:rsidP="00526D96">
      <w:pPr>
        <w:pStyle w:val="a3"/>
        <w:spacing w:before="0" w:beforeAutospacing="0" w:after="0" w:afterAutospacing="0"/>
        <w:ind w:firstLine="709"/>
        <w:jc w:val="both"/>
        <w:rPr>
          <w:b/>
          <w:bCs/>
        </w:rPr>
      </w:pP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bookmarkStart w:id="0" w:name="_GoBack"/>
      <w:bookmarkEnd w:id="0"/>
      <w:r w:rsidRPr="0019097E">
        <w:rPr>
          <w:b/>
          <w:bCs/>
        </w:rPr>
        <w:lastRenderedPageBreak/>
        <w:t>2. Аттестация педагогических работников ОУ в целях подтверждения соответствия занимаемой должности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2.1.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аттестационной комиссией ОУ.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2.2. Аттестационная комиссия ОУ создается приказом директора школы в составе председателя комиссии, секретаря и членов комиссии.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2.3. В состав аттестационной комиссии ОУ в обязательном порядке включается председатель профсоюзного комитета первичной профсоюзной организации ОУ.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2.4. Аттестация педагогических работников проводится в соответствии с приказом директора ОУ.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2.5. Работодатель знакомит педагогических работников с приказом, содержащим список работников ОУ, подлежащих аттестации, график проведения аттестации, под роспись не менее чем за 30 календарных дней до дня проведения их аттестации по графику.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2.6. Для проведения аттестации на каждого педагогического работника работодатель вносит в аттестационную комиссию организации представление.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2.7. В представлении содержатся следующие сведения о педагогическом работнике: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а) фамилия, имя, отчество (при наличии);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б) наименование должности на дату проведения аттестации;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в) дата заключения по этой должности трудового договора;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г) уровень образования и (или) квалификации по специальности или направлению подготовки;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д) информация о получении дополнительного профессионального образования по профилю педагогической деятельности;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е) результаты предыдущих аттестаций (в случае их проведения);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ж) 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 xml:space="preserve">2.8. Работодатель знакомит педагогического работника с представлением </w:t>
      </w:r>
      <w:proofErr w:type="spellStart"/>
      <w:r w:rsidRPr="0019097E">
        <w:t>пoд</w:t>
      </w:r>
      <w:proofErr w:type="spellEnd"/>
      <w:r w:rsidRPr="0019097E">
        <w:t xml:space="preserve">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ОУ дополнительные сведения, характеризующие его профессиональную деятельность за период с даты предыдущей аттестации (при первичной аттестации – с даты поступления на работу).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При отказе педагогического работника от ознакомления с представлением составляется акт, который подписывается работодателем и лицами (не менее двух), в присутствии которых составлен акт.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2.9. Аттестация проводится на заседании аттестационной комиссии ОУ с участием педагогического работника.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Заседание аттестационной комиссии ОУ считается правомочным, если на нем присутствуют не менее двух третей от общего числа членов аттестационной комиссии ОУ.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В случае отсутствия педагогического работника в день проведения аттестации на заседании аттестационной комиссии ОУ по уважительным причинам, его аттестация переносится на другую дату,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При неявке педагогического работника на заседание аттестационной комиссии ОУ без уважительной причины аттестационная комиссия Центра проводит аттестацию в его отсутствие.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2.10. Аттестационная комиссия школы рассматривает представление, дополнительные сведения, представленные самим педагогическим работником, характеризующие его профессиональную деятельность (в случае их представления).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2.11. По результатам аттестации педагогического работника аттестационная комиссия ОУ принимает одно из следующих решений: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соответствует занимаемой должности (указывается должность педагогического работника);</w:t>
      </w:r>
    </w:p>
    <w:p w:rsidR="008938A1" w:rsidRPr="0019097E" w:rsidRDefault="008938A1" w:rsidP="00526D96">
      <w:pPr>
        <w:pStyle w:val="a3"/>
        <w:spacing w:before="0" w:beforeAutospacing="0" w:after="0" w:afterAutospacing="0"/>
        <w:jc w:val="both"/>
      </w:pPr>
      <w:r w:rsidRPr="0019097E">
        <w:lastRenderedPageBreak/>
        <w:t>не соответствует занимаемой должности (указывается должность педагогического работника).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2.12. Решение принимается аттестационной комиссией ОУ в отсутствие аттестуемого педагогического работника открытым голосованием большинством голосов членов аттестационной комиссии ОУ, присутствующих на заседании.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При прохождении аттестации педагогический работник, являющийся членом аттестационной комиссии организации, не участвует в голосовании по своей кандидатуре.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2.13. В случаях, когда не менее половины членов аттестационной комиссии ОУ,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 занимаемой должности.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2.14. Результаты аттестации педагогического работника, непосредственно присутствующего на заседании аттестационной комиссии ОУ, сообщаются ему после подведения итогов голосования.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2.15. Результаты аттестации педагогических работников заносятся в протокол, подписываемый председателем, секретарем и членами аттестационной комиссии организации, присутствовавшими на заседании, который хранится с представлениями, дополнительными сведениями, представленными самим педагогическими работниками, характеризующими их профессиональную деятельность (в случае их наличия), у работодателя.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2.16. 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аттестационной комиссии организации, результатах голосования, о принятом аттестационной комиссией организации, решении. Работодатель знакомит педагогического работника с выпиской из протокола под роспись в течение трех рабочих дней после ее составления. Выписка из протокола хранится в личном деле педагогического работника.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2.17. Результаты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педагогический работник вправе обжаловать в соответствии с законодательством Российской Федерации.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2.18. Аттестацию в целях подтверждения соответствия занимаемой должности не проходят следующие педагогические работники: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а) педагогические работники, имеющие квалификационные категории;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б) проработавшие в занимаемой должности менее двух лет в организации, в которой проводится аттестация;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в) беременные женщины;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г) женщины, находящиеся в отпуске по беременности и родам;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right="-285" w:firstLine="709"/>
        <w:jc w:val="both"/>
      </w:pPr>
      <w:r w:rsidRPr="0019097E">
        <w:t>д) лица, находящиеся в отпуске по уходу за ребенком до достижения им возраста трех лет;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е) отсутствовавшие на рабочем месте более четырех месяцев подряд в связи с заболеванием.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Аттестация педагогических работников, предусмотренных подпунктами “г” и “д” настоящего пункта, возможна не ранее чем через два года после их выхода из указанных отпусков.</w:t>
      </w:r>
    </w:p>
    <w:p w:rsidR="008938A1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Аттестация педагогических работников, предусмотренных подпунктом “е” настоящего пункта, возможна не ранее чем через год после их выхода на работу.</w:t>
      </w:r>
    </w:p>
    <w:p w:rsidR="005B76AC" w:rsidRPr="0019097E" w:rsidRDefault="008938A1" w:rsidP="00526D96">
      <w:pPr>
        <w:pStyle w:val="a3"/>
        <w:spacing w:before="0" w:beforeAutospacing="0" w:after="0" w:afterAutospacing="0"/>
        <w:ind w:firstLine="709"/>
        <w:jc w:val="both"/>
      </w:pPr>
      <w:r w:rsidRPr="0019097E">
        <w:t>2.19. Аттестационная комиссия ОУ дает рекомендации работодателю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“Требования к квалификации” раздела “Квалификационные характеристики должностей работников образования”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sectPr w:rsidR="005B76AC" w:rsidRPr="0019097E" w:rsidSect="00526D96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440C1"/>
    <w:multiLevelType w:val="multilevel"/>
    <w:tmpl w:val="DDC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7A58BC"/>
    <w:multiLevelType w:val="multilevel"/>
    <w:tmpl w:val="C1601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A1"/>
    <w:rsid w:val="00113641"/>
    <w:rsid w:val="0019097E"/>
    <w:rsid w:val="00526D96"/>
    <w:rsid w:val="00570901"/>
    <w:rsid w:val="005B76AC"/>
    <w:rsid w:val="007674C2"/>
    <w:rsid w:val="008938A1"/>
    <w:rsid w:val="00B466D4"/>
    <w:rsid w:val="00BF0D04"/>
    <w:rsid w:val="00CF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4E0E237-E538-474F-8D82-B964B1AD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466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6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6D4"/>
    <w:rPr>
      <w:rFonts w:ascii="Tahoma" w:hAnsi="Tahoma" w:cs="Tahoma"/>
      <w:sz w:val="16"/>
      <w:szCs w:val="16"/>
    </w:rPr>
  </w:style>
  <w:style w:type="character" w:styleId="a6">
    <w:name w:val="Hyperlink"/>
    <w:semiHidden/>
    <w:unhideWhenUsed/>
    <w:rsid w:val="00BF0D04"/>
    <w:rPr>
      <w:color w:val="0000FF"/>
      <w:u w:val="single"/>
    </w:rPr>
  </w:style>
  <w:style w:type="paragraph" w:styleId="a7">
    <w:name w:val="No Spacing"/>
    <w:uiPriority w:val="1"/>
    <w:qFormat/>
    <w:rsid w:val="00BF0D04"/>
    <w:pPr>
      <w:spacing w:after="0" w:line="240" w:lineRule="auto"/>
      <w:ind w:left="-11"/>
      <w:jc w:val="both"/>
    </w:pPr>
    <w:rPr>
      <w:rFonts w:ascii="Times New Roman" w:eastAsia="Calibri" w:hAnsi="Times New Roman" w:cs="Times New Roman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4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 Заводопетровской школы</cp:lastModifiedBy>
  <cp:revision>10</cp:revision>
  <cp:lastPrinted>2016-10-19T10:32:00Z</cp:lastPrinted>
  <dcterms:created xsi:type="dcterms:W3CDTF">2016-03-17T06:50:00Z</dcterms:created>
  <dcterms:modified xsi:type="dcterms:W3CDTF">2016-12-20T08:26:00Z</dcterms:modified>
</cp:coreProperties>
</file>