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136"/>
        <w:gridCol w:w="222"/>
      </w:tblGrid>
      <w:tr w:rsidR="0005226F" w:rsidTr="00263A90">
        <w:tc>
          <w:tcPr>
            <w:tcW w:w="4677" w:type="dxa"/>
          </w:tcPr>
          <w:p w:rsidR="0005226F" w:rsidRDefault="0008186A" w:rsidP="00263A90">
            <w:r>
              <w:rPr>
                <w:noProof/>
              </w:rPr>
              <w:drawing>
                <wp:inline distT="0" distB="0" distL="0" distR="0" wp14:anchorId="42B196A9" wp14:editId="4AC80A55">
                  <wp:extent cx="6708717" cy="9210675"/>
                  <wp:effectExtent l="0" t="0" r="0" b="0"/>
                  <wp:docPr id="1" name="Рисунок 1" descr="http://koktul.depon72.ru/wp-content/uploads/sites/159/2016/12/1-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ktul.depon72.ru/wp-content/uploads/sites/159/2016/12/1-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4106" cy="921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5226F" w:rsidRPr="009A5594" w:rsidRDefault="0005226F" w:rsidP="00263A90">
            <w:pPr>
              <w:rPr>
                <w:u w:val="single"/>
              </w:rPr>
            </w:pPr>
          </w:p>
        </w:tc>
      </w:tr>
    </w:tbl>
    <w:p w:rsidR="0005226F" w:rsidRDefault="0005226F" w:rsidP="0005226F">
      <w:pPr>
        <w:spacing w:before="30" w:after="30"/>
        <w:jc w:val="both"/>
        <w:outlineLvl w:val="0"/>
        <w:rPr>
          <w:rFonts w:ascii="Verdana" w:hAnsi="Verdana"/>
          <w:sz w:val="32"/>
          <w:szCs w:val="32"/>
        </w:rPr>
      </w:pPr>
    </w:p>
    <w:p w:rsidR="0005226F" w:rsidRPr="00027B19" w:rsidRDefault="0005226F" w:rsidP="000522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color w:val="auto"/>
          <w:sz w:val="24"/>
          <w:szCs w:val="24"/>
        </w:rPr>
      </w:pPr>
      <w:bookmarkStart w:id="0" w:name="_GoBack"/>
      <w:bookmarkEnd w:id="0"/>
      <w:r w:rsidRPr="00027B19">
        <w:rPr>
          <w:rFonts w:ascii="Times New Roman" w:hAnsi="Times New Roman"/>
          <w:i/>
          <w:color w:val="auto"/>
          <w:sz w:val="24"/>
          <w:szCs w:val="24"/>
        </w:rPr>
        <w:lastRenderedPageBreak/>
        <w:t xml:space="preserve">Формирование и развитие креативности, критического мышления и аналитических способностей. </w:t>
      </w:r>
    </w:p>
    <w:p w:rsidR="0005226F" w:rsidRPr="00027B19" w:rsidRDefault="0005226F" w:rsidP="000522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i/>
          <w:color w:val="auto"/>
          <w:sz w:val="24"/>
          <w:szCs w:val="24"/>
        </w:rPr>
        <w:t>Развитие умения составлять письменный отчет о самостоятельной работе над проектом</w:t>
      </w:r>
      <w:r w:rsidRPr="00027B19">
        <w:rPr>
          <w:rFonts w:ascii="Times New Roman" w:hAnsi="Times New Roman"/>
          <w:color w:val="auto"/>
          <w:sz w:val="24"/>
          <w:szCs w:val="24"/>
        </w:rPr>
        <w:t xml:space="preserve"> (составлять план работы, оформлять и презентовать информацию, иметь понятие о библиографии). </w:t>
      </w:r>
    </w:p>
    <w:p w:rsidR="0005226F" w:rsidRPr="00027B19" w:rsidRDefault="0005226F" w:rsidP="000522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i/>
          <w:color w:val="auto"/>
          <w:sz w:val="24"/>
          <w:szCs w:val="24"/>
        </w:rPr>
        <w:t xml:space="preserve">Формирование позитивного отношения к деятельности </w:t>
      </w:r>
      <w:r w:rsidRPr="00027B19">
        <w:rPr>
          <w:rFonts w:ascii="Times New Roman" w:hAnsi="Times New Roman"/>
          <w:color w:val="auto"/>
          <w:sz w:val="24"/>
          <w:szCs w:val="24"/>
        </w:rPr>
        <w:t xml:space="preserve">(учащийся должен проявлять инициативу, стараться выполнить работу в срок в соответствии с установленным планом и графиком работы). </w:t>
      </w: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5226F" w:rsidRPr="00027B19" w:rsidRDefault="0005226F" w:rsidP="0005226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5226F" w:rsidRPr="00027B19" w:rsidRDefault="0005226F" w:rsidP="0005226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Проектная деятельность призвана научить учащихся умению: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Видеть проблему и преобразовывать ее в цель собственной деятельности;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Ставить стратегическую цель (отдаленную по времени, но значимую) и разбивать ее на тактические шаги;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Оценить имеющиеся ресурсы, в том числе собственные силы и время, и распределить их;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Добывать информацию, критически оценивать ее, ранжировать по значимости, ограничивать по объему, использовать различные информационные источники;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Планировать свою работу;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Выполнив работу, оценить ее результат, сравнить его с тем, что было заявлено в качестве цели работы;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Видеть допущенные ошибки и не допускать их в будущем</w:t>
      </w:r>
    </w:p>
    <w:p w:rsidR="0005226F" w:rsidRPr="00027B19" w:rsidRDefault="0005226F" w:rsidP="0005226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5226F" w:rsidRPr="00027B19" w:rsidRDefault="0005226F" w:rsidP="0005226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5226F" w:rsidRPr="00027B19" w:rsidRDefault="0005226F" w:rsidP="0005226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27B19">
        <w:rPr>
          <w:rFonts w:ascii="Times New Roman" w:hAnsi="Times New Roman"/>
          <w:b/>
          <w:sz w:val="24"/>
          <w:szCs w:val="24"/>
        </w:rPr>
        <w:t>Типология проектов: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исследовательские;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творческие;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приключенческие, игровые;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информационные;</w:t>
      </w:r>
    </w:p>
    <w:p w:rsidR="0005226F" w:rsidRPr="00027B19" w:rsidRDefault="0005226F" w:rsidP="0005226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7B19">
        <w:rPr>
          <w:rFonts w:ascii="Times New Roman" w:hAnsi="Times New Roman"/>
          <w:sz w:val="24"/>
          <w:szCs w:val="24"/>
        </w:rPr>
        <w:t>практико-ориентированные.</w:t>
      </w:r>
    </w:p>
    <w:p w:rsidR="0005226F" w:rsidRPr="00027B19" w:rsidRDefault="0005226F" w:rsidP="0005226F">
      <w:pPr>
        <w:pStyle w:val="a3"/>
        <w:ind w:left="72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27B19">
        <w:rPr>
          <w:rFonts w:ascii="Times New Roman" w:hAnsi="Times New Roman"/>
          <w:b/>
          <w:color w:val="auto"/>
          <w:sz w:val="24"/>
          <w:szCs w:val="24"/>
        </w:rPr>
        <w:t>Формы проектов: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>мини-проекты для уроков, внеклассных мероприятий, конкурсов;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>краткосрочные проекты, включающие элементы исследовательской деятельности;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>долгосрочные (годовые) проекты, включающие значительный объём исследовательской деятельности.</w:t>
      </w:r>
    </w:p>
    <w:p w:rsidR="0005226F" w:rsidRPr="00027B19" w:rsidRDefault="0005226F" w:rsidP="0005226F">
      <w:pPr>
        <w:spacing w:before="100" w:beforeAutospacing="1" w:after="100" w:afterAutospacing="1" w:line="270" w:lineRule="atLeast"/>
        <w:ind w:left="720"/>
        <w:jc w:val="both"/>
      </w:pP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27B19">
        <w:rPr>
          <w:rFonts w:ascii="Times New Roman" w:hAnsi="Times New Roman"/>
          <w:b/>
          <w:color w:val="auto"/>
          <w:sz w:val="24"/>
          <w:szCs w:val="24"/>
        </w:rPr>
        <w:t>Классификация проектов по творческим группам: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 xml:space="preserve">индивидуальные; 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 xml:space="preserve">коллективные; 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 xml:space="preserve">семейные; 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 xml:space="preserve">одновозрастные; </w:t>
      </w:r>
    </w:p>
    <w:p w:rsidR="0005226F" w:rsidRPr="00027B19" w:rsidRDefault="0005226F" w:rsidP="0005226F">
      <w:pPr>
        <w:numPr>
          <w:ilvl w:val="0"/>
          <w:numId w:val="3"/>
        </w:numPr>
        <w:spacing w:before="100" w:beforeAutospacing="1" w:after="100" w:afterAutospacing="1" w:line="270" w:lineRule="atLeast"/>
        <w:ind w:left="426"/>
        <w:jc w:val="both"/>
      </w:pPr>
      <w:r w:rsidRPr="00027B19">
        <w:t xml:space="preserve">разновозрастные. </w:t>
      </w:r>
    </w:p>
    <w:p w:rsidR="0005226F" w:rsidRPr="00027B19" w:rsidRDefault="0005226F" w:rsidP="0005226F">
      <w:pPr>
        <w:spacing w:before="30" w:after="30"/>
        <w:jc w:val="both"/>
        <w:outlineLvl w:val="0"/>
      </w:pPr>
    </w:p>
    <w:p w:rsidR="0005226F" w:rsidRPr="00027B19" w:rsidRDefault="0005226F" w:rsidP="0005226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27B19">
        <w:rPr>
          <w:rFonts w:ascii="Times New Roman" w:hAnsi="Times New Roman"/>
          <w:b/>
          <w:color w:val="auto"/>
          <w:sz w:val="24"/>
          <w:szCs w:val="24"/>
        </w:rPr>
        <w:t>Общие положения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lastRenderedPageBreak/>
        <w:t xml:space="preserve">Выполнение самостоятельной проектной работы и представление ее для публичной защиты на уроке, факультативном занятии, гимназической научно-практической конференции, является составной частью компонента образования, задачей которого является создание условий для </w:t>
      </w:r>
      <w:proofErr w:type="spellStart"/>
      <w:r w:rsidRPr="00027B19">
        <w:t>самоактуализации</w:t>
      </w:r>
      <w:proofErr w:type="spellEnd"/>
      <w:r w:rsidRPr="00027B19">
        <w:t xml:space="preserve"> и самореализации личности одаренных школьников.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>Самостоятельная работа над проектами выполняется учащимися в период с 1 октября по 25 марта.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 xml:space="preserve">Проектная работа осуществляется на предметном и </w:t>
      </w:r>
      <w:proofErr w:type="spellStart"/>
      <w:r w:rsidRPr="00027B19">
        <w:t>межпредметном</w:t>
      </w:r>
      <w:proofErr w:type="spellEnd"/>
      <w:r w:rsidRPr="00027B19">
        <w:t xml:space="preserve"> материале под руководством учителей предметных методических объединений (далее -  МО).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>Темы проектных работ определяются преподавателем совместно с учащимися, обсуждаются на заседании предметных МО.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>Выбор темы проектной работы, а также руководителя (далее - куратора) с согласия последнего осуществляет учащийся. Куратором проекта может выступать как педагог школы, так и специалист из другого научного или образовательного учреждения.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>Куратор согласует с учащимися планирование совместной деятельности, направления и этапы работы над проектом.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 xml:space="preserve">Куратор осуществляет контроль над системой работы ученика над проектом, оказывает по мере необходимости помощь в поисках литературы, в аналитической работе, в осмыслении различных аспектов проблемы и результатов, в написании работы и подготовке презентации для выступления на конференции. При необходимости куратор может корректировать тему. 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>Один учитель может одновременно курировать 3-4 проекта.</w:t>
      </w:r>
    </w:p>
    <w:p w:rsidR="0005226F" w:rsidRPr="00027B19" w:rsidRDefault="0005226F" w:rsidP="0005226F">
      <w:pPr>
        <w:numPr>
          <w:ilvl w:val="0"/>
          <w:numId w:val="4"/>
        </w:numPr>
        <w:tabs>
          <w:tab w:val="left" w:pos="709"/>
        </w:tabs>
        <w:spacing w:before="30" w:after="30"/>
        <w:ind w:left="709" w:hanging="709"/>
        <w:jc w:val="both"/>
      </w:pPr>
      <w:r w:rsidRPr="00027B19">
        <w:t>Объем исследовательской работы (в рамках создания исследовательского проекта) регламентирован (не менее 15 и не более 25 страниц).</w:t>
      </w:r>
    </w:p>
    <w:p w:rsidR="0005226F" w:rsidRPr="00027B19" w:rsidRDefault="0005226F" w:rsidP="0005226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27B19">
        <w:rPr>
          <w:rFonts w:ascii="Times New Roman" w:hAnsi="Times New Roman"/>
          <w:b/>
          <w:color w:val="auto"/>
          <w:sz w:val="24"/>
          <w:szCs w:val="24"/>
        </w:rPr>
        <w:t>Содержательная часть проекта</w:t>
      </w:r>
    </w:p>
    <w:p w:rsidR="0005226F" w:rsidRPr="00027B19" w:rsidRDefault="0005226F" w:rsidP="0005226F">
      <w:pPr>
        <w:numPr>
          <w:ilvl w:val="0"/>
          <w:numId w:val="7"/>
        </w:numPr>
        <w:tabs>
          <w:tab w:val="left" w:pos="709"/>
        </w:tabs>
        <w:spacing w:before="30" w:after="30"/>
        <w:ind w:left="709" w:hanging="709"/>
        <w:jc w:val="both"/>
        <w:rPr>
          <w:i/>
        </w:rPr>
      </w:pPr>
      <w:r w:rsidRPr="00027B19">
        <w:rPr>
          <w:i/>
        </w:rPr>
        <w:t>Проектная работа должна содержать следующие разделы:</w:t>
      </w:r>
    </w:p>
    <w:p w:rsidR="0005226F" w:rsidRPr="00027B19" w:rsidRDefault="0005226F" w:rsidP="0005226F">
      <w:pPr>
        <w:numPr>
          <w:ilvl w:val="0"/>
          <w:numId w:val="6"/>
        </w:numPr>
        <w:spacing w:before="30" w:after="30"/>
        <w:jc w:val="both"/>
      </w:pPr>
      <w:r w:rsidRPr="00027B19">
        <w:t>План работы над проектом;</w:t>
      </w:r>
    </w:p>
    <w:p w:rsidR="0005226F" w:rsidRPr="00027B19" w:rsidRDefault="0005226F" w:rsidP="0005226F">
      <w:pPr>
        <w:numPr>
          <w:ilvl w:val="0"/>
          <w:numId w:val="6"/>
        </w:numPr>
        <w:spacing w:before="30" w:after="30"/>
        <w:jc w:val="both"/>
      </w:pPr>
      <w:r w:rsidRPr="00027B19">
        <w:t>Титульный лист (название работы, Ф.И.О. автора работы, год выполнения работы, № школы, название города, Ф.И.О. руководителя, его должность);</w:t>
      </w:r>
    </w:p>
    <w:p w:rsidR="0005226F" w:rsidRPr="00027B19" w:rsidRDefault="0005226F" w:rsidP="0005226F">
      <w:pPr>
        <w:numPr>
          <w:ilvl w:val="0"/>
          <w:numId w:val="6"/>
        </w:numPr>
        <w:spacing w:before="30" w:after="30"/>
        <w:jc w:val="both"/>
      </w:pPr>
      <w:r w:rsidRPr="00027B19">
        <w:t>Оглавление;</w:t>
      </w:r>
    </w:p>
    <w:p w:rsidR="0005226F" w:rsidRPr="00027B19" w:rsidRDefault="0005226F" w:rsidP="0005226F">
      <w:pPr>
        <w:numPr>
          <w:ilvl w:val="0"/>
          <w:numId w:val="6"/>
        </w:numPr>
        <w:spacing w:before="30" w:after="30"/>
        <w:jc w:val="both"/>
      </w:pPr>
      <w:r w:rsidRPr="00027B19">
        <w:t>Основное содержание (введение, основная часть работы, выводы и рекомендации по практическому использованию работы, заключение, список источников и использованной литературы, приложения (схемы, чертежи, эскизы, анкеты, фото-, аудио- и видеоматериалы, и т.д.);</w:t>
      </w:r>
    </w:p>
    <w:p w:rsidR="0005226F" w:rsidRPr="00027B19" w:rsidRDefault="0005226F" w:rsidP="0005226F">
      <w:pPr>
        <w:numPr>
          <w:ilvl w:val="0"/>
          <w:numId w:val="6"/>
        </w:numPr>
        <w:spacing w:before="30" w:after="30"/>
        <w:jc w:val="both"/>
      </w:pPr>
      <w:r w:rsidRPr="00027B19">
        <w:t>Тезисы.</w:t>
      </w:r>
    </w:p>
    <w:p w:rsidR="0005226F" w:rsidRPr="00027B19" w:rsidRDefault="0005226F" w:rsidP="0005226F">
      <w:pPr>
        <w:spacing w:before="30" w:after="30"/>
        <w:ind w:left="1080"/>
        <w:jc w:val="both"/>
      </w:pPr>
    </w:p>
    <w:p w:rsidR="0005226F" w:rsidRPr="00027B19" w:rsidRDefault="0005226F" w:rsidP="0005226F">
      <w:pPr>
        <w:numPr>
          <w:ilvl w:val="0"/>
          <w:numId w:val="7"/>
        </w:numPr>
        <w:tabs>
          <w:tab w:val="left" w:pos="709"/>
        </w:tabs>
        <w:spacing w:before="30" w:after="30"/>
        <w:ind w:left="709" w:hanging="709"/>
        <w:jc w:val="both"/>
        <w:rPr>
          <w:i/>
        </w:rPr>
      </w:pPr>
      <w:r w:rsidRPr="00027B19">
        <w:rPr>
          <w:i/>
        </w:rPr>
        <w:t xml:space="preserve">Требования к оформлению </w:t>
      </w:r>
      <w:r w:rsidRPr="00027B19">
        <w:t>(см. Приложение 1);</w:t>
      </w:r>
    </w:p>
    <w:p w:rsidR="0005226F" w:rsidRPr="00027B19" w:rsidRDefault="0005226F" w:rsidP="0005226F">
      <w:pPr>
        <w:spacing w:before="30" w:after="30"/>
        <w:ind w:left="720"/>
        <w:jc w:val="both"/>
      </w:pPr>
      <w:r w:rsidRPr="00027B19">
        <w:t> </w:t>
      </w:r>
    </w:p>
    <w:p w:rsidR="0005226F" w:rsidRPr="00027B19" w:rsidRDefault="0005226F" w:rsidP="0005226F">
      <w:pPr>
        <w:numPr>
          <w:ilvl w:val="0"/>
          <w:numId w:val="7"/>
        </w:numPr>
        <w:tabs>
          <w:tab w:val="left" w:pos="709"/>
        </w:tabs>
        <w:spacing w:before="30" w:after="30"/>
        <w:ind w:left="709" w:hanging="709"/>
        <w:jc w:val="both"/>
        <w:rPr>
          <w:i/>
        </w:rPr>
      </w:pPr>
      <w:r w:rsidRPr="00027B19">
        <w:rPr>
          <w:i/>
        </w:rPr>
        <w:t xml:space="preserve">Содержание тезисов </w:t>
      </w:r>
      <w:r w:rsidRPr="00027B19">
        <w:t>(одна машинописная страница):</w:t>
      </w:r>
    </w:p>
    <w:p w:rsidR="0005226F" w:rsidRPr="00027B19" w:rsidRDefault="0005226F" w:rsidP="0005226F">
      <w:pPr>
        <w:numPr>
          <w:ilvl w:val="0"/>
          <w:numId w:val="9"/>
        </w:numPr>
        <w:tabs>
          <w:tab w:val="left" w:pos="993"/>
        </w:tabs>
        <w:spacing w:before="30" w:after="30"/>
        <w:ind w:left="993" w:hanging="709"/>
        <w:jc w:val="both"/>
      </w:pPr>
      <w:r w:rsidRPr="00027B19">
        <w:t>Краткая постановка цели и задач проектной работы;</w:t>
      </w:r>
    </w:p>
    <w:p w:rsidR="0005226F" w:rsidRPr="00027B19" w:rsidRDefault="0005226F" w:rsidP="0005226F">
      <w:pPr>
        <w:numPr>
          <w:ilvl w:val="0"/>
          <w:numId w:val="9"/>
        </w:numPr>
        <w:tabs>
          <w:tab w:val="left" w:pos="993"/>
        </w:tabs>
        <w:spacing w:before="30" w:after="30"/>
        <w:ind w:left="993" w:hanging="709"/>
        <w:jc w:val="both"/>
      </w:pPr>
      <w:r w:rsidRPr="00027B19">
        <w:t>Краткое описание содержания работы - основные ее положения;</w:t>
      </w:r>
    </w:p>
    <w:p w:rsidR="0005226F" w:rsidRPr="00027B19" w:rsidRDefault="0005226F" w:rsidP="0005226F">
      <w:pPr>
        <w:numPr>
          <w:ilvl w:val="0"/>
          <w:numId w:val="9"/>
        </w:numPr>
        <w:tabs>
          <w:tab w:val="left" w:pos="993"/>
        </w:tabs>
        <w:spacing w:before="30" w:after="30"/>
        <w:ind w:left="993" w:hanging="709"/>
        <w:jc w:val="both"/>
      </w:pPr>
      <w:r w:rsidRPr="00027B19">
        <w:t>Актуальность работы (обоснование выбора данной темы, ее научная и практическая значимость);</w:t>
      </w:r>
    </w:p>
    <w:p w:rsidR="0005226F" w:rsidRPr="00027B19" w:rsidRDefault="0005226F" w:rsidP="0005226F">
      <w:pPr>
        <w:numPr>
          <w:ilvl w:val="0"/>
          <w:numId w:val="9"/>
        </w:numPr>
        <w:tabs>
          <w:tab w:val="left" w:pos="993"/>
        </w:tabs>
        <w:spacing w:before="30" w:after="30"/>
        <w:ind w:left="993" w:hanging="709"/>
        <w:jc w:val="both"/>
      </w:pPr>
      <w:r w:rsidRPr="00027B19">
        <w:t>Указание методов решения поставленных задач или проблемы (анализ, обобщение, наблюдение, анкетирование, метод опросника, тестирование и др.);</w:t>
      </w:r>
    </w:p>
    <w:p w:rsidR="0005226F" w:rsidRPr="00027B19" w:rsidRDefault="0005226F" w:rsidP="0005226F">
      <w:pPr>
        <w:numPr>
          <w:ilvl w:val="0"/>
          <w:numId w:val="9"/>
        </w:numPr>
        <w:tabs>
          <w:tab w:val="left" w:pos="993"/>
        </w:tabs>
        <w:spacing w:before="30" w:after="30"/>
        <w:ind w:left="993" w:hanging="709"/>
        <w:jc w:val="both"/>
      </w:pPr>
      <w:r w:rsidRPr="00027B19">
        <w:t>Анализ полученных результатов. Формулирование основных выводов.</w:t>
      </w:r>
    </w:p>
    <w:p w:rsidR="0005226F" w:rsidRPr="00027B19" w:rsidRDefault="0005226F" w:rsidP="0005226F">
      <w:pPr>
        <w:tabs>
          <w:tab w:val="num" w:pos="720"/>
        </w:tabs>
        <w:spacing w:before="30" w:after="30"/>
        <w:ind w:left="720" w:hanging="360"/>
        <w:jc w:val="both"/>
        <w:rPr>
          <w:b/>
          <w:bCs/>
        </w:rPr>
      </w:pPr>
    </w:p>
    <w:p w:rsidR="0005226F" w:rsidRPr="00027B19" w:rsidRDefault="0005226F" w:rsidP="0005226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27B19">
        <w:rPr>
          <w:rFonts w:ascii="Times New Roman" w:hAnsi="Times New Roman"/>
          <w:b/>
          <w:color w:val="auto"/>
          <w:sz w:val="24"/>
          <w:szCs w:val="24"/>
        </w:rPr>
        <w:t>Исследовательская часть проекта</w:t>
      </w:r>
    </w:p>
    <w:p w:rsidR="0005226F" w:rsidRPr="00027B19" w:rsidRDefault="0005226F" w:rsidP="0005226F">
      <w:pPr>
        <w:numPr>
          <w:ilvl w:val="0"/>
          <w:numId w:val="10"/>
        </w:numPr>
        <w:tabs>
          <w:tab w:val="left" w:pos="993"/>
        </w:tabs>
        <w:spacing w:before="30" w:after="30"/>
        <w:ind w:left="993" w:hanging="1058"/>
        <w:jc w:val="both"/>
      </w:pPr>
      <w:r w:rsidRPr="00027B19">
        <w:t>Исследовательская часть проекта может носить проблемно-аналитический или экспериментальный характер.</w:t>
      </w:r>
    </w:p>
    <w:p w:rsidR="0005226F" w:rsidRPr="00027B19" w:rsidRDefault="0005226F" w:rsidP="0005226F">
      <w:pPr>
        <w:numPr>
          <w:ilvl w:val="0"/>
          <w:numId w:val="10"/>
        </w:numPr>
        <w:tabs>
          <w:tab w:val="left" w:pos="993"/>
        </w:tabs>
        <w:spacing w:before="30" w:after="30"/>
        <w:ind w:left="993" w:hanging="1058"/>
        <w:jc w:val="both"/>
      </w:pPr>
      <w:r w:rsidRPr="00027B19">
        <w:lastRenderedPageBreak/>
        <w:t>В работе должно присутствовать подробное описание материалов, методов и приемов исследования.</w:t>
      </w:r>
    </w:p>
    <w:p w:rsidR="0005226F" w:rsidRPr="00027B19" w:rsidRDefault="0005226F" w:rsidP="0005226F">
      <w:pPr>
        <w:numPr>
          <w:ilvl w:val="0"/>
          <w:numId w:val="10"/>
        </w:numPr>
        <w:tabs>
          <w:tab w:val="left" w:pos="993"/>
        </w:tabs>
        <w:spacing w:before="30" w:after="30"/>
        <w:ind w:left="993" w:hanging="1058"/>
        <w:jc w:val="both"/>
      </w:pPr>
      <w:r w:rsidRPr="00027B19">
        <w:t xml:space="preserve">Полученные данные должны быть проанализированы. </w:t>
      </w:r>
      <w:r w:rsidRPr="00027B19">
        <w:rPr>
          <w:i/>
        </w:rPr>
        <w:t>В зависимости от задач исследования</w:t>
      </w:r>
      <w:r w:rsidRPr="00027B19">
        <w:t xml:space="preserve"> необходимо проведение сравнительного анализа, классификации полученных данных, применения статистических процедур, анализа с целью выявления обнаруженных тенденций и закономерностей изучаемого явления.</w:t>
      </w:r>
    </w:p>
    <w:p w:rsidR="0005226F" w:rsidRPr="00027B19" w:rsidRDefault="0005226F" w:rsidP="0005226F">
      <w:pPr>
        <w:numPr>
          <w:ilvl w:val="0"/>
          <w:numId w:val="10"/>
        </w:numPr>
        <w:tabs>
          <w:tab w:val="left" w:pos="993"/>
        </w:tabs>
        <w:spacing w:before="30" w:after="30"/>
        <w:ind w:left="993" w:hanging="1058"/>
        <w:jc w:val="both"/>
      </w:pPr>
      <w:r w:rsidRPr="00027B19">
        <w:t>Собственные данные должны быть проанализированы и подтверждены иллюстративным материалом: таблицами, диаграммами, рисунками, графиками, картами, схемами.</w:t>
      </w:r>
    </w:p>
    <w:p w:rsidR="0005226F" w:rsidRPr="00027B19" w:rsidRDefault="0005226F" w:rsidP="0005226F">
      <w:pPr>
        <w:numPr>
          <w:ilvl w:val="0"/>
          <w:numId w:val="10"/>
        </w:numPr>
        <w:tabs>
          <w:tab w:val="left" w:pos="993"/>
        </w:tabs>
        <w:spacing w:before="30" w:after="30"/>
        <w:ind w:left="993" w:hanging="1058"/>
        <w:jc w:val="both"/>
      </w:pPr>
      <w:r w:rsidRPr="00027B19">
        <w:t>Завершается исследовательская часть выводами, в которых излагаются результаты работы.</w:t>
      </w:r>
    </w:p>
    <w:p w:rsidR="0005226F" w:rsidRPr="00027B19" w:rsidRDefault="0005226F" w:rsidP="0005226F">
      <w:pPr>
        <w:spacing w:before="30" w:after="30"/>
        <w:jc w:val="both"/>
      </w:pPr>
      <w:r w:rsidRPr="00027B19">
        <w:t> </w:t>
      </w:r>
    </w:p>
    <w:p w:rsidR="0005226F" w:rsidRPr="00027B19" w:rsidRDefault="0005226F" w:rsidP="0005226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27B19">
        <w:rPr>
          <w:rFonts w:ascii="Times New Roman" w:hAnsi="Times New Roman"/>
          <w:b/>
          <w:color w:val="auto"/>
          <w:sz w:val="24"/>
          <w:szCs w:val="24"/>
        </w:rPr>
        <w:t xml:space="preserve">Защита проекта </w:t>
      </w:r>
      <w:r w:rsidRPr="00027B19">
        <w:rPr>
          <w:rFonts w:ascii="Times New Roman" w:hAnsi="Times New Roman"/>
          <w:color w:val="auto"/>
          <w:sz w:val="24"/>
          <w:szCs w:val="24"/>
        </w:rPr>
        <w:t>(см. Приложение 2)</w:t>
      </w:r>
    </w:p>
    <w:p w:rsidR="0005226F" w:rsidRPr="00027B19" w:rsidRDefault="0005226F" w:rsidP="0005226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27B19">
        <w:rPr>
          <w:rFonts w:ascii="Times New Roman" w:hAnsi="Times New Roman"/>
          <w:b/>
          <w:color w:val="auto"/>
          <w:sz w:val="24"/>
          <w:szCs w:val="24"/>
        </w:rPr>
        <w:t>Критерии оценки проектной работы</w:t>
      </w:r>
    </w:p>
    <w:p w:rsidR="0005226F" w:rsidRPr="00027B19" w:rsidRDefault="0005226F" w:rsidP="0005226F">
      <w:pPr>
        <w:numPr>
          <w:ilvl w:val="0"/>
          <w:numId w:val="12"/>
        </w:numPr>
        <w:tabs>
          <w:tab w:val="left" w:pos="1134"/>
        </w:tabs>
        <w:spacing w:before="30" w:after="30"/>
        <w:ind w:left="1134" w:hanging="1134"/>
        <w:jc w:val="both"/>
      </w:pPr>
      <w:r w:rsidRPr="00027B19">
        <w:rPr>
          <w:i/>
        </w:rPr>
        <w:t>Постановка цели проекта</w:t>
      </w:r>
      <w:r w:rsidRPr="00027B19">
        <w:t xml:space="preserve"> (четкость формулировки цели: пояснения, в связи с чем, именно эта цель поставлена; пути достижения цели) – 0-5 баллов</w:t>
      </w:r>
    </w:p>
    <w:p w:rsidR="0005226F" w:rsidRPr="00027B19" w:rsidRDefault="0005226F" w:rsidP="0005226F">
      <w:pPr>
        <w:numPr>
          <w:ilvl w:val="0"/>
          <w:numId w:val="12"/>
        </w:numPr>
        <w:tabs>
          <w:tab w:val="left" w:pos="1134"/>
        </w:tabs>
        <w:spacing w:before="30" w:after="30"/>
        <w:ind w:left="1134" w:hanging="1134"/>
        <w:jc w:val="both"/>
      </w:pPr>
      <w:r w:rsidRPr="00027B19">
        <w:rPr>
          <w:i/>
        </w:rPr>
        <w:t>Решение задач проекта</w:t>
      </w:r>
      <w:r w:rsidRPr="00027B19">
        <w:t xml:space="preserve"> (четкость формулировок, логичность, самостоятельность суждений, оригинальность, творческий подход, личное отношение к данному вопросу, возможность использования идей и результатов проекта в разных областях знаний) – 0-25 баллов</w:t>
      </w:r>
    </w:p>
    <w:p w:rsidR="0005226F" w:rsidRPr="00027B19" w:rsidRDefault="0005226F" w:rsidP="0005226F">
      <w:pPr>
        <w:numPr>
          <w:ilvl w:val="0"/>
          <w:numId w:val="12"/>
        </w:numPr>
        <w:tabs>
          <w:tab w:val="left" w:pos="1134"/>
        </w:tabs>
        <w:spacing w:before="30" w:after="30"/>
        <w:ind w:left="1134" w:hanging="1134"/>
        <w:jc w:val="both"/>
      </w:pPr>
      <w:r w:rsidRPr="00027B19">
        <w:rPr>
          <w:i/>
        </w:rPr>
        <w:t>Оформление проекта</w:t>
      </w:r>
      <w:r w:rsidRPr="00027B19">
        <w:t xml:space="preserve"> (соответствие стандартам оформления, наличие и качество наглядных пособий для презентации проекта) – 0-10 баллов</w:t>
      </w:r>
    </w:p>
    <w:p w:rsidR="0005226F" w:rsidRPr="00027B19" w:rsidRDefault="0005226F" w:rsidP="0005226F">
      <w:pPr>
        <w:numPr>
          <w:ilvl w:val="0"/>
          <w:numId w:val="12"/>
        </w:numPr>
        <w:tabs>
          <w:tab w:val="left" w:pos="1134"/>
        </w:tabs>
        <w:spacing w:before="30" w:after="30"/>
        <w:ind w:left="1134" w:hanging="1134"/>
        <w:jc w:val="both"/>
      </w:pPr>
      <w:r w:rsidRPr="00027B19">
        <w:rPr>
          <w:i/>
        </w:rPr>
        <w:t>Защита проекта</w:t>
      </w:r>
      <w:r w:rsidRPr="00027B19">
        <w:t xml:space="preserve"> (ясность, логика изложения, владение словом, заинтересованность аудитории; лаконичность выступления) – 0-10 баллов</w:t>
      </w:r>
    </w:p>
    <w:p w:rsidR="0005226F" w:rsidRPr="00027B19" w:rsidRDefault="0005226F" w:rsidP="0005226F">
      <w:pPr>
        <w:numPr>
          <w:ilvl w:val="0"/>
          <w:numId w:val="12"/>
        </w:numPr>
        <w:tabs>
          <w:tab w:val="left" w:pos="1134"/>
        </w:tabs>
        <w:spacing w:before="30" w:after="30"/>
        <w:ind w:left="1134" w:hanging="1134"/>
        <w:jc w:val="both"/>
      </w:pPr>
      <w:r w:rsidRPr="00027B19">
        <w:rPr>
          <w:i/>
        </w:rPr>
        <w:t>Общее количество баллов</w:t>
      </w:r>
      <w:r w:rsidRPr="00027B19">
        <w:t xml:space="preserve"> – 45-50 баллов соответствует оценке «отлично» </w:t>
      </w:r>
    </w:p>
    <w:p w:rsidR="0005226F" w:rsidRPr="00027B19" w:rsidRDefault="0005226F" w:rsidP="0005226F">
      <w:pPr>
        <w:spacing w:before="30" w:after="30"/>
        <w:ind w:left="4111"/>
        <w:jc w:val="both"/>
      </w:pPr>
      <w:r w:rsidRPr="00027B19">
        <w:t>39-44 балла – «хорошо»</w:t>
      </w:r>
    </w:p>
    <w:p w:rsidR="0005226F" w:rsidRPr="00027B19" w:rsidRDefault="0005226F" w:rsidP="0005226F">
      <w:pPr>
        <w:spacing w:before="30" w:after="30"/>
        <w:ind w:left="4111"/>
        <w:jc w:val="both"/>
      </w:pPr>
      <w:r w:rsidRPr="00027B19">
        <w:t>35-38 баллов – «удовлетворительно»</w:t>
      </w:r>
    </w:p>
    <w:p w:rsidR="0005226F" w:rsidRPr="00027B19" w:rsidRDefault="0005226F" w:rsidP="0005226F">
      <w:pPr>
        <w:spacing w:before="30" w:after="30"/>
        <w:ind w:left="4111"/>
        <w:jc w:val="both"/>
      </w:pPr>
    </w:p>
    <w:p w:rsidR="0005226F" w:rsidRPr="00027B19" w:rsidRDefault="0005226F" w:rsidP="0005226F">
      <w:pPr>
        <w:spacing w:before="30" w:after="30"/>
        <w:ind w:firstLine="567"/>
        <w:jc w:val="both"/>
        <w:rPr>
          <w:b/>
        </w:rPr>
      </w:pPr>
      <w:r w:rsidRPr="00027B19">
        <w:rPr>
          <w:b/>
        </w:rPr>
        <w:t>Дополнение:</w:t>
      </w:r>
    </w:p>
    <w:p w:rsidR="0005226F" w:rsidRPr="00027B19" w:rsidRDefault="0005226F" w:rsidP="0005226F">
      <w:pPr>
        <w:spacing w:before="30" w:after="30"/>
        <w:ind w:firstLine="567"/>
        <w:jc w:val="both"/>
      </w:pPr>
      <w:r w:rsidRPr="00027B19">
        <w:t xml:space="preserve">Проектная работа может носить </w:t>
      </w:r>
      <w:proofErr w:type="spellStart"/>
      <w:r w:rsidRPr="00027B19">
        <w:t>безоценочный</w:t>
      </w:r>
      <w:proofErr w:type="spellEnd"/>
      <w:r w:rsidRPr="00027B19">
        <w:t xml:space="preserve"> характер. В этом случае по итогам защиты проекта ставится «зачет» (если общее количество набранных баллов более 34), «незачет» (если общее количество набранных баллов менее 35).</w:t>
      </w:r>
    </w:p>
    <w:p w:rsidR="0005226F" w:rsidRPr="00027B19" w:rsidRDefault="0005226F" w:rsidP="0079103C">
      <w:pPr>
        <w:pStyle w:val="a3"/>
        <w:ind w:left="720"/>
        <w:jc w:val="right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br w:type="page"/>
      </w:r>
      <w:r w:rsidRPr="00027B19">
        <w:rPr>
          <w:rFonts w:ascii="Times New Roman" w:hAnsi="Times New Roman"/>
          <w:color w:val="auto"/>
          <w:sz w:val="24"/>
          <w:szCs w:val="24"/>
        </w:rPr>
        <w:lastRenderedPageBreak/>
        <w:t>Приложение 1</w:t>
      </w:r>
    </w:p>
    <w:p w:rsidR="0005226F" w:rsidRPr="00027B19" w:rsidRDefault="0005226F" w:rsidP="0005226F">
      <w:pPr>
        <w:pStyle w:val="a3"/>
        <w:jc w:val="both"/>
        <w:rPr>
          <w:rStyle w:val="a4"/>
          <w:rFonts w:ascii="Times New Roman" w:hAnsi="Times New Roman"/>
          <w:b/>
          <w:i w:val="0"/>
          <w:color w:val="auto"/>
          <w:sz w:val="24"/>
          <w:szCs w:val="24"/>
        </w:rPr>
      </w:pPr>
      <w:r w:rsidRPr="00027B19">
        <w:rPr>
          <w:rStyle w:val="a4"/>
          <w:rFonts w:ascii="Times New Roman" w:hAnsi="Times New Roman"/>
          <w:b/>
          <w:i w:val="0"/>
          <w:color w:val="auto"/>
          <w:sz w:val="24"/>
          <w:szCs w:val="24"/>
        </w:rPr>
        <w:t>Требования к оформлению проектной работы</w:t>
      </w: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 xml:space="preserve">1. Проектная работа должна </w:t>
      </w: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i/>
          <w:iCs/>
          <w:color w:val="auto"/>
          <w:sz w:val="24"/>
          <w:szCs w:val="24"/>
        </w:rPr>
        <w:t>содержать:</w:t>
      </w:r>
    </w:p>
    <w:p w:rsidR="0005226F" w:rsidRPr="00027B19" w:rsidRDefault="0005226F" w:rsidP="000522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оглавление (содержание) – перечисление разделов (глав) исследования,</w:t>
      </w:r>
    </w:p>
    <w:p w:rsidR="0005226F" w:rsidRPr="00027B19" w:rsidRDefault="0005226F" w:rsidP="000522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 xml:space="preserve">определение цели и задач исследования, </w:t>
      </w:r>
    </w:p>
    <w:p w:rsidR="0005226F" w:rsidRPr="00027B19" w:rsidRDefault="0005226F" w:rsidP="000522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различного вида справочный аппарат,</w:t>
      </w:r>
    </w:p>
    <w:p w:rsidR="0005226F" w:rsidRPr="00027B19" w:rsidRDefault="0005226F" w:rsidP="000522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ссылки на использованные, а также рекомендуемые источники информации,</w:t>
      </w:r>
    </w:p>
    <w:p w:rsidR="0005226F" w:rsidRPr="00027B19" w:rsidRDefault="0005226F" w:rsidP="0005226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i/>
          <w:iCs/>
          <w:color w:val="auto"/>
          <w:sz w:val="24"/>
          <w:szCs w:val="24"/>
        </w:rPr>
        <w:t>иметь</w:t>
      </w:r>
      <w:r w:rsidRPr="00027B19">
        <w:rPr>
          <w:rFonts w:ascii="Times New Roman" w:hAnsi="Times New Roman"/>
          <w:color w:val="auto"/>
          <w:sz w:val="24"/>
          <w:szCs w:val="24"/>
        </w:rPr>
        <w:t xml:space="preserve"> рекламное представление всей творческой группы и куратора, работавших над ней (программа, аннотация, рекомендательные и пояснительные записки, и т.д.).</w:t>
      </w: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i/>
          <w:iCs/>
          <w:color w:val="auto"/>
          <w:sz w:val="24"/>
          <w:szCs w:val="24"/>
        </w:rPr>
        <w:t>делиться</w:t>
      </w:r>
      <w:r w:rsidRPr="00027B19">
        <w:rPr>
          <w:rFonts w:ascii="Times New Roman" w:hAnsi="Times New Roman"/>
          <w:color w:val="auto"/>
          <w:sz w:val="24"/>
          <w:szCs w:val="24"/>
        </w:rPr>
        <w:t xml:space="preserve"> на разделы или главы, выстроенные в логической последовательности для более четкой передачи собранной информации.</w:t>
      </w: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2. Проект должен быть представлен</w:t>
      </w: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27B19">
        <w:rPr>
          <w:rFonts w:ascii="Times New Roman" w:hAnsi="Times New Roman"/>
          <w:i/>
          <w:color w:val="auto"/>
          <w:sz w:val="24"/>
          <w:szCs w:val="24"/>
        </w:rPr>
        <w:t xml:space="preserve">на бумажном носителе: </w:t>
      </w:r>
    </w:p>
    <w:p w:rsidR="0005226F" w:rsidRPr="00027B19" w:rsidRDefault="0005226F" w:rsidP="0005226F">
      <w:pPr>
        <w:numPr>
          <w:ilvl w:val="0"/>
          <w:numId w:val="13"/>
        </w:numPr>
        <w:tabs>
          <w:tab w:val="left" w:pos="993"/>
        </w:tabs>
        <w:spacing w:before="30" w:after="30"/>
        <w:jc w:val="both"/>
      </w:pPr>
      <w:r w:rsidRPr="00027B19">
        <w:t>формат листа А4; объем – порядка 25 машинописных страниц, включая текст, рисунки, схемы, таблицы, графики и фотографии;</w:t>
      </w:r>
    </w:p>
    <w:p w:rsidR="0005226F" w:rsidRPr="00027B19" w:rsidRDefault="0005226F" w:rsidP="0005226F">
      <w:pPr>
        <w:numPr>
          <w:ilvl w:val="0"/>
          <w:numId w:val="13"/>
        </w:numPr>
        <w:tabs>
          <w:tab w:val="left" w:pos="993"/>
        </w:tabs>
        <w:spacing w:before="30" w:after="30"/>
        <w:jc w:val="both"/>
      </w:pPr>
      <w:r w:rsidRPr="00027B19">
        <w:t xml:space="preserve">текст должен быть оформлен в </w:t>
      </w:r>
      <w:r w:rsidRPr="00027B19">
        <w:rPr>
          <w:lang w:val="en-US"/>
        </w:rPr>
        <w:t>Word</w:t>
      </w:r>
      <w:r w:rsidRPr="00027B19">
        <w:t xml:space="preserve">, напечатан шрифтом </w:t>
      </w:r>
      <w:r w:rsidRPr="00027B19">
        <w:rPr>
          <w:lang w:val="en-US"/>
        </w:rPr>
        <w:t>Times</w:t>
      </w:r>
      <w:r w:rsidRPr="00027B19">
        <w:t xml:space="preserve"> </w:t>
      </w:r>
      <w:r w:rsidRPr="00027B19">
        <w:rPr>
          <w:lang w:val="en-US"/>
        </w:rPr>
        <w:t>New</w:t>
      </w:r>
      <w:r w:rsidRPr="00027B19">
        <w:t xml:space="preserve"> </w:t>
      </w:r>
      <w:r w:rsidRPr="00027B19">
        <w:rPr>
          <w:lang w:val="en-US"/>
        </w:rPr>
        <w:t>Roman</w:t>
      </w:r>
      <w:r w:rsidRPr="00027B19">
        <w:t xml:space="preserve"> размером 14 через полтора интервала;</w:t>
      </w:r>
    </w:p>
    <w:p w:rsidR="0005226F" w:rsidRPr="00027B19" w:rsidRDefault="0005226F" w:rsidP="0005226F">
      <w:pPr>
        <w:numPr>
          <w:ilvl w:val="0"/>
          <w:numId w:val="13"/>
        </w:numPr>
        <w:tabs>
          <w:tab w:val="left" w:pos="993"/>
        </w:tabs>
        <w:spacing w:before="30" w:after="30"/>
        <w:jc w:val="both"/>
      </w:pPr>
      <w:r w:rsidRPr="00027B19">
        <w:t>необходимо соблюдение норм и правил цитирования и ссылок на различного рода источники (могут использоваться как постраничные, так и сплошные сноски).</w:t>
      </w:r>
    </w:p>
    <w:p w:rsidR="0005226F" w:rsidRPr="00027B19" w:rsidRDefault="0005226F" w:rsidP="0005226F">
      <w:pPr>
        <w:tabs>
          <w:tab w:val="left" w:pos="993"/>
        </w:tabs>
        <w:spacing w:before="30" w:after="30"/>
        <w:ind w:left="644"/>
        <w:jc w:val="both"/>
      </w:pPr>
    </w:p>
    <w:p w:rsidR="0005226F" w:rsidRPr="00027B19" w:rsidRDefault="0005226F" w:rsidP="0005226F">
      <w:pPr>
        <w:pStyle w:val="a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27B19">
        <w:rPr>
          <w:rFonts w:ascii="Times New Roman" w:hAnsi="Times New Roman"/>
          <w:i/>
          <w:color w:val="auto"/>
          <w:sz w:val="24"/>
          <w:szCs w:val="24"/>
        </w:rPr>
        <w:t xml:space="preserve">на электронном носителе: </w:t>
      </w:r>
    </w:p>
    <w:p w:rsidR="0005226F" w:rsidRPr="00027B19" w:rsidRDefault="0005226F" w:rsidP="0005226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проектная работа, выполненная в гимназии и представляемая на гимназическую научно-практическую конференцию, иную форму защиты, обязательно должна быть оформлена в электронном виде, формат которого выбирает автор проекта, – презентация, сайт, цифровой фильм и т.д.;</w:t>
      </w:r>
    </w:p>
    <w:p w:rsidR="0005226F" w:rsidRPr="00027B19" w:rsidRDefault="0005226F" w:rsidP="0005226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проектная работа рассчитана на просмотр, поэтому информационный материал в ней должен быть подан ярко, занимательно, доступно, но без ущерба для научно-исследовательского уровня;</w:t>
      </w:r>
    </w:p>
    <w:p w:rsidR="0005226F" w:rsidRPr="00027B19" w:rsidRDefault="0005226F" w:rsidP="0005226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внешнее оформление – по установленному образцу: диск – с информацией о проекте, папка-футляр для DVD-диска с двойной цветной обложкой – логотипом и контактными данными гимназии и краткой информацией о проекте;</w:t>
      </w:r>
    </w:p>
    <w:p w:rsidR="0005226F" w:rsidRPr="00027B19" w:rsidRDefault="0005226F" w:rsidP="0005226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перед защитой носитель с проектной работой должен быть тщательно проверен на совместимость с демонстрационным оборудованием и отсутствие вирусов;</w:t>
      </w:r>
    </w:p>
    <w:p w:rsidR="0005226F" w:rsidRPr="00027B19" w:rsidRDefault="0005226F" w:rsidP="0005226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в пояснительной записке, прилагаемой к диску, необходимо указать перечень программ, необходимых для запуска.</w:t>
      </w:r>
    </w:p>
    <w:p w:rsidR="0005226F" w:rsidRPr="00027B19" w:rsidRDefault="0005226F" w:rsidP="0079103C">
      <w:pPr>
        <w:pStyle w:val="a3"/>
        <w:jc w:val="right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br w:type="page"/>
      </w:r>
      <w:r w:rsidRPr="00027B19">
        <w:rPr>
          <w:rFonts w:ascii="Times New Roman" w:hAnsi="Times New Roman"/>
          <w:color w:val="auto"/>
          <w:sz w:val="24"/>
          <w:szCs w:val="24"/>
        </w:rPr>
        <w:lastRenderedPageBreak/>
        <w:t>Приложение 2</w:t>
      </w:r>
    </w:p>
    <w:p w:rsidR="0005226F" w:rsidRPr="00027B19" w:rsidRDefault="0005226F" w:rsidP="0005226F">
      <w:pPr>
        <w:pStyle w:val="a3"/>
        <w:jc w:val="both"/>
        <w:rPr>
          <w:rStyle w:val="a4"/>
          <w:rFonts w:ascii="Times New Roman" w:hAnsi="Times New Roman"/>
          <w:b/>
          <w:i w:val="0"/>
          <w:color w:val="auto"/>
          <w:sz w:val="24"/>
          <w:szCs w:val="24"/>
        </w:rPr>
      </w:pPr>
      <w:r w:rsidRPr="00027B19">
        <w:rPr>
          <w:rStyle w:val="a4"/>
          <w:rFonts w:ascii="Times New Roman" w:hAnsi="Times New Roman"/>
          <w:b/>
          <w:i w:val="0"/>
          <w:color w:val="auto"/>
          <w:sz w:val="24"/>
          <w:szCs w:val="24"/>
        </w:rPr>
        <w:t>Публичная защита проектной работы</w:t>
      </w:r>
    </w:p>
    <w:p w:rsidR="0005226F" w:rsidRPr="00027B19" w:rsidRDefault="0005226F" w:rsidP="0005226F">
      <w:pPr>
        <w:spacing w:before="30" w:after="30"/>
        <w:ind w:firstLine="709"/>
        <w:jc w:val="both"/>
      </w:pPr>
      <w:r w:rsidRPr="00027B19">
        <w:t>Проектные работы должны быть представлены руководителю за 14 дней до публичной защиты в бумажном и электронном носителях.</w:t>
      </w:r>
    </w:p>
    <w:p w:rsidR="0005226F" w:rsidRPr="00027B19" w:rsidRDefault="0005226F" w:rsidP="0005226F">
      <w:pPr>
        <w:spacing w:before="30" w:after="30"/>
        <w:ind w:firstLine="709"/>
        <w:jc w:val="both"/>
      </w:pPr>
      <w:r w:rsidRPr="00027B19">
        <w:t>Представление работы осуществляется в виде устного доклада и компьютерной презентации</w:t>
      </w:r>
    </w:p>
    <w:p w:rsidR="0005226F" w:rsidRPr="00027B19" w:rsidRDefault="0005226F" w:rsidP="0005226F">
      <w:pPr>
        <w:spacing w:before="30" w:after="30"/>
        <w:ind w:firstLine="709"/>
        <w:jc w:val="both"/>
      </w:pPr>
      <w:r w:rsidRPr="00027B19">
        <w:t>Выступления учащихся должны длиться не более 7-10 минут и сопровождаться необходимыми средствами наглядности.</w:t>
      </w:r>
    </w:p>
    <w:p w:rsidR="0005226F" w:rsidRPr="00027B19" w:rsidRDefault="0005226F" w:rsidP="0005226F">
      <w:pPr>
        <w:pStyle w:val="a3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05226F" w:rsidRPr="00027B19" w:rsidRDefault="0005226F" w:rsidP="0005226F">
      <w:pPr>
        <w:pStyle w:val="a3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Содержание и композиция публичной защиты проекта – инициативное и творческое право его автора (авторов), однако в выступлении обязательно должны быть представлены следующие вопросы:</w:t>
      </w:r>
    </w:p>
    <w:p w:rsidR="0005226F" w:rsidRPr="00027B19" w:rsidRDefault="0005226F" w:rsidP="0005226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обоснование выбранной темы – актуальность ее и степень исследованности;</w:t>
      </w:r>
    </w:p>
    <w:p w:rsidR="0005226F" w:rsidRPr="00027B19" w:rsidRDefault="0005226F" w:rsidP="0005226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определение цели и задач представляемого проекта, а также степень их выполнения;</w:t>
      </w:r>
    </w:p>
    <w:p w:rsidR="0005226F" w:rsidRPr="00027B19" w:rsidRDefault="0005226F" w:rsidP="0005226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краткое содержание (обзор) выполненного исследования, с обязательными акцентами на ключевых положениях и выводах;</w:t>
      </w:r>
    </w:p>
    <w:p w:rsidR="0005226F" w:rsidRPr="00027B19" w:rsidRDefault="0005226F" w:rsidP="0005226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представление всех технических параметров проекта (использованные компьютерные программы, источники, демонстрационно-справочный аппарат, иллюстративные материалы и т.п.);</w:t>
      </w:r>
    </w:p>
    <w:p w:rsidR="0005226F" w:rsidRPr="00027B19" w:rsidRDefault="0005226F" w:rsidP="0005226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обязательное определение степени самостоятельности в разработке и решении поставленных проблем;</w:t>
      </w:r>
    </w:p>
    <w:p w:rsidR="0005226F" w:rsidRPr="00027B19" w:rsidRDefault="0005226F" w:rsidP="0005226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вклад каждого из авторов в создание проекта;</w:t>
      </w:r>
    </w:p>
    <w:p w:rsidR="0005226F" w:rsidRPr="00027B19" w:rsidRDefault="0005226F" w:rsidP="0005226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рекомендации по возможной сфере практического использования данного проекта.</w:t>
      </w:r>
    </w:p>
    <w:p w:rsidR="0005226F" w:rsidRPr="00027B19" w:rsidRDefault="0005226F" w:rsidP="0005226F">
      <w:pPr>
        <w:pStyle w:val="a3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После завершения своего выступления автор (авторы) должен (должны) суметь ответить на вопросы.</w:t>
      </w:r>
    </w:p>
    <w:p w:rsidR="0005226F" w:rsidRPr="00027B19" w:rsidRDefault="0005226F" w:rsidP="0005226F">
      <w:pPr>
        <w:pStyle w:val="a3"/>
        <w:numPr>
          <w:ilvl w:val="0"/>
          <w:numId w:val="15"/>
        </w:numPr>
        <w:spacing w:after="120" w:afterAutospacing="0" w:line="240" w:lineRule="auto"/>
        <w:ind w:left="714" w:hanging="357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В публичной защите проекта возможно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записки, и т.д.).</w:t>
      </w:r>
    </w:p>
    <w:p w:rsidR="0005226F" w:rsidRPr="00027B19" w:rsidRDefault="0005226F" w:rsidP="0005226F">
      <w:pPr>
        <w:pStyle w:val="a3"/>
        <w:numPr>
          <w:ilvl w:val="0"/>
          <w:numId w:val="15"/>
        </w:numPr>
        <w:spacing w:after="120" w:afterAutospacing="0" w:line="240" w:lineRule="auto"/>
        <w:ind w:left="714" w:hanging="357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К участию школьного проекта в конкурсных мероприятиях внешкольного уровня оформляется сопровождающая проектную работу документация, предусмотренная форматом именно этого конкурса.</w:t>
      </w:r>
    </w:p>
    <w:p w:rsidR="0005226F" w:rsidRPr="00027B19" w:rsidRDefault="0005226F" w:rsidP="0005226F">
      <w:pPr>
        <w:pStyle w:val="a3"/>
        <w:numPr>
          <w:ilvl w:val="0"/>
          <w:numId w:val="15"/>
        </w:numPr>
        <w:spacing w:after="120" w:afterAutospacing="0" w:line="240" w:lineRule="auto"/>
        <w:ind w:left="714" w:hanging="357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>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05226F" w:rsidRPr="00027B19" w:rsidRDefault="0005226F" w:rsidP="0005226F">
      <w:pPr>
        <w:pStyle w:val="a3"/>
        <w:numPr>
          <w:ilvl w:val="0"/>
          <w:numId w:val="15"/>
        </w:numPr>
        <w:spacing w:after="120" w:afterAutospacing="0" w:line="240" w:lineRule="auto"/>
        <w:ind w:left="714" w:hanging="357"/>
        <w:jc w:val="both"/>
        <w:rPr>
          <w:rFonts w:ascii="Times New Roman" w:hAnsi="Times New Roman"/>
          <w:color w:val="auto"/>
          <w:sz w:val="24"/>
          <w:szCs w:val="24"/>
        </w:rPr>
      </w:pPr>
      <w:r w:rsidRPr="00027B19">
        <w:rPr>
          <w:rFonts w:ascii="Times New Roman" w:hAnsi="Times New Roman"/>
          <w:color w:val="auto"/>
          <w:sz w:val="24"/>
          <w:szCs w:val="24"/>
        </w:rPr>
        <w:t xml:space="preserve">Публичная защита проекта предусматривает обязательное предоставление жюри (экзаменационной комиссии) одного экземпляра проекта, оформленного полностью в соответствии с установленными в гимназии требованиями (и одного экземпляра – при наличии какой-либо дополнительной печатной продукции), – для пополнения соответствующего раздела школьной </w:t>
      </w:r>
      <w:proofErr w:type="spellStart"/>
      <w:r w:rsidRPr="00027B19">
        <w:rPr>
          <w:rFonts w:ascii="Times New Roman" w:hAnsi="Times New Roman"/>
          <w:color w:val="auto"/>
          <w:sz w:val="24"/>
          <w:szCs w:val="24"/>
        </w:rPr>
        <w:t>медиатеки</w:t>
      </w:r>
      <w:proofErr w:type="spellEnd"/>
      <w:r w:rsidRPr="00027B19">
        <w:rPr>
          <w:rFonts w:ascii="Times New Roman" w:hAnsi="Times New Roman"/>
          <w:color w:val="auto"/>
          <w:sz w:val="24"/>
          <w:szCs w:val="24"/>
        </w:rPr>
        <w:t>.</w:t>
      </w:r>
    </w:p>
    <w:p w:rsidR="0005226F" w:rsidRPr="00027B19" w:rsidRDefault="0005226F" w:rsidP="0079103C">
      <w:pPr>
        <w:ind w:firstLine="540"/>
        <w:jc w:val="right"/>
        <w:rPr>
          <w:b/>
        </w:rPr>
      </w:pPr>
      <w:r w:rsidRPr="00027B19">
        <w:br w:type="page"/>
      </w:r>
      <w:r w:rsidRPr="00027B19">
        <w:lastRenderedPageBreak/>
        <w:t>Приложение 3</w:t>
      </w:r>
    </w:p>
    <w:p w:rsidR="0005226F" w:rsidRPr="00027B19" w:rsidRDefault="0005226F" w:rsidP="0005226F">
      <w:pPr>
        <w:ind w:firstLine="540"/>
        <w:jc w:val="center"/>
        <w:rPr>
          <w:b/>
        </w:rPr>
      </w:pPr>
    </w:p>
    <w:p w:rsidR="0005226F" w:rsidRPr="00027B19" w:rsidRDefault="0005226F" w:rsidP="0005226F">
      <w:pPr>
        <w:ind w:firstLine="540"/>
        <w:jc w:val="center"/>
        <w:rPr>
          <w:b/>
        </w:rPr>
      </w:pPr>
      <w:r w:rsidRPr="00027B19">
        <w:rPr>
          <w:b/>
        </w:rPr>
        <w:t xml:space="preserve">Алгоритм работы над проектом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1.  Формулировка учителем темы проекта</w:t>
      </w:r>
    </w:p>
    <w:p w:rsidR="0005226F" w:rsidRPr="00027B19" w:rsidRDefault="0005226F" w:rsidP="0005226F">
      <w:pPr>
        <w:ind w:firstLine="540"/>
        <w:jc w:val="both"/>
      </w:pPr>
      <w:r w:rsidRPr="00027B19">
        <w:t>Для определения темы проекта учитель выбирает учебный раздел, часть стандартного учебного курса или нескольких курсов в соответствии с про</w:t>
      </w:r>
      <w:r w:rsidRPr="00027B19">
        <w:softHyphen/>
        <w:t>граммой своего учебного предмета.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2. Выбор возрастной категории учащихся</w:t>
      </w:r>
    </w:p>
    <w:p w:rsidR="0005226F" w:rsidRPr="00027B19" w:rsidRDefault="0005226F" w:rsidP="0005226F">
      <w:pPr>
        <w:ind w:firstLine="540"/>
        <w:jc w:val="both"/>
      </w:pPr>
      <w:r w:rsidRPr="00027B19">
        <w:t>Учитель выбирает определенную возрастную группу, например уче</w:t>
      </w:r>
      <w:r w:rsidRPr="00027B19">
        <w:softHyphen/>
        <w:t>ников начальной школы, средней, старшей, 9-классников, разновозраст</w:t>
      </w:r>
      <w:r w:rsidRPr="00027B19">
        <w:softHyphen/>
        <w:t xml:space="preserve">ную группу (8-11 классы) учащихся и т. п.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3.  Формулировка основополагающего вопроса и проблемных вопросов учебной темы</w:t>
      </w:r>
    </w:p>
    <w:p w:rsidR="0005226F" w:rsidRPr="00027B19" w:rsidRDefault="0005226F" w:rsidP="0005226F">
      <w:pPr>
        <w:ind w:firstLine="540"/>
        <w:jc w:val="both"/>
      </w:pPr>
      <w:r w:rsidRPr="00027B19">
        <w:t>Формулирует учитель (основополагающие вопросы, на кото</w:t>
      </w:r>
      <w:r w:rsidRPr="00027B19">
        <w:softHyphen/>
        <w:t xml:space="preserve">рые нельзя ответить одним предложением, вопросы, на которые учащиеся должны дать ответ в результате работы по проекту).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4.  Формулировка дидактических целей проекта</w:t>
      </w:r>
    </w:p>
    <w:p w:rsidR="0005226F" w:rsidRPr="00027B19" w:rsidRDefault="0005226F" w:rsidP="0005226F">
      <w:pPr>
        <w:ind w:firstLine="540"/>
        <w:jc w:val="both"/>
      </w:pPr>
      <w:r w:rsidRPr="00027B19">
        <w:t>Формулирует учитель.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5.  Формулировка методических задач</w:t>
      </w:r>
    </w:p>
    <w:p w:rsidR="0005226F" w:rsidRPr="00027B19" w:rsidRDefault="0005226F" w:rsidP="0005226F">
      <w:pPr>
        <w:ind w:firstLine="540"/>
        <w:jc w:val="both"/>
      </w:pPr>
      <w:r w:rsidRPr="00027B19">
        <w:t>Формулирует учитель.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6.  Формулировка проблемы (выбор темы индивидуальных исследований учащихся)</w:t>
      </w:r>
    </w:p>
    <w:p w:rsidR="0005226F" w:rsidRPr="00027B19" w:rsidRDefault="0005226F" w:rsidP="0005226F">
      <w:pPr>
        <w:ind w:firstLine="540"/>
        <w:jc w:val="both"/>
      </w:pPr>
      <w:r w:rsidRPr="00027B19">
        <w:t>Ученики самостоятельно формулируют проблемы (темы) индивидуаль</w:t>
      </w:r>
      <w:r w:rsidRPr="00027B19">
        <w:softHyphen/>
        <w:t>ных исследований в рамках заявленного проекта. Рекомендуется провес</w:t>
      </w:r>
      <w:r w:rsidRPr="00027B19">
        <w:softHyphen/>
        <w:t xml:space="preserve">ти «мозговой штурм», использовать метод наводящих вопросов. </w:t>
      </w:r>
    </w:p>
    <w:p w:rsidR="0005226F" w:rsidRPr="00027B19" w:rsidRDefault="0005226F" w:rsidP="0005226F">
      <w:pPr>
        <w:ind w:firstLine="540"/>
        <w:jc w:val="both"/>
      </w:pPr>
      <w:r w:rsidRPr="00027B19">
        <w:t xml:space="preserve">7. </w:t>
      </w:r>
      <w:r w:rsidRPr="00027B19">
        <w:rPr>
          <w:i/>
          <w:iCs/>
        </w:rPr>
        <w:t>Выдвижение гипотез решения проблем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 xml:space="preserve"> </w:t>
      </w:r>
      <w:r w:rsidRPr="00027B19">
        <w:t>Формулируются учащимися. Гипотезы возникают как возможные вари</w:t>
      </w:r>
      <w:r w:rsidRPr="00027B19">
        <w:softHyphen/>
        <w:t xml:space="preserve">анты решения проблем. Затем в ходе исследований они (гипотезы) подвергаются проверке.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8.  Определение творческого названия проекта</w:t>
      </w:r>
    </w:p>
    <w:p w:rsidR="0005226F" w:rsidRPr="00027B19" w:rsidRDefault="0005226F" w:rsidP="0005226F">
      <w:pPr>
        <w:ind w:firstLine="540"/>
        <w:jc w:val="both"/>
      </w:pPr>
      <w:r w:rsidRPr="00027B19">
        <w:t>Творческое название проекта выбирают учащиеся вместе с учителем, исходя из обсуждения тем индивидуальных исследований. На выбор назва</w:t>
      </w:r>
      <w:r w:rsidRPr="00027B19">
        <w:softHyphen/>
        <w:t xml:space="preserve">ния влияет не только учебный предмет, но и возраст участников проекта.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9.  Формирование групп для проведения исследований и определение фор</w:t>
      </w:r>
      <w:r w:rsidRPr="00027B19">
        <w:rPr>
          <w:i/>
          <w:iCs/>
        </w:rPr>
        <w:softHyphen/>
        <w:t>мы представления результатов</w:t>
      </w:r>
    </w:p>
    <w:p w:rsidR="0005226F" w:rsidRPr="00027B19" w:rsidRDefault="0005226F" w:rsidP="0005226F">
      <w:pPr>
        <w:ind w:firstLine="540"/>
        <w:jc w:val="both"/>
      </w:pPr>
      <w:r w:rsidRPr="00027B19">
        <w:t>Учащиеся делятся на мини-группы по 4-6 человек, определяющих для себя «цепочки» вопросов и ответов, которые надо доказать в исследовани</w:t>
      </w:r>
      <w:r w:rsidRPr="00027B19">
        <w:softHyphen/>
        <w:t>ях, а также выбирающих форму представления результатов - в виде презен</w:t>
      </w:r>
      <w:r w:rsidRPr="00027B19">
        <w:softHyphen/>
        <w:t>тации, буклета, веб-сайта, альбома, выпуска газеты и др. Рекомендуется использовать при этом управляемую дискуссию, метод наводящих вопро</w:t>
      </w:r>
      <w:r w:rsidRPr="00027B19">
        <w:softHyphen/>
        <w:t xml:space="preserve">сов.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 xml:space="preserve">10.  Обсуждение плана работы учащихся индивидуально или в группе </w:t>
      </w:r>
      <w:r w:rsidRPr="00027B19">
        <w:t>Ученики обдумывают пути проведения своих исследований: анкетиро</w:t>
      </w:r>
      <w:r w:rsidRPr="00027B19">
        <w:softHyphen/>
        <w:t>вание, опыты, создание видеозаписей, сбор статистических данных, образ</w:t>
      </w:r>
      <w:r w:rsidRPr="00027B19">
        <w:softHyphen/>
        <w:t>цов, обработка собранных сведений, оформление результатов исследова</w:t>
      </w:r>
      <w:r w:rsidRPr="00027B19">
        <w:softHyphen/>
        <w:t xml:space="preserve">ния.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11.  Обсуждение со школьниками возможных источников информации, вопросов защиты авторских прав</w:t>
      </w:r>
    </w:p>
    <w:p w:rsidR="0005226F" w:rsidRPr="00027B19" w:rsidRDefault="0005226F" w:rsidP="0005226F">
      <w:pPr>
        <w:ind w:firstLine="540"/>
        <w:jc w:val="both"/>
      </w:pPr>
      <w:r w:rsidRPr="00027B19">
        <w:t>Учитель обсуждает с учениками, как найти источники информации по теме исследования - в школьной (сельской) библиотеке, в Интернете или мульти</w:t>
      </w:r>
      <w:r w:rsidRPr="00027B19">
        <w:softHyphen/>
        <w:t>медийной энциклопедии: например, книги (какие?), интервью (с кем?), опросы (кого?), веб-сайты (какие?), мультимедиа издания (какие?), видеофрагменты (где взять и как соблюсти авторские права?). Проводится фронтально со все</w:t>
      </w:r>
      <w:r w:rsidRPr="00027B19">
        <w:softHyphen/>
        <w:t>ми группами. Цель: задать направление поиска информации. При обсужде</w:t>
      </w:r>
      <w:r w:rsidRPr="00027B19">
        <w:softHyphen/>
        <w:t>нии информационных источников необходимо особо остановиться на досто</w:t>
      </w:r>
      <w:r w:rsidRPr="00027B19">
        <w:softHyphen/>
        <w:t xml:space="preserve">верности источников информации.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12.  Самостоятельная работа учащихся в группах, обсуждение задания каждого в группе</w:t>
      </w:r>
    </w:p>
    <w:p w:rsidR="0005226F" w:rsidRPr="00027B19" w:rsidRDefault="0005226F" w:rsidP="0005226F">
      <w:pPr>
        <w:ind w:firstLine="540"/>
        <w:jc w:val="both"/>
      </w:pPr>
      <w:r w:rsidRPr="00027B19">
        <w:t>Например, результатом обсуждения должен быть план с точным указа</w:t>
      </w:r>
      <w:r w:rsidRPr="00027B19">
        <w:softHyphen/>
        <w:t>нием, кто за что отвечает, и сроки исполнения. Учитель консультирует, обходя группы, внимательно следит за ходом об</w:t>
      </w:r>
      <w:r w:rsidRPr="00027B19">
        <w:softHyphen/>
        <w:t>суждения. Для младших возможно планирование ролей в группе учителем за</w:t>
      </w:r>
      <w:r w:rsidRPr="00027B19">
        <w:softHyphen/>
        <w:t xml:space="preserve">ранее.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13.  Самостоятельная работа групп</w:t>
      </w:r>
    </w:p>
    <w:p w:rsidR="0005226F" w:rsidRPr="00027B19" w:rsidRDefault="0005226F" w:rsidP="0005226F">
      <w:pPr>
        <w:ind w:firstLine="540"/>
        <w:jc w:val="both"/>
      </w:pPr>
      <w:r w:rsidRPr="00027B19">
        <w:t xml:space="preserve">Роль учителя - консультирование, помощь, направление деятельности учащихся в методически нужное русло.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>14. Подготовка учащимися презентации по отчету о проделанной ра</w:t>
      </w:r>
      <w:r w:rsidRPr="00027B19">
        <w:rPr>
          <w:i/>
          <w:iCs/>
        </w:rPr>
        <w:softHyphen/>
        <w:t>боте</w:t>
      </w:r>
    </w:p>
    <w:p w:rsidR="0005226F" w:rsidRPr="00027B19" w:rsidRDefault="0005226F" w:rsidP="0005226F">
      <w:pPr>
        <w:ind w:firstLine="540"/>
        <w:jc w:val="both"/>
      </w:pPr>
      <w:r w:rsidRPr="00027B19">
        <w:t xml:space="preserve">Форма презентации может быть любая, </w:t>
      </w:r>
      <w:proofErr w:type="gramStart"/>
      <w:r w:rsidRPr="00027B19">
        <w:t>например</w:t>
      </w:r>
      <w:proofErr w:type="gramEnd"/>
      <w:r w:rsidRPr="00027B19">
        <w:t xml:space="preserve"> доклад на 3—4 минуты с иллюстрациями, раздача изданного информационного бюллетеня, пред</w:t>
      </w:r>
      <w:r w:rsidRPr="00027B19">
        <w:softHyphen/>
        <w:t xml:space="preserve">ставление веб-сайта с результатами </w:t>
      </w:r>
      <w:r w:rsidRPr="00027B19">
        <w:lastRenderedPageBreak/>
        <w:t>исследований. Цель: мотивировать уча</w:t>
      </w:r>
      <w:r w:rsidRPr="00027B19">
        <w:softHyphen/>
        <w:t>щихся, систематизировать полученные данные. Роль учителя - консульти</w:t>
      </w:r>
      <w:r w:rsidRPr="00027B19">
        <w:softHyphen/>
        <w:t xml:space="preserve">рование, помощь. </w:t>
      </w:r>
    </w:p>
    <w:p w:rsidR="0005226F" w:rsidRPr="00027B19" w:rsidRDefault="0005226F" w:rsidP="0005226F">
      <w:pPr>
        <w:ind w:firstLine="540"/>
        <w:jc w:val="both"/>
      </w:pPr>
      <w:r w:rsidRPr="00027B19">
        <w:t xml:space="preserve">75. </w:t>
      </w:r>
      <w:r w:rsidRPr="00027B19">
        <w:rPr>
          <w:i/>
          <w:iCs/>
        </w:rPr>
        <w:t>Защита полученных результатов и выводов</w:t>
      </w:r>
    </w:p>
    <w:p w:rsidR="0005226F" w:rsidRPr="00027B19" w:rsidRDefault="0005226F" w:rsidP="0005226F">
      <w:pPr>
        <w:ind w:firstLine="540"/>
        <w:jc w:val="both"/>
      </w:pPr>
      <w:r w:rsidRPr="00027B19">
        <w:t>Каждой группе на предъявление полученных результатов дается 4 ми</w:t>
      </w:r>
      <w:r w:rsidRPr="00027B19">
        <w:softHyphen/>
        <w:t>нуты. Далее - ответы на вопросы всех присутствующих участников проекта - учителей и учеников. Рекомендуется заранее разработать для уча</w:t>
      </w:r>
      <w:r w:rsidRPr="00027B19">
        <w:softHyphen/>
        <w:t xml:space="preserve">щихся оценочные листы на основе критериев оценивания. </w:t>
      </w:r>
    </w:p>
    <w:p w:rsidR="0005226F" w:rsidRPr="00027B19" w:rsidRDefault="0005226F" w:rsidP="0005226F">
      <w:pPr>
        <w:ind w:firstLine="540"/>
        <w:jc w:val="both"/>
      </w:pPr>
      <w:r w:rsidRPr="00027B19">
        <w:rPr>
          <w:i/>
          <w:iCs/>
        </w:rPr>
        <w:t xml:space="preserve">16. Оценивание результатов проекта школьниками и учителем </w:t>
      </w:r>
      <w:r w:rsidRPr="00027B19">
        <w:t xml:space="preserve">Рефлексия. </w:t>
      </w:r>
      <w:r w:rsidRPr="00027B19">
        <w:br w:type="page"/>
      </w:r>
      <w:r w:rsidRPr="00027B19">
        <w:lastRenderedPageBreak/>
        <w:t>Приложение 4</w:t>
      </w:r>
    </w:p>
    <w:p w:rsidR="0005226F" w:rsidRPr="00027B19" w:rsidRDefault="0005226F" w:rsidP="0005226F">
      <w:pPr>
        <w:ind w:firstLine="540"/>
        <w:jc w:val="both"/>
      </w:pPr>
    </w:p>
    <w:p w:rsidR="0005226F" w:rsidRPr="00027B19" w:rsidRDefault="0005226F" w:rsidP="0005226F">
      <w:pPr>
        <w:ind w:firstLine="540"/>
        <w:jc w:val="center"/>
        <w:rPr>
          <w:b/>
        </w:rPr>
      </w:pPr>
      <w:r w:rsidRPr="00027B19">
        <w:rPr>
          <w:b/>
        </w:rPr>
        <w:t>Правила для учителя, решившего работать в технологии проектной деятельности</w:t>
      </w:r>
    </w:p>
    <w:p w:rsidR="0005226F" w:rsidRPr="00027B19" w:rsidRDefault="0005226F" w:rsidP="0005226F">
      <w:pPr>
        <w:ind w:firstLine="540"/>
        <w:jc w:val="both"/>
      </w:pPr>
      <w:r w:rsidRPr="00027B19">
        <w:t>1. Учитель сам выбирает, будет ли он работать в данной технологии.</w:t>
      </w:r>
    </w:p>
    <w:p w:rsidR="0005226F" w:rsidRPr="00027B19" w:rsidRDefault="0005226F" w:rsidP="0005226F">
      <w:pPr>
        <w:ind w:firstLine="540"/>
        <w:jc w:val="both"/>
      </w:pPr>
      <w:r w:rsidRPr="00027B19">
        <w:t>2. Учитель полностью отвечает за детей, участвующих в проекте, за их успех и безопасность.</w:t>
      </w:r>
    </w:p>
    <w:p w:rsidR="0005226F" w:rsidRPr="00027B19" w:rsidRDefault="0005226F" w:rsidP="0005226F">
      <w:pPr>
        <w:ind w:firstLine="540"/>
        <w:jc w:val="both"/>
      </w:pPr>
      <w:r w:rsidRPr="00027B19">
        <w:t>3. Учитель доверяет ученикам, считает их равноправными участниками общей созидательной работы и постоянно подчеркивает своим поведением это доверие.</w:t>
      </w:r>
    </w:p>
    <w:p w:rsidR="0005226F" w:rsidRPr="00027B19" w:rsidRDefault="0005226F" w:rsidP="0005226F">
      <w:pPr>
        <w:ind w:firstLine="540"/>
        <w:jc w:val="both"/>
      </w:pPr>
      <w:r w:rsidRPr="00027B19">
        <w:t>4. Учитель предоставляет возможности детям для самостоятельной ра</w:t>
      </w:r>
      <w:r w:rsidRPr="00027B19">
        <w:softHyphen/>
        <w:t>боты.</w:t>
      </w:r>
    </w:p>
    <w:p w:rsidR="0005226F" w:rsidRPr="00027B19" w:rsidRDefault="0005226F" w:rsidP="0005226F">
      <w:pPr>
        <w:ind w:firstLine="540"/>
        <w:jc w:val="both"/>
      </w:pPr>
      <w:r w:rsidRPr="00027B19">
        <w:t>5. Учитель вырабатывает новую позицию. Происходит смена позиции лектора и контролера на позицию помощника, наставника.</w:t>
      </w:r>
    </w:p>
    <w:p w:rsidR="0005226F" w:rsidRPr="00027B19" w:rsidRDefault="0005226F" w:rsidP="0005226F">
      <w:pPr>
        <w:ind w:firstLine="540"/>
        <w:jc w:val="both"/>
      </w:pPr>
      <w:r w:rsidRPr="00027B19">
        <w:t>6. Учитель вмешивается в самостоятельную работу детей только тогда, когда этого требуют обстоятельства или сами ученики об этом просят.</w:t>
      </w:r>
    </w:p>
    <w:p w:rsidR="0005226F" w:rsidRPr="00027B19" w:rsidRDefault="0005226F" w:rsidP="0005226F">
      <w:pPr>
        <w:ind w:firstLine="540"/>
        <w:jc w:val="both"/>
      </w:pPr>
    </w:p>
    <w:p w:rsidR="0005226F" w:rsidRPr="00027B19" w:rsidRDefault="0005226F" w:rsidP="0005226F">
      <w:pPr>
        <w:ind w:firstLine="540"/>
        <w:jc w:val="center"/>
        <w:rPr>
          <w:b/>
        </w:rPr>
      </w:pPr>
      <w:r w:rsidRPr="00027B19">
        <w:rPr>
          <w:b/>
        </w:rPr>
        <w:t>Советы учителю, работающему по методу проектов</w:t>
      </w:r>
    </w:p>
    <w:p w:rsidR="0005226F" w:rsidRPr="00027B19" w:rsidRDefault="0005226F" w:rsidP="0005226F">
      <w:pPr>
        <w:ind w:firstLine="540"/>
        <w:jc w:val="both"/>
      </w:pPr>
      <w:r w:rsidRPr="00027B19">
        <w:t>1. Вы должны быть уверены, что тема проекта интересна для всех в классе.</w:t>
      </w:r>
    </w:p>
    <w:p w:rsidR="0005226F" w:rsidRPr="00027B19" w:rsidRDefault="0005226F" w:rsidP="0005226F">
      <w:pPr>
        <w:ind w:firstLine="540"/>
        <w:jc w:val="both"/>
      </w:pPr>
      <w:r w:rsidRPr="00027B19">
        <w:t>2. Убедитесь, что тема достаточно гибкая и ее можно рассматривать с разных точек зрения, с тех позиций, которые отражают личный опыт уче</w:t>
      </w:r>
      <w:r w:rsidRPr="00027B19">
        <w:softHyphen/>
        <w:t>ника и психологические свойства его личности.</w:t>
      </w:r>
    </w:p>
    <w:p w:rsidR="0005226F" w:rsidRPr="00027B19" w:rsidRDefault="0005226F" w:rsidP="0005226F">
      <w:pPr>
        <w:ind w:firstLine="540"/>
        <w:jc w:val="both"/>
      </w:pPr>
      <w:r w:rsidRPr="00027B19">
        <w:t>3. Обратите внимание, предполагает ли решение проблемы различные виды деятельности. Попытайтесь включить разные элементы: изготовле</w:t>
      </w:r>
      <w:r w:rsidRPr="00027B19">
        <w:softHyphen/>
        <w:t>ние предметов, рисунки, аппликации, записи на пленку, интервью, корот</w:t>
      </w:r>
      <w:r w:rsidRPr="00027B19">
        <w:softHyphen/>
        <w:t>кую пьесу и так далее.</w:t>
      </w:r>
    </w:p>
    <w:p w:rsidR="0005226F" w:rsidRPr="00027B19" w:rsidRDefault="0005226F" w:rsidP="0005226F">
      <w:pPr>
        <w:ind w:firstLine="540"/>
        <w:jc w:val="both"/>
      </w:pPr>
      <w:r w:rsidRPr="00027B19">
        <w:t>4. Не ошеломляйте учащихся своим проектом. Пусть сделают меньше, но лучше. Постарайтесь, чтобы у них оставалось время и на другие пред</w:t>
      </w:r>
      <w:r w:rsidRPr="00027B19">
        <w:softHyphen/>
        <w:t>меты.</w:t>
      </w:r>
    </w:p>
    <w:p w:rsidR="0005226F" w:rsidRPr="00027B19" w:rsidRDefault="0005226F" w:rsidP="0005226F">
      <w:pPr>
        <w:ind w:firstLine="540"/>
        <w:jc w:val="both"/>
      </w:pPr>
      <w:r w:rsidRPr="00027B19">
        <w:t>5. Всегда будьте рядом с учащимися, чтобы протянуть им руку помощи, воодушевляйте их. Пытайтесь вовлечь и других учителей в работу над про</w:t>
      </w:r>
      <w:r w:rsidRPr="00027B19">
        <w:softHyphen/>
        <w:t>ектом.</w:t>
      </w:r>
    </w:p>
    <w:p w:rsidR="0005226F" w:rsidRPr="00027B19" w:rsidRDefault="0005226F" w:rsidP="0005226F">
      <w:pPr>
        <w:ind w:firstLine="540"/>
        <w:jc w:val="both"/>
      </w:pPr>
      <w:r w:rsidRPr="00027B19">
        <w:t>6. Установите ограничители: если это письменный проект, сразу огово</w:t>
      </w:r>
      <w:r w:rsidRPr="00027B19">
        <w:softHyphen/>
        <w:t>рите количество страниц, чтобы не было состязаний между способными и менее способными.</w:t>
      </w:r>
    </w:p>
    <w:p w:rsidR="0005226F" w:rsidRPr="00027B19" w:rsidRDefault="0005226F" w:rsidP="0005226F">
      <w:pPr>
        <w:ind w:firstLine="540"/>
        <w:jc w:val="both"/>
      </w:pPr>
      <w:r w:rsidRPr="00027B19">
        <w:t>7. Прокомментируйте или оцените работу ученика. Технология ставит учителя в особую позицию - сотрудничества с учащимися. Поэтому педагогу необходимо:</w:t>
      </w:r>
    </w:p>
    <w:p w:rsidR="0005226F" w:rsidRPr="00027B19" w:rsidRDefault="0005226F" w:rsidP="0005226F">
      <w:pPr>
        <w:ind w:firstLine="540"/>
        <w:jc w:val="both"/>
      </w:pPr>
      <w:r w:rsidRPr="00027B19">
        <w:t>• умение увидеть и отобрать наиболее интересные и практически значи</w:t>
      </w:r>
      <w:r w:rsidRPr="00027B19">
        <w:softHyphen/>
        <w:t>мые темы проектов;</w:t>
      </w:r>
    </w:p>
    <w:p w:rsidR="0005226F" w:rsidRPr="00027B19" w:rsidRDefault="0005226F" w:rsidP="0005226F">
      <w:pPr>
        <w:ind w:firstLine="540"/>
        <w:jc w:val="both"/>
      </w:pPr>
      <w:r w:rsidRPr="00027B19">
        <w:t>• владение всем арсеналом исследовательских, поисковых методов, умение организовать последовательную самостоятельную работу уча</w:t>
      </w:r>
      <w:r w:rsidRPr="00027B19">
        <w:softHyphen/>
        <w:t>щихся;</w:t>
      </w:r>
    </w:p>
    <w:p w:rsidR="0005226F" w:rsidRPr="00027B19" w:rsidRDefault="0005226F" w:rsidP="0005226F">
      <w:pPr>
        <w:ind w:firstLine="540"/>
        <w:jc w:val="both"/>
      </w:pPr>
      <w:r w:rsidRPr="00027B19">
        <w:t>• переориентировать всю учебно-воспитательную работу учащихся по своему предмету на приоритет разнообразных видов самостоятельной дея</w:t>
      </w:r>
      <w:r w:rsidRPr="00027B19">
        <w:softHyphen/>
        <w:t>тельности, на приоритет индивидуальных, парных, групповых видов дея</w:t>
      </w:r>
      <w:r w:rsidRPr="00027B19">
        <w:softHyphen/>
        <w:t>тельности исследовательского, поискового, творческого плана.</w:t>
      </w:r>
    </w:p>
    <w:p w:rsidR="0005226F" w:rsidRPr="00027B19" w:rsidRDefault="0005226F" w:rsidP="0005226F">
      <w:pPr>
        <w:ind w:firstLine="540"/>
        <w:jc w:val="both"/>
      </w:pPr>
      <w:r w:rsidRPr="00027B19">
        <w:t>Педагог в зависимости от цели обучения и содержания учебного ма</w:t>
      </w:r>
      <w:r w:rsidRPr="00027B19">
        <w:softHyphen/>
        <w:t>териала выбирает те формы и методы, которые могут дать хороший ре</w:t>
      </w:r>
      <w:r w:rsidRPr="00027B19">
        <w:softHyphen/>
        <w:t>зультат.</w:t>
      </w:r>
    </w:p>
    <w:p w:rsidR="0005226F" w:rsidRPr="00027B19" w:rsidRDefault="0005226F" w:rsidP="0005226F">
      <w:pPr>
        <w:ind w:firstLine="540"/>
        <w:jc w:val="both"/>
      </w:pPr>
    </w:p>
    <w:p w:rsidR="0005226F" w:rsidRPr="00027B19" w:rsidRDefault="0005226F" w:rsidP="0005226F">
      <w:pPr>
        <w:ind w:firstLine="540"/>
        <w:jc w:val="center"/>
        <w:rPr>
          <w:b/>
        </w:rPr>
      </w:pPr>
      <w:r w:rsidRPr="00027B19">
        <w:rPr>
          <w:b/>
        </w:rPr>
        <w:t>Главные условия организации работы над проектом</w:t>
      </w:r>
    </w:p>
    <w:p w:rsidR="0005226F" w:rsidRPr="00027B19" w:rsidRDefault="0005226F" w:rsidP="0005226F">
      <w:pPr>
        <w:numPr>
          <w:ilvl w:val="0"/>
          <w:numId w:val="16"/>
        </w:numPr>
        <w:ind w:left="567"/>
        <w:jc w:val="both"/>
      </w:pPr>
      <w:r w:rsidRPr="00027B19">
        <w:t>Профессионализм учителя, знание им особенностей технологии проектной деятельности, осознание широких возможностей развития учащихся в процессе проектной деятельности.</w:t>
      </w:r>
    </w:p>
    <w:p w:rsidR="0005226F" w:rsidRPr="00027B19" w:rsidRDefault="0005226F" w:rsidP="0005226F">
      <w:pPr>
        <w:numPr>
          <w:ilvl w:val="0"/>
          <w:numId w:val="16"/>
        </w:numPr>
        <w:ind w:left="567"/>
        <w:jc w:val="both"/>
      </w:pPr>
      <w:r w:rsidRPr="00027B19">
        <w:t>Обучение учащихся технологии проектной деятельности (умению определять цель, задачи, видеть предмет исследования, выдвигать гипоте</w:t>
      </w:r>
      <w:r w:rsidRPr="00027B19">
        <w:softHyphen/>
        <w:t>зу, планировать собственную деятельность и деятельность своих товарищей). Способность четко, систематически выполнять спланированную ра</w:t>
      </w:r>
      <w:r w:rsidRPr="00027B19">
        <w:softHyphen/>
        <w:t>боту, что является непременным условием для развития школьников, уча</w:t>
      </w:r>
      <w:r w:rsidRPr="00027B19">
        <w:softHyphen/>
        <w:t>ствующих в реализации проекта.</w:t>
      </w:r>
    </w:p>
    <w:p w:rsidR="0005226F" w:rsidRPr="00027B19" w:rsidRDefault="0005226F" w:rsidP="0005226F">
      <w:pPr>
        <w:numPr>
          <w:ilvl w:val="0"/>
          <w:numId w:val="16"/>
        </w:numPr>
        <w:ind w:left="567"/>
        <w:jc w:val="both"/>
      </w:pPr>
      <w:r w:rsidRPr="00027B19">
        <w:t>Стремление учащихся участвовать в работе над проектом; определен</w:t>
      </w:r>
      <w:r w:rsidRPr="00027B19">
        <w:softHyphen/>
        <w:t xml:space="preserve">ный уровень владения знаниями по предмету; движение в </w:t>
      </w:r>
      <w:proofErr w:type="spellStart"/>
      <w:r w:rsidRPr="00027B19">
        <w:t>общеучебном</w:t>
      </w:r>
      <w:proofErr w:type="spellEnd"/>
      <w:r w:rsidRPr="00027B19">
        <w:t xml:space="preserve"> интеллектуальном развитии.</w:t>
      </w:r>
    </w:p>
    <w:p w:rsidR="0005226F" w:rsidRPr="00027B19" w:rsidRDefault="0005226F" w:rsidP="0005226F">
      <w:pPr>
        <w:numPr>
          <w:ilvl w:val="0"/>
          <w:numId w:val="16"/>
        </w:numPr>
        <w:ind w:left="567"/>
        <w:jc w:val="both"/>
      </w:pPr>
      <w:r w:rsidRPr="00027B19">
        <w:t xml:space="preserve">Начатую совместную работу учителя и учащихся по проекту следует доводить до конца, поэтапно </w:t>
      </w:r>
      <w:proofErr w:type="spellStart"/>
      <w:r w:rsidRPr="00027B19">
        <w:t>согласуя</w:t>
      </w:r>
      <w:proofErr w:type="spellEnd"/>
      <w:r w:rsidRPr="00027B19">
        <w:t xml:space="preserve"> ее промежуточные результаты.</w:t>
      </w:r>
    </w:p>
    <w:p w:rsidR="0005226F" w:rsidRPr="00027B19" w:rsidRDefault="0005226F" w:rsidP="0005226F">
      <w:pPr>
        <w:numPr>
          <w:ilvl w:val="0"/>
          <w:numId w:val="16"/>
        </w:numPr>
        <w:ind w:left="567"/>
        <w:jc w:val="both"/>
      </w:pPr>
      <w:r w:rsidRPr="00027B19">
        <w:t>Доступность информации о ходе проекта.</w:t>
      </w:r>
    </w:p>
    <w:p w:rsidR="0005226F" w:rsidRPr="00027B19" w:rsidRDefault="0005226F" w:rsidP="0005226F">
      <w:pPr>
        <w:numPr>
          <w:ilvl w:val="0"/>
          <w:numId w:val="16"/>
        </w:numPr>
        <w:ind w:left="567"/>
        <w:jc w:val="both"/>
      </w:pPr>
      <w:r w:rsidRPr="00027B19">
        <w:t>Учебные пособия и другие материалы, отобранные в соответствии с их полезностью для самостоятельных занятий.</w:t>
      </w:r>
    </w:p>
    <w:p w:rsidR="0005226F" w:rsidRPr="00027B19" w:rsidRDefault="0005226F" w:rsidP="0005226F">
      <w:pPr>
        <w:ind w:firstLine="540"/>
        <w:jc w:val="both"/>
      </w:pPr>
    </w:p>
    <w:p w:rsidR="0005226F" w:rsidRPr="00027B19" w:rsidRDefault="0005226F" w:rsidP="0005226F">
      <w:pPr>
        <w:pStyle w:val="a3"/>
        <w:spacing w:after="120" w:afterAutospacing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8575C" w:rsidRPr="00027B19" w:rsidRDefault="00E8575C"/>
    <w:sectPr w:rsidR="00E8575C" w:rsidRPr="00027B19" w:rsidSect="00081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BD4"/>
    <w:multiLevelType w:val="hybridMultilevel"/>
    <w:tmpl w:val="20E8C0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31C5D"/>
    <w:multiLevelType w:val="hybridMultilevel"/>
    <w:tmpl w:val="AA94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33CA1"/>
    <w:multiLevelType w:val="hybridMultilevel"/>
    <w:tmpl w:val="5D469D26"/>
    <w:lvl w:ilvl="0" w:tplc="003C5CA8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20520"/>
    <w:multiLevelType w:val="hybridMultilevel"/>
    <w:tmpl w:val="73EC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7A1A"/>
    <w:multiLevelType w:val="hybridMultilevel"/>
    <w:tmpl w:val="1E6C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A3218"/>
    <w:multiLevelType w:val="hybridMultilevel"/>
    <w:tmpl w:val="100885CC"/>
    <w:lvl w:ilvl="0" w:tplc="DC1A5C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62310"/>
    <w:multiLevelType w:val="hybridMultilevel"/>
    <w:tmpl w:val="74CE6826"/>
    <w:lvl w:ilvl="0" w:tplc="2378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0333"/>
    <w:multiLevelType w:val="hybridMultilevel"/>
    <w:tmpl w:val="460CCBDC"/>
    <w:lvl w:ilvl="0" w:tplc="2378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301CB"/>
    <w:multiLevelType w:val="hybridMultilevel"/>
    <w:tmpl w:val="F3E08F70"/>
    <w:lvl w:ilvl="0" w:tplc="2378331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B72F9"/>
    <w:multiLevelType w:val="hybridMultilevel"/>
    <w:tmpl w:val="AD3A3B2E"/>
    <w:lvl w:ilvl="0" w:tplc="BAFA7C30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D3F40"/>
    <w:multiLevelType w:val="hybridMultilevel"/>
    <w:tmpl w:val="7178954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5A885129"/>
    <w:multiLevelType w:val="hybridMultilevel"/>
    <w:tmpl w:val="B1DA7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0A0C7C"/>
    <w:multiLevelType w:val="hybridMultilevel"/>
    <w:tmpl w:val="388497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9244CB"/>
    <w:multiLevelType w:val="hybridMultilevel"/>
    <w:tmpl w:val="C3A2D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AEA5B4D"/>
    <w:multiLevelType w:val="hybridMultilevel"/>
    <w:tmpl w:val="E1F28526"/>
    <w:lvl w:ilvl="0" w:tplc="FA5655D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63515"/>
    <w:multiLevelType w:val="hybridMultilevel"/>
    <w:tmpl w:val="6F522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5"/>
  </w:num>
  <w:num w:numId="11">
    <w:abstractNumId w:val="1"/>
  </w:num>
  <w:num w:numId="12">
    <w:abstractNumId w:val="14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94"/>
    <w:rsid w:val="00027B19"/>
    <w:rsid w:val="0005226F"/>
    <w:rsid w:val="0008186A"/>
    <w:rsid w:val="00561B94"/>
    <w:rsid w:val="0079103C"/>
    <w:rsid w:val="009148A7"/>
    <w:rsid w:val="00B00657"/>
    <w:rsid w:val="00E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67A676-D8FE-47D9-B796-C9B6C13F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226F"/>
    <w:pPr>
      <w:spacing w:before="100" w:beforeAutospacing="1" w:after="100" w:afterAutospacing="1" w:line="270" w:lineRule="atLeast"/>
    </w:pPr>
    <w:rPr>
      <w:rFonts w:ascii="Verdana" w:hAnsi="Verdana"/>
      <w:color w:val="3A3A3A"/>
      <w:sz w:val="18"/>
      <w:szCs w:val="18"/>
    </w:rPr>
  </w:style>
  <w:style w:type="character" w:styleId="a4">
    <w:name w:val="Emphasis"/>
    <w:qFormat/>
    <w:rsid w:val="0005226F"/>
    <w:rPr>
      <w:i/>
      <w:iCs/>
    </w:rPr>
  </w:style>
  <w:style w:type="paragraph" w:styleId="a5">
    <w:name w:val="No Spacing"/>
    <w:uiPriority w:val="1"/>
    <w:qFormat/>
    <w:rsid w:val="000522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semiHidden/>
    <w:unhideWhenUsed/>
    <w:rsid w:val="00B006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10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10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8</cp:revision>
  <cp:lastPrinted>2016-10-19T10:28:00Z</cp:lastPrinted>
  <dcterms:created xsi:type="dcterms:W3CDTF">2016-03-17T06:51:00Z</dcterms:created>
  <dcterms:modified xsi:type="dcterms:W3CDTF">2016-12-20T08:17:00Z</dcterms:modified>
</cp:coreProperties>
</file>