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4C" w:rsidRPr="00FE014C" w:rsidRDefault="00FE014C" w:rsidP="00FE0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FE014C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FE014C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FE014C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FE014C" w:rsidRPr="00FE014C" w:rsidRDefault="00FE014C" w:rsidP="00FE0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E014C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FE014C" w:rsidRPr="00FE014C" w:rsidRDefault="00FE014C" w:rsidP="00FE0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FE014C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FE014C" w:rsidRPr="00FE014C" w:rsidRDefault="00FE014C" w:rsidP="00FE01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FE014C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FE014C">
        <w:rPr>
          <w:rFonts w:ascii="Times New Roman" w:eastAsia="Calibri" w:hAnsi="Times New Roman" w:cs="Times New Roman"/>
          <w:b/>
        </w:rPr>
        <w:t>@</w:t>
      </w:r>
      <w:proofErr w:type="spellStart"/>
      <w:r w:rsidRPr="00FE014C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FE014C">
        <w:rPr>
          <w:rFonts w:ascii="Times New Roman" w:eastAsia="Calibri" w:hAnsi="Times New Roman" w:cs="Times New Roman"/>
          <w:b/>
        </w:rPr>
        <w:t>.</w:t>
      </w:r>
      <w:proofErr w:type="spellStart"/>
      <w:r w:rsidRPr="00FE014C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FE014C" w:rsidRPr="00FE014C" w:rsidRDefault="00FE014C" w:rsidP="00FE014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3543"/>
        <w:gridCol w:w="3544"/>
      </w:tblGrid>
      <w:tr w:rsidR="00FE014C" w:rsidRPr="00FE014C" w:rsidTr="00FE014C">
        <w:trPr>
          <w:trHeight w:val="31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FE014C" w:rsidRPr="00FE014C" w:rsidRDefault="00FE014C" w:rsidP="00FE014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_____________</w:t>
            </w:r>
          </w:p>
          <w:p w:rsidR="00FE014C" w:rsidRPr="00FE014C" w:rsidRDefault="00FE014C" w:rsidP="00FE01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__________201__ г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FE014C" w:rsidRPr="00FE014C" w:rsidRDefault="00FE014C" w:rsidP="00FE014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FE014C" w:rsidRPr="00FE014C" w:rsidRDefault="00FE014C" w:rsidP="00FE014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FE014C" w:rsidRPr="00FE014C" w:rsidRDefault="00FE014C" w:rsidP="00FE014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FE014C" w:rsidRPr="00FE014C" w:rsidRDefault="00FE014C" w:rsidP="00FE014C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E014C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         </w:t>
            </w:r>
          </w:p>
        </w:tc>
      </w:tr>
    </w:tbl>
    <w:p w:rsidR="00FE014C" w:rsidRPr="00FE014C" w:rsidRDefault="00FE014C" w:rsidP="00FE014C">
      <w:pPr>
        <w:keepNext/>
        <w:keepLines/>
        <w:widowControl w:val="0"/>
        <w:spacing w:after="0" w:line="552" w:lineRule="exact"/>
        <w:outlineLvl w:val="1"/>
        <w:rPr>
          <w:rFonts w:ascii="Calibri" w:eastAsia="Calibri" w:hAnsi="Calibri" w:cs="Times New Roman"/>
          <w:color w:val="000000"/>
          <w:sz w:val="48"/>
          <w:szCs w:val="48"/>
          <w:shd w:val="clear" w:color="auto" w:fill="FFFFFF"/>
        </w:rPr>
      </w:pPr>
    </w:p>
    <w:p w:rsidR="00FE014C" w:rsidRPr="00FE014C" w:rsidRDefault="00FE014C" w:rsidP="00FE014C">
      <w:pPr>
        <w:spacing w:after="200" w:line="276" w:lineRule="auto"/>
        <w:rPr>
          <w:rFonts w:ascii="Calibri" w:eastAsia="Calibri" w:hAnsi="Calibri" w:cs="Times New Roman"/>
        </w:rPr>
      </w:pPr>
      <w:r w:rsidRPr="00FE014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</w:p>
    <w:p w:rsidR="00FE014C" w:rsidRPr="00FE014C" w:rsidRDefault="00FE014C" w:rsidP="00FE014C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FE014C" w:rsidRPr="00FE014C" w:rsidRDefault="00FE014C" w:rsidP="00FE01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E014C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FE014C" w:rsidRPr="00FE014C" w:rsidRDefault="00FE014C" w:rsidP="00FE014C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E014C">
        <w:rPr>
          <w:rFonts w:ascii="Times New Roman" w:eastAsia="Calibri" w:hAnsi="Times New Roman" w:cs="Times New Roman"/>
          <w:b/>
          <w:sz w:val="48"/>
          <w:szCs w:val="48"/>
        </w:rPr>
        <w:t>по искусству</w:t>
      </w:r>
    </w:p>
    <w:p w:rsidR="00FE014C" w:rsidRPr="00FE014C" w:rsidRDefault="00FE014C" w:rsidP="00FE014C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E014C">
        <w:rPr>
          <w:rFonts w:ascii="Times New Roman" w:eastAsia="Calibri" w:hAnsi="Times New Roman" w:cs="Times New Roman"/>
          <w:b/>
          <w:sz w:val="48"/>
          <w:szCs w:val="48"/>
        </w:rPr>
        <w:t>для   обучающихся 8 класса</w:t>
      </w:r>
    </w:p>
    <w:p w:rsidR="00FE014C" w:rsidRPr="00FE014C" w:rsidRDefault="00FE014C" w:rsidP="00FE014C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014C" w:rsidRPr="00FE014C" w:rsidRDefault="00FE014C" w:rsidP="00FE014C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FE014C" w:rsidRPr="00FE014C" w:rsidRDefault="00FE014C" w:rsidP="00FE014C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FE014C" w:rsidRPr="00FE014C" w:rsidRDefault="00FE014C" w:rsidP="00FE014C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014C">
        <w:rPr>
          <w:rFonts w:ascii="Times New Roman" w:eastAsia="Calibri" w:hAnsi="Times New Roman" w:cs="Times New Roman"/>
          <w:sz w:val="28"/>
          <w:szCs w:val="28"/>
        </w:rPr>
        <w:t>Учитель: Евсеева Людмила Николаевна</w:t>
      </w:r>
    </w:p>
    <w:p w:rsidR="00FE014C" w:rsidRPr="00FE014C" w:rsidRDefault="00FE014C" w:rsidP="00FE014C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014C" w:rsidRPr="00FE014C" w:rsidRDefault="00FE014C" w:rsidP="00FE014C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14C" w:rsidRPr="00FE014C" w:rsidRDefault="00FE014C" w:rsidP="00FE014C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014C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FE014C" w:rsidRPr="00FE014C" w:rsidRDefault="00FE014C" w:rsidP="00FE014C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E014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1.Пояснительная записка</w:t>
      </w: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        Рабочая программа по искусству   для 8-ого класса составлена на основе следующих нормативных документов:</w:t>
      </w:r>
    </w:p>
    <w:p w:rsidR="00FE014C" w:rsidRPr="00FE014C" w:rsidRDefault="00FE014C" w:rsidP="00FE014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Приказ Минобразования России от 05.03.2004 №1089 (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ред.от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FE014C" w:rsidRPr="00FE014C" w:rsidRDefault="00FE014C" w:rsidP="00FE014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01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</w:t>
      </w:r>
      <w:proofErr w:type="gramStart"/>
      <w:r w:rsidRPr="00FE014C">
        <w:rPr>
          <w:rFonts w:ascii="Times New Roman" w:eastAsia="Calibri" w:hAnsi="Times New Roman" w:cs="Times New Roman"/>
          <w:color w:val="000000"/>
          <w:sz w:val="24"/>
          <w:szCs w:val="24"/>
        </w:rPr>
        <w:t>« Искусство</w:t>
      </w:r>
      <w:proofErr w:type="gramEnd"/>
      <w:r w:rsidRPr="00FE01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8-9 классы», М., Просвещение, 2010г.;</w:t>
      </w:r>
    </w:p>
    <w:p w:rsidR="00FE014C" w:rsidRPr="00FE014C" w:rsidRDefault="00FE014C" w:rsidP="00FE014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Авторская программа «Искусство 8 – 9 классы», авторы программы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И.Э.Кашекова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>. Москва, Просвещение, 2009 г</w:t>
      </w:r>
    </w:p>
    <w:p w:rsidR="00FE014C" w:rsidRPr="00FE014C" w:rsidRDefault="00FE014C" w:rsidP="00FE01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Учебный план филиала МАОУ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Петелинская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СОШ «МАОУ Заводопетровская СОШ»,</w:t>
      </w:r>
      <w:r w:rsidRPr="00FE014C">
        <w:rPr>
          <w:rFonts w:ascii="Calibri" w:eastAsia="Calibri" w:hAnsi="Calibri" w:cs="Times New Roman"/>
        </w:rPr>
        <w:t xml:space="preserve"> утвержденный приказом №</w:t>
      </w:r>
      <w:proofErr w:type="gramStart"/>
      <w:r w:rsidRPr="00FE014C">
        <w:rPr>
          <w:rFonts w:ascii="Calibri" w:eastAsia="Calibri" w:hAnsi="Calibri" w:cs="Times New Roman"/>
        </w:rPr>
        <w:t>39  от</w:t>
      </w:r>
      <w:proofErr w:type="gramEnd"/>
      <w:r w:rsidRPr="00FE014C">
        <w:rPr>
          <w:rFonts w:ascii="Calibri" w:eastAsia="Calibri" w:hAnsi="Calibri" w:cs="Times New Roman"/>
        </w:rPr>
        <w:t xml:space="preserve"> 25.05.2016</w:t>
      </w:r>
      <w:r w:rsidRPr="00FE014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014C" w:rsidRPr="00FE014C" w:rsidRDefault="00FE014C" w:rsidP="00FE014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  <w:r w:rsidRPr="00FE014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sz w:val="24"/>
          <w:szCs w:val="24"/>
        </w:rPr>
        <w:t xml:space="preserve">         Цель курса</w:t>
      </w: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– развитие 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sz w:val="24"/>
          <w:szCs w:val="24"/>
        </w:rPr>
        <w:t xml:space="preserve">          Задачи реализации данного курса: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актуализация имеющегося у учащихся опыта общения с искусством;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формирование целостного представления о роли искусства в культурно-историческом процессе развития человечества;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углубление художественно-познавательных интересов и развитие интеллектуальных и творческих способностей подростков;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воспитание художественного вкуса;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приобретение культурно-познавательной, коммуникативной и социально-эстетической компетентности;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формирование умений и навыков художественного самообразования.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При изучении отдельных тем программы большое значение имеет установление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связей с уроками литературы, истории, биологии, математики, физики, технологии, информатики. Знания учащихся об основных видах и о жанрах музыки,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своём творчестве.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Учебная программа предусматривает формирование у учащихся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FE014C" w:rsidRPr="00FE014C" w:rsidRDefault="00FE014C" w:rsidP="00FE014C">
      <w:pPr>
        <w:shd w:val="clear" w:color="auto" w:fill="FFFFFF"/>
        <w:spacing w:after="200" w:line="360" w:lineRule="auto"/>
        <w:ind w:left="35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14C" w:rsidRPr="00FE014C" w:rsidRDefault="00FE014C" w:rsidP="00FE014C">
      <w:pPr>
        <w:shd w:val="clear" w:color="auto" w:fill="FFFFFF"/>
        <w:spacing w:after="200" w:line="360" w:lineRule="auto"/>
        <w:ind w:left="35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14C" w:rsidRPr="00FE014C" w:rsidRDefault="00FE014C" w:rsidP="00FE014C">
      <w:pPr>
        <w:shd w:val="clear" w:color="auto" w:fill="FFFFFF"/>
        <w:spacing w:after="200" w:line="360" w:lineRule="auto"/>
        <w:ind w:left="35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14C" w:rsidRPr="00FE014C" w:rsidRDefault="00FE014C" w:rsidP="00FE014C">
      <w:pPr>
        <w:shd w:val="clear" w:color="auto" w:fill="FFFFFF"/>
        <w:spacing w:after="200" w:line="360" w:lineRule="auto"/>
        <w:ind w:left="35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Место предмета в федеральном базисном учебном плане.</w:t>
      </w:r>
    </w:p>
    <w:p w:rsidR="00FE014C" w:rsidRPr="00FE014C" w:rsidRDefault="00FE014C" w:rsidP="00FE014C">
      <w:pPr>
        <w:shd w:val="clear" w:color="auto" w:fill="FFFFFF"/>
        <w:spacing w:after="0" w:line="240" w:lineRule="auto"/>
        <w:ind w:left="352"/>
        <w:rPr>
          <w:rFonts w:ascii="Times New Roman" w:eastAsia="Calibri" w:hAnsi="Times New Roman" w:cs="Times New Roman"/>
          <w:b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     Согласно федеральному базисному учебному плану для образовательных учреждений Российской Федерации на изучение искусства в 8 классе отводится 34 часа из расчёта 1 час в неделю. 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sz w:val="24"/>
          <w:szCs w:val="24"/>
        </w:rPr>
        <w:t>Освоение содержания основного общего образования по предмету «Искусство» способствует: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формированию у учащихся представлений о художественной картине мира;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овладению ими методами наблюдения, сравнения, сопоставления, художественного анализа;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обобщению получаемых впечатлений об изучаемых явлениях, событиях художественной жизни страны;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её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совершенствованию умения формулировать своё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её конкретными примерами;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 приобретению умения и навыков работы с различными источниками информации.</w:t>
      </w: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014C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FE014C">
        <w:rPr>
          <w:rFonts w:ascii="Times New Roman" w:eastAsia="Calibri" w:hAnsi="Times New Roman" w:cs="Times New Roman"/>
          <w:b/>
          <w:sz w:val="24"/>
          <w:szCs w:val="24"/>
        </w:rPr>
        <w:t xml:space="preserve"> – тематический план</w:t>
      </w:r>
      <w:r w:rsidRPr="00FE0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5279"/>
        <w:gridCol w:w="3191"/>
      </w:tblGrid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Искусство в жизни современного человека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Искусство открывает новые грани мира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Искусство как универсальный способ общения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Красота в искусстве и жизни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E01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Прекрасное пробуждает доброе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014C" w:rsidRPr="00FE014C" w:rsidTr="00FE01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rPr>
                <w:rFonts w:ascii="Times New Roman" w:hAnsi="Times New Roman"/>
                <w:sz w:val="24"/>
                <w:szCs w:val="24"/>
              </w:rPr>
            </w:pPr>
            <w:r w:rsidRPr="00FE014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4C" w:rsidRPr="00FE014C" w:rsidRDefault="00FE014C" w:rsidP="00FE014C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014C">
              <w:rPr>
                <w:rFonts w:ascii="Times New Roman" w:eastAsia="Times New Roman" w:hAnsi="Times New Roman"/>
                <w:sz w:val="24"/>
                <w:szCs w:val="24"/>
              </w:rPr>
              <w:t>часа</w:t>
            </w:r>
          </w:p>
        </w:tc>
      </w:tr>
    </w:tbl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14C" w:rsidRPr="00FE014C" w:rsidRDefault="00FE014C" w:rsidP="00FE014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2.Содержание программы «Искусство </w:t>
      </w:r>
      <w:proofErr w:type="gramStart"/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>8  класс</w:t>
      </w:r>
      <w:proofErr w:type="gramEnd"/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>».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Раздел 1. Искусство в жизни современного человека - 3 часа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полифункциональности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и ценности для людей, живших во все времена.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Раздел 2. Искусство открывает новые грани мира - 7 часов.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Раздел 3. Искусство как универсальный способ общения - 7 часов.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Раздел 4. Красота в искусстве и жизни- 10 часов.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Что такое красота. Способность искусства дарить людям чувство эстетического переживания. Законы красоты. Различие реакций (эмоций, чувств, </w:t>
      </w:r>
      <w:proofErr w:type="gramStart"/>
      <w:r w:rsidRPr="00FE014C">
        <w:rPr>
          <w:rFonts w:ascii="Times New Roman" w:eastAsia="Calibri" w:hAnsi="Times New Roman" w:cs="Times New Roman"/>
          <w:sz w:val="24"/>
          <w:szCs w:val="24"/>
        </w:rPr>
        <w:t>поступков)  человека</w:t>
      </w:r>
      <w:proofErr w:type="gram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Поэтизация обыденности. Красота и польза.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Раздел 5. Прекрасное пробуждает доброе - 7 часов.</w:t>
      </w:r>
    </w:p>
    <w:tbl>
      <w:tblPr>
        <w:tblpPr w:leftFromText="45" w:rightFromText="45" w:bottomFromText="20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FE014C" w:rsidRPr="00FE014C" w:rsidTr="00FE014C">
        <w:trPr>
          <w:tblCellSpacing w:w="0" w:type="dxa"/>
        </w:trPr>
        <w:tc>
          <w:tcPr>
            <w:tcW w:w="0" w:type="auto"/>
            <w:vAlign w:val="center"/>
            <w:hideMark/>
          </w:tcPr>
          <w:p w:rsidR="00FE014C" w:rsidRPr="00FE014C" w:rsidRDefault="00FE014C" w:rsidP="00FE01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Преобразующая сила искусства. Воспитание искусством – это «тихая работа» (</w:t>
            </w:r>
            <w:proofErr w:type="spellStart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Ф.Шиллер</w:t>
            </w:r>
            <w:proofErr w:type="spellEnd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). Ценностно-ориентационная, нравственная, воспитательная функции искусства. Арт-терапевтическое воздействие искусства. Образы созданной реальности – поэтизация, идеализация, героизация и др.</w:t>
            </w:r>
          </w:p>
          <w:p w:rsidR="00FE014C" w:rsidRPr="00FE014C" w:rsidRDefault="00FE014C" w:rsidP="00FE01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Синтез искусств в создании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</w:r>
          </w:p>
        </w:tc>
      </w:tr>
    </w:tbl>
    <w:p w:rsidR="00FE014C" w:rsidRPr="00FE014C" w:rsidRDefault="00FE014C" w:rsidP="00FE01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3.Требования к уровню подготовки учащихся: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Выпускники научатся: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014C">
        <w:rPr>
          <w:rFonts w:ascii="Times New Roman" w:eastAsia="Calibri" w:hAnsi="Times New Roman" w:cs="Times New Roman"/>
          <w:i/>
          <w:iCs/>
          <w:sz w:val="24"/>
          <w:szCs w:val="24"/>
        </w:rPr>
        <w:t>•  </w:t>
      </w:r>
      <w:r w:rsidRPr="00FE014C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proofErr w:type="gram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в культурном многообразии окружаю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щей действительности, наблюдать за разнообразными явлени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ями жизни и искусства в учебной и внеурочной деятельнос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ти, различать истинные и ложные ценности;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014C">
        <w:rPr>
          <w:rFonts w:ascii="Times New Roman" w:eastAsia="Calibri" w:hAnsi="Times New Roman" w:cs="Times New Roman"/>
          <w:sz w:val="24"/>
          <w:szCs w:val="24"/>
        </w:rPr>
        <w:t>•  организовывать</w:t>
      </w:r>
      <w:proofErr w:type="gram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свою творческую деятельность, опреде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лять ее цели и задачи, выбирать и применять на практике способы их достижения;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014C">
        <w:rPr>
          <w:rFonts w:ascii="Times New Roman" w:eastAsia="Calibri" w:hAnsi="Times New Roman" w:cs="Times New Roman"/>
          <w:sz w:val="24"/>
          <w:szCs w:val="24"/>
        </w:rPr>
        <w:t>•  мыслить</w:t>
      </w:r>
      <w:proofErr w:type="gram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образами, проводить сравнения и обобщения, выделять отдельные свойства и качества целостного явления;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• воспринимать эстетические ценности, высказывать мне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ние о достоинствах произведений высокого и массового ис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Личностными результатами изучения искусства являются:</w:t>
      </w:r>
    </w:p>
    <w:p w:rsidR="00FE014C" w:rsidRPr="00FE014C" w:rsidRDefault="00FE014C" w:rsidP="00FE01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развитое эстетическое чувство, проявляющее себя в эмоционально-ценностном отношении к искусству и жизни;</w:t>
      </w:r>
    </w:p>
    <w:p w:rsidR="00FE014C" w:rsidRPr="00FE014C" w:rsidRDefault="00FE014C" w:rsidP="00FE01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реализация творческого потенциала в процессе коллек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разов;</w:t>
      </w:r>
    </w:p>
    <w:p w:rsidR="00FE014C" w:rsidRPr="00FE014C" w:rsidRDefault="00FE014C" w:rsidP="00FE014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оценка и самооценка художественно-творческих воз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можностей; умение вести диалог, аргументировать свою по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зицию.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 </w:t>
      </w:r>
      <w:r w:rsidRPr="00FE014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Выпускники научатся: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014C">
        <w:rPr>
          <w:rFonts w:ascii="Times New Roman" w:eastAsia="Calibri" w:hAnsi="Times New Roman" w:cs="Times New Roman"/>
          <w:i/>
          <w:iCs/>
          <w:sz w:val="24"/>
          <w:szCs w:val="24"/>
        </w:rPr>
        <w:t>•  </w:t>
      </w:r>
      <w:r w:rsidRPr="00FE014C">
        <w:rPr>
          <w:rFonts w:ascii="Times New Roman" w:eastAsia="Calibri" w:hAnsi="Times New Roman" w:cs="Times New Roman"/>
          <w:sz w:val="24"/>
          <w:szCs w:val="24"/>
        </w:rPr>
        <w:t>аккумулировать</w:t>
      </w:r>
      <w:proofErr w:type="gramEnd"/>
      <w:r w:rsidRPr="00FE014C">
        <w:rPr>
          <w:rFonts w:ascii="Times New Roman" w:eastAsia="Calibri" w:hAnsi="Times New Roman" w:cs="Times New Roman"/>
          <w:sz w:val="24"/>
          <w:szCs w:val="24"/>
        </w:rPr>
        <w:t>, создавать и транслировать ценности ис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причастность окружающему миру;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лей; проявлять толерантность в совместной деятельности;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014C">
        <w:rPr>
          <w:rFonts w:ascii="Times New Roman" w:eastAsia="Calibri" w:hAnsi="Times New Roman" w:cs="Times New Roman"/>
          <w:sz w:val="24"/>
          <w:szCs w:val="24"/>
        </w:rPr>
        <w:t>•  участвовать</w:t>
      </w:r>
      <w:proofErr w:type="gram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в художественной жизни класса, школы, го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FE014C">
        <w:rPr>
          <w:rFonts w:ascii="Times New Roman" w:eastAsia="Calibri" w:hAnsi="Times New Roman" w:cs="Times New Roman"/>
          <w:sz w:val="24"/>
          <w:szCs w:val="24"/>
        </w:rPr>
        <w:softHyphen/>
        <w:t>дачей.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>  умения</w:t>
      </w:r>
      <w:proofErr w:type="gramEnd"/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>, навыки  и  способы  деятельности.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Учебная программа предусматривает формирование у учащихся </w:t>
      </w:r>
      <w:proofErr w:type="spellStart"/>
      <w:r w:rsidRPr="00FE014C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Освоение содержания основного общего образования по предмету «Искусство» способствует: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формированию</w:t>
      </w: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 у учащихся представлений о художественной картине мира;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овладению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ими методами наблюдения, сравнения, сопоставления, художественного анализа;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обобщению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получаемых впечатлений об изучаемых явлениях, событиях художественной жизни страны;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-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расширению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совершенствованию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формулированию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приобретению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умения и навыков работы с различными источниками информации.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>Опыт творческой деятельности, приобретаемый на занятиях, способствует: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овладению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учащимися умениями и навыками контроля и оценки своей деятельности;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определению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FE014C" w:rsidRPr="00FE014C" w:rsidRDefault="00FE014C" w:rsidP="00FE014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1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01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совершенствованию </w:t>
      </w:r>
      <w:r w:rsidRPr="00FE014C">
        <w:rPr>
          <w:rFonts w:ascii="Times New Roman" w:eastAsia="Calibri" w:hAnsi="Times New Roman" w:cs="Times New Roman"/>
          <w:sz w:val="24"/>
          <w:szCs w:val="24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FE014C" w:rsidRPr="00FE014C">
          <w:pgSz w:w="11906" w:h="16838"/>
          <w:pgMar w:top="1134" w:right="907" w:bottom="1134" w:left="510" w:header="709" w:footer="709" w:gutter="0"/>
          <w:cols w:space="720"/>
        </w:sectPr>
      </w:pPr>
    </w:p>
    <w:p w:rsidR="00FE014C" w:rsidRPr="00FE014C" w:rsidRDefault="00FE014C" w:rsidP="00FE01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014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4.Календарно тематическое планирование искусства в 8 классе</w:t>
      </w:r>
    </w:p>
    <w:tbl>
      <w:tblPr>
        <w:tblW w:w="1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079"/>
        <w:gridCol w:w="7448"/>
        <w:gridCol w:w="925"/>
        <w:gridCol w:w="306"/>
        <w:gridCol w:w="1091"/>
      </w:tblGrid>
      <w:tr w:rsidR="00FE014C" w:rsidRPr="00FE014C" w:rsidTr="00FE014C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№ п\п.</w:t>
            </w:r>
          </w:p>
        </w:tc>
        <w:tc>
          <w:tcPr>
            <w:tcW w:w="5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E014C" w:rsidRPr="00FE014C" w:rsidTr="00FE014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14C" w:rsidRPr="00FE014C" w:rsidRDefault="00FE014C" w:rsidP="00FE014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14C" w:rsidRPr="00FE014C" w:rsidRDefault="00FE014C" w:rsidP="00FE014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14C" w:rsidRPr="00FE014C" w:rsidRDefault="00FE014C" w:rsidP="00FE014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FE014C" w:rsidRPr="00FE014C" w:rsidTr="00FE014C">
        <w:tc>
          <w:tcPr>
            <w:tcW w:w="15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Искусство в </w:t>
            </w:r>
            <w:proofErr w:type="gramStart"/>
            <w:r w:rsidRPr="00FE0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жизни  современного</w:t>
            </w:r>
            <w:proofErr w:type="gramEnd"/>
            <w:r w:rsidRPr="00FE0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человека.</w:t>
            </w:r>
            <w:r w:rsidRPr="00FE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Искусство вокруг нас.  Художественный образ – стиль – язык.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вокруг нас, его роль в жизни современного человека. Искусство как хранитель культуры, духовного опыта человечества.</w:t>
            </w:r>
          </w:p>
          <w:p w:rsidR="00FE014C" w:rsidRPr="00FE014C" w:rsidRDefault="00FE014C" w:rsidP="00FE014C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Роль искусства в формировании художественного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 научного творческого мышления</w:t>
            </w:r>
          </w:p>
          <w:p w:rsidR="00FE014C" w:rsidRPr="00FE014C" w:rsidRDefault="00FE014C" w:rsidP="00FE014C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14C" w:rsidRPr="00FE014C" w:rsidRDefault="00FE014C" w:rsidP="00FE014C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Наука и искусство. Знание научное и знание художественное.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Обращение к искусству прошлого с целью выявления его </w:t>
            </w:r>
            <w:proofErr w:type="spellStart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полифункциональности</w:t>
            </w:r>
            <w:proofErr w:type="spellEnd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ценности для людей, живших во все времена.</w:t>
            </w:r>
          </w:p>
          <w:p w:rsidR="00FE014C" w:rsidRPr="00FE014C" w:rsidRDefault="00FE014C" w:rsidP="00FE014C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Основные стили в искусстве прошлого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настоящего (Запад — Россия — Восток). Выразительные средства разных видов искусства в контексте разных сти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лей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15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открывает новые грани. (7часов)</w:t>
            </w: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рассказывает о красоте Земли. Литературные страницы.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Искусство как образная модель окружающего мира, обо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гащающая жизненный опыт человека, его знания и пред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ставления о мире. Знание научное и знание художествен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ное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Пейзаж – поэтичная и музыкальная живопись.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Искусство как опыт передачи отношения к миру в образ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</w:rPr>
              <w:t xml:space="preserve">ной форме, познания мира и самого себя. Открытие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предметов и явлений окружающей жизни с помощью ис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кусства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Зримая музыка.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Общечеловеческие ценности и формы их передачи в ис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кусстве. Стремление к отражению и осмыслению средст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вами искусства реальной жизни. Образы природы, чело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века, окружающей жизни в произведениях русских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зарубежных мастеров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Человек в зеркале искусства: жанр портрета.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Художественная оценка явлений, происходящих в стране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 жизни человека. Особенности познания мира в совре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менном искусстве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Портрет в искусстве России.</w:t>
            </w:r>
          </w:p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Портреты наших великих современников.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Художественная оценка явлений, происходящих в стране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 жизни человека. Особенности познания мира в совре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менном искусстве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портрет. Александр Невский.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Непосредственность и неосознанность получения знаний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от художественного произведения о народе, о жизни, о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себе, о другом человеке. Мировоззрение народа, обычаи,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обряды, религиозные традиции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Портрет композитора в литературе и кино.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Непосредственность и неосознанность получения знаний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от художественного произведения о народе, о жизни, о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себе, о другом человеке. Мировоззрение народа, обычаи,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обряды, религиозные традиции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14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Искусство как универсальный способ общения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Мир в зеркале искусства.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Искусство как проводник духовной энергии. Процесс ху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  <w:t>дожественной коммуникации и его роль в сближении на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родов, стран, эпох. Создание, восприятие и интерпрета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ция художественных образов различных искусств как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процесс коммуникации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Роль искусства в сближении народов.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 Искусство художественного перевода – искусство общения. Искусство – проводник духовной энергии.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Искусство как проводник духовной энергии. Процесс ху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  <w:t>дожественной коммуникации и его роль в сближении на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родов, стран, эпох. Создание, восприятие и интерпрета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ция художественных образов различных искусств как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процесс коммуникации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Как происходит передача сообщения в искусстве. Знаки и символы искусства.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Способы художественной коммуникации. Знаково-симв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олический характер искусства. Разница между знаком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символом. Роль искусства в понимании смыслов информации, посылаемой человеку средой и человеком среде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rPr>
          <w:trHeight w:val="99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Художественные послания предков. Разговор со временем.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Способы художественной коммуникации. Знаково-симв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олический характер искусства. Разница между знаком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символом. Роль искусства в понимании смыслов информации, посылаемой человеку средой и человеком среде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Символы в жизни и искусстве.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Информационная связь между произведением искусства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и зрителем, читателем, слушателем. Освоение художест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венной информации об объективном мире и о субъектив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  <w:t xml:space="preserve">ном восприятии этого мира художником, композитором,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писателем, режиссером и др.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Знаки и символы искусства.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Лаконичность и емкость художественной коммуникации. Диалог искусств. Обращение творца произведения искус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ства к современникам и потомкам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Звучащий цвет и зримый звук. Музыкально – поэтическая символика огня.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Лаконичность и емкость художественной коммуникации. Диалог искусств. Обращение творца произведения искус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ства к современникам и потомкам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15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Красота в искусстве и жизни (11 часов)</w:t>
            </w: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Что есть красота?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Что такое красота. Способность искусства дарить людям чувство эстетического переживания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Откровение вечной красоты.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Символы красоты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Откровение вечной красоты.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Символы красоты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Застывшая музыка.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Различие реакций (эмоций, чувств, поступков) человека на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социальные и природные явления в жизни и в искусстве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красоты свои законы.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Различие реакций (эмоций, чувств, поступков) человека на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социальные и природные явления в жизни и в искусстве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Всегда ли люди одинаково понимали красоту.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Красота в понимании разных народов, социальных групп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в различные эпохи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Великий дар творчества: радость и красота созидания.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Красота в понимании разных народов, социальных групп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в различные эпохи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Как человек реагирует на различные явления в жизни и в искусстве.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Взаимопроникновение классических и бытовых форм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сюжетов искусства. Поэтизация обыденности. Красота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польза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Как  соотносятся</w:t>
            </w:r>
            <w:proofErr w:type="gramEnd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красота и польза.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Взаимопроникновение классических и бытовых форм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сюжетов искусства. Поэтизация обыденности. Красота и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польза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Творческий характер эстетического отношения к окру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жающему миру. Соединение в художественном произве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дении двух реальностей — действительно существующей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 порожденной фантазией художника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Творческий характер эстетического отношения к окру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жающему миру. Соединение в художественном произве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дении двух реальностей — действительно существующей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и порожденной фантазией художника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15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Прекрасное пробуждает доброе (7часов)</w:t>
            </w: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Преобразующая сила искусства.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Преобразующая сила искусства. Воспитание искусст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  <w:t>вом — это «тихая работа» (Ф. Шиллер)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Ценностно-ориентирующая, нравственная, воспитательная функции искусства. Искусство как модель для подражания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Истоки образа Снегурочки в языческой культуре славян.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Образы созданной реальности — поэтизация, идеализа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ция, героизация и др.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Пьеса для </w:t>
            </w:r>
            <w:proofErr w:type="gramStart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театра  А.Н.</w:t>
            </w:r>
            <w:proofErr w:type="gramEnd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Островского «Снегурочка»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Синтез искусств в создании художественного образа 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спектакля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Образы сказки «Снегурочка» в изобразительном искусстве, музыке.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Соотнесение чувств, мыслей, оценок зрителя с ценност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  <w:t>ными ориентирами автора художественного произведе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ния — художника, композитора, писателя. Идеал челове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ка в искусстве. Воспитание души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Кинофильмы и мультфильмы «Снегурочка»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Соотнесение чувств, мыслей, оценок зрителя с ценност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  <w:t>ными ориентирами автора художественного произведе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ния — художника, композитора, писателя. Идеал челове</w:t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E014C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>ка в искусстве. Воспитание души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14C" w:rsidRPr="00FE014C" w:rsidTr="00FE014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.</w:t>
            </w:r>
            <w:proofErr w:type="gramEnd"/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Защита исследовательских проектов.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4C" w:rsidRPr="00FE014C" w:rsidRDefault="00FE014C" w:rsidP="00FE0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014C" w:rsidRPr="00FE014C" w:rsidRDefault="00FE014C" w:rsidP="00FE01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FE014C" w:rsidRPr="00FE014C">
          <w:pgSz w:w="16838" w:h="11906" w:orient="landscape"/>
          <w:pgMar w:top="907" w:right="1134" w:bottom="510" w:left="1134" w:header="709" w:footer="709" w:gutter="0"/>
          <w:cols w:space="720"/>
        </w:sect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14C" w:rsidRPr="00FE014C" w:rsidRDefault="00FE014C" w:rsidP="00FE01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BD5" w:rsidRDefault="00EE1BD5"/>
    <w:sectPr w:rsidR="00EE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1DEA"/>
    <w:multiLevelType w:val="hybridMultilevel"/>
    <w:tmpl w:val="83F4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63FA"/>
    <w:multiLevelType w:val="hybridMultilevel"/>
    <w:tmpl w:val="9BA0DC80"/>
    <w:lvl w:ilvl="0" w:tplc="AE045B58">
      <w:start w:val="3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1879"/>
    <w:multiLevelType w:val="multilevel"/>
    <w:tmpl w:val="1C5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1024A"/>
    <w:multiLevelType w:val="hybridMultilevel"/>
    <w:tmpl w:val="4EA212B0"/>
    <w:lvl w:ilvl="0" w:tplc="78388A8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4976"/>
    <w:multiLevelType w:val="multilevel"/>
    <w:tmpl w:val="158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2789B"/>
    <w:multiLevelType w:val="hybridMultilevel"/>
    <w:tmpl w:val="456238C6"/>
    <w:lvl w:ilvl="0" w:tplc="ACBAE2E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36215"/>
    <w:multiLevelType w:val="hybridMultilevel"/>
    <w:tmpl w:val="E0D4A92E"/>
    <w:lvl w:ilvl="0" w:tplc="B8648C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561D61"/>
    <w:multiLevelType w:val="hybridMultilevel"/>
    <w:tmpl w:val="E0D4A92E"/>
    <w:lvl w:ilvl="0" w:tplc="B8648C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E1F14"/>
    <w:multiLevelType w:val="hybridMultilevel"/>
    <w:tmpl w:val="9BA0DC80"/>
    <w:lvl w:ilvl="0" w:tplc="AE045B58">
      <w:start w:val="3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42"/>
    <w:rsid w:val="00061D42"/>
    <w:rsid w:val="00EE1BD5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30E143-84F2-4D77-98C0-020961C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E014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E014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014C"/>
  </w:style>
  <w:style w:type="paragraph" w:styleId="a3">
    <w:name w:val="Normal (Web)"/>
    <w:basedOn w:val="a"/>
    <w:uiPriority w:val="99"/>
    <w:semiHidden/>
    <w:unhideWhenUsed/>
    <w:rsid w:val="00FE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01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FE014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E01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FE014C"/>
    <w:rPr>
      <w:rFonts w:ascii="Calibri" w:eastAsia="Calibri" w:hAnsi="Calibri" w:cs="Times New Roman"/>
    </w:rPr>
  </w:style>
  <w:style w:type="paragraph" w:styleId="a8">
    <w:name w:val="caption"/>
    <w:basedOn w:val="a"/>
    <w:uiPriority w:val="99"/>
    <w:semiHidden/>
    <w:unhideWhenUsed/>
    <w:qFormat/>
    <w:rsid w:val="00FE0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014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4C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FE014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FE01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6c7">
    <w:name w:val="c6 c7"/>
    <w:basedOn w:val="a"/>
    <w:uiPriority w:val="99"/>
    <w:rsid w:val="00FE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FE014C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FE014C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character" w:customStyle="1" w:styleId="small">
    <w:name w:val="small"/>
    <w:basedOn w:val="a0"/>
    <w:rsid w:val="00FE014C"/>
  </w:style>
  <w:style w:type="character" w:customStyle="1" w:styleId="articleseparator">
    <w:name w:val="article_separator"/>
    <w:basedOn w:val="a0"/>
    <w:rsid w:val="00FE014C"/>
  </w:style>
  <w:style w:type="table" w:styleId="ad">
    <w:name w:val="Table Grid"/>
    <w:basedOn w:val="a1"/>
    <w:uiPriority w:val="59"/>
    <w:rsid w:val="00FE01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2864</Words>
  <Characters>16330</Characters>
  <Application>Microsoft Office Word</Application>
  <DocSecurity>0</DocSecurity>
  <Lines>136</Lines>
  <Paragraphs>38</Paragraphs>
  <ScaleCrop>false</ScaleCrop>
  <Company/>
  <LinksUpToDate>false</LinksUpToDate>
  <CharactersWithSpaces>19156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3</cp:revision>
  <dcterms:created xsi:type="dcterms:W3CDTF">2016-12-08T07:43:00Z</dcterms:created>
  <dcterms:modified xsi:type="dcterms:W3CDTF">2016-12-08T07:44:00Z</dcterms:modified>
</cp:coreProperties>
</file>