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62" w:rsidRPr="00647962" w:rsidRDefault="00647962" w:rsidP="00E364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6"/>
        </w:rPr>
      </w:pP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364B0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364B0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364B0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364B0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364B0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364B0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364B0">
        <w:rPr>
          <w:rFonts w:ascii="Times New Roman" w:eastAsia="Calibri" w:hAnsi="Times New Roman" w:cs="Times New Roman"/>
          <w:b/>
        </w:rPr>
        <w:t>@</w:t>
      </w:r>
      <w:proofErr w:type="spellStart"/>
      <w:r w:rsidRPr="00E364B0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364B0">
        <w:rPr>
          <w:rFonts w:ascii="Times New Roman" w:eastAsia="Calibri" w:hAnsi="Times New Roman" w:cs="Times New Roman"/>
          <w:b/>
        </w:rPr>
        <w:t>.</w:t>
      </w:r>
      <w:proofErr w:type="spellStart"/>
      <w:r w:rsidRPr="00E364B0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364B0" w:rsidRPr="00E364B0" w:rsidRDefault="00E364B0" w:rsidP="00E364B0">
      <w:pPr>
        <w:tabs>
          <w:tab w:val="left" w:pos="1965"/>
        </w:tabs>
        <w:spacing w:after="200" w:line="276" w:lineRule="auto"/>
        <w:rPr>
          <w:rFonts w:ascii="Times New Roman" w:eastAsia="Calibri" w:hAnsi="Times New Roman" w:cs="Times New Roman"/>
        </w:rPr>
      </w:pPr>
      <w:r w:rsidRPr="00E364B0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E364B0" w:rsidRPr="00E364B0" w:rsidTr="00E364B0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E364B0" w:rsidRPr="00E364B0" w:rsidRDefault="00E364B0" w:rsidP="00E364B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E364B0" w:rsidRPr="00E364B0" w:rsidRDefault="00E364B0" w:rsidP="00E364B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E364B0" w:rsidRPr="00E364B0" w:rsidRDefault="00E364B0" w:rsidP="00E364B0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E364B0" w:rsidRPr="00E364B0" w:rsidRDefault="00E364B0" w:rsidP="00E364B0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E364B0" w:rsidRPr="00E364B0" w:rsidRDefault="00E364B0" w:rsidP="00E364B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E364B0" w:rsidRPr="00E364B0" w:rsidRDefault="00E364B0" w:rsidP="00E364B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E364B0" w:rsidRPr="00E364B0" w:rsidRDefault="00E364B0" w:rsidP="00E364B0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364B0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E364B0" w:rsidRPr="00E364B0" w:rsidRDefault="00E364B0" w:rsidP="00E364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E364B0" w:rsidRPr="00E364B0" w:rsidRDefault="00E364B0" w:rsidP="00E364B0">
      <w:pPr>
        <w:keepNext/>
        <w:keepLines/>
        <w:widowControl w:val="0"/>
        <w:spacing w:after="0" w:line="552" w:lineRule="exact"/>
        <w:outlineLvl w:val="1"/>
        <w:rPr>
          <w:rFonts w:ascii="Calibri" w:eastAsia="Calibri" w:hAnsi="Calibri" w:cs="Times New Roman"/>
          <w:color w:val="000000"/>
          <w:sz w:val="48"/>
          <w:szCs w:val="48"/>
          <w:shd w:val="clear" w:color="auto" w:fill="FFFFFF"/>
        </w:rPr>
      </w:pPr>
    </w:p>
    <w:p w:rsidR="00E364B0" w:rsidRPr="00E364B0" w:rsidRDefault="00E364B0" w:rsidP="00E364B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E364B0" w:rsidRPr="00E364B0" w:rsidRDefault="00E364B0" w:rsidP="00E364B0">
      <w:pPr>
        <w:spacing w:after="200" w:line="276" w:lineRule="auto"/>
        <w:rPr>
          <w:rFonts w:ascii="Times New Roman" w:eastAsia="Calibri" w:hAnsi="Times New Roman" w:cs="Times New Roman"/>
        </w:rPr>
      </w:pPr>
      <w:r w:rsidRPr="00E364B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364B0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364B0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364B0">
        <w:rPr>
          <w:rFonts w:ascii="Times New Roman" w:eastAsia="Calibri" w:hAnsi="Times New Roman" w:cs="Times New Roman"/>
          <w:b/>
          <w:sz w:val="48"/>
          <w:szCs w:val="48"/>
        </w:rPr>
        <w:t>для обучающихся 6</w:t>
      </w:r>
      <w:r>
        <w:rPr>
          <w:rFonts w:ascii="Times New Roman" w:eastAsia="Calibri" w:hAnsi="Times New Roman" w:cs="Times New Roman"/>
          <w:b/>
          <w:sz w:val="48"/>
          <w:szCs w:val="48"/>
        </w:rPr>
        <w:t>а</w:t>
      </w:r>
      <w:r w:rsidRPr="00E364B0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E364B0" w:rsidRPr="00E364B0" w:rsidRDefault="00E364B0" w:rsidP="00E364B0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E364B0" w:rsidRPr="00E364B0" w:rsidRDefault="00E364B0" w:rsidP="00E364B0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64B0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E364B0" w:rsidRPr="00E364B0" w:rsidRDefault="00E364B0" w:rsidP="00E364B0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364B0" w:rsidRPr="00E364B0" w:rsidRDefault="00E364B0" w:rsidP="00E364B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4B0" w:rsidRPr="00E364B0" w:rsidRDefault="00E364B0" w:rsidP="00E364B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4B0" w:rsidRPr="00E364B0" w:rsidRDefault="00E364B0" w:rsidP="00E364B0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E364B0" w:rsidRPr="00E364B0" w:rsidRDefault="00E364B0" w:rsidP="00E364B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>ПОЯСНИТЕЛЬНАЯ ЗАПИСКА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364B0" w:rsidRPr="00E364B0" w:rsidRDefault="00E364B0" w:rsidP="00E364B0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E364B0" w:rsidRPr="00E364B0" w:rsidRDefault="00E364B0" w:rsidP="00E364B0">
      <w:pPr>
        <w:numPr>
          <w:ilvl w:val="0"/>
          <w:numId w:val="30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ФГОС:</w:t>
      </w:r>
    </w:p>
    <w:p w:rsidR="00E364B0" w:rsidRPr="00E364B0" w:rsidRDefault="00E364B0" w:rsidP="00E364B0">
      <w:pPr>
        <w:numPr>
          <w:ilvl w:val="0"/>
          <w:numId w:val="31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5 - 6 классы: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364B0" w:rsidRPr="00E364B0" w:rsidRDefault="00E364B0" w:rsidP="00E364B0">
      <w:pPr>
        <w:numPr>
          <w:ilvl w:val="0"/>
          <w:numId w:val="30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Примерной программы основного общего образования по физической культуре</w:t>
      </w:r>
    </w:p>
    <w:p w:rsidR="00E364B0" w:rsidRPr="00E364B0" w:rsidRDefault="00E364B0" w:rsidP="00E364B0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«Стандарты второго поколения». Примерные программы по учебным предметам.</w:t>
      </w:r>
    </w:p>
    <w:p w:rsidR="00E364B0" w:rsidRPr="00E364B0" w:rsidRDefault="00E364B0" w:rsidP="00E364B0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>Физическая культура 5-9 классы. Москва. «Просвещение». 2011год.</w:t>
      </w:r>
    </w:p>
    <w:p w:rsidR="00E364B0" w:rsidRPr="00E364B0" w:rsidRDefault="00E364B0" w:rsidP="00E364B0">
      <w:pPr>
        <w:numPr>
          <w:ilvl w:val="0"/>
          <w:numId w:val="30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Авторской программы «Комплексная программа физического воспитания учащихся 1–11 классов» В. И. Ляха, А. А. </w:t>
      </w:r>
      <w:proofErr w:type="spellStart"/>
      <w:r w:rsidRPr="00E364B0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>Зданевича</w:t>
      </w:r>
      <w:proofErr w:type="spellEnd"/>
      <w:r w:rsidRPr="00E364B0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E364B0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E364B0">
        <w:rPr>
          <w:rFonts w:ascii="OpenSans" w:eastAsia="Calibri" w:hAnsi="OpenSans" w:cs="Times New Roman"/>
          <w:color w:val="000000"/>
          <w:sz w:val="24"/>
          <w:szCs w:val="24"/>
          <w:shd w:val="clear" w:color="auto" w:fill="FFFFFF"/>
        </w:rPr>
        <w:t xml:space="preserve"> Просвещение, 2012).</w:t>
      </w:r>
    </w:p>
    <w:p w:rsidR="00E364B0" w:rsidRPr="00E364B0" w:rsidRDefault="00E364B0" w:rsidP="00E364B0">
      <w:pPr>
        <w:numPr>
          <w:ilvl w:val="0"/>
          <w:numId w:val="30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Учебного плана Филиала МАОУ </w:t>
      </w:r>
      <w:proofErr w:type="spellStart"/>
      <w:r w:rsidRPr="00E364B0">
        <w:rPr>
          <w:rFonts w:ascii="Times New Roman" w:eastAsia="Calibri" w:hAnsi="Times New Roman" w:cs="Times New Roman"/>
          <w:sz w:val="24"/>
          <w:szCs w:val="24"/>
        </w:rPr>
        <w:t>Петелинская</w:t>
      </w:r>
      <w:proofErr w:type="spellEnd"/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 w:rsidRPr="00E364B0">
        <w:rPr>
          <w:rFonts w:ascii="Times New Roman" w:eastAsia="Calibri" w:hAnsi="Times New Roman" w:cs="Times New Roman"/>
          <w:sz w:val="24"/>
          <w:szCs w:val="24"/>
        </w:rPr>
        <w:t>школа»  на</w:t>
      </w:r>
      <w:proofErr w:type="gramEnd"/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 2016-2017 учебный год, утвержденный приказом №48-од от 30.05.2016 г.</w:t>
      </w:r>
    </w:p>
    <w:p w:rsidR="00E364B0" w:rsidRPr="00E364B0" w:rsidRDefault="00E364B0" w:rsidP="00E364B0">
      <w:pPr>
        <w:numPr>
          <w:ilvl w:val="0"/>
          <w:numId w:val="30"/>
        </w:numPr>
        <w:spacing w:after="20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E364B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364B0">
        <w:rPr>
          <w:rFonts w:ascii="Times New Roman" w:eastAsia="Calibri" w:hAnsi="Times New Roman" w:cs="Times New Roman"/>
          <w:sz w:val="24"/>
          <w:szCs w:val="24"/>
        </w:rPr>
        <w:t>России  от</w:t>
      </w:r>
      <w:proofErr w:type="gramEnd"/>
      <w:r w:rsidRPr="00E364B0">
        <w:rPr>
          <w:rFonts w:ascii="Times New Roman" w:eastAsia="Calibri" w:hAnsi="Times New Roman" w:cs="Times New Roman"/>
          <w:sz w:val="24"/>
          <w:szCs w:val="24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Главная цель рабочей программы</w:t>
      </w:r>
      <w:r w:rsidRPr="00E364B0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формирование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В рамках реализации этой цели настоящая программа ориентируется на решение следующих задач: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укрепление здоровья, расширение функциональных возможностей организма путём воздействия физическими упражнениями на развитие основных физических качеств, органов и систем; 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>- формирование культуры движений, обогащение двигательного опыта физическими упражнениями с общеразвивающей направленностью, техническими действиями и приемами базовых видов спорта;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Cs/>
          <w:iCs/>
          <w:sz w:val="24"/>
          <w:szCs w:val="26"/>
          <w:lang w:eastAsia="ru-RU"/>
        </w:rPr>
        <w:t xml:space="preserve"> 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Cs w:val="24"/>
          <w:lang w:eastAsia="ru-RU"/>
        </w:rPr>
        <w:t>ОБЩАЯ ХАРАКТЕРИСТИКА УЧЕБНОГО ПРЕДМЕТА</w:t>
      </w:r>
    </w:p>
    <w:p w:rsidR="00E364B0" w:rsidRPr="00E364B0" w:rsidRDefault="00E364B0" w:rsidP="00E36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 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 технической оснащенностью учебного процесса (спортивный зал, спортивные пришкольные площадки), региональными климатическими условиями;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• 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• расширение </w:t>
      </w:r>
      <w:proofErr w:type="spellStart"/>
      <w:r w:rsidRPr="00E364B0">
        <w:rPr>
          <w:rFonts w:ascii="Times New Roman" w:eastAsia="Calibri" w:hAnsi="Times New Roman" w:cs="Times New Roman"/>
          <w:sz w:val="24"/>
          <w:szCs w:val="26"/>
        </w:rPr>
        <w:t>межпредметных</w:t>
      </w:r>
      <w:proofErr w:type="spellEnd"/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 связей, ориентирующих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 оздоровительных мероприятиях, режиме дня, самостоятельных занятиях физическими упражнениями.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На уроках физической культуры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углубленное обучение базовым двигательным действиям, включая технику основных видов спорта (легкая атлетика, гимнастика, спортивные игры, элементы ЗОЖ).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    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Учащиеся получают представления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техники безопасности и оказания первой помощи при травмах.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Большое значение придаю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ориентации на здоровый образ жизни. На уроках физической культуры учащиеся овладевают организаторскими навыками проведения занятий в качестве командира отделения, капитана команды, судьи, что содействует формированию у подростков адекватной оценки своих физических возможностей и мотивов к самосовершенствованию.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Уроки физической культуры содержат богатый материал для воспитания волевых качеств,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содействовать развитию у учащихся психических процессов: восприятий, представлений, памяти, мышления.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В программном материале по основам знаний по физической культуре проводится освоение, конкретных технических навыков и умений с использованием инновационных методик и технологий, видео уроков по </w:t>
      </w:r>
      <w:proofErr w:type="spellStart"/>
      <w:r w:rsidRPr="00E364B0">
        <w:rPr>
          <w:rFonts w:ascii="Times New Roman" w:eastAsia="Calibri" w:hAnsi="Times New Roman" w:cs="Times New Roman"/>
          <w:sz w:val="24"/>
          <w:szCs w:val="26"/>
        </w:rPr>
        <w:t>здоровьесберегающей</w:t>
      </w:r>
      <w:proofErr w:type="spellEnd"/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 технологии (закаливание, гимнастика, массаж).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Интерес к уроку физической культуры обеспечивается применением различных технических средств обучения, тренажеров, соответствующих возрасту, творческих заданий и самостоятельных занятий.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>Обучение сложной технике основных видов спорта основывается на приобретенных в начальной школе простейших двигательных умениях и навыках. Высокое качество этого процесс обеспечивается применением подводящих и подготовительных упражнений, расчлененного и целостного методов обучения, интенсивных методов обучения.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 В соответствии с дидактическими принципами (последовательность, систематичность и индивидуализация) учащиеся приобретают привычку к выполнению заданий на технику или тактику, прежде всего правильно (т. е. адекватно и точно).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Calibri" w:hAnsi="Times New Roman" w:cs="Times New Roman"/>
          <w:sz w:val="24"/>
          <w:szCs w:val="26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 xml:space="preserve">Воспитательные и оздоровительные задачи решаются на каждом уроке. При воспитании нравственных и волевых качеств учитываю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364B0">
        <w:rPr>
          <w:rFonts w:ascii="Times New Roman" w:eastAsia="Calibri" w:hAnsi="Times New Roman" w:cs="Times New Roman"/>
          <w:sz w:val="24"/>
          <w:szCs w:val="26"/>
        </w:rPr>
        <w:t>Чтобы содействовать укреплению здоровья, уроки по физической культуре проводятся преимущественно на открытом воздухе; при этом костюм учащегося соответствует погодным условиям и гигиеническим требованиям. Непосредственное решение оздоровительных задач на уроке связываю с воспитанием ценностной ориентации на здоровый образ жизни, на соблюдение правил личной гигиены вне стен школы.</w:t>
      </w:r>
      <w:r w:rsidRPr="00E364B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МЕСТО ПРЕДМЕТА В </w:t>
      </w:r>
      <w:proofErr w:type="gramStart"/>
      <w:r w:rsidRPr="00E364B0">
        <w:rPr>
          <w:rFonts w:ascii="Times New Roman" w:eastAsia="Times New Roman" w:hAnsi="Times New Roman" w:cs="Times New Roman"/>
          <w:b/>
          <w:szCs w:val="26"/>
          <w:lang w:eastAsia="ru-RU"/>
        </w:rPr>
        <w:t>УЧЕБНОМ  ПЛАНЕ</w:t>
      </w:r>
      <w:proofErr w:type="gramEnd"/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6"/>
          <w:lang w:eastAsia="ru-RU"/>
        </w:rPr>
        <w:t>В  учебном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плане на предмет физической культуры </w:t>
      </w:r>
      <w:r w:rsidRPr="00E364B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 6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</w:t>
      </w:r>
      <w:r w:rsidRPr="00E364B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классе </w:t>
      </w:r>
      <w:r w:rsidRPr="00E364B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выделяется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 учебных часа в неделю, 68</w:t>
      </w:r>
      <w:r w:rsidRPr="00E364B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часа  в год.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364B0" w:rsidRPr="00E364B0" w:rsidRDefault="00E364B0" w:rsidP="00E364B0">
      <w:pPr>
        <w:shd w:val="clear" w:color="auto" w:fill="FFFFFF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ru-RU"/>
        </w:rPr>
        <w:t>УЧЕБНО-ТЕМАТИЧЕСКОЕ ПЛАНИРОВАНИЕ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E364B0" w:rsidRPr="00E364B0" w:rsidTr="00E364B0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E364B0" w:rsidRPr="00E364B0" w:rsidRDefault="00E364B0" w:rsidP="00E364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4B0" w:rsidRPr="00E364B0" w:rsidRDefault="00E364B0" w:rsidP="00E364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Количество часов (уроков)</w:t>
            </w:r>
          </w:p>
        </w:tc>
      </w:tr>
      <w:tr w:rsidR="00E364B0" w:rsidRPr="00E364B0" w:rsidTr="00E364B0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6"/>
              </w:rPr>
              <w:t>В процессе урока</w:t>
            </w:r>
          </w:p>
        </w:tc>
      </w:tr>
      <w:tr w:rsidR="00E364B0" w:rsidRPr="00E364B0" w:rsidTr="00E364B0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1807DB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20</w:t>
            </w:r>
          </w:p>
        </w:tc>
      </w:tr>
      <w:tr w:rsidR="00E364B0" w:rsidRPr="00E364B0" w:rsidTr="00E364B0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1807DB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18</w:t>
            </w:r>
          </w:p>
        </w:tc>
      </w:tr>
      <w:tr w:rsidR="00E364B0" w:rsidRPr="00E364B0" w:rsidTr="00E364B0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1807DB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14</w:t>
            </w:r>
          </w:p>
        </w:tc>
      </w:tr>
      <w:tr w:rsidR="00E364B0" w:rsidRPr="00E364B0" w:rsidTr="00E364B0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1807DB" w:rsidP="00E364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16</w:t>
            </w:r>
          </w:p>
        </w:tc>
      </w:tr>
      <w:tr w:rsidR="00E364B0" w:rsidRPr="00E364B0" w:rsidTr="00E364B0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E364B0" w:rsidP="00E364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B0" w:rsidRPr="00E364B0" w:rsidRDefault="00E364B0" w:rsidP="00E364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364B0">
              <w:rPr>
                <w:rFonts w:ascii="Times New Roman" w:eastAsia="Calibri" w:hAnsi="Times New Roman" w:cs="Times New Roman"/>
                <w:sz w:val="24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E364B0" w:rsidRDefault="001807DB" w:rsidP="00E36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68</w:t>
            </w:r>
          </w:p>
        </w:tc>
      </w:tr>
    </w:tbl>
    <w:p w:rsidR="00E364B0" w:rsidRPr="00E364B0" w:rsidRDefault="00E364B0" w:rsidP="00E364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E364B0">
        <w:rPr>
          <w:rFonts w:ascii="Times New Roman" w:eastAsia="Calibri" w:hAnsi="Times New Roman" w:cs="Times New Roman"/>
          <w:b/>
          <w:szCs w:val="26"/>
        </w:rPr>
        <w:t xml:space="preserve">ГОДОВОЙ   ПЛАН-ГРАФИК 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</w:rPr>
      </w:pPr>
      <w:r w:rsidRPr="00E364B0">
        <w:rPr>
          <w:rFonts w:ascii="Times New Roman" w:eastAsia="Calibri" w:hAnsi="Times New Roman" w:cs="Times New Roman"/>
          <w:b/>
          <w:szCs w:val="26"/>
        </w:rPr>
        <w:t xml:space="preserve">РАСПРЕДЕЛЕНИЯ УЧЕБНОГО МАТЕРИАЛА </w:t>
      </w:r>
    </w:p>
    <w:p w:rsidR="00E364B0" w:rsidRPr="00E364B0" w:rsidRDefault="00E364B0" w:rsidP="00E36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tbl>
      <w:tblPr>
        <w:tblW w:w="9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025"/>
        <w:gridCol w:w="872"/>
        <w:gridCol w:w="872"/>
        <w:gridCol w:w="872"/>
        <w:gridCol w:w="872"/>
      </w:tblGrid>
      <w:tr w:rsidR="00E364B0" w:rsidRPr="00E364B0" w:rsidTr="00E364B0">
        <w:trPr>
          <w:trHeight w:val="54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5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gramStart"/>
            <w:r w:rsidRPr="00E364B0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Вид  программного</w:t>
            </w:r>
            <w:proofErr w:type="gramEnd"/>
            <w:r w:rsidRPr="00E364B0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 xml:space="preserve"> </w:t>
            </w:r>
            <w:r w:rsidRPr="00E364B0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материала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</w:t>
            </w:r>
          </w:p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21"/>
                <w:sz w:val="24"/>
                <w:szCs w:val="26"/>
                <w:lang w:eastAsia="ru-RU"/>
              </w:rPr>
              <w:t>II</w:t>
            </w:r>
          </w:p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8"/>
                <w:sz w:val="24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III</w:t>
            </w:r>
          </w:p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7"/>
                <w:sz w:val="24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IV</w:t>
            </w:r>
          </w:p>
          <w:p w:rsidR="00E364B0" w:rsidRPr="00E364B0" w:rsidRDefault="00E364B0" w:rsidP="00E3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9"/>
                <w:sz w:val="24"/>
                <w:szCs w:val="26"/>
                <w:lang w:eastAsia="ru-RU"/>
              </w:rPr>
              <w:t>четверть</w:t>
            </w:r>
          </w:p>
        </w:tc>
      </w:tr>
      <w:tr w:rsidR="00E364B0" w:rsidRPr="00E364B0" w:rsidTr="00E364B0">
        <w:trPr>
          <w:trHeight w:val="24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Основы знаний о физической культуре</w:t>
            </w:r>
            <w:r w:rsidRPr="00E364B0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процессе урока</w:t>
            </w:r>
          </w:p>
        </w:tc>
      </w:tr>
      <w:tr w:rsidR="00E364B0" w:rsidRPr="00E364B0" w:rsidTr="00E364B0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pacing w:val="-1"/>
                <w:sz w:val="24"/>
                <w:szCs w:val="26"/>
                <w:lang w:eastAsia="ru-RU"/>
              </w:rPr>
              <w:t>Легкая атлетика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</w:tr>
      <w:tr w:rsidR="00E364B0" w:rsidRPr="00E364B0" w:rsidTr="00E364B0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E364B0" w:rsidRPr="00E364B0" w:rsidTr="00E364B0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Лыжная подготовка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64B0" w:rsidRPr="00E364B0" w:rsidTr="00E364B0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Спортивные игры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</w:tr>
      <w:tr w:rsidR="00E364B0" w:rsidRPr="00E364B0" w:rsidTr="00E364B0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64B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Итого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64B0" w:rsidRPr="00E364B0" w:rsidTr="00E364B0">
        <w:trPr>
          <w:trHeight w:val="154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E364B0" w:rsidP="00E364B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364B0" w:rsidRPr="00E364B0" w:rsidRDefault="001807DB" w:rsidP="001807DB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</w:tr>
    </w:tbl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364B0" w:rsidRPr="00E364B0" w:rsidRDefault="00E364B0" w:rsidP="00E364B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Cs w:val="26"/>
          <w:lang w:eastAsia="ru-RU"/>
        </w:rPr>
        <w:t>ПЛАНИРУЕМЫЕ РЕЗУЛЬТАТЫ ОСВОЕНИЯ УЧЕБНОГО ПРДМЕТА, КУРСА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proofErr w:type="gramStart"/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</w:t>
      </w:r>
      <w:proofErr w:type="gramEnd"/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результаты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6 классов направлена на достижение учащимися личностных,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чувства гордости за свою Родину, формирование ценностей многонационального российского общества;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отношения к иному мнению, истории и культуре других народов;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мотивов учебной деятельности и формирование личностного смысла учения;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эстетических потребностей, ценностей и чувств;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знание истории физической культуры своего народа, своего края как части наследия народов России и человечества;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установки на безопасный, здоровый образ жизни;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 идентичности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 в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качественных свойствах обучающихся: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 познавательной культуры: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 владение знаниями по организации и проведению занятий физическими упражнениями оздоровительной и тренировочной направленности.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управлять своими эмоциями, владеть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 общения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взаимодействия в процессе занятий физическими упражнениями, игровой и соревновательной деятельности; способность активно включаться в совместные физкультурно-оздоровительные   и   спортивные   мероприятия, принимать участие в их организации и проведении.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трудовой культуры: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режим дня, обеспечивать оптимальное сочетание нагрузки и отдыха; умение проводить туристические пешие походы, готовить снаряжение, организовывать и благоустраивать места стоянок, соблюдать правила безопасности; умение содержать в порядке спортивный инвентарь и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оборудование,   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 одежду,   осуществлять  их подготовку к занятиям и спортивным соревнованиям.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красивая (правильная) осанка, умение ее длительно сохранять при разнообразных формах движения и передвижений; формирование потребности иметь хорошее телосложение в соответствии с принятыми нормами и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представлениями;  культура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умение передвигаться красиво, легко и непринужденно.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коммуникативной культуры: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 творчески применять полученные знания в самостоятельных занятиях физической культурой; находить адекватные способы поведения и взаимодействия с партнёрами во время учебной и игровой деятельности.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физической культуры: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 владение навыками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разнообразных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упражнений различной функциональной направленности; умение максимально проявлять физические способности (качества) при выполнении тестовых упражнений по физической культуре.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оценивать правильность выполнения учебной задачи, собственные возможности ее решения;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умения организовывать учебное сотрудничество и совместную деятельность с учителем и сверстниками;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формулировать,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агрументировать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отстаивать свое мнение;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проявляются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следующих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 культуры.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познавательной культуры: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здоровья как одного из важнейший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 от норм) поведения.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нравственной культуры: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бережное отношение к собственному здоровью и здоровью окружающих, проявление доброжелательности и отзывчивости; к людям, имеющим ограниченные возможности и нарушения в состоянии здоровья;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трудовой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эстетической культуры: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факторов, потенциально опасных для здоровья (вредные привычки, ранние половые связи, допинг), и их опасные последствий;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восприятие спортивного соревнования как культурно – массового зрелищного мероприятия, проявление адекватных норм поведения,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неантагонических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общения и взаимодействия.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коммуникативной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физической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способами организации и проведения разнообразных форм занятий физическими упражнениями, их планирование и наполнения содержанием;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 – оздоровительной и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оздоровительной деятельности;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медицинскую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расширение опыта организации и мониторинга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физичского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фундаментальных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также, как и личностные и </w:t>
      </w:r>
      <w:proofErr w:type="spell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проявляются в разных областях культуры.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познавательной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знание основных направлений развития физической культуры в обществе, их целей, задач и форм организации;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нравственной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оказывать помощь занимающимся, при освоении новых двигательных действий, корректно объяснять и объективно оценивать технику их выполнения;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трудовой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преодолевать трудности, выполнять учебные задания по технической и физической подготовке в полном объеме;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эстетической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области коммуникативной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интересно и доступно излагать знания о физической культуре, грамотно пользоваться понятийным аппаратом;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физической культуры: 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способность отбирать физические упражнения по их функциональной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направленности,  составлять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индивидуальные комплексы для оздоровительной гимнастики и физической подготовки;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364B0" w:rsidRPr="00E364B0" w:rsidRDefault="00E364B0" w:rsidP="00E36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4B0" w:rsidRPr="00E364B0" w:rsidRDefault="00E364B0" w:rsidP="00E364B0">
      <w:pPr>
        <w:numPr>
          <w:ilvl w:val="0"/>
          <w:numId w:val="2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Cs w:val="26"/>
        </w:rPr>
      </w:pPr>
      <w:r w:rsidRPr="00E364B0">
        <w:rPr>
          <w:rFonts w:ascii="Times New Roman" w:eastAsia="Calibri" w:hAnsi="Times New Roman" w:cs="Times New Roman"/>
          <w:b/>
          <w:szCs w:val="26"/>
        </w:rPr>
        <w:t>СОДЕРЖАНИЕ УЧЕБНОГО ПРЕДМЕТА</w:t>
      </w:r>
    </w:p>
    <w:p w:rsidR="00E364B0" w:rsidRPr="00E364B0" w:rsidRDefault="00E364B0" w:rsidP="00E364B0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E364B0" w:rsidRPr="00E364B0" w:rsidRDefault="00E364B0" w:rsidP="00E364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E364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</w:t>
      </w:r>
      <w:r w:rsidRPr="00E364B0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Знания о физической культуре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История физической культуры.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туристических походов. Требования к технике безопасности и бережному отношению к природе (экологические требования).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Физическая культура (основные понятия).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Допинг. Концепция честного спорта. Профессионально – прикладная физическая подготовка.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Физическая культура человека.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Режим дня, его основное содержание и правила планирования. Закаливание организма. Правила безопасности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Первая помощь во время занятий физической культурой и спортом.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Организация и проведение самостоятельных занятий физической культурой.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Подготовка к занятиям физической культурой. Выбор упражнений и составление индивидуальных комплексов для утренней зарядки, физкультминуток и </w:t>
      </w:r>
      <w:proofErr w:type="spellStart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физкульпауз</w:t>
      </w:r>
      <w:proofErr w:type="spellEnd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Оценка эффективности занятий физической культурой. 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Самонаблюдение и самоконтроль. Оценка эффективности занятий </w:t>
      </w:r>
      <w:proofErr w:type="spellStart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физкультурно</w:t>
      </w:r>
      <w:proofErr w:type="spellEnd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Физическое совершенствование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 xml:space="preserve">Физкультурно-оздоровительная </w:t>
      </w:r>
      <w:proofErr w:type="gramStart"/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деятельность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.</w:t>
      </w:r>
      <w:proofErr w:type="gramEnd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оздоровительные формы занятий в режиме учебного дня и учебной недели. </w:t>
      </w:r>
      <w:proofErr w:type="spellStart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Индивидуаьные</w:t>
      </w:r>
      <w:proofErr w:type="spellEnd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комплексы адаптивной (лечебной) и корригирующей физической культуры.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Спортивно-оздоровительная деятельность с общеразвивающей направленностью.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Гимнастика с основами акробатики.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Организующие команды и приемы. Акробатические упражнения и комбинации. Ритмическая гимнастика (девочки). Опорные прыжки. Упражнения и комбинации на гимнастическом бревне (девочки). Упражнения и комбинация на гимнастической перекладине (мальчики). 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</w:rPr>
        <w:t>Легкая атлетика.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sz w:val="24"/>
          <w:szCs w:val="24"/>
        </w:rPr>
        <w:t>Беговые упражнения. Прыжковые упражнения. Метание малого мяча.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Лыжные гонки. </w:t>
      </w:r>
      <w:r w:rsidRPr="00E364B0">
        <w:rPr>
          <w:rFonts w:ascii="Times New Roman" w:eastAsia="Times New Roman" w:hAnsi="Times New Roman" w:cs="Times New Roman"/>
          <w:sz w:val="24"/>
          <w:szCs w:val="24"/>
        </w:rPr>
        <w:t>Передвижения на лыжах. Торможения, повороты, спуски.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Спортивные игры 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       </w:t>
      </w:r>
      <w:r w:rsidRPr="00E364B0">
        <w:rPr>
          <w:rFonts w:ascii="Times New Roman" w:eastAsia="Times New Roman" w:hAnsi="Times New Roman" w:cs="Times New Roman"/>
          <w:b/>
          <w:sz w:val="24"/>
          <w:szCs w:val="24"/>
        </w:rPr>
        <w:t>Баскетбол.</w:t>
      </w:r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Упражнения без мяча: основная стойка, передвижение приставными шагами с изменением направления движения, остановка двумя шагами и прыжком, повороты без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</w:rPr>
        <w:t>мяча  и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с мячом. Упражнения с мячом: ловля и передача мяча двумя руками от груди и одной рукой от плеча с места, с шагом, со сменой места после передачи; бросок мяча в корзину одной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</w:rPr>
        <w:t>и  двумя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руками от груди </w:t>
      </w:r>
      <w:r w:rsidRPr="00E36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места и в движении. Ведение мяча в низкой, средней и высокой стойке на месте и в </w:t>
      </w:r>
      <w:proofErr w:type="gramStart"/>
      <w:r w:rsidRPr="00E364B0">
        <w:rPr>
          <w:rFonts w:ascii="Times New Roman" w:eastAsia="Times New Roman" w:hAnsi="Times New Roman" w:cs="Times New Roman"/>
          <w:sz w:val="24"/>
          <w:szCs w:val="24"/>
        </w:rPr>
        <w:t>движении  по</w:t>
      </w:r>
      <w:proofErr w:type="gramEnd"/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прямой с изменением направления движения и скорости. Ведение без сопротивления защитника ведущей и не ведущей рукой.  Вырывание и выбивание мяча. Тактика свободного нападения, позиционное нападение и нападение быстрым прорывом. Игра по упрощенным правилам в мини — баскетбол. Упражнения общей физической подготовки.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364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Волейбол.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Упражнения без мяча: основная стойка; передвижения приставным шагом вправо и влево, лицом и спиной вперед.  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  Передачи мяча над собой и через сетку. Тактические действия игроков передней линии в нападении и задней линии при приеме мяча. Игра в волейбол по правилам. Упражнения общей физической подготовки.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Прикладно</w:t>
      </w:r>
      <w:proofErr w:type="spellEnd"/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– ориентированная подготовка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Прикладно</w:t>
      </w:r>
      <w:proofErr w:type="spellEnd"/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ориентированные упражнения.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Упражнения общеразвивающей направленности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. Общефизическая подготовка.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Гимнастика с основами акробатики.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гибкости, координации движений, силы, выносливости.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Легкая атлетика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>. Развитие выносливости, силы, быстроты, координации движений.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Лыжная подготовка (лыжные гонки).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выносливости, силы, координации движений, быстроты.</w:t>
      </w:r>
    </w:p>
    <w:p w:rsidR="00E364B0" w:rsidRPr="00E364B0" w:rsidRDefault="00E364B0" w:rsidP="00E3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64B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Баскетбол.</w:t>
      </w:r>
      <w:r w:rsidRPr="00E364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Развитие быстроты, силы, выносливости, координации движений.</w:t>
      </w:r>
    </w:p>
    <w:p w:rsidR="00647962" w:rsidRPr="00647962" w:rsidRDefault="00647962" w:rsidP="0064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647962" w:rsidRPr="00647962" w:rsidSect="00E364B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47962" w:rsidRPr="00E364B0" w:rsidRDefault="00647962" w:rsidP="00E364B0">
      <w:pPr>
        <w:pStyle w:val="a6"/>
        <w:numPr>
          <w:ilvl w:val="0"/>
          <w:numId w:val="29"/>
        </w:numPr>
        <w:jc w:val="center"/>
        <w:rPr>
          <w:b/>
          <w:szCs w:val="28"/>
          <w:lang w:eastAsia="ru-RU"/>
        </w:rPr>
      </w:pPr>
      <w:r w:rsidRPr="00E364B0">
        <w:rPr>
          <w:b/>
          <w:szCs w:val="28"/>
          <w:lang w:eastAsia="ru-RU"/>
        </w:rPr>
        <w:t>КАЛЕНДАРНО – ТЕМАТИЧЕСКОЕ ПЛАНИРОВАНИЕ</w:t>
      </w:r>
    </w:p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992"/>
        <w:gridCol w:w="1985"/>
        <w:gridCol w:w="1986"/>
        <w:gridCol w:w="4654"/>
        <w:gridCol w:w="2832"/>
      </w:tblGrid>
      <w:tr w:rsidR="007D294A" w:rsidRPr="007D294A" w:rsidTr="00D3139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proofErr w:type="gramStart"/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D294A" w:rsidRPr="007D294A" w:rsidTr="00D3139E">
        <w:trPr>
          <w:trHeight w:val="4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7D294A" w:rsidRPr="007D294A" w:rsidTr="00D3139E">
        <w:trPr>
          <w:trHeight w:val="2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4A" w:rsidRPr="007D294A" w:rsidRDefault="007D294A" w:rsidP="007D294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D294A" w:rsidRPr="007D294A" w:rsidTr="00685CDF"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C85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Легкая атлетика </w:t>
            </w:r>
          </w:p>
        </w:tc>
      </w:tr>
      <w:tr w:rsidR="007D294A" w:rsidRPr="007D294A" w:rsidTr="00D3139E">
        <w:trPr>
          <w:trHeight w:val="4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15-20 м, бег по дистанции (4050м); специальные беговые упражнения. ОРУ. Эстафеты. Развитие скоростных качеств. Инструктаж по ТБ. Терминология спринтерского бега.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Изучают историю легкой атлетики.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 ТБ.  Выполняют бег с максимальной скоростью 30м.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удерживать  учебную задачу; 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 выбирать действия в соответствии с поставленной задачей и условиями ее  реализации.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использовать общие приемы решения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поставленных  задач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 определять и кратко характеризовать физическую культуру  как занятия физическими упражнениями, подвижными и спортивными играми.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ставить вопросы,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  за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помощью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адекватная мотивация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 деятельности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  избегать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конфликтов и находить выходы  из спорных  ситуаций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бега по дистанции.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 15-30м, бег по дистанции (40-50м); специальные беговые упражнения. ОРУ. Эстафеты. Развитие скоростных качеств. Измерение результатов.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60м.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действия в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соответствии  с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 задачей и условиями  ее реализации.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 учебные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выделять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 формулировать познавательную цель.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 ставить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 обращаться за помощью;  проявлять активность во взаимодействии для решения  коммуникативных  задач.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–умение не создавать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конфликтов  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находить  выходы  из спорных  ситуаций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эстафетного бега.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Бег 30 м на результат. СБУ. ОРУ. Эстафеты. Развитие скоростных качеств.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60м.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 задачу.</w:t>
            </w:r>
            <w:r w:rsidRPr="007D294A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контролировать и оценивать процесс и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деятельности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D294A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ставить вопросы, обращаться за</w:t>
            </w:r>
            <w:r w:rsidRPr="007D294A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помощью;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  мнение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 позицию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адекватная мотивация учебной деятельности.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–умение не создавать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конфликтов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находить  выходы  из спорных  ситуаций</w:t>
            </w:r>
          </w:p>
        </w:tc>
      </w:tr>
      <w:tr w:rsidR="007D294A" w:rsidRPr="007D294A" w:rsidTr="00D3139E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прыжка в длину с разбега.</w:t>
            </w:r>
          </w:p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беговые упражнения. Развитие скоростно-силовых качеств. Терминология прыжков в длину.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прыжковые упражнения.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отличать способ действия и его результат с заданным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эталоном  с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целью обнаружения отклонений  и отличий от эталона.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  эффективные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 решения  задач.             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  <w:proofErr w:type="gram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учебного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–задавать  вопросы, обращаться за помощью; определять  общую цель и пути ее достижения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осознание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  за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общее  благополучие, готовность следовать нормам здоровье сберегающего поведения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метания мяча.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беговые упражнения. Развитие скоростно-силовых качеств.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 общую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цель и пути  ее достижения;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 предвосхищать результат.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наиболее эффективные способы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решения  задач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Контролировать и оценивать  процесс в результате своей  деятельности.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самооценка на основе критериев успешной учебной деятельности.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проявление доброжелательности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разбега в метании.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скоростно-силовых качеств. Терминология метания.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длину с разбега; метают мяч в мишень и на дальность.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целеполагание-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 практическую задачу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 образовательную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осознанно строить сообщения в устной форме. 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взаимодействующие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-задавать вопросы, формулировать свою позицию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осознание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  за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общее  благополучие, готовность следовать нормам здоровье сберегающего поведения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расстояние. СБУ. Развитие скоростно-силовых качеств.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длину с разбега; метают мяч в мишень и на дальность.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и его результат с заданным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эталоном  с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целью обнаружения отклонений  и отличий от эталона.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 учебные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ориентироваться  в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разнообразии способов решения  задач.  </w:t>
            </w:r>
            <w:proofErr w:type="gramStart"/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–формулировать свои затруднения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7D294A" w:rsidRPr="007D294A" w:rsidTr="00D3139E">
        <w:trPr>
          <w:trHeight w:val="1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Бег на средние дистанции. Совершенствование техники бега по дистанции.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1000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м .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Спортивные игры. Развитие выносливости.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 действия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в соответствии с поставленной задачей и условиями ее реализации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самостоятельно выделять и формулировать  познавательную цель.                      </w:t>
            </w: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К: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 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слушать учителя, вести диалог, строить монологические высказывания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 своей этнической принадлежности.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–уважительное отношение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к истории и культуре других  народов</w:t>
            </w:r>
          </w:p>
        </w:tc>
      </w:tr>
      <w:tr w:rsidR="007D294A" w:rsidRPr="007D294A" w:rsidTr="00D3139E">
        <w:trPr>
          <w:trHeight w:val="31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контрольного норматива.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Бег 1000 м на результат. ОРУ. Спортивные игры. Развитие выносливости.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 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удерживать  учебную задачу;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 выбирать действия в соответствии с поставленной задачей и условиями ее реализации.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использовать общие приемы решения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поставленных  задач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определять и кратко характеризовать физическую  культуру  как занятия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физическими упражнениями,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подвижными и спортивными играми.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 ставить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 обращаться за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адекватная мотивация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 деятельности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  избегать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конфликтов и находить выходы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спорных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ситуаций</w:t>
            </w:r>
          </w:p>
        </w:tc>
      </w:tr>
      <w:tr w:rsidR="007D294A" w:rsidRPr="007D294A" w:rsidTr="00685CDF"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63" w:rsidRPr="00C85163" w:rsidRDefault="007D294A" w:rsidP="00C85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Спортивные игры 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передачи мяча двумя руками от груди.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баскетболу. Стойка и передвижение игрока. Ведение мяча с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удерживать  учебную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задачу;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 учебных действий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-использовать речь  для регуляции своего действия; 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изменения в способ действия.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-ориентироваться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 разнообразии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способов  решения задач.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 сотрудничество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проявлять активность во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взаимодействии для решения коммуникативных и познавательных задач.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–уважительное отношение к чужому мнению.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 и личная ответственность за свои поступки, установка на здоровый образ жизни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передачи мяча двумя руками от груди.</w:t>
            </w:r>
          </w:p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действии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материализованной форме;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необходимые изменения и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дополнения.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ставить и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проблемы.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 вопросы, проявлять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активность;  использовать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речь для регуляции  своего действия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 к саморазвитию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ведения мяча.</w:t>
            </w:r>
          </w:p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и его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результат; 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 дополнения и изменения в выполнение упражнений.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 действий; узнавать,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выделять и использовать в действиях.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вести  устный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диалог; строить понятные для партнера высказывания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успешности учебной деятельности</w:t>
            </w:r>
          </w:p>
        </w:tc>
      </w:tr>
      <w:tr w:rsidR="007D294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мяча.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учебные задачи вместес учителем;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вносить изменения в план действия.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определять, где применяются действия с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мячом;   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ставить,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и решать проблемы.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вопросы; </w:t>
            </w:r>
            <w:proofErr w:type="gram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 коммуникацией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–координировать и принимать</w:t>
            </w:r>
          </w:p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 позиции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  взаимодействии</w:t>
            </w:r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A" w:rsidRPr="007D294A" w:rsidRDefault="007D294A" w:rsidP="007D2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 учебной деятельности (учебно-познавательная)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мяча.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изменением  направления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высоты отскока. Передача мяча двумя руками от груди в движении. Сочетание приемов ведение, передача, бросок. Игра в мини-баскетбол.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практическую задачу в образовательную.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использовать общие приемы решения поставленных задач.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 вопросы, обращаться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 помощью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самооценка на основе критериев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успешной  деятельности</w:t>
            </w:r>
            <w:proofErr w:type="gramEnd"/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броска мяча.</w:t>
            </w:r>
          </w:p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 в парах на месте и в движении.  Игра 2 х2, 3 х3.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–удерживать познавательную задачу и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 установленные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правила.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оценивать процесс и результат  деятельности.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–умение не создавать конфликтов и находить выходы из спорных ситуаций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броска  мяча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 в парах на месте и в движении.  Игра 2 х2, 3 х3.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действий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 речь для регуляции своего действия.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применять правила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 пользоваться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инструкциями .</w:t>
            </w:r>
            <w:proofErr w:type="gramEnd"/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 коммуникацией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координировать и принимать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 взаимодействии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проявляют положительное отношение к школе, к занятиям физической культурой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тактики свободного нападения.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груди, от головы, от плеча в парах на месте и в движении.  Игра 2 х2, 3 х3. Тактика свободного нападения.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выполнять действия в соответствии споставленной задачей и условиями ее реализации.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использовать знаково-символические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средства, в том числе модели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схемы, для решения задач.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ставить вопросы, обращать за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помощью, слушать собеседника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успешной деятельности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и показателей результатов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свободного нападения.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 Передача мяча двумя руками от груди, от головы, от плеча в парах на месте и в движении.  Игра 2 х2, 3 х3. Позиционное нападение с изменением позиций. Развитие координационных способностей. Правила игры в баскетбол.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 задачу;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применять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  правила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планировании способа  решения.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ориентироваться в разнообразии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способов  решения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задач.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планированиеучебного</w:t>
            </w:r>
            <w:proofErr w:type="spellEnd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сотрудничества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слушать собеседника, задавать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вопросы; использовать речь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 и личная ответственность за свои поступки, установка на здоровый образ жизни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техники позиционного нападения.</w:t>
            </w:r>
          </w:p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и передвижение игрока. Ведение мяча с разной </w:t>
            </w: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высотой  отскока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Бросок мяча одной рукой от плеча в движении после ловли мяча. Передача мяча двумя руками от груди, от головы, от плеча в парах на месте и в движении.  Игра 2 х2, 3 х3. Позиционное нападение с изменением позиций. Развитие координационных способностей. Правила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игровых приемов и действий, соблюдают правила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 результата при решении задач.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узнавать, называть и определять объекты и явления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окружающей действительности в соответствии с содержанием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 предметов.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строить для партнера понятные высказывания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Нравственно-этическаяориентация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уважительноеотношение кчужому мнению</w:t>
            </w:r>
          </w:p>
        </w:tc>
      </w:tr>
      <w:tr w:rsidR="00D3607A" w:rsidRPr="007D294A" w:rsidTr="00685CDF"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строевым упражнениям и висам. Развитие силовых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ТБ на уроках гимнастики. Строевой шаг, размыкание и смыкание на месте. Подъем переворотом в упор. ОРУ на месте без предметов. Сед «ноги врозь» (мальчики). Вис лежа. Вис присев (девочки). Эстафеты. Развитие силовых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Т.Б. Изучают историю гимнастики. Различают строевые команды, чётко выполняют строевые приёмы.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практическую задачу в образовательную.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 строить сообщения в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устной  форме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адаптацией изменении ситуации поставленных задач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строевым упражнениям и висам. Развитие силовых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шаг, размыкание и смыкание на месте. Подъем переворотом в упор. ОРУ на месте без предметов. Сед «ноги врозь» (мальчики). Вис лежа. Вис присев (девочки). Эстафеты. Развитие силовых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строевые команды, чётко выполняют строевые приёмы.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осуществлять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пошаговый контроль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результату.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–ставить, формулировать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решать проблемы.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вопросы, строить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понятные  для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партнера высказывания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принятие образа «хорошего ученика»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строевых упражнений и висов.  Развитие силовых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шаг, размыкание и смыкание на месте. Подъем переворотом в упор (мальчики). ОРУ на месте без предметов.  Вис лежа. Вис присев (девочки). Эстафеты. Развитие силовых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строевые команды, чётко выполняют строевые приёмы.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использовать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  правила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 контроле способа  решения.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ставить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формулировать проблемы.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–договариваться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 распределении функций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акробатики.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Т.Б. Кувырок вперед, назад, стойка на лопатках – выполнение комбинации. Два кувырка вперед слитно. ОРУ с предметами. Развитие координационных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 коррективы в действие после его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завершения  на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основе его оценки и учета  сделанных ошибок.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–ориентироваться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 разнообразии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способов  решения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задач; узнавать,  называть и определять объекты и явления окружающей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действительности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 содержанием учебного предмета.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формулировать собственное мнение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 позицию;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свои затруднения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наоснове критериевуспешной учебнойдеятельности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акробатики.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вперед, назад, стойка на лопатках – выполнение комбинации. Два кувырка вперед слитно. ОРУ с предметами. Развитие координационных способностей.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–составлять план и последовательность действий.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П: 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искать и выделять необходимую информацию из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 источников.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адекватно использовать речь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 обучающихся саморазвитию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полученного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результата поставленной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 познавательную цель; осознанно и произвольно строить сообщения в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устной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письменной форме.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строить высказывание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эмпирия как понимание чувств других людей и сопереживание им.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 дополнения и изменения в план действий.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 и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произвольно строить сообщения в устной форме.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–определять общую цель и пути ее достижения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акробатики.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Два кувырка вперед слитно. Мост из положения стоя с помощью. ОРУ с предметами. Лазание по канату в три приема. Развитие координационных способностей.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устанавливать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полученного результата поставленной цели.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–узнавать,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 и определять объекты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явления окружающей действительности в соответствии с содержанием учебных предметов.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 мнение и задавать вопросы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. Комбинации из ранее освоенных акробатических элементов.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воспринимать предложения учителей, родителей и других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людей по исправлению ошибок.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познавательную цель; выбирать действия в соответствии с поставленной задачей и условиями ее реализации.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-обращаться за помощью, формулировать свои затруднения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 деятельности и достижения хорошего результата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ОРУ  на</w:t>
            </w:r>
            <w:proofErr w:type="gramEnd"/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осанку. СУ. Подтягивание из виса (юноши), из виса лежа (девушки).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адекватно воспринимать предложения учителей и товарищей, 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родителей  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других людей по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исправлению допущенных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ошибок.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создавать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алгоритмы деятельности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 решении проблем различного характера.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 задавать вопросы, строить монологическое высказывание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адаптированная мотивация учебной деятельности</w:t>
            </w:r>
          </w:p>
        </w:tc>
      </w:tr>
      <w:tr w:rsidR="00D3607A" w:rsidRPr="007D294A" w:rsidTr="00D313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скакалкой. Эстафеты.  Упражнения на гибкость.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sz w:val="24"/>
                <w:szCs w:val="24"/>
              </w:rPr>
              <w:t>Уметь прыгать на скакалке. Выполнять эстафеты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 изменения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действие  последнего</w:t>
            </w:r>
            <w:proofErr w:type="gramEnd"/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завершения на основе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оценки учета сделанных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ошибок;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 соответствие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результата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поставленной цели.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–использовать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 приемы решения задач.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координировать  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принимать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 взаимодействии,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  и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оценивать процесс</w:t>
            </w:r>
          </w:p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действия</w:t>
            </w:r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A" w:rsidRPr="007D294A" w:rsidRDefault="00D3607A" w:rsidP="00D36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Нравственно-этическаяориентация –</w:t>
            </w:r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навыкисотрудничества вразных </w:t>
            </w:r>
            <w:proofErr w:type="gramStart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ситуациях,умение</w:t>
            </w:r>
            <w:proofErr w:type="gramEnd"/>
            <w:r w:rsidRPr="007D2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несоздаватьконфликтов инаходить выходы изспорных ситуаций</w:t>
            </w:r>
          </w:p>
        </w:tc>
      </w:tr>
      <w:tr w:rsidR="00685CDF" w:rsidRPr="00647962" w:rsidTr="00685CDF">
        <w:tc>
          <w:tcPr>
            <w:tcW w:w="15705" w:type="dxa"/>
            <w:gridSpan w:val="8"/>
          </w:tcPr>
          <w:p w:rsidR="00685CDF" w:rsidRPr="00647962" w:rsidRDefault="00685CDF" w:rsidP="00C85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Лыжная подготовка 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попеременного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Провести встречную эстафету с этапом до 100 м без палок. Пройти в медленном темпе 1000м.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уровень усвоения знании, его временных  характеристик.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–анализ информации.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вопросы,  необходимые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для организации своей деятельности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поступки, установка на здоровый образ жизни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одновременного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100 м без палок. Пройти 1000м.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решений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осуществлять</w:t>
            </w:r>
            <w:proofErr w:type="gramEnd"/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рефлексию способов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условий  действий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контролировать  и оценивать  процесс и результат  деятельности.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определять цели и пути достижения; задавать вопросы и строить монолог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технике одновременного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бесшажному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одновременному ходу. Закрепить технику работы рук в одновременном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бесшажном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ходе.  Провести встречную эстафету с этапом до 120 м без палок. Пройти в медленном темпе 1000м.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различать способ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  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  установленные правила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 контроле способа решения.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 наиболее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эффективные </w:t>
            </w: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способырешения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задач;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узнавать, называть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определять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объекты  в соответствии с содержанием учебных предметов.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собственное мнение; слушать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собеседника, задавать вопросы,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 за помощью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установка на здоровый образ жизни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одновременного одношажного хода.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попеременный и одновременный </w:t>
            </w:r>
            <w:proofErr w:type="spell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ход, учить одновременному одношажному ходу.   Провести встречную эстафету с этапом до 120 м без палок. Пройти в медленном темпе 1000м.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 задачу.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самостоятельно выделять познавательную цель.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-вести устный разговор, задавать вопросы; формулировать собственное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мнение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 учебной деятельности (социальная, учебно-познавательная, внешняя)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спуску со склона, подъему «елочкой».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технику спусков со склона в средней стойке. Учить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подъему  елочкой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склон. Пройти дистанцию до 2 км в медленном темпе с применением изученных ходов.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 в материализованной форме.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 выделять и формулировать познавательную цель; строить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рассуждение, обобщать.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 обращаться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  помощью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 для выполнения своего действия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технике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торможения «плугом».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технику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спусков со склона в средней стойке.  Совершенствовать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технику  подъема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елочкой на склон.  Учить в момент спуска торможению плугом. Пройти дистанцию до 2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км  с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попеременной скоростью.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</w:t>
            </w:r>
            <w:proofErr w:type="spellEnd"/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 и удерживать учебную задачу;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 свои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затруднения;ставить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вопросы, вести устный диалог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технику лыжных ходов, спусков и подъемов. Провести круговую эстафету 2-3 раза с этапом до 150 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–формировать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удерживать учебную задачу;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 затруднения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ставить вопросы,  вести устный диалог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 на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 1 км – девочки и 2 км – мальчики.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 решений.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  способов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 условий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действий; контролировать и оценивать процесс и результат деятельности.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 пути достижения; задавать вопросы и строить монолог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:rsidR="00D3139E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танции изученны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 лыжными хо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дами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дистанции одновре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менным, попеременным, ходами до 3 км. Без учёта времени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Уметь:</w:t>
            </w: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Передвигаться на лыжах, классическим и свободным стилем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–формировать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удерживать учебную задачу;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предвидеть уровень усвоения знаний,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 временных характеристик.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  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способы решения 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формулировать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  затруднения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ставить вопросы,  вести устный диалог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осознание ответственности человека за общее благополучие и своей ответственности за выполнение долга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 на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 1 км – девочки и 2 км – мальчики.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лыжных ходов, осваивают их самостоятельно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применять 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 способа решений.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осуществлять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действий; контролировать и оценивать процесс и результат деятельности.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 пути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достижения;  задавать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вопросы и строить  монолог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85CDF" w:rsidRPr="00647962" w:rsidTr="00685CDF">
        <w:tc>
          <w:tcPr>
            <w:tcW w:w="15705" w:type="dxa"/>
            <w:gridSpan w:val="8"/>
          </w:tcPr>
          <w:p w:rsidR="00685CDF" w:rsidRPr="00647962" w:rsidRDefault="00685CDF" w:rsidP="00D31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Спортивные игры 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передачи мяча двумя руками сверху.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–составлять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 и последовательность действий.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П: 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искать и выделять необходимую информацию из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  источников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адекватно использовать речь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готовность и способность обучающихся саморазвитию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 технике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передачи мяча двумя руками сверху.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Эстафеты. Игра по упрощенным правилам.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–устанавливать 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  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поставленной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–самостоятельно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выделять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формулировать познавательную цель; осознанно и произвольно  строить сообщения в устной  и письменной форме.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учебное  сотрудничества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строить высказывание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эмпирия как понимание чувств других людей и сопереживание им.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передачи мяча двумя руками снизу.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Игра по упрощенным правилам.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 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 цели.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–узнавать,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 и определять объекты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явления окружающей действительности в соответствии с содержанием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  предметов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 собственное мнение и задавать вопросы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685CDF" w:rsidRPr="00647962" w:rsidTr="00D3139E">
        <w:tc>
          <w:tcPr>
            <w:tcW w:w="562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нижней подачи мяча.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Игра по упрощенным правилам.</w:t>
            </w:r>
          </w:p>
        </w:tc>
        <w:tc>
          <w:tcPr>
            <w:tcW w:w="1986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465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  получения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конкретного результата при  решении задачи.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получать и обрабатывать информацию;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 ставить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 проблемы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 собственное мнение и позицию</w:t>
            </w:r>
          </w:p>
        </w:tc>
        <w:tc>
          <w:tcPr>
            <w:tcW w:w="283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конфликтных ситуаций и находить выходы</w:t>
            </w:r>
          </w:p>
        </w:tc>
      </w:tr>
    </w:tbl>
    <w:p w:rsidR="00685CDF" w:rsidRDefault="00685CDF" w:rsidP="00685CDF">
      <w:pPr>
        <w:tabs>
          <w:tab w:val="left" w:pos="27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D3139E" w:rsidRDefault="00D3139E" w:rsidP="00685CDF">
      <w:pPr>
        <w:tabs>
          <w:tab w:val="left" w:pos="27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3139E" w:rsidRDefault="00D3139E" w:rsidP="00685CDF">
      <w:pPr>
        <w:tabs>
          <w:tab w:val="left" w:pos="27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3139E" w:rsidRDefault="00D3139E" w:rsidP="00685CDF">
      <w:pPr>
        <w:tabs>
          <w:tab w:val="left" w:pos="27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993"/>
        <w:gridCol w:w="992"/>
        <w:gridCol w:w="1984"/>
        <w:gridCol w:w="1985"/>
        <w:gridCol w:w="4653"/>
        <w:gridCol w:w="2831"/>
      </w:tblGrid>
      <w:tr w:rsidR="00685CDF" w:rsidRPr="00647962" w:rsidTr="00C01B22">
        <w:tc>
          <w:tcPr>
            <w:tcW w:w="675" w:type="dxa"/>
          </w:tcPr>
          <w:p w:rsidR="00685CDF" w:rsidRPr="00647962" w:rsidRDefault="00D3139E" w:rsidP="00D31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нападающего удара.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Прямой нападающий удар после подбрасывания мяча партнером. Игра по упрощенным правилам.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необходимые дополнения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изменения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 план действий.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–осознанно 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произвольно строить сообщения в устной форме.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–определять общую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 и пути ее достижения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мире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технике нападающего удара.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полученного  результата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поставленной  цели.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узнавать,  называть и определять объекты и явления окружающей  действительности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 соответствии с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содержанием  учебных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предметов.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собеседника; формулировать собственное мнение и задавать вопросы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внутренняяпозиция ученика наосновеположительногоотношения к школе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игры.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Комбинации из разученных элементов в парах.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–контролировать 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оценивать процесс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 деятельности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устанавливать соответствие полученного результата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поставленной цели.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уметь применять полученные знания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 различных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вариантах.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обращаться за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помощью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задавать вопросы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 потребности, ценности, чувства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тактики игры.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 игрока. Передача мяча сверху двумя руками в парах и над собой. Прием мяча снизу двумя руками в парах. Нижняя прямая подача мяча. Эстафеты. Комбинации из разученных элементов в парах. Прямой нападающий удар после подбрасывания мяча партнером. Тактика свободного нападения. Игра по упрощенным правилам.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адекватно воспринимать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  учителей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товарищей,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родителей и других людей по исправлению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допущенных  ошибок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  создавать</w:t>
            </w:r>
            <w:proofErr w:type="gramEnd"/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алгоритмы деятельности при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решении проблем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различного  характера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 монологическое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адаптированная мотивация учебной деятельности</w:t>
            </w:r>
          </w:p>
        </w:tc>
      </w:tr>
      <w:tr w:rsidR="00685CDF" w:rsidRPr="00094514" w:rsidTr="00C01B22">
        <w:tc>
          <w:tcPr>
            <w:tcW w:w="15701" w:type="dxa"/>
            <w:gridSpan w:val="8"/>
          </w:tcPr>
          <w:p w:rsidR="00685CDF" w:rsidRPr="00094514" w:rsidRDefault="00685CDF" w:rsidP="00D3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372">
              <w:rPr>
                <w:rFonts w:ascii="Times New Roman" w:hAnsi="Times New Roman"/>
                <w:b/>
                <w:sz w:val="24"/>
                <w:szCs w:val="24"/>
              </w:rPr>
              <w:t xml:space="preserve">Легкая атлетика 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по пересеченной местности, преодоление препятствий.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15 минут. Преодоление горизонтальных препятствий. ОРУ.   Спортивные игры. Развитие выносливости. Понятие о ритме упражнения.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отличать способ действия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  его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результат с заданным эталоном с целью  обнаружения отклонений и отличий от  эталона.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–искать и выделять необходимую информацию из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 источников в разных формах.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прогнозировать возникновение конфликтов при наличии разных точек зрения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 учебной деятельности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низкого старта.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20-40 м, бег по дистанции (50-60м); специальные беговые упражнения. ОРУ. Эстафеты. Челночный бег 3 х 10м. Развитие скоростных качеств.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правила безопасности.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–стабилизировать эмоциональное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состояние  для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решения различных  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создавать фон деятельности для решения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  или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ситуаций  различного  характера.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формировать собственное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мнение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позицию;  координировать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 принимать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различные позиции во взаимодействии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сотрудничества в разных ситуациях, умение не создавать конфликтов и находить выходы из спорных ситуаций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по дистанции и финишированию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30 -40м, финиширование .Бег по дистанции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( 70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-80 м) Специальные беговые упражнения. ОРУ. Эстафеты. Развитие скоростных качеств. Челночный бег 3 х 10 м. Правила соревнований.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бег с максимальной скоростью 30м.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учебных  действий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действия; использовать речь для регуляции  своего действия.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–контролировать и оценивать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 и результат деятельности.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–строить понятные для партнера высказывания, слушать собеседника задавать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вопросы;  формулировать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собственное  мнение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деятельности, самооценка на основе критериев успешности учебной деятельности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контрольного норматива.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Бег 60 м на результат. СБУ. ОРУ. Эстафеты. Развитие скоростных качеств.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беговые упражнения для развития физических качеств.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предвидеть уровень усвоения знании, его временных характеристик.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–анализ информации.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вопросы,  необходимые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для организации своей деятельности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–самостоятельность и личная ответственность за свои поступки, установка на здоровый образ жизни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прыжка в длину способом «согнув ноги».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7-9 шагов. Метание мяча в горизонтальную и вертикальную цель 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( 1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1 ) с 8-10 м. Специальные беговые упражнения. Развитие скоростно-силовых качеств.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выполнения прыжковых упражнений.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–применять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установленные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  в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планировании способа  решений.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–осуществлять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рефлексию способов и условий действий; контролировать и оценивать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  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результат деятельности.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определять цели и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пути  достижения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 задавать вопросы и строить монолог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–самостоятельная и личная ответственность за свои поступки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прыжка в длину способом «согнув ноги».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7-9 шагов. Специальные беговые упражнения. Развитие скоростно-силовых качеств.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технику выполнения прыжковых упражнений.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контроль и самоконтроль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различать способ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  действия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 использовать установленные правила в контроле способа решения.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–выбирать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наиболее  эффективные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способы решения  задач;  узнавать, называть и определять объекты  в соответствии с содержанием  учебных предметов.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формулировать собственное мнение; слушать собеседника, 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  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помощью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установка на здоровый образ жизни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по дистанции.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Низкий  старт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30 -40м, финиширование .Бег по дистанции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( 70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-80 м) Специальные беговые упражнения. ОРУ. Эстафеты. Развитие скоростных качеств. Челночный бег 3 х 10 м. Правила соревнований.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Применяют беговые упражнения для развития физических качеств.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и удерживать учебную задачу.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proofErr w:type="spellEnd"/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 самостоятельно выделять познавательную цель.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-вести устный разговор,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задавать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вопросы;  формулировать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собственное  мнение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мотивация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 деятельности (социальная, учебно-познавательная, внешняя)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ОРУ для рук и плечевого пояса в ходьбе. СУ.  Специальные беговые упражнения. Развитие скоростно-силовых качеств. Челночный бег – на результат.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демонстрировать финальное усилие.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коррекция </w:t>
            </w:r>
            <w:r w:rsidRPr="0064796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вносить коррективы в выполнение   правильных действий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упражнений; сличать способ действия с заданным эталоном.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–ставить и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 проблемы; выбирать наиболее эффективные способы решения 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обращаться за помощью;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строить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монологическое  высказывание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 вести устный  диалог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 –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 чувства, прежде всего доброжелательность, эмоционально-нравственная отзывчивость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метания мяча.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высоту с 5-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  шагов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Метание теннисного мяча на заданное расстояние. СБУ. Развитие скоростно-силовых качеств. Терминология метания.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Осваивают технику самостоятельно, устраняют ошибки.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учебных действий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выполнять учебные действия в материализованной форме.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–самостоятельно выделять и формулировать познавательную цель; строить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рассуждение,  обобщать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обращаться  за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помощью; использовать речь  для выполнения своего  действия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начальные навыки адаптации в динамично изменяющемся        мире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технике метания мяча.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высоту с 5-</w:t>
            </w:r>
            <w:proofErr w:type="gramStart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7  шагов</w:t>
            </w:r>
            <w:proofErr w:type="gramEnd"/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. Метание теннисного мяча на заданное расстояние. СБУ. Развитие скоростно-силовых качеств. Терминология метания.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Осваивают технику самостоятельно, устраняют ошибки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–предвидеть возможности полученияконкретного результата при решениизадач.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создавать и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преобразовывать  модели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и схемы для решения задач;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логические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–устанавливать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причинно-следственные связи.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 сотрудничества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– задавать вопросы, обращаться за помощью; 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 собственное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мнение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 самооценка на основе критериев успешной деятельности</w:t>
            </w:r>
          </w:p>
        </w:tc>
      </w:tr>
      <w:tr w:rsidR="00685CDF" w:rsidRPr="00647962" w:rsidTr="00C01B22">
        <w:tc>
          <w:tcPr>
            <w:tcW w:w="675" w:type="dxa"/>
          </w:tcPr>
          <w:p w:rsidR="00685CDF" w:rsidRPr="00647962" w:rsidRDefault="00D3139E" w:rsidP="00C0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8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99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ОРУ в движении. СУ. Специальные беговые упражнения. Бег со старта с гандикапом 1 -2 х 30 – 60 метров.  Бег 60 метров – на результат.</w:t>
            </w:r>
          </w:p>
        </w:tc>
        <w:tc>
          <w:tcPr>
            <w:tcW w:w="1985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sz w:val="24"/>
                <w:szCs w:val="24"/>
              </w:rPr>
              <w:t>Уметь бегать гандикап и эстафеты</w:t>
            </w:r>
          </w:p>
        </w:tc>
        <w:tc>
          <w:tcPr>
            <w:tcW w:w="4653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 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–ставить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новые задачи в сотрудничестве с учителем.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–искать и выделять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необходимую информацию, анализировать ее, строить рассуждение, обобщать.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К: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слушать собеседника,</w:t>
            </w:r>
          </w:p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задавать вопросы, </w:t>
            </w:r>
            <w:proofErr w:type="gramStart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 для</w:t>
            </w:r>
            <w:proofErr w:type="gramEnd"/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партнера понятные  рассуждения</w:t>
            </w:r>
          </w:p>
        </w:tc>
        <w:tc>
          <w:tcPr>
            <w:tcW w:w="2831" w:type="dxa"/>
          </w:tcPr>
          <w:p w:rsidR="00685CDF" w:rsidRPr="00647962" w:rsidRDefault="00685CDF" w:rsidP="00C0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96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Самоопределение</w:t>
            </w:r>
            <w:r w:rsidRPr="00647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– внутренняя позиция школьника на основе положительного отношения к школе</w:t>
            </w:r>
          </w:p>
        </w:tc>
      </w:tr>
    </w:tbl>
    <w:p w:rsidR="00685CDF" w:rsidRDefault="00685CDF" w:rsidP="00685CDF">
      <w:pPr>
        <w:tabs>
          <w:tab w:val="left" w:pos="27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647962" w:rsidRPr="00685CDF" w:rsidRDefault="00647962" w:rsidP="00685CD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647962" w:rsidRPr="00685CDF" w:rsidSect="0064796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647962" w:rsidRPr="00647962" w:rsidRDefault="00647962" w:rsidP="0064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47962" w:rsidRPr="00647962" w:rsidSect="00647962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647962" w:rsidRPr="00647962" w:rsidRDefault="00647962" w:rsidP="006479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647962" w:rsidRPr="00647962" w:rsidSect="0064796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D03DA8" w:rsidRDefault="00D03DA8"/>
    <w:sectPr w:rsidR="00D0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hanging="360"/>
      </w:pPr>
      <w:rPr>
        <w:rFonts w:ascii="Symbol" w:eastAsia="Times New Roman" w:hAnsi="Symbol"/>
      </w:rPr>
    </w:lvl>
  </w:abstractNum>
  <w:abstractNum w:abstractNumId="1">
    <w:nsid w:val="045721DA"/>
    <w:multiLevelType w:val="multilevel"/>
    <w:tmpl w:val="A95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D12541"/>
    <w:multiLevelType w:val="hybridMultilevel"/>
    <w:tmpl w:val="B1827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AB303E"/>
    <w:multiLevelType w:val="hybridMultilevel"/>
    <w:tmpl w:val="0E18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323F"/>
    <w:multiLevelType w:val="hybridMultilevel"/>
    <w:tmpl w:val="CF0E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8133F"/>
    <w:multiLevelType w:val="hybridMultilevel"/>
    <w:tmpl w:val="A3A2FAA2"/>
    <w:lvl w:ilvl="0" w:tplc="05C4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720B6"/>
    <w:multiLevelType w:val="hybridMultilevel"/>
    <w:tmpl w:val="2D72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5903"/>
    <w:multiLevelType w:val="hybridMultilevel"/>
    <w:tmpl w:val="1B1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44964"/>
    <w:multiLevelType w:val="hybridMultilevel"/>
    <w:tmpl w:val="95E4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44B"/>
    <w:multiLevelType w:val="hybridMultilevel"/>
    <w:tmpl w:val="474E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3B7A1E"/>
    <w:multiLevelType w:val="hybridMultilevel"/>
    <w:tmpl w:val="412A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F43BC"/>
    <w:multiLevelType w:val="hybridMultilevel"/>
    <w:tmpl w:val="8D32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B365D"/>
    <w:multiLevelType w:val="hybridMultilevel"/>
    <w:tmpl w:val="5E5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564A4"/>
    <w:multiLevelType w:val="hybridMultilevel"/>
    <w:tmpl w:val="73E45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4403C5"/>
    <w:multiLevelType w:val="hybridMultilevel"/>
    <w:tmpl w:val="A40A8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C5421"/>
    <w:multiLevelType w:val="hybridMultilevel"/>
    <w:tmpl w:val="7632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B6A03"/>
    <w:multiLevelType w:val="hybridMultilevel"/>
    <w:tmpl w:val="737C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03141"/>
    <w:multiLevelType w:val="hybridMultilevel"/>
    <w:tmpl w:val="B28E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F5635"/>
    <w:multiLevelType w:val="hybridMultilevel"/>
    <w:tmpl w:val="022C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22783"/>
    <w:multiLevelType w:val="hybridMultilevel"/>
    <w:tmpl w:val="27D4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F2099"/>
    <w:multiLevelType w:val="hybridMultilevel"/>
    <w:tmpl w:val="53A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12C90"/>
    <w:multiLevelType w:val="hybridMultilevel"/>
    <w:tmpl w:val="7CAA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36652"/>
    <w:multiLevelType w:val="hybridMultilevel"/>
    <w:tmpl w:val="47E8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D4C39"/>
    <w:multiLevelType w:val="hybridMultilevel"/>
    <w:tmpl w:val="ED8A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E0091"/>
    <w:multiLevelType w:val="hybridMultilevel"/>
    <w:tmpl w:val="EA5C6E4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>
    <w:nsid w:val="7A48734C"/>
    <w:multiLevelType w:val="hybridMultilevel"/>
    <w:tmpl w:val="EAB2566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4"/>
  </w:num>
  <w:num w:numId="5">
    <w:abstractNumId w:val="3"/>
  </w:num>
  <w:num w:numId="6">
    <w:abstractNumId w:val="15"/>
  </w:num>
  <w:num w:numId="7">
    <w:abstractNumId w:val="18"/>
  </w:num>
  <w:num w:numId="8">
    <w:abstractNumId w:val="5"/>
  </w:num>
  <w:num w:numId="9">
    <w:abstractNumId w:val="26"/>
  </w:num>
  <w:num w:numId="10">
    <w:abstractNumId w:val="16"/>
  </w:num>
  <w:num w:numId="11">
    <w:abstractNumId w:val="8"/>
  </w:num>
  <w:num w:numId="12">
    <w:abstractNumId w:val="19"/>
  </w:num>
  <w:num w:numId="13">
    <w:abstractNumId w:val="25"/>
  </w:num>
  <w:num w:numId="14">
    <w:abstractNumId w:val="13"/>
  </w:num>
  <w:num w:numId="15">
    <w:abstractNumId w:val="10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23"/>
  </w:num>
  <w:num w:numId="21">
    <w:abstractNumId w:val="21"/>
  </w:num>
  <w:num w:numId="22">
    <w:abstractNumId w:val="22"/>
  </w:num>
  <w:num w:numId="23">
    <w:abstractNumId w:val="7"/>
  </w:num>
  <w:num w:numId="24">
    <w:abstractNumId w:val="14"/>
  </w:num>
  <w:num w:numId="25">
    <w:abstractNumId w:val="11"/>
  </w:num>
  <w:num w:numId="26">
    <w:abstractNumId w:val="4"/>
  </w:num>
  <w:num w:numId="27">
    <w:abstractNumId w:val="2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15"/>
    <w:rsid w:val="001807DB"/>
    <w:rsid w:val="005C5129"/>
    <w:rsid w:val="00636166"/>
    <w:rsid w:val="00647962"/>
    <w:rsid w:val="00685CDF"/>
    <w:rsid w:val="006F4290"/>
    <w:rsid w:val="007D294A"/>
    <w:rsid w:val="007E3C56"/>
    <w:rsid w:val="008D5C62"/>
    <w:rsid w:val="00A607F5"/>
    <w:rsid w:val="00C85163"/>
    <w:rsid w:val="00D03DA8"/>
    <w:rsid w:val="00D3139E"/>
    <w:rsid w:val="00D3607A"/>
    <w:rsid w:val="00E2487C"/>
    <w:rsid w:val="00E364B0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E82F63-2603-4DEB-8047-51551D9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4796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796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479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4796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47962"/>
  </w:style>
  <w:style w:type="paragraph" w:styleId="a3">
    <w:name w:val="Body Text"/>
    <w:basedOn w:val="a"/>
    <w:link w:val="a4"/>
    <w:uiPriority w:val="99"/>
    <w:rsid w:val="0064796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47962"/>
    <w:rPr>
      <w:rFonts w:ascii="Times New Roman" w:eastAsia="Times New Roman" w:hAnsi="Times New Roman" w:cs="Times New Roman"/>
      <w:sz w:val="24"/>
      <w:szCs w:val="24"/>
    </w:rPr>
  </w:style>
  <w:style w:type="paragraph" w:customStyle="1" w:styleId="3f3f3f3f3f3f3f3f3f3f">
    <w:name w:val="О3fб3fы3fч3fн3fы3fй3f (в3fе3fб3f)"/>
    <w:basedOn w:val="a"/>
    <w:uiPriority w:val="99"/>
    <w:rsid w:val="00647962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647962"/>
    <w:rPr>
      <w:rFonts w:eastAsia="Times New Roman" w:cs="Times New Roman"/>
      <w:i/>
      <w:iCs/>
    </w:rPr>
  </w:style>
  <w:style w:type="character" w:customStyle="1" w:styleId="StrongEmphasis">
    <w:name w:val="Strong Emphasis"/>
    <w:basedOn w:val="a0"/>
    <w:uiPriority w:val="99"/>
    <w:rsid w:val="00647962"/>
    <w:rPr>
      <w:rFonts w:eastAsia="Times New Roman" w:cs="Times New Roman"/>
      <w:b/>
      <w:bCs/>
    </w:rPr>
  </w:style>
  <w:style w:type="character" w:customStyle="1" w:styleId="letter1">
    <w:name w:val="letter1"/>
    <w:basedOn w:val="a0"/>
    <w:uiPriority w:val="99"/>
    <w:rsid w:val="00647962"/>
    <w:rPr>
      <w:rFonts w:eastAsia="Times New Roman" w:cs="Times New Roman"/>
    </w:rPr>
  </w:style>
  <w:style w:type="paragraph" w:styleId="a6">
    <w:name w:val="List Paragraph"/>
    <w:basedOn w:val="a"/>
    <w:uiPriority w:val="99"/>
    <w:qFormat/>
    <w:rsid w:val="006479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uiPriority w:val="99"/>
    <w:rsid w:val="006479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uiPriority w:val="99"/>
    <w:locked/>
    <w:rsid w:val="00647962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6479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11"/>
    <w:uiPriority w:val="99"/>
    <w:locked/>
    <w:rsid w:val="00647962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647962"/>
    <w:pPr>
      <w:widowControl w:val="0"/>
      <w:shd w:val="clear" w:color="auto" w:fill="FFFFFF"/>
      <w:spacing w:before="300" w:after="0" w:line="250" w:lineRule="exact"/>
      <w:jc w:val="both"/>
    </w:pPr>
    <w:rPr>
      <w:sz w:val="23"/>
    </w:rPr>
  </w:style>
  <w:style w:type="table" w:customStyle="1" w:styleId="12">
    <w:name w:val="Сетка таблицы1"/>
    <w:basedOn w:val="a1"/>
    <w:next w:val="a7"/>
    <w:rsid w:val="006479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64B0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7D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0120-E1F0-49F7-B6AD-D07DCDC0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40</Pages>
  <Words>10654</Words>
  <Characters>60732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Директор Заводопетровской школы</cp:lastModifiedBy>
  <cp:revision>7</cp:revision>
  <cp:lastPrinted>2016-10-12T06:44:00Z</cp:lastPrinted>
  <dcterms:created xsi:type="dcterms:W3CDTF">2016-09-25T17:44:00Z</dcterms:created>
  <dcterms:modified xsi:type="dcterms:W3CDTF">2016-10-12T06:47:00Z</dcterms:modified>
</cp:coreProperties>
</file>