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70" w:rsidRPr="00334336" w:rsidRDefault="00335E70" w:rsidP="00335E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CC27F5" wp14:editId="3225A9C9">
            <wp:simplePos x="0" y="0"/>
            <wp:positionH relativeFrom="column">
              <wp:posOffset>-37681</wp:posOffset>
            </wp:positionH>
            <wp:positionV relativeFrom="paragraph">
              <wp:posOffset>-281354</wp:posOffset>
            </wp:positionV>
            <wp:extent cx="6254278" cy="9334919"/>
            <wp:effectExtent l="0" t="0" r="0" b="0"/>
            <wp:wrapNone/>
            <wp:docPr id="1" name="Рисунок 1" descr="C:\Users\User\Documents\Scanned Documents\Рисунок 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093" cy="93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336">
        <w:rPr>
          <w:rFonts w:ascii="Times New Roman" w:hAnsi="Times New Roman"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335E70" w:rsidRPr="00334336" w:rsidRDefault="00335E70" w:rsidP="00335E7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34336">
        <w:rPr>
          <w:rFonts w:ascii="Times New Roman" w:hAnsi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335E70" w:rsidRPr="00334336" w:rsidRDefault="00335E70" w:rsidP="00335E70">
      <w:pPr>
        <w:spacing w:after="0" w:line="240" w:lineRule="auto"/>
        <w:jc w:val="center"/>
        <w:rPr>
          <w:rFonts w:ascii="Times New Roman" w:hAnsi="Times New Roman"/>
        </w:rPr>
      </w:pPr>
      <w:r w:rsidRPr="00334336">
        <w:rPr>
          <w:rFonts w:ascii="Times New Roman" w:hAnsi="Times New Roman"/>
        </w:rPr>
        <w:t>пер. Школьный, д.2,с</w:t>
      </w:r>
      <w:proofErr w:type="gramStart"/>
      <w:r w:rsidRPr="00334336">
        <w:rPr>
          <w:rFonts w:ascii="Times New Roman" w:hAnsi="Times New Roman"/>
        </w:rPr>
        <w:t>.З</w:t>
      </w:r>
      <w:proofErr w:type="gramEnd"/>
      <w:r w:rsidRPr="00334336">
        <w:rPr>
          <w:rFonts w:ascii="Times New Roman" w:hAnsi="Times New Roman"/>
        </w:rPr>
        <w:t xml:space="preserve">иново, Ялуторовский </w:t>
      </w:r>
      <w:proofErr w:type="spellStart"/>
      <w:r w:rsidRPr="00334336">
        <w:rPr>
          <w:rFonts w:ascii="Times New Roman" w:hAnsi="Times New Roman"/>
        </w:rPr>
        <w:t>район,Тюменская</w:t>
      </w:r>
      <w:proofErr w:type="spellEnd"/>
      <w:r w:rsidRPr="00334336">
        <w:rPr>
          <w:rFonts w:ascii="Times New Roman" w:hAnsi="Times New Roman"/>
        </w:rPr>
        <w:t xml:space="preserve"> область,627031</w:t>
      </w:r>
    </w:p>
    <w:p w:rsidR="00335E70" w:rsidRPr="00334336" w:rsidRDefault="00335E70" w:rsidP="00335E70">
      <w:pPr>
        <w:spacing w:after="0" w:line="240" w:lineRule="auto"/>
        <w:jc w:val="center"/>
        <w:rPr>
          <w:sz w:val="21"/>
          <w:szCs w:val="21"/>
        </w:rPr>
      </w:pPr>
      <w:r w:rsidRPr="00334336">
        <w:rPr>
          <w:rFonts w:ascii="Times New Roman" w:hAnsi="Times New Roman"/>
        </w:rPr>
        <w:t>тел. 8(34535)99117, тел/факс: 8(34535)99183, e-</w:t>
      </w:r>
      <w:proofErr w:type="spellStart"/>
      <w:r w:rsidRPr="00334336">
        <w:rPr>
          <w:rFonts w:ascii="Times New Roman" w:hAnsi="Times New Roman"/>
        </w:rPr>
        <w:t>mail</w:t>
      </w:r>
      <w:proofErr w:type="spellEnd"/>
      <w:r w:rsidRPr="00334336">
        <w:rPr>
          <w:rFonts w:ascii="Times New Roman" w:hAnsi="Times New Roman"/>
        </w:rPr>
        <w:t xml:space="preserve">: </w:t>
      </w:r>
      <w:hyperlink r:id="rId6" w:history="1">
        <w:r w:rsidRPr="00334336">
          <w:rPr>
            <w:rStyle w:val="a4"/>
            <w:rFonts w:ascii="Times New Roman" w:hAnsi="Times New Roman"/>
          </w:rPr>
          <w:t>zinovo@mail.ru</w:t>
        </w:r>
      </w:hyperlink>
      <w:r w:rsidRPr="00334336">
        <w:rPr>
          <w:sz w:val="21"/>
          <w:szCs w:val="21"/>
        </w:rPr>
        <w:t xml:space="preserve"> </w:t>
      </w:r>
    </w:p>
    <w:p w:rsidR="00335E70" w:rsidRDefault="00335E70" w:rsidP="00335E70">
      <w:pPr>
        <w:pStyle w:val="a6"/>
        <w:ind w:right="283"/>
        <w:jc w:val="left"/>
        <w:rPr>
          <w:b w:val="0"/>
          <w:bCs/>
          <w:sz w:val="22"/>
          <w:u w:val="none"/>
        </w:rPr>
      </w:pPr>
    </w:p>
    <w:p w:rsidR="00335E70" w:rsidRDefault="00335E70" w:rsidP="00335E70">
      <w:pPr>
        <w:pStyle w:val="a6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Согласовано:                                                                                         Утверждено:</w:t>
      </w:r>
    </w:p>
    <w:p w:rsidR="00335E70" w:rsidRDefault="00335E70" w:rsidP="00335E70">
      <w:pPr>
        <w:pStyle w:val="a6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 xml:space="preserve">Председатель проф. комитета                                                        Руководитель  МАОУ «Зиновская </w:t>
      </w:r>
    </w:p>
    <w:p w:rsidR="00335E70" w:rsidRDefault="00335E70" w:rsidP="00335E70">
      <w:pPr>
        <w:pStyle w:val="a6"/>
        <w:ind w:right="283"/>
        <w:jc w:val="left"/>
        <w:rPr>
          <w:b w:val="0"/>
          <w:bCs/>
          <w:sz w:val="22"/>
          <w:u w:val="none"/>
        </w:rPr>
      </w:pPr>
      <w:r>
        <w:rPr>
          <w:b w:val="0"/>
          <w:bCs/>
          <w:sz w:val="22"/>
          <w:u w:val="none"/>
        </w:rPr>
        <w:t>Кузнецова Т.М.  _____________                                                    СОШ». Приказ № 169/1-од</w:t>
      </w:r>
    </w:p>
    <w:p w:rsidR="00335E70" w:rsidRPr="00335E70" w:rsidRDefault="00335E70" w:rsidP="00335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5E70">
        <w:rPr>
          <w:rFonts w:ascii="Times New Roman" w:hAnsi="Times New Roman" w:cs="Times New Roman"/>
          <w:sz w:val="24"/>
          <w:szCs w:val="24"/>
        </w:rPr>
        <w:t xml:space="preserve">     от 25.09.2012</w:t>
      </w:r>
    </w:p>
    <w:p w:rsidR="00335E70" w:rsidRPr="00335E70" w:rsidRDefault="00335E70" w:rsidP="00335E70">
      <w:pPr>
        <w:pStyle w:val="a6"/>
        <w:ind w:left="4248" w:right="283" w:firstLine="708"/>
        <w:jc w:val="left"/>
        <w:rPr>
          <w:b w:val="0"/>
          <w:sz w:val="24"/>
          <w:szCs w:val="24"/>
          <w:u w:val="none"/>
        </w:rPr>
      </w:pPr>
      <w:r w:rsidRPr="00335E70">
        <w:rPr>
          <w:b w:val="0"/>
          <w:bCs/>
          <w:sz w:val="24"/>
          <w:szCs w:val="24"/>
          <w:u w:val="none"/>
        </w:rPr>
        <w:t xml:space="preserve">        </w:t>
      </w:r>
      <w:r>
        <w:rPr>
          <w:b w:val="0"/>
          <w:bCs/>
          <w:sz w:val="24"/>
          <w:szCs w:val="24"/>
          <w:u w:val="none"/>
        </w:rPr>
        <w:t xml:space="preserve">        </w:t>
      </w:r>
      <w:r w:rsidRPr="00335E70">
        <w:rPr>
          <w:b w:val="0"/>
          <w:bCs/>
          <w:sz w:val="24"/>
          <w:szCs w:val="24"/>
          <w:u w:val="none"/>
        </w:rPr>
        <w:t>Воробьева Л.В. _______________</w:t>
      </w:r>
    </w:p>
    <w:p w:rsidR="00335E70" w:rsidRDefault="00335E70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  о порядке приема граждан в МАОУ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Зиновская</w:t>
      </w:r>
      <w:r w:rsidRPr="00514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335E70" w:rsidRPr="00514F4A" w:rsidRDefault="00335E70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Общие положения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приема граждан (далее - Порядок) регламентирует прием граждан Российской Федерации (далее - граждане, дети) в муниципальное автономное общеобразов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Зиновская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средняя общеобразовательная школа» (далее - Учреждение) для получения общедоступного и бесплатного образования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общеобразовател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программам начального общего, основного общего и среднего (полного) общего образ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(далее - основные общеобразовательные программы).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разработан в соответствии с Федеральным Законом от 29.12.2012 № 273-ФЗ «Об образовании в Российской Федерации» (с последующими изменениями и дополнениями), Типовым положением об общеобразовательном учреждении, утвержденном постановлением Правительства Российской Федерации от 19.03.2001 № 196 (с последующими изменениями и дополнениями), приказом Министерства общего образования и науки Российской Федерации от 15.02.2012г. № 107 «Об утверждении порядка приема граждан в общеобразовательные учреждения» (с последующими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действующими Санитарно-эпидемиологическими требованиями и другим нормативными документами в сфере образов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       Настоящие Правила приема граждан для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общеобразовательным программам обеспечивают прием в Учреждение граждан, которые проживают на территории, закрепленной за учреждением (далее - закрепленная территория), и имеющих право на получение общего образования (далее - закрепленные лица).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Для закрепленных лиц, не достигших четырнадцати лет или находящихся под опекой, м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 жительства признается место жительства их законных представителей - родителей, ус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новителей или опекунов (пункт 2 статьи 20 Гражданского кодекса Российской Федерации).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раздельном проживании родителей место жительства закрепленных лиц устанавл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 соглашением родителей, при отсутствии соглашения спор между родителями разреш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судом (пункт 3 статьи 65 Семейного кодекса Российской Федерации).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по месту жительства (пребывания) закрепленных лиц, не достигших четы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надцати лет осуществляется с выдачей свидетельства о регистрации по месту жительства (свидетельства по месту пребывания) (</w:t>
      </w:r>
      <w:proofErr w:type="spell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. 28 и 29 Правил регистрации и снятия граждан Ро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713)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        Закрепленным лицам может быть отказано в приеме только по причине отсутствия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свободных мест в учреждении.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случае отказа в предоставлении места в учреждении родители (законные представит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ли) для решения вопроса об устройстве ребенка в другое учреждение обращаются в МКУ Ялуторовского района «Отдел образования» (далее – отдел образования).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1.9. Прием закрепленных лиц в учреждение осуществляется без вступительных испытаний (процедур отбора).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Администрации Ялут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ровского района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вательного процесса, учреждение размещает копии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документов на информацио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стенде и в сети Интернет на официальном сайте учреждения.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При приеме на свободные места граждан, не зарегистрированных на закрепленной те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нормативными правовыми актами субъектов Российской Федерации.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Дети, зачисленные в учреждения, реализующие основные общеобразовательные пр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 дошкольного, начального общего, основного общего и среднего (полного) общего 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разования, для освоения программы дошкольного образования продолжают обучение на ст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начального общего образования в том же учреждении.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 Факт ознакомления родителей </w:t>
      </w:r>
      <w:hyperlink r:id="rId7" w:history="1">
        <w:r w:rsidRPr="00514F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в том числе через информационные системы общего пользования, с лицензией на осуществление образовател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конных представителей) ребенка.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ленном законодательством Российской Федерации.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Документы, представленные родителями </w:t>
      </w:r>
      <w:hyperlink r:id="rId8" w:history="1">
        <w:r w:rsidRPr="00514F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(законными представителями)</w:t>
        </w:r>
      </w:hyperlink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регистр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руются в журнале приема заявлений. После регистрации заявления родителям (законным представителям) детей выдается расписка (приложение 1) в получении документов, содерж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 информацию о регистрационном номере заявления о приеме ребенка в учреждение, о п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речне представленных документов. Расписка заверяется подписью должностного лица учр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ждения, ответственного за прием документов, и печатью учреждения.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Правила приема в первый класс образовательного учреждения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  С целью проведения организованного приема в первый класс закрепленных лиц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не позднее 10 дней с момента издания распорядительного акта размещает на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информационном стенде, на официальном сайте учреждения, в средствах массовой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на закрепленной территории.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в учреждение осуществляется по личному заявлению (приложение 2) 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дителей </w:t>
      </w:r>
      <w:hyperlink r:id="rId9" w:history="1">
        <w:r w:rsidRPr="00514F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при предъявлении оригинала документа, удост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веряющего личность родителя (законного представителя), либо оригинала документа, удост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веряющего личность иностранного гражданина в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со статьей 10 Федерального закона от 25 июля 2002 г. № 115-ФЗ «О правовом положении ин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странных граждан в Российской Федерации».</w:t>
      </w:r>
      <w:proofErr w:type="gramEnd"/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Учреждение может осуществлять прием указанного заявления в форме электронного д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 с использованием информационно-телекоммуникационных сетей общего пользов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В заявлении родителями (законными представителями) ребенка указываются следующие сведения о ребенке: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фамилия, имя, отчество (последнее - при наличии);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дата и место рождения;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 фамилия, имя, отчество (последнее - при наличии) родителей (законных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ребенка.</w:t>
      </w:r>
      <w:proofErr w:type="gramEnd"/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гистрации ребенка по месту пребывания на закрепленной территории.</w:t>
      </w:r>
      <w:proofErr w:type="gramEnd"/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Родители (законные представители) детей, являющихся гражданами Российской Федер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не зарегистрированных на закрепленной территории, дополнительно предъявляют ор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гинал свидетельства о рождении ребенка либо заверенную в установленном порядке копию документа, подтверждающего родство заявителя (или законность представления прав обуч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предъявляют заверенные в установленном порядке копии докуме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та, подтверждающего родство заявителя (или законность представления прав обучающегося), и документа, подтверждающего право заявителя на пребывание в Российской Федерации.</w:t>
      </w:r>
      <w:proofErr w:type="gramEnd"/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Иностранные граждане и лица без гражданства все документы представляют на русском языке или вместе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заверенными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 переводом на русский язык. Копии предъявляемых при приеме документов хранятся в учреждении на время обучения ребенка.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Родители (законные представители) детей имеют право по своему усмотрению предста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другие документы, в том числе медицинское заключение о состоянии здоровья ребенка.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приеме в первый класс в течение учебного года из другого образовательного учр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родители (законные представители) обучающегося дополнительно представляют ли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дело обучающегося, выданное учреждением, в котором он обучался ранее.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 Требование предоставления других документов в качестве основания для приема детей в учреждение не допускается.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  Прием заявлений в первый класс учреждений для закрепленных лиц начинается не позднее 10 марта и завершается 31 июля текущего года.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  Прием детей в первый класс образовательных учреждений, реализующих программы начального общего образования, начинается с достижения ими возраста шести лет шести м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сяцев при отсутствии противопоказаний по состоянию здоровья, не позже достижения ими возраста восьми лет. По заявлению родителей (законных представителей) Отдел образования вправе разрешить прием детей в образовательные учреждения для обучения в более раннем возрасте.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  Зачисление в учреждение оформляется приказом руководителя учреждения в течение 7 рабочих дней после приема документов.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 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2.16. Учреждения, закончившие прием в первый класс всех детей, зарегистрированных на 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крепленной территории, вправе осуществлять прием детей, не зарегистрированных на закре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ленной территории, ранее 1 августа.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Для удобства родителей </w:t>
      </w:r>
      <w:hyperlink r:id="rId10" w:history="1">
        <w:r w:rsidRPr="00514F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учреждение вправе устан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график приема документов в зависимости от адреса регистрации.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2.18. На каждого ребенка, зачисленного в Учреждение, заводится личное дело, в котором хр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нятся все сданные при приеме и иные документы.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    Прием граждан из других образовательных учреждений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наличии свободных мест Учреждение может осуществлять прием граждан из других общеобразовательных учреждений.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Приём из образовательных учреждений, расположенных на территории Ялуторовского района, осуществляется после предварительного согласования перевода обучающегося по форме приложения 3 при условии успешного прохождения им аттестации.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 Приказ о зачислении в образовательное учреждение издаётся не позднее следу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дня после отчисления из учреждения, в котором обучение проводилось ранее.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 Личное дело, аттестат об основном общем образовании, ведомость оценок текущей успеваемости, медицинская карта и копия справки согласования перевода обучающегося п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редаются в другое образовательное учреждение в день издания приказа об отчислении. Факт передачи фиксируется в справке согласования перевода, которая остаётся в архиве.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 Передача выше перечисленных документов из образовательного учреждения ос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работниками данного образовательного учреждения на основании приказа об 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числении. Передача документов обучающимся или их родителям (законным представителям) запрещается.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граждан из других общеобразовательных учреждений, расположенных не на те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 Ялуторовского муниципального района, осуществляется в соответствии с порядком, предусмотренным пунктами 2.2 – 2.8 настоящих правил.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Сведения о приеме и отчислении обучающихся в течение четверти, полугодия, за весь учебный год и летние каникулы образовательными учреждениями предоставляются в Отдел образования по окончании выше перечисленных периодов.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Для зачисления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2-9 и 11 классы родители (законные представители) предъявляют документ, удостоверяющий личность, и представляют следующие документы: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на имя руководителя муниципального общеобразовательного учреждения;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и ксерокопию свидетельства о рождении (паспорта) ребенка;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и ксерокопию свидетельства о регистрации ребенка по месту жительства на 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крепленной территории;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личное дело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государственного образца об основном общем образовании (при приеме на ур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 среднего (полного) образования).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 имеют право по своему усмотрению представлять другие документы: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ведомость с текущими оценками по всем предметам, заверенную печатью школы (при пер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из одного образовательного учреждения в другое в течение учебного года);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дневник с годовыми и текущими оценками, заверенный печатью школы;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медицинскую карту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Дети, обучавшиеся ранее в общеобразовательных учреждениях других территорий, пр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бывшие в общеобразовательное учреждение Ялуторовского муниципального района в теч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учебного года, зачисляются на основании заявления родителей (законных представит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 при предоставлении документов, указанных в    п. 3.5. при наличии свободных мест. В случае отсутствия свободных мест родители (законные представители) имеют право обр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титься в отдел образования для определения муниципального общеобразовательного учр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для зачисления ребенка.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Обучающиеся, прибывшие без перечисленных выше документов, могут быть зачислены в муниципальное общеобразовательное учреждение при проведении аттестации для определ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уровня фактической подготовки по предметам.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    Прием граждан в десятый  класс образовательного учреждения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В  десятый класс общеобразовательного учреждения принимаются обучающиеся, успе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окончившие III уровень основного общего образования, имеющие аттестат об основном общем образовании, желающие получить среднее общее образование.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Граждане, обучавшиеся в данном общеобразовательном учреждении, окончившие 9 кла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принимаются в 10 класс без каких-либо ограничений и в обязательном порядке, прием 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явлений начинается после получения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государственного образца об основном общем образовании.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Поступавшие из других образовательных учреждений, имеют право на зачисление в 10 класс на общих основаниях, т.е. при наличии свободных мест на момент подачи заявления.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зачисления в 10 класс родители (законные представители) детей, обучавшихся в да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муниципальном общеобразовательном учреждении, предъявляют документ, удостовер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личность, и представляют следующие документы: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на имя руководителя муниципального общеобразовательного учреждения;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и ксерокопию свидетельства о рождении (паспорта) ребенка;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  и   ксерокопию   свидетельства   о   регистрации   обучающего по месту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жительства на закрепленной территории;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государственного образца об основном общем образовании.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обучающихся из других учреждений к документам, указанным в п.4.3 родители (з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конные представители)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следующие документы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личное дело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ведомость текущих отметок, заверенную печатью школы, в которой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обучался ранее (если обучающийся зачисляется в образовательное учреждение в течение учебного г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да);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усмотрению родителей (законных представителей) может предоставляться медицинская карта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1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от гр. _______________________________________________________ следующие документы:</w:t>
      </w:r>
    </w:p>
    <w:tbl>
      <w:tblPr>
        <w:tblStyle w:val="a5"/>
        <w:tblW w:w="9960" w:type="dxa"/>
        <w:tblLook w:val="04A0" w:firstRow="1" w:lastRow="0" w:firstColumn="1" w:lastColumn="0" w:noHBand="0" w:noVBand="1"/>
      </w:tblPr>
      <w:tblGrid>
        <w:gridCol w:w="509"/>
        <w:gridCol w:w="7145"/>
        <w:gridCol w:w="851"/>
        <w:gridCol w:w="1455"/>
      </w:tblGrid>
      <w:tr w:rsidR="00514F4A" w:rsidRPr="00514F4A" w:rsidTr="00514F4A">
        <w:tc>
          <w:tcPr>
            <w:tcW w:w="509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7145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51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</w:p>
        </w:tc>
      </w:tr>
      <w:tr w:rsidR="00514F4A" w:rsidRPr="00514F4A" w:rsidTr="00514F4A">
        <w:tc>
          <w:tcPr>
            <w:tcW w:w="509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</w:t>
            </w:r>
          </w:p>
        </w:tc>
        <w:tc>
          <w:tcPr>
            <w:tcW w:w="851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F4A" w:rsidRPr="00514F4A" w:rsidTr="00514F4A">
        <w:tc>
          <w:tcPr>
            <w:tcW w:w="509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</w:t>
            </w:r>
          </w:p>
        </w:tc>
        <w:tc>
          <w:tcPr>
            <w:tcW w:w="851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F4A" w:rsidRPr="00514F4A" w:rsidTr="00514F4A">
        <w:tc>
          <w:tcPr>
            <w:tcW w:w="509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родство заявителя</w:t>
            </w:r>
          </w:p>
        </w:tc>
        <w:tc>
          <w:tcPr>
            <w:tcW w:w="851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F4A" w:rsidRPr="00514F4A" w:rsidTr="00514F4A">
        <w:tc>
          <w:tcPr>
            <w:tcW w:w="509" w:type="dxa"/>
            <w:hideMark/>
          </w:tcPr>
          <w:p w:rsidR="00514F4A" w:rsidRPr="00514F4A" w:rsidRDefault="00514F4A" w:rsidP="00514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право заявителя на пребыв</w:t>
            </w: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РФ</w:t>
            </w:r>
          </w:p>
        </w:tc>
        <w:tc>
          <w:tcPr>
            <w:tcW w:w="851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hideMark/>
          </w:tcPr>
          <w:p w:rsidR="00514F4A" w:rsidRPr="00514F4A" w:rsidRDefault="00514F4A" w:rsidP="00514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зарегистрированы в журнале приёма заявлений.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вопросам зачисления в школу можно получить по телеф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нам: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школе: 8-34535-9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9117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(директор,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МКУ Ялуторовского района «Отдел образования» Ялуторовского муниципального района: 3-06-78, 2-05-62 (заместитель начальника отдела образования).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Делопроизводитель (лицо, ответственное за приём заявлений) 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школы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 № _______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 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Зиновская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</w:t>
      </w:r>
    </w:p>
    <w:p w:rsidR="00514F4A" w:rsidRPr="00514F4A" w:rsidRDefault="00514F4A" w:rsidP="00514F4A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Прошу принять моег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ю) сына (дочь) _____________________________________________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 место рождения)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 класс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ри________________________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ца__________________________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ля___________________________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 лицензией на осуществление образовательной деятельности, свидетельством о гос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аккредитации учреждения, Уставом учреждения,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                                    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ись_____________________________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№ __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согласовании перевода   ………………………………………………………………………..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             (Фамилия, имя, отчество)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    в   ………   классе ……………………..……………….……………………..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                                                              (сокращенное наименование ОУ)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успевающего по всем предметам учебного плана, желающего перейти в другое   образов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тельное учреждение в связи ……………………………….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«…….» …………… 20…г.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……………………………                        /……………./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МП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 приёме в МОУ ……………………………………………………    не возражаю.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«…….» …………… 20…г.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……………………………                        /……………./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об отчислении от «……» …………………… 20…г. № ………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 ………………………………………………………………………………………    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(отправлены заказным письмом) в .........………………….……………..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«……»    ………….……. 20…г.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………………………………………………………………………….. …………….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должность и место работы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передавшего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                                 роспись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…………………………………………………………………………….. ……………………………………………………………………………..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должность и место работы </w:t>
      </w:r>
      <w:proofErr w:type="gramStart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                                   роспись</w:t>
      </w:r>
    </w:p>
    <w:p w:rsidR="00514F4A" w:rsidRPr="00514F4A" w:rsidRDefault="00514F4A" w:rsidP="0051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09C" w:rsidRPr="00514F4A" w:rsidRDefault="0068309C" w:rsidP="00514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09C" w:rsidRPr="00514F4A" w:rsidSect="00514F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4A"/>
    <w:rsid w:val="00335E70"/>
    <w:rsid w:val="00514F4A"/>
    <w:rsid w:val="0068309C"/>
    <w:rsid w:val="00D4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14F4A"/>
    <w:rPr>
      <w:color w:val="0000FF"/>
      <w:u w:val="single"/>
    </w:rPr>
  </w:style>
  <w:style w:type="table" w:styleId="a5">
    <w:name w:val="Table Grid"/>
    <w:basedOn w:val="a1"/>
    <w:uiPriority w:val="59"/>
    <w:rsid w:val="00514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335E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rsid w:val="00335E70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14F4A"/>
    <w:rPr>
      <w:color w:val="0000FF"/>
      <w:u w:val="single"/>
    </w:rPr>
  </w:style>
  <w:style w:type="table" w:styleId="a5">
    <w:name w:val="Table Grid"/>
    <w:basedOn w:val="a1"/>
    <w:uiPriority w:val="59"/>
    <w:rsid w:val="00514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335E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rsid w:val="00335E70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51393C472D15F7D1E893AB88EAA188CF5FFF196F6A3953F12E043B440880D70B25BB885AB08g2m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751393C472D15F7D1E893AB88EAA188CF5FFF196F6A3953F12E043B440880D70B25BB885AB08g2m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inovo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4751393C472D15F7D1E893AB88EAA188CF5FFF196F6A3953F12E043B440880D70B25BB885AB08g2m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51393C472D15F7D1E893AB88EAA188CF5FFF196F6A3953F12E043B440880D70B25BB885AB08g2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2014-02-24T12:27:00Z</cp:lastPrinted>
  <dcterms:created xsi:type="dcterms:W3CDTF">2013-12-20T11:22:00Z</dcterms:created>
  <dcterms:modified xsi:type="dcterms:W3CDTF">2014-02-27T10:25:00Z</dcterms:modified>
</cp:coreProperties>
</file>