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25" w:rsidRPr="00305A54" w:rsidRDefault="00E17425" w:rsidP="00E17425">
      <w:pPr>
        <w:jc w:val="center"/>
        <w:rPr>
          <w:b/>
          <w:sz w:val="32"/>
          <w:szCs w:val="28"/>
        </w:rPr>
      </w:pPr>
      <w:r w:rsidRPr="00305A54">
        <w:rPr>
          <w:b/>
          <w:sz w:val="32"/>
          <w:szCs w:val="28"/>
        </w:rPr>
        <w:t>Филиал МАОУ «Беркутская СОШ»</w:t>
      </w:r>
    </w:p>
    <w:p w:rsidR="00E17425" w:rsidRPr="00305A54" w:rsidRDefault="00E17425" w:rsidP="00E17425">
      <w:pPr>
        <w:jc w:val="center"/>
        <w:rPr>
          <w:b/>
          <w:sz w:val="36"/>
          <w:szCs w:val="28"/>
          <w:u w:val="single"/>
        </w:rPr>
      </w:pPr>
      <w:r w:rsidRPr="00305A54">
        <w:rPr>
          <w:b/>
          <w:sz w:val="36"/>
          <w:szCs w:val="28"/>
          <w:u w:val="single"/>
        </w:rPr>
        <w:t>«Зиновская средняя общеобразовательная школа»</w:t>
      </w:r>
    </w:p>
    <w:p w:rsidR="00E17425" w:rsidRDefault="00E17425" w:rsidP="00E17425">
      <w:pPr>
        <w:tabs>
          <w:tab w:val="left" w:pos="708"/>
          <w:tab w:val="center" w:pos="4677"/>
          <w:tab w:val="right" w:pos="9355"/>
        </w:tabs>
        <w:jc w:val="center"/>
        <w:rPr>
          <w:sz w:val="18"/>
          <w:szCs w:val="18"/>
        </w:rPr>
      </w:pPr>
      <w:r>
        <w:rPr>
          <w:sz w:val="18"/>
          <w:szCs w:val="18"/>
        </w:rPr>
        <w:t xml:space="preserve">Юр: </w:t>
      </w:r>
      <w:r w:rsidRPr="002A6548">
        <w:rPr>
          <w:sz w:val="18"/>
          <w:szCs w:val="18"/>
        </w:rPr>
        <w:t xml:space="preserve">627032, Тюменская область, Ялуторовский район, с. Беркут ул. Первомайская 29 тел. </w:t>
      </w:r>
      <w:r>
        <w:rPr>
          <w:sz w:val="18"/>
          <w:szCs w:val="18"/>
        </w:rPr>
        <w:t>8(34535)</w:t>
      </w:r>
      <w:r w:rsidRPr="002A6548">
        <w:rPr>
          <w:sz w:val="18"/>
          <w:szCs w:val="18"/>
        </w:rPr>
        <w:t>91170</w:t>
      </w:r>
    </w:p>
    <w:p w:rsidR="00E17425" w:rsidRPr="002A6548" w:rsidRDefault="00E17425" w:rsidP="00E17425">
      <w:pPr>
        <w:tabs>
          <w:tab w:val="left" w:pos="708"/>
          <w:tab w:val="center" w:pos="4677"/>
          <w:tab w:val="right" w:pos="9355"/>
        </w:tabs>
        <w:jc w:val="center"/>
        <w:rPr>
          <w:sz w:val="18"/>
          <w:szCs w:val="18"/>
        </w:rPr>
      </w:pPr>
      <w:r>
        <w:rPr>
          <w:sz w:val="18"/>
          <w:szCs w:val="18"/>
        </w:rPr>
        <w:t>Фактический адрес:</w:t>
      </w:r>
      <w:r w:rsidRPr="00E51914">
        <w:t xml:space="preserve"> </w:t>
      </w:r>
      <w:r w:rsidRPr="00E51914">
        <w:rPr>
          <w:sz w:val="18"/>
          <w:szCs w:val="18"/>
        </w:rPr>
        <w:t>Тюменская область, Ялуторовский район, с. Зиново, пер. Школьный, 2.</w:t>
      </w:r>
    </w:p>
    <w:p w:rsidR="00E17425" w:rsidRDefault="00E17425" w:rsidP="00E17425">
      <w:pPr>
        <w:tabs>
          <w:tab w:val="left" w:pos="708"/>
          <w:tab w:val="center" w:pos="4677"/>
          <w:tab w:val="right" w:pos="9355"/>
        </w:tabs>
        <w:rPr>
          <w:color w:val="000000"/>
          <w:sz w:val="18"/>
          <w:szCs w:val="18"/>
        </w:rPr>
      </w:pPr>
      <w:r>
        <w:rPr>
          <w:color w:val="000000"/>
          <w:sz w:val="18"/>
          <w:szCs w:val="18"/>
        </w:rPr>
        <w:t xml:space="preserve">             </w:t>
      </w:r>
      <w:hyperlink r:id="rId5" w:history="1">
        <w:r w:rsidRPr="006C47B4">
          <w:rPr>
            <w:rStyle w:val="a3"/>
            <w:sz w:val="18"/>
            <w:szCs w:val="18"/>
          </w:rPr>
          <w:t>zinovo@mail.ru</w:t>
        </w:r>
      </w:hyperlink>
      <w:r>
        <w:rPr>
          <w:color w:val="000000"/>
          <w:sz w:val="18"/>
          <w:szCs w:val="18"/>
        </w:rPr>
        <w:t xml:space="preserve"> </w:t>
      </w:r>
      <w:r w:rsidRPr="002A6548">
        <w:rPr>
          <w:color w:val="000000"/>
          <w:sz w:val="18"/>
          <w:szCs w:val="18"/>
        </w:rPr>
        <w:t xml:space="preserve">ОКПО 45782164, </w:t>
      </w:r>
      <w:r>
        <w:rPr>
          <w:color w:val="000000"/>
          <w:sz w:val="18"/>
          <w:szCs w:val="18"/>
        </w:rPr>
        <w:t xml:space="preserve">ОКТМО 71656410, </w:t>
      </w:r>
      <w:r w:rsidRPr="002A6548">
        <w:rPr>
          <w:color w:val="000000"/>
          <w:sz w:val="18"/>
          <w:szCs w:val="18"/>
        </w:rPr>
        <w:t>ОГРН 1027201463695, ИНН/КПП 7228002294/720701001</w:t>
      </w:r>
    </w:p>
    <w:p w:rsidR="00E17425" w:rsidRDefault="00E17425" w:rsidP="00E17425">
      <w:pPr>
        <w:jc w:val="center"/>
        <w:rPr>
          <w:b/>
          <w:sz w:val="36"/>
          <w:szCs w:val="28"/>
        </w:rPr>
      </w:pPr>
    </w:p>
    <w:p w:rsidR="00A22ACA" w:rsidRDefault="00A22ACA" w:rsidP="00E17425">
      <w:pPr>
        <w:jc w:val="center"/>
        <w:rPr>
          <w:b/>
          <w:sz w:val="36"/>
          <w:szCs w:val="28"/>
        </w:rPr>
      </w:pPr>
    </w:p>
    <w:tbl>
      <w:tblPr>
        <w:tblW w:w="0" w:type="auto"/>
        <w:tblLook w:val="04A0" w:firstRow="1" w:lastRow="0" w:firstColumn="1" w:lastColumn="0" w:noHBand="0" w:noVBand="1"/>
      </w:tblPr>
      <w:tblGrid>
        <w:gridCol w:w="4111"/>
        <w:gridCol w:w="4961"/>
      </w:tblGrid>
      <w:tr w:rsidR="00AA7D96" w:rsidRPr="00184707" w:rsidTr="00A2681F">
        <w:tc>
          <w:tcPr>
            <w:tcW w:w="4111" w:type="dxa"/>
            <w:shd w:val="clear" w:color="auto" w:fill="auto"/>
          </w:tcPr>
          <w:p w:rsidR="00AA7D96" w:rsidRPr="00184707" w:rsidRDefault="00AA7D96" w:rsidP="00B36017">
            <w:pPr>
              <w:jc w:val="both"/>
              <w:rPr>
                <w:bCs/>
                <w:sz w:val="22"/>
                <w:szCs w:val="22"/>
              </w:rPr>
            </w:pPr>
            <w:r w:rsidRPr="00184707">
              <w:rPr>
                <w:bCs/>
                <w:sz w:val="22"/>
                <w:szCs w:val="22"/>
              </w:rPr>
              <w:t xml:space="preserve">СОГЛАСОВАНО: </w:t>
            </w:r>
          </w:p>
          <w:p w:rsidR="00AA7D96" w:rsidRPr="00184707" w:rsidRDefault="00AA7D96" w:rsidP="00B36017">
            <w:pPr>
              <w:jc w:val="both"/>
              <w:rPr>
                <w:bCs/>
                <w:sz w:val="22"/>
                <w:szCs w:val="22"/>
              </w:rPr>
            </w:pPr>
            <w:r w:rsidRPr="00184707">
              <w:rPr>
                <w:bCs/>
                <w:sz w:val="22"/>
                <w:szCs w:val="22"/>
              </w:rPr>
              <w:t xml:space="preserve">Управляющий совет </w:t>
            </w:r>
          </w:p>
          <w:p w:rsidR="00AA7D96" w:rsidRPr="00184707" w:rsidRDefault="00AA7D96" w:rsidP="00B36017">
            <w:pPr>
              <w:jc w:val="both"/>
              <w:rPr>
                <w:bCs/>
                <w:sz w:val="22"/>
                <w:szCs w:val="22"/>
              </w:rPr>
            </w:pPr>
            <w:r w:rsidRPr="00184707">
              <w:rPr>
                <w:bCs/>
                <w:sz w:val="22"/>
                <w:szCs w:val="22"/>
              </w:rPr>
              <w:t xml:space="preserve">«МАОУ </w:t>
            </w:r>
            <w:proofErr w:type="spellStart"/>
            <w:r w:rsidRPr="00184707">
              <w:rPr>
                <w:bCs/>
                <w:sz w:val="22"/>
                <w:szCs w:val="22"/>
              </w:rPr>
              <w:t>Беркутская</w:t>
            </w:r>
            <w:proofErr w:type="spellEnd"/>
            <w:r w:rsidRPr="00184707">
              <w:rPr>
                <w:bCs/>
                <w:sz w:val="22"/>
                <w:szCs w:val="22"/>
              </w:rPr>
              <w:t xml:space="preserve"> СОШ»</w:t>
            </w:r>
          </w:p>
          <w:p w:rsidR="00AA7D96" w:rsidRPr="00184707" w:rsidRDefault="00AA7D96" w:rsidP="00B36017">
            <w:pPr>
              <w:rPr>
                <w:sz w:val="28"/>
                <w:szCs w:val="28"/>
              </w:rPr>
            </w:pPr>
            <w:r w:rsidRPr="00184707">
              <w:rPr>
                <w:sz w:val="22"/>
                <w:szCs w:val="28"/>
              </w:rPr>
              <w:t>Протокол № 6 от 16.06.2016</w:t>
            </w:r>
          </w:p>
        </w:tc>
        <w:tc>
          <w:tcPr>
            <w:tcW w:w="4961" w:type="dxa"/>
            <w:shd w:val="clear" w:color="auto" w:fill="auto"/>
          </w:tcPr>
          <w:p w:rsidR="00AA7D96" w:rsidRPr="00184707" w:rsidRDefault="00AA7D96" w:rsidP="00B36017">
            <w:pPr>
              <w:rPr>
                <w:sz w:val="22"/>
                <w:szCs w:val="22"/>
              </w:rPr>
            </w:pPr>
            <w:r w:rsidRPr="00184707">
              <w:rPr>
                <w:sz w:val="22"/>
                <w:szCs w:val="22"/>
              </w:rPr>
              <w:t xml:space="preserve">                                       УТВЕРЖДЕНО: </w:t>
            </w:r>
          </w:p>
          <w:p w:rsidR="00AA7D96" w:rsidRPr="00184707" w:rsidRDefault="00AA7D96" w:rsidP="00B36017">
            <w:pPr>
              <w:rPr>
                <w:sz w:val="22"/>
                <w:szCs w:val="22"/>
              </w:rPr>
            </w:pPr>
            <w:r w:rsidRPr="00184707">
              <w:rPr>
                <w:sz w:val="22"/>
                <w:szCs w:val="22"/>
              </w:rPr>
              <w:t xml:space="preserve">                  </w:t>
            </w:r>
            <w:bookmarkStart w:id="0" w:name="_GoBack"/>
            <w:bookmarkEnd w:id="0"/>
            <w:r w:rsidRPr="00184707">
              <w:rPr>
                <w:sz w:val="22"/>
                <w:szCs w:val="22"/>
              </w:rPr>
              <w:t xml:space="preserve">                     приказом ОО</w:t>
            </w:r>
          </w:p>
          <w:p w:rsidR="00AA7D96" w:rsidRPr="00184707" w:rsidRDefault="00AA7D96" w:rsidP="00B36017">
            <w:pPr>
              <w:jc w:val="both"/>
              <w:rPr>
                <w:bCs/>
                <w:sz w:val="22"/>
                <w:szCs w:val="22"/>
              </w:rPr>
            </w:pPr>
            <w:r w:rsidRPr="00184707">
              <w:rPr>
                <w:sz w:val="22"/>
                <w:szCs w:val="22"/>
              </w:rPr>
              <w:t xml:space="preserve">                                       от 16.06.2016 № 57/1 - ОД                                                                                                   </w:t>
            </w:r>
          </w:p>
          <w:p w:rsidR="00AA7D96" w:rsidRPr="00184707" w:rsidRDefault="00AA7D96" w:rsidP="00B36017">
            <w:pPr>
              <w:jc w:val="center"/>
              <w:rPr>
                <w:sz w:val="36"/>
                <w:szCs w:val="28"/>
              </w:rPr>
            </w:pPr>
          </w:p>
        </w:tc>
      </w:tr>
    </w:tbl>
    <w:p w:rsidR="002908DA" w:rsidRDefault="002908DA" w:rsidP="002908DA"/>
    <w:p w:rsidR="002908DA" w:rsidRPr="00C6160C" w:rsidRDefault="002908DA" w:rsidP="00AA7D96">
      <w:pPr>
        <w:pStyle w:val="a4"/>
        <w:spacing w:line="276" w:lineRule="auto"/>
        <w:rPr>
          <w:b/>
          <w:szCs w:val="24"/>
        </w:rPr>
      </w:pPr>
      <w:r w:rsidRPr="00C6160C">
        <w:rPr>
          <w:b/>
          <w:szCs w:val="24"/>
        </w:rPr>
        <w:t>Индивидуальный учебный план</w:t>
      </w:r>
    </w:p>
    <w:p w:rsidR="002908DA" w:rsidRPr="00C6160C" w:rsidRDefault="002908DA" w:rsidP="00AA7D96">
      <w:pPr>
        <w:pStyle w:val="a4"/>
        <w:spacing w:line="276" w:lineRule="auto"/>
        <w:ind w:firstLine="709"/>
        <w:rPr>
          <w:b/>
          <w:szCs w:val="24"/>
        </w:rPr>
      </w:pPr>
      <w:r w:rsidRPr="00C6160C">
        <w:rPr>
          <w:b/>
          <w:szCs w:val="24"/>
        </w:rPr>
        <w:t>общего образования учащегося 7 класса</w:t>
      </w:r>
    </w:p>
    <w:p w:rsidR="002908DA" w:rsidRPr="00C6160C" w:rsidRDefault="002908DA" w:rsidP="00AA7D96">
      <w:pPr>
        <w:pStyle w:val="a4"/>
        <w:spacing w:line="276" w:lineRule="auto"/>
        <w:ind w:firstLine="709"/>
        <w:rPr>
          <w:b/>
          <w:szCs w:val="24"/>
        </w:rPr>
      </w:pPr>
      <w:r w:rsidRPr="00C6160C">
        <w:rPr>
          <w:b/>
          <w:szCs w:val="24"/>
        </w:rPr>
        <w:t>с тяжелой степенью умственной отсталости</w:t>
      </w:r>
    </w:p>
    <w:p w:rsidR="002908DA" w:rsidRPr="00C6160C" w:rsidRDefault="002908DA" w:rsidP="00AA7D96">
      <w:pPr>
        <w:pStyle w:val="a4"/>
        <w:spacing w:line="276" w:lineRule="auto"/>
        <w:ind w:firstLine="709"/>
        <w:rPr>
          <w:b/>
          <w:szCs w:val="24"/>
        </w:rPr>
      </w:pPr>
      <w:proofErr w:type="spellStart"/>
      <w:r w:rsidRPr="00C6160C">
        <w:rPr>
          <w:b/>
          <w:szCs w:val="24"/>
        </w:rPr>
        <w:t>Пятилова</w:t>
      </w:r>
      <w:proofErr w:type="spellEnd"/>
      <w:r w:rsidRPr="00C6160C">
        <w:rPr>
          <w:b/>
          <w:szCs w:val="24"/>
        </w:rPr>
        <w:t xml:space="preserve"> Алексея</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2835"/>
        <w:gridCol w:w="2127"/>
      </w:tblGrid>
      <w:tr w:rsidR="002908DA" w:rsidRPr="00C6160C" w:rsidTr="00C6160C">
        <w:tc>
          <w:tcPr>
            <w:tcW w:w="499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908DA" w:rsidRPr="00C6160C" w:rsidRDefault="002908DA" w:rsidP="00BF7201">
            <w:pPr>
              <w:pStyle w:val="a4"/>
              <w:spacing w:line="256" w:lineRule="auto"/>
              <w:rPr>
                <w:b/>
                <w:bCs/>
                <w:szCs w:val="24"/>
                <w:lang w:eastAsia="en-US"/>
              </w:rPr>
            </w:pPr>
            <w:r w:rsidRPr="00C6160C">
              <w:rPr>
                <w:b/>
                <w:bCs/>
                <w:szCs w:val="24"/>
                <w:lang w:eastAsia="en-US"/>
              </w:rPr>
              <w:t>Образовательная область</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tcPr>
          <w:p w:rsidR="002908DA" w:rsidRPr="00C6160C" w:rsidRDefault="002908DA" w:rsidP="00BF7201">
            <w:pPr>
              <w:pStyle w:val="a4"/>
              <w:spacing w:line="256" w:lineRule="auto"/>
              <w:rPr>
                <w:b/>
                <w:bCs/>
                <w:szCs w:val="24"/>
                <w:lang w:eastAsia="en-US"/>
              </w:rPr>
            </w:pPr>
            <w:r w:rsidRPr="00C6160C">
              <w:rPr>
                <w:b/>
                <w:bCs/>
                <w:szCs w:val="24"/>
                <w:lang w:eastAsia="en-US"/>
              </w:rPr>
              <w:t xml:space="preserve">учебная </w:t>
            </w:r>
          </w:p>
          <w:p w:rsidR="002908DA" w:rsidRPr="00C6160C" w:rsidRDefault="002908DA" w:rsidP="00C6160C">
            <w:pPr>
              <w:pStyle w:val="a4"/>
              <w:spacing w:line="256" w:lineRule="auto"/>
              <w:rPr>
                <w:b/>
                <w:bCs/>
                <w:szCs w:val="24"/>
                <w:lang w:eastAsia="en-US"/>
              </w:rPr>
            </w:pPr>
            <w:r w:rsidRPr="00C6160C">
              <w:rPr>
                <w:b/>
                <w:bCs/>
                <w:szCs w:val="24"/>
                <w:lang w:eastAsia="en-US"/>
              </w:rPr>
              <w:t>дисциплина</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908DA" w:rsidRPr="00C6160C" w:rsidRDefault="002908DA" w:rsidP="00BF7201">
            <w:pPr>
              <w:pStyle w:val="a4"/>
              <w:spacing w:line="256" w:lineRule="auto"/>
              <w:rPr>
                <w:b/>
                <w:bCs/>
                <w:szCs w:val="24"/>
                <w:lang w:eastAsia="en-US"/>
              </w:rPr>
            </w:pPr>
            <w:r w:rsidRPr="00C6160C">
              <w:rPr>
                <w:b/>
                <w:bCs/>
                <w:szCs w:val="24"/>
                <w:lang w:eastAsia="en-US"/>
              </w:rPr>
              <w:t>(кол-во часов в неделю)</w:t>
            </w:r>
          </w:p>
        </w:tc>
      </w:tr>
      <w:tr w:rsidR="002908DA" w:rsidRPr="00C6160C" w:rsidTr="00C6160C">
        <w:tc>
          <w:tcPr>
            <w:tcW w:w="4990" w:type="dxa"/>
            <w:tcBorders>
              <w:top w:val="single" w:sz="4" w:space="0" w:color="auto"/>
              <w:left w:val="single" w:sz="4" w:space="0" w:color="auto"/>
              <w:bottom w:val="single" w:sz="4" w:space="0" w:color="auto"/>
              <w:right w:val="single" w:sz="4" w:space="0" w:color="auto"/>
            </w:tcBorders>
            <w:hideMark/>
          </w:tcPr>
          <w:p w:rsidR="002908DA" w:rsidRPr="00C6160C" w:rsidRDefault="002908DA" w:rsidP="00C6160C">
            <w:pPr>
              <w:pStyle w:val="a4"/>
              <w:spacing w:line="256" w:lineRule="auto"/>
              <w:jc w:val="left"/>
              <w:rPr>
                <w:szCs w:val="24"/>
                <w:lang w:eastAsia="en-US"/>
              </w:rPr>
            </w:pPr>
            <w:r w:rsidRPr="00C6160C">
              <w:rPr>
                <w:szCs w:val="24"/>
                <w:u w:val="single"/>
                <w:lang w:eastAsia="en-US"/>
              </w:rPr>
              <w:t>Филология /родной язык</w:t>
            </w:r>
          </w:p>
        </w:tc>
        <w:tc>
          <w:tcPr>
            <w:tcW w:w="2835" w:type="dxa"/>
            <w:tcBorders>
              <w:top w:val="single" w:sz="4" w:space="0" w:color="auto"/>
              <w:left w:val="single" w:sz="4" w:space="0" w:color="auto"/>
              <w:bottom w:val="single" w:sz="4" w:space="0" w:color="auto"/>
              <w:right w:val="single" w:sz="4" w:space="0" w:color="auto"/>
            </w:tcBorders>
          </w:tcPr>
          <w:p w:rsidR="002908DA" w:rsidRPr="00C6160C" w:rsidRDefault="00CE0EA2" w:rsidP="00CE0EA2">
            <w:pPr>
              <w:pStyle w:val="a4"/>
              <w:spacing w:line="256" w:lineRule="auto"/>
              <w:rPr>
                <w:szCs w:val="24"/>
                <w:lang w:eastAsia="en-US"/>
              </w:rPr>
            </w:pPr>
            <w:r w:rsidRPr="00C6160C">
              <w:rPr>
                <w:szCs w:val="24"/>
                <w:lang w:eastAsia="en-US"/>
              </w:rPr>
              <w:t>п</w:t>
            </w:r>
            <w:r w:rsidR="002908DA" w:rsidRPr="00C6160C">
              <w:rPr>
                <w:szCs w:val="24"/>
                <w:lang w:eastAsia="en-US"/>
              </w:rPr>
              <w:t>исьмо</w:t>
            </w:r>
            <w:r w:rsidRPr="00C6160C">
              <w:rPr>
                <w:szCs w:val="24"/>
                <w:lang w:eastAsia="en-US"/>
              </w:rPr>
              <w:t xml:space="preserve"> и развитие речи</w:t>
            </w:r>
          </w:p>
        </w:tc>
        <w:tc>
          <w:tcPr>
            <w:tcW w:w="2127" w:type="dxa"/>
            <w:tcBorders>
              <w:top w:val="single" w:sz="4" w:space="0" w:color="auto"/>
              <w:left w:val="single" w:sz="4" w:space="0" w:color="auto"/>
              <w:bottom w:val="single" w:sz="4" w:space="0" w:color="auto"/>
              <w:right w:val="single" w:sz="4" w:space="0" w:color="auto"/>
            </w:tcBorders>
          </w:tcPr>
          <w:p w:rsidR="002908DA" w:rsidRPr="00C6160C" w:rsidRDefault="002908DA" w:rsidP="00BF7201">
            <w:pPr>
              <w:pStyle w:val="a4"/>
              <w:spacing w:line="256" w:lineRule="auto"/>
              <w:rPr>
                <w:szCs w:val="24"/>
                <w:lang w:eastAsia="en-US"/>
              </w:rPr>
            </w:pPr>
            <w:r w:rsidRPr="00C6160C">
              <w:rPr>
                <w:szCs w:val="24"/>
                <w:lang w:eastAsia="en-US"/>
              </w:rPr>
              <w:t>1</w:t>
            </w:r>
          </w:p>
        </w:tc>
      </w:tr>
      <w:tr w:rsidR="002908DA" w:rsidRPr="00C6160C" w:rsidTr="00C6160C">
        <w:tc>
          <w:tcPr>
            <w:tcW w:w="4990" w:type="dxa"/>
            <w:tcBorders>
              <w:top w:val="single" w:sz="4" w:space="0" w:color="auto"/>
              <w:left w:val="single" w:sz="4" w:space="0" w:color="auto"/>
              <w:bottom w:val="single" w:sz="4" w:space="0" w:color="auto"/>
              <w:right w:val="single" w:sz="4" w:space="0" w:color="auto"/>
            </w:tcBorders>
            <w:hideMark/>
          </w:tcPr>
          <w:p w:rsidR="002908DA" w:rsidRPr="00C6160C" w:rsidRDefault="002908DA" w:rsidP="00BF7201">
            <w:pPr>
              <w:pStyle w:val="a4"/>
              <w:spacing w:line="256" w:lineRule="auto"/>
              <w:jc w:val="left"/>
              <w:rPr>
                <w:szCs w:val="24"/>
                <w:u w:val="single"/>
                <w:lang w:eastAsia="en-US"/>
              </w:rPr>
            </w:pPr>
            <w:r w:rsidRPr="00C6160C">
              <w:rPr>
                <w:szCs w:val="24"/>
                <w:u w:val="single"/>
                <w:lang w:eastAsia="en-US"/>
              </w:rPr>
              <w:t>Математика</w:t>
            </w:r>
          </w:p>
        </w:tc>
        <w:tc>
          <w:tcPr>
            <w:tcW w:w="2835" w:type="dxa"/>
            <w:tcBorders>
              <w:top w:val="single" w:sz="4" w:space="0" w:color="auto"/>
              <w:left w:val="single" w:sz="4" w:space="0" w:color="auto"/>
              <w:bottom w:val="single" w:sz="4" w:space="0" w:color="auto"/>
              <w:right w:val="single" w:sz="4" w:space="0" w:color="auto"/>
            </w:tcBorders>
          </w:tcPr>
          <w:p w:rsidR="002908DA" w:rsidRPr="00C6160C" w:rsidRDefault="002908DA" w:rsidP="00BF7201">
            <w:pPr>
              <w:pStyle w:val="a4"/>
              <w:spacing w:line="256" w:lineRule="auto"/>
              <w:rPr>
                <w:szCs w:val="24"/>
                <w:lang w:eastAsia="en-US"/>
              </w:rPr>
            </w:pPr>
            <w:r w:rsidRPr="00C6160C">
              <w:rPr>
                <w:szCs w:val="24"/>
                <w:lang w:eastAsia="en-US"/>
              </w:rPr>
              <w:t>математика</w:t>
            </w:r>
          </w:p>
        </w:tc>
        <w:tc>
          <w:tcPr>
            <w:tcW w:w="2127" w:type="dxa"/>
            <w:tcBorders>
              <w:top w:val="single" w:sz="4" w:space="0" w:color="auto"/>
              <w:left w:val="single" w:sz="4" w:space="0" w:color="auto"/>
              <w:bottom w:val="single" w:sz="4" w:space="0" w:color="auto"/>
              <w:right w:val="single" w:sz="4" w:space="0" w:color="auto"/>
            </w:tcBorders>
            <w:hideMark/>
          </w:tcPr>
          <w:p w:rsidR="002908DA" w:rsidRPr="00C6160C" w:rsidRDefault="002908DA" w:rsidP="00BF7201">
            <w:pPr>
              <w:pStyle w:val="a4"/>
              <w:spacing w:line="256" w:lineRule="auto"/>
              <w:rPr>
                <w:szCs w:val="24"/>
                <w:lang w:eastAsia="en-US"/>
              </w:rPr>
            </w:pPr>
            <w:r w:rsidRPr="00C6160C">
              <w:rPr>
                <w:szCs w:val="24"/>
                <w:lang w:eastAsia="en-US"/>
              </w:rPr>
              <w:t>1</w:t>
            </w:r>
          </w:p>
        </w:tc>
      </w:tr>
      <w:tr w:rsidR="00CE0EA2" w:rsidRPr="00C6160C" w:rsidTr="00C6160C">
        <w:tc>
          <w:tcPr>
            <w:tcW w:w="4990" w:type="dxa"/>
            <w:tcBorders>
              <w:top w:val="single" w:sz="4" w:space="0" w:color="auto"/>
              <w:left w:val="single" w:sz="4" w:space="0" w:color="auto"/>
              <w:bottom w:val="single" w:sz="4" w:space="0" w:color="auto"/>
              <w:right w:val="single" w:sz="4" w:space="0" w:color="auto"/>
            </w:tcBorders>
          </w:tcPr>
          <w:p w:rsidR="00CE0EA2" w:rsidRPr="00C6160C" w:rsidRDefault="00CE0EA2" w:rsidP="00BF7201">
            <w:pPr>
              <w:pStyle w:val="a4"/>
              <w:spacing w:line="256" w:lineRule="auto"/>
              <w:jc w:val="left"/>
              <w:rPr>
                <w:szCs w:val="24"/>
                <w:u w:val="single"/>
                <w:lang w:eastAsia="en-US"/>
              </w:rPr>
            </w:pPr>
            <w:r w:rsidRPr="00C6160C">
              <w:rPr>
                <w:szCs w:val="24"/>
                <w:u w:val="single"/>
                <w:lang w:eastAsia="en-US"/>
              </w:rPr>
              <w:t>Естествознание</w:t>
            </w:r>
          </w:p>
        </w:tc>
        <w:tc>
          <w:tcPr>
            <w:tcW w:w="2835" w:type="dxa"/>
            <w:tcBorders>
              <w:top w:val="single" w:sz="4" w:space="0" w:color="auto"/>
              <w:left w:val="single" w:sz="4" w:space="0" w:color="auto"/>
              <w:bottom w:val="single" w:sz="4" w:space="0" w:color="auto"/>
              <w:right w:val="single" w:sz="4" w:space="0" w:color="auto"/>
            </w:tcBorders>
          </w:tcPr>
          <w:p w:rsidR="00CE0EA2" w:rsidRPr="00C6160C" w:rsidRDefault="00CE0EA2" w:rsidP="00BF7201">
            <w:pPr>
              <w:pStyle w:val="a4"/>
              <w:spacing w:line="256" w:lineRule="auto"/>
              <w:rPr>
                <w:szCs w:val="24"/>
                <w:lang w:eastAsia="en-US"/>
              </w:rPr>
            </w:pPr>
            <w:r w:rsidRPr="00C6160C">
              <w:rPr>
                <w:szCs w:val="24"/>
                <w:lang w:eastAsia="en-US"/>
              </w:rPr>
              <w:t>природоведение</w:t>
            </w:r>
          </w:p>
        </w:tc>
        <w:tc>
          <w:tcPr>
            <w:tcW w:w="2127" w:type="dxa"/>
            <w:tcBorders>
              <w:top w:val="single" w:sz="4" w:space="0" w:color="auto"/>
              <w:left w:val="single" w:sz="4" w:space="0" w:color="auto"/>
              <w:bottom w:val="single" w:sz="4" w:space="0" w:color="auto"/>
              <w:right w:val="single" w:sz="4" w:space="0" w:color="auto"/>
            </w:tcBorders>
          </w:tcPr>
          <w:p w:rsidR="00CE0EA2" w:rsidRPr="00C6160C" w:rsidRDefault="00CE0EA2" w:rsidP="00BF7201">
            <w:pPr>
              <w:pStyle w:val="a4"/>
              <w:spacing w:line="256" w:lineRule="auto"/>
              <w:rPr>
                <w:szCs w:val="24"/>
                <w:lang w:eastAsia="en-US"/>
              </w:rPr>
            </w:pPr>
            <w:r w:rsidRPr="00C6160C">
              <w:rPr>
                <w:szCs w:val="24"/>
                <w:lang w:eastAsia="en-US"/>
              </w:rPr>
              <w:t>1</w:t>
            </w:r>
          </w:p>
        </w:tc>
      </w:tr>
      <w:tr w:rsidR="002908DA" w:rsidRPr="00C6160C" w:rsidTr="00C6160C">
        <w:tc>
          <w:tcPr>
            <w:tcW w:w="4990" w:type="dxa"/>
            <w:tcBorders>
              <w:top w:val="single" w:sz="4" w:space="0" w:color="auto"/>
              <w:left w:val="single" w:sz="4" w:space="0" w:color="auto"/>
              <w:bottom w:val="single" w:sz="4" w:space="0" w:color="auto"/>
              <w:right w:val="single" w:sz="4" w:space="0" w:color="auto"/>
            </w:tcBorders>
            <w:hideMark/>
          </w:tcPr>
          <w:p w:rsidR="002908DA" w:rsidRPr="00C6160C" w:rsidRDefault="002908DA" w:rsidP="00BF7201">
            <w:pPr>
              <w:pStyle w:val="a4"/>
              <w:spacing w:line="256" w:lineRule="auto"/>
              <w:jc w:val="left"/>
              <w:rPr>
                <w:szCs w:val="24"/>
                <w:u w:val="single"/>
                <w:lang w:eastAsia="en-US"/>
              </w:rPr>
            </w:pPr>
            <w:r w:rsidRPr="00C6160C">
              <w:rPr>
                <w:szCs w:val="24"/>
                <w:u w:val="single"/>
                <w:lang w:eastAsia="en-US"/>
              </w:rPr>
              <w:t>Искусство</w:t>
            </w:r>
          </w:p>
          <w:p w:rsidR="002908DA" w:rsidRPr="00C6160C" w:rsidRDefault="002908DA" w:rsidP="00BF7201">
            <w:pPr>
              <w:pStyle w:val="a4"/>
              <w:spacing w:line="256" w:lineRule="auto"/>
              <w:jc w:val="left"/>
              <w:rPr>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2908DA" w:rsidRPr="00C6160C" w:rsidRDefault="002908DA" w:rsidP="00BF7201">
            <w:pPr>
              <w:pStyle w:val="a4"/>
              <w:spacing w:line="256" w:lineRule="auto"/>
              <w:rPr>
                <w:szCs w:val="24"/>
                <w:lang w:eastAsia="en-US"/>
              </w:rPr>
            </w:pPr>
            <w:r w:rsidRPr="00C6160C">
              <w:rPr>
                <w:szCs w:val="24"/>
                <w:lang w:eastAsia="en-US"/>
              </w:rPr>
              <w:t>изобразительное</w:t>
            </w:r>
          </w:p>
          <w:p w:rsidR="002908DA" w:rsidRPr="00C6160C" w:rsidRDefault="002908DA" w:rsidP="00BF7201">
            <w:pPr>
              <w:pStyle w:val="a4"/>
              <w:spacing w:line="256" w:lineRule="auto"/>
              <w:rPr>
                <w:szCs w:val="24"/>
                <w:lang w:eastAsia="en-US"/>
              </w:rPr>
            </w:pPr>
            <w:r w:rsidRPr="00C6160C">
              <w:rPr>
                <w:szCs w:val="24"/>
                <w:lang w:eastAsia="en-US"/>
              </w:rPr>
              <w:t>искусство</w:t>
            </w:r>
          </w:p>
        </w:tc>
        <w:tc>
          <w:tcPr>
            <w:tcW w:w="2127" w:type="dxa"/>
            <w:tcBorders>
              <w:top w:val="single" w:sz="4" w:space="0" w:color="auto"/>
              <w:left w:val="single" w:sz="4" w:space="0" w:color="auto"/>
              <w:bottom w:val="single" w:sz="4" w:space="0" w:color="auto"/>
              <w:right w:val="single" w:sz="4" w:space="0" w:color="auto"/>
            </w:tcBorders>
          </w:tcPr>
          <w:p w:rsidR="002908DA" w:rsidRPr="00C6160C" w:rsidRDefault="00CE0EA2" w:rsidP="00C6160C">
            <w:pPr>
              <w:pStyle w:val="a4"/>
              <w:spacing w:line="256" w:lineRule="auto"/>
              <w:rPr>
                <w:szCs w:val="24"/>
                <w:lang w:eastAsia="en-US"/>
              </w:rPr>
            </w:pPr>
            <w:r w:rsidRPr="00C6160C">
              <w:rPr>
                <w:szCs w:val="24"/>
                <w:lang w:eastAsia="en-US"/>
              </w:rPr>
              <w:t>0,5</w:t>
            </w:r>
          </w:p>
        </w:tc>
      </w:tr>
      <w:tr w:rsidR="002908DA" w:rsidRPr="00C6160C" w:rsidTr="00C6160C">
        <w:tc>
          <w:tcPr>
            <w:tcW w:w="4990" w:type="dxa"/>
            <w:tcBorders>
              <w:top w:val="single" w:sz="4" w:space="0" w:color="auto"/>
              <w:left w:val="single" w:sz="4" w:space="0" w:color="auto"/>
              <w:bottom w:val="single" w:sz="4" w:space="0" w:color="auto"/>
              <w:right w:val="single" w:sz="4" w:space="0" w:color="auto"/>
            </w:tcBorders>
          </w:tcPr>
          <w:p w:rsidR="002908DA" w:rsidRPr="00C6160C" w:rsidRDefault="002908DA" w:rsidP="00BF7201">
            <w:pPr>
              <w:pStyle w:val="a4"/>
              <w:spacing w:line="256" w:lineRule="auto"/>
              <w:jc w:val="left"/>
              <w:rPr>
                <w:szCs w:val="24"/>
                <w:u w:val="single"/>
                <w:lang w:eastAsia="en-US"/>
              </w:rPr>
            </w:pPr>
            <w:r w:rsidRPr="00C6160C">
              <w:rPr>
                <w:szCs w:val="24"/>
                <w:u w:val="single"/>
                <w:lang w:eastAsia="en-US"/>
              </w:rPr>
              <w:t>Технология</w:t>
            </w:r>
          </w:p>
          <w:p w:rsidR="002908DA" w:rsidRPr="00C6160C" w:rsidRDefault="002908DA" w:rsidP="00BF7201">
            <w:pPr>
              <w:pStyle w:val="a4"/>
              <w:spacing w:line="256" w:lineRule="auto"/>
              <w:jc w:val="left"/>
              <w:rPr>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2908DA" w:rsidRPr="00C6160C" w:rsidRDefault="002908DA" w:rsidP="00BF7201">
            <w:pPr>
              <w:pStyle w:val="a4"/>
              <w:spacing w:line="256" w:lineRule="auto"/>
              <w:rPr>
                <w:szCs w:val="24"/>
                <w:lang w:eastAsia="en-US"/>
              </w:rPr>
            </w:pPr>
            <w:r w:rsidRPr="00C6160C">
              <w:rPr>
                <w:szCs w:val="24"/>
                <w:lang w:eastAsia="en-US"/>
              </w:rPr>
              <w:t>хозяйственно-</w:t>
            </w:r>
          </w:p>
          <w:p w:rsidR="002908DA" w:rsidRPr="00C6160C" w:rsidRDefault="002908DA" w:rsidP="00C6160C">
            <w:pPr>
              <w:pStyle w:val="a4"/>
              <w:spacing w:line="256" w:lineRule="auto"/>
              <w:rPr>
                <w:szCs w:val="24"/>
                <w:lang w:eastAsia="en-US"/>
              </w:rPr>
            </w:pPr>
            <w:r w:rsidRPr="00C6160C">
              <w:rPr>
                <w:szCs w:val="24"/>
                <w:lang w:eastAsia="en-US"/>
              </w:rPr>
              <w:t>бытовой труд</w:t>
            </w:r>
          </w:p>
        </w:tc>
        <w:tc>
          <w:tcPr>
            <w:tcW w:w="2127" w:type="dxa"/>
            <w:tcBorders>
              <w:top w:val="single" w:sz="4" w:space="0" w:color="auto"/>
              <w:left w:val="single" w:sz="4" w:space="0" w:color="auto"/>
              <w:bottom w:val="single" w:sz="4" w:space="0" w:color="auto"/>
              <w:right w:val="single" w:sz="4" w:space="0" w:color="auto"/>
            </w:tcBorders>
          </w:tcPr>
          <w:p w:rsidR="002908DA" w:rsidRPr="00C6160C" w:rsidRDefault="00CE0EA2" w:rsidP="00BF7201">
            <w:pPr>
              <w:pStyle w:val="a4"/>
              <w:spacing w:line="256" w:lineRule="auto"/>
              <w:rPr>
                <w:szCs w:val="24"/>
                <w:lang w:eastAsia="en-US"/>
              </w:rPr>
            </w:pPr>
            <w:r w:rsidRPr="00C6160C">
              <w:rPr>
                <w:szCs w:val="24"/>
                <w:lang w:eastAsia="en-US"/>
              </w:rPr>
              <w:t>0,5</w:t>
            </w:r>
          </w:p>
        </w:tc>
      </w:tr>
      <w:tr w:rsidR="002908DA" w:rsidRPr="00C6160C" w:rsidTr="00C6160C">
        <w:trPr>
          <w:trHeight w:val="1443"/>
        </w:trPr>
        <w:tc>
          <w:tcPr>
            <w:tcW w:w="4990" w:type="dxa"/>
            <w:tcBorders>
              <w:top w:val="single" w:sz="4" w:space="0" w:color="auto"/>
              <w:left w:val="single" w:sz="4" w:space="0" w:color="auto"/>
              <w:bottom w:val="single" w:sz="4" w:space="0" w:color="auto"/>
              <w:right w:val="single" w:sz="4" w:space="0" w:color="auto"/>
            </w:tcBorders>
            <w:hideMark/>
          </w:tcPr>
          <w:p w:rsidR="002908DA" w:rsidRPr="00C6160C" w:rsidRDefault="002908DA" w:rsidP="00BF7201">
            <w:pPr>
              <w:pStyle w:val="a4"/>
              <w:spacing w:line="256" w:lineRule="auto"/>
              <w:jc w:val="left"/>
              <w:rPr>
                <w:szCs w:val="24"/>
                <w:u w:val="single"/>
                <w:lang w:eastAsia="en-US"/>
              </w:rPr>
            </w:pPr>
            <w:r w:rsidRPr="00C6160C">
              <w:rPr>
                <w:szCs w:val="24"/>
                <w:u w:val="single"/>
                <w:lang w:eastAsia="en-US"/>
              </w:rPr>
              <w:t>Коррекция</w:t>
            </w:r>
          </w:p>
          <w:p w:rsidR="002908DA" w:rsidRPr="00C6160C" w:rsidRDefault="002908DA" w:rsidP="00BF7201">
            <w:pPr>
              <w:pStyle w:val="a4"/>
              <w:numPr>
                <w:ilvl w:val="0"/>
                <w:numId w:val="1"/>
              </w:numPr>
              <w:spacing w:line="256" w:lineRule="auto"/>
              <w:jc w:val="left"/>
              <w:rPr>
                <w:szCs w:val="24"/>
                <w:lang w:eastAsia="en-US"/>
              </w:rPr>
            </w:pPr>
            <w:r w:rsidRPr="00C6160C">
              <w:rPr>
                <w:szCs w:val="24"/>
                <w:lang w:eastAsia="en-US"/>
              </w:rPr>
              <w:t>Развитие устной речи на основе изучения предметов и явлений окружающей действительности.</w:t>
            </w:r>
          </w:p>
          <w:p w:rsidR="002908DA" w:rsidRPr="00C6160C" w:rsidRDefault="002908DA" w:rsidP="00BF7201">
            <w:pPr>
              <w:pStyle w:val="a4"/>
              <w:numPr>
                <w:ilvl w:val="0"/>
                <w:numId w:val="1"/>
              </w:numPr>
              <w:spacing w:line="256" w:lineRule="auto"/>
              <w:jc w:val="left"/>
              <w:rPr>
                <w:szCs w:val="24"/>
                <w:lang w:eastAsia="en-US"/>
              </w:rPr>
            </w:pPr>
            <w:proofErr w:type="gramStart"/>
            <w:r w:rsidRPr="00C6160C">
              <w:rPr>
                <w:szCs w:val="24"/>
                <w:lang w:eastAsia="en-US"/>
              </w:rPr>
              <w:t>Индивидуальные  коррекционные</w:t>
            </w:r>
            <w:proofErr w:type="gramEnd"/>
            <w:r w:rsidRPr="00C6160C">
              <w:rPr>
                <w:szCs w:val="24"/>
                <w:lang w:eastAsia="en-US"/>
              </w:rPr>
              <w:t xml:space="preserve"> занятия:</w:t>
            </w:r>
          </w:p>
          <w:p w:rsidR="002908DA" w:rsidRPr="00C6160C" w:rsidRDefault="002908DA" w:rsidP="00BF7201">
            <w:pPr>
              <w:pStyle w:val="a4"/>
              <w:spacing w:line="256" w:lineRule="auto"/>
              <w:jc w:val="left"/>
              <w:rPr>
                <w:szCs w:val="24"/>
                <w:lang w:eastAsia="en-US"/>
              </w:rPr>
            </w:pPr>
            <w:r w:rsidRPr="00C6160C">
              <w:rPr>
                <w:szCs w:val="24"/>
                <w:lang w:eastAsia="en-US"/>
              </w:rPr>
              <w:t>-логопедические</w:t>
            </w:r>
          </w:p>
        </w:tc>
        <w:tc>
          <w:tcPr>
            <w:tcW w:w="2835" w:type="dxa"/>
            <w:tcBorders>
              <w:top w:val="single" w:sz="4" w:space="0" w:color="auto"/>
              <w:left w:val="single" w:sz="4" w:space="0" w:color="auto"/>
              <w:bottom w:val="single" w:sz="4" w:space="0" w:color="auto"/>
              <w:right w:val="single" w:sz="4" w:space="0" w:color="auto"/>
            </w:tcBorders>
          </w:tcPr>
          <w:p w:rsidR="002908DA" w:rsidRPr="00C6160C" w:rsidRDefault="002908DA" w:rsidP="00BF7201">
            <w:pPr>
              <w:pStyle w:val="a4"/>
              <w:spacing w:line="256" w:lineRule="auto"/>
              <w:rPr>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2908DA" w:rsidRPr="00C6160C" w:rsidRDefault="002908DA" w:rsidP="00BF7201">
            <w:pPr>
              <w:pStyle w:val="a4"/>
              <w:spacing w:line="256" w:lineRule="auto"/>
              <w:rPr>
                <w:szCs w:val="24"/>
                <w:lang w:eastAsia="en-US"/>
              </w:rPr>
            </w:pPr>
          </w:p>
          <w:p w:rsidR="002908DA" w:rsidRPr="00C6160C" w:rsidRDefault="002908DA" w:rsidP="00BF7201">
            <w:pPr>
              <w:pStyle w:val="a4"/>
              <w:spacing w:line="256" w:lineRule="auto"/>
              <w:rPr>
                <w:szCs w:val="24"/>
                <w:lang w:eastAsia="en-US"/>
              </w:rPr>
            </w:pPr>
          </w:p>
          <w:p w:rsidR="002908DA" w:rsidRPr="00C6160C" w:rsidRDefault="002908DA" w:rsidP="00BF7201">
            <w:pPr>
              <w:pStyle w:val="a4"/>
              <w:spacing w:line="256" w:lineRule="auto"/>
              <w:rPr>
                <w:szCs w:val="24"/>
                <w:lang w:eastAsia="en-US"/>
              </w:rPr>
            </w:pPr>
            <w:r w:rsidRPr="00C6160C">
              <w:rPr>
                <w:szCs w:val="24"/>
                <w:lang w:eastAsia="en-US"/>
              </w:rPr>
              <w:t>1</w:t>
            </w:r>
          </w:p>
          <w:p w:rsidR="002908DA" w:rsidRPr="00C6160C" w:rsidRDefault="002908DA" w:rsidP="00BF7201">
            <w:pPr>
              <w:pStyle w:val="a4"/>
              <w:spacing w:line="256" w:lineRule="auto"/>
              <w:rPr>
                <w:szCs w:val="24"/>
                <w:lang w:eastAsia="en-US"/>
              </w:rPr>
            </w:pPr>
          </w:p>
          <w:p w:rsidR="002908DA" w:rsidRPr="00C6160C" w:rsidRDefault="002908DA" w:rsidP="00BF7201">
            <w:pPr>
              <w:pStyle w:val="a4"/>
              <w:spacing w:line="256" w:lineRule="auto"/>
              <w:rPr>
                <w:szCs w:val="24"/>
                <w:lang w:eastAsia="en-US"/>
              </w:rPr>
            </w:pPr>
          </w:p>
          <w:p w:rsidR="002908DA" w:rsidRPr="00C6160C" w:rsidRDefault="002908DA" w:rsidP="00BF7201">
            <w:pPr>
              <w:pStyle w:val="a4"/>
              <w:spacing w:line="256" w:lineRule="auto"/>
              <w:rPr>
                <w:szCs w:val="24"/>
                <w:lang w:eastAsia="en-US"/>
              </w:rPr>
            </w:pPr>
            <w:r w:rsidRPr="00C6160C">
              <w:rPr>
                <w:szCs w:val="24"/>
                <w:lang w:eastAsia="en-US"/>
              </w:rPr>
              <w:t>1</w:t>
            </w:r>
          </w:p>
        </w:tc>
      </w:tr>
      <w:tr w:rsidR="002908DA" w:rsidRPr="00C6160C" w:rsidTr="00C6160C">
        <w:tc>
          <w:tcPr>
            <w:tcW w:w="4990" w:type="dxa"/>
            <w:tcBorders>
              <w:top w:val="single" w:sz="4" w:space="0" w:color="auto"/>
              <w:left w:val="single" w:sz="4" w:space="0" w:color="auto"/>
              <w:bottom w:val="single" w:sz="4" w:space="0" w:color="auto"/>
              <w:right w:val="single" w:sz="4" w:space="0" w:color="auto"/>
            </w:tcBorders>
            <w:hideMark/>
          </w:tcPr>
          <w:p w:rsidR="002908DA" w:rsidRPr="00C6160C" w:rsidRDefault="002908DA" w:rsidP="00BF7201">
            <w:pPr>
              <w:pStyle w:val="a4"/>
              <w:spacing w:line="256" w:lineRule="auto"/>
              <w:jc w:val="both"/>
              <w:rPr>
                <w:b/>
                <w:szCs w:val="24"/>
                <w:lang w:eastAsia="en-US"/>
              </w:rPr>
            </w:pPr>
            <w:r w:rsidRPr="00C6160C">
              <w:rPr>
                <w:b/>
                <w:szCs w:val="24"/>
                <w:lang w:eastAsia="en-US"/>
              </w:rPr>
              <w:t>Итого:</w:t>
            </w:r>
          </w:p>
        </w:tc>
        <w:tc>
          <w:tcPr>
            <w:tcW w:w="2835" w:type="dxa"/>
            <w:tcBorders>
              <w:top w:val="single" w:sz="4" w:space="0" w:color="auto"/>
              <w:left w:val="single" w:sz="4" w:space="0" w:color="auto"/>
              <w:bottom w:val="single" w:sz="4" w:space="0" w:color="auto"/>
              <w:right w:val="single" w:sz="4" w:space="0" w:color="auto"/>
            </w:tcBorders>
          </w:tcPr>
          <w:p w:rsidR="002908DA" w:rsidRPr="00C6160C" w:rsidRDefault="002908DA" w:rsidP="00BF7201">
            <w:pPr>
              <w:pStyle w:val="a4"/>
              <w:spacing w:line="256" w:lineRule="auto"/>
              <w:rPr>
                <w:b/>
                <w:szCs w:val="24"/>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2908DA" w:rsidRPr="00C6160C" w:rsidRDefault="002908DA" w:rsidP="00BF7201">
            <w:pPr>
              <w:pStyle w:val="a4"/>
              <w:spacing w:line="256" w:lineRule="auto"/>
              <w:rPr>
                <w:b/>
                <w:szCs w:val="24"/>
                <w:lang w:eastAsia="en-US"/>
              </w:rPr>
            </w:pPr>
            <w:r w:rsidRPr="00C6160C">
              <w:rPr>
                <w:b/>
                <w:szCs w:val="24"/>
                <w:lang w:eastAsia="en-US"/>
              </w:rPr>
              <w:t>6</w:t>
            </w:r>
          </w:p>
        </w:tc>
      </w:tr>
    </w:tbl>
    <w:p w:rsidR="00CE0EA2" w:rsidRDefault="00CE0EA2" w:rsidP="00CE0EA2">
      <w:pPr>
        <w:pStyle w:val="a4"/>
        <w:spacing w:line="276" w:lineRule="auto"/>
        <w:jc w:val="left"/>
        <w:rPr>
          <w:b/>
          <w:sz w:val="28"/>
          <w:szCs w:val="28"/>
        </w:rPr>
      </w:pPr>
    </w:p>
    <w:p w:rsidR="00CE0EA2" w:rsidRPr="00184707" w:rsidRDefault="00CE0EA2" w:rsidP="00C6160C">
      <w:pPr>
        <w:pStyle w:val="a4"/>
        <w:rPr>
          <w:b/>
          <w:szCs w:val="24"/>
        </w:rPr>
      </w:pPr>
      <w:r w:rsidRPr="00184707">
        <w:rPr>
          <w:b/>
          <w:szCs w:val="24"/>
        </w:rPr>
        <w:t>Пояснительная записка</w:t>
      </w:r>
    </w:p>
    <w:p w:rsidR="00CE0EA2" w:rsidRPr="00184707" w:rsidRDefault="00CE0EA2" w:rsidP="00C6160C">
      <w:pPr>
        <w:pStyle w:val="a4"/>
        <w:ind w:firstLine="709"/>
        <w:jc w:val="both"/>
        <w:rPr>
          <w:szCs w:val="24"/>
        </w:rPr>
      </w:pPr>
      <w:r w:rsidRPr="00184707">
        <w:rPr>
          <w:szCs w:val="24"/>
        </w:rPr>
        <w:t xml:space="preserve">Индивидуальный учебный план составлен для учащегося с глубокой умственной </w:t>
      </w:r>
      <w:proofErr w:type="gramStart"/>
      <w:r w:rsidRPr="00184707">
        <w:rPr>
          <w:szCs w:val="24"/>
        </w:rPr>
        <w:t xml:space="preserve">отсталостью  </w:t>
      </w:r>
      <w:proofErr w:type="spellStart"/>
      <w:r w:rsidRPr="00184707">
        <w:rPr>
          <w:szCs w:val="24"/>
        </w:rPr>
        <w:t>Пятилова</w:t>
      </w:r>
      <w:proofErr w:type="spellEnd"/>
      <w:proofErr w:type="gramEnd"/>
      <w:r w:rsidRPr="00184707">
        <w:rPr>
          <w:szCs w:val="24"/>
        </w:rPr>
        <w:t xml:space="preserve"> Алексея.</w:t>
      </w:r>
      <w:r w:rsidR="00C6160C">
        <w:rPr>
          <w:szCs w:val="24"/>
        </w:rPr>
        <w:t xml:space="preserve"> </w:t>
      </w:r>
      <w:r w:rsidRPr="00184707">
        <w:rPr>
          <w:szCs w:val="24"/>
        </w:rPr>
        <w:t xml:space="preserve">Алексей обучается в 7 классе, </w:t>
      </w:r>
      <w:proofErr w:type="gramStart"/>
      <w:r w:rsidRPr="00184707">
        <w:rPr>
          <w:szCs w:val="24"/>
        </w:rPr>
        <w:t>в  классе</w:t>
      </w:r>
      <w:proofErr w:type="gramEnd"/>
      <w:r w:rsidRPr="00184707">
        <w:rPr>
          <w:szCs w:val="24"/>
        </w:rPr>
        <w:t xml:space="preserve"> у Алёши уже вводилась социализация, он два раза в неделю посещал занятия в ОУ (математика, письмо, изобразительное искусство, хозяйственно-бытовой труд). </w:t>
      </w:r>
    </w:p>
    <w:p w:rsidR="00CE0EA2" w:rsidRPr="00184707" w:rsidRDefault="00CE0EA2" w:rsidP="00C6160C">
      <w:pPr>
        <w:pStyle w:val="a4"/>
        <w:ind w:firstLine="709"/>
        <w:jc w:val="both"/>
        <w:rPr>
          <w:szCs w:val="24"/>
        </w:rPr>
      </w:pPr>
      <w:r w:rsidRPr="00184707">
        <w:rPr>
          <w:szCs w:val="24"/>
        </w:rPr>
        <w:t>В 2016-2017 учебном году продолжается работа по формированию коммуникативных умений, формированию положительной учебной мотивации.</w:t>
      </w:r>
    </w:p>
    <w:p w:rsidR="00CE0EA2" w:rsidRPr="00184707" w:rsidRDefault="00CE0EA2" w:rsidP="00C6160C">
      <w:pPr>
        <w:autoSpaceDE w:val="0"/>
        <w:ind w:firstLine="708"/>
        <w:jc w:val="both"/>
        <w:rPr>
          <w:color w:val="000000"/>
          <w:sz w:val="24"/>
          <w:szCs w:val="24"/>
        </w:rPr>
      </w:pPr>
      <w:r w:rsidRPr="00184707">
        <w:rPr>
          <w:sz w:val="24"/>
          <w:szCs w:val="24"/>
        </w:rPr>
        <w:t xml:space="preserve">У Алексея </w:t>
      </w:r>
      <w:r w:rsidRPr="00184707">
        <w:rPr>
          <w:color w:val="000000"/>
          <w:sz w:val="24"/>
          <w:szCs w:val="24"/>
        </w:rPr>
        <w:t>уровень интеллектуального развития соответствует зоне умственной отсталости (тяжёлая форма). Психические процессы развиты на низком уровне. Интереса к учёбе нет. На занятиях быстро утомляется. Если есть настроение может выполнить некоторые задания (раскрасить объекты, выделить лишнее, сосчитать до 10). Алексей не владеет письменной речью, его записи больше похожи на каракули. Не умеет читать, не запоминает словестный материал. Затрудняется при ответах на элементарные вопросы.</w:t>
      </w:r>
      <w:r w:rsidR="00C6160C">
        <w:rPr>
          <w:color w:val="000000"/>
          <w:sz w:val="24"/>
          <w:szCs w:val="24"/>
        </w:rPr>
        <w:t xml:space="preserve"> </w:t>
      </w:r>
      <w:r w:rsidRPr="00184707">
        <w:rPr>
          <w:color w:val="000000"/>
          <w:sz w:val="24"/>
          <w:szCs w:val="24"/>
        </w:rPr>
        <w:t>Устная речь не развита, звукопроизношение невнятное. Словарный запас ограничен.</w:t>
      </w:r>
      <w:r w:rsidR="00C6160C">
        <w:rPr>
          <w:color w:val="000000"/>
          <w:sz w:val="24"/>
          <w:szCs w:val="24"/>
        </w:rPr>
        <w:t xml:space="preserve"> </w:t>
      </w:r>
      <w:r w:rsidRPr="00184707">
        <w:rPr>
          <w:color w:val="000000"/>
          <w:sz w:val="24"/>
          <w:szCs w:val="24"/>
        </w:rPr>
        <w:t>По математике учебные навыки не сформированы. Интересуется компьютером.</w:t>
      </w:r>
      <w:r w:rsidR="00C6160C">
        <w:rPr>
          <w:color w:val="000000"/>
          <w:sz w:val="24"/>
          <w:szCs w:val="24"/>
        </w:rPr>
        <w:t xml:space="preserve"> </w:t>
      </w:r>
      <w:r w:rsidRPr="00184707">
        <w:rPr>
          <w:color w:val="000000"/>
          <w:sz w:val="24"/>
          <w:szCs w:val="24"/>
        </w:rPr>
        <w:t>Мальчик быстро утомляется, становится раздражительным.</w:t>
      </w:r>
    </w:p>
    <w:p w:rsidR="00CE0EA2" w:rsidRPr="00184707" w:rsidRDefault="00CE0EA2" w:rsidP="00C6160C">
      <w:pPr>
        <w:pStyle w:val="a4"/>
        <w:ind w:firstLine="709"/>
        <w:jc w:val="both"/>
        <w:rPr>
          <w:szCs w:val="24"/>
        </w:rPr>
      </w:pPr>
      <w:r w:rsidRPr="00184707">
        <w:rPr>
          <w:szCs w:val="24"/>
        </w:rPr>
        <w:lastRenderedPageBreak/>
        <w:t>С целью развития мотивации к учебной деятельности, коррекции высших психических функций, при обучении возможно использование компьютера практически на всех предметах.</w:t>
      </w:r>
    </w:p>
    <w:p w:rsidR="00CE0EA2" w:rsidRPr="00184707" w:rsidRDefault="00CE0EA2" w:rsidP="00C6160C">
      <w:pPr>
        <w:pStyle w:val="a4"/>
        <w:ind w:firstLine="709"/>
        <w:jc w:val="both"/>
        <w:rPr>
          <w:szCs w:val="24"/>
        </w:rPr>
      </w:pPr>
      <w:r w:rsidRPr="00184707">
        <w:rPr>
          <w:szCs w:val="24"/>
        </w:rPr>
        <w:t xml:space="preserve">Приоритетными направляющими коррекционной работы являются: </w:t>
      </w:r>
    </w:p>
    <w:p w:rsidR="00CE0EA2" w:rsidRPr="00184707" w:rsidRDefault="00CE0EA2" w:rsidP="00C6160C">
      <w:pPr>
        <w:pStyle w:val="a4"/>
        <w:numPr>
          <w:ilvl w:val="0"/>
          <w:numId w:val="2"/>
        </w:numPr>
        <w:jc w:val="both"/>
        <w:rPr>
          <w:szCs w:val="24"/>
        </w:rPr>
      </w:pPr>
      <w:r w:rsidRPr="00184707">
        <w:rPr>
          <w:szCs w:val="24"/>
        </w:rPr>
        <w:t>укрепление и охрана здоровья, физическое развитие ребенка;</w:t>
      </w:r>
    </w:p>
    <w:p w:rsidR="00CE0EA2" w:rsidRPr="00184707" w:rsidRDefault="00CE0EA2" w:rsidP="00C6160C">
      <w:pPr>
        <w:pStyle w:val="a4"/>
        <w:numPr>
          <w:ilvl w:val="0"/>
          <w:numId w:val="2"/>
        </w:numPr>
        <w:jc w:val="both"/>
        <w:rPr>
          <w:szCs w:val="24"/>
        </w:rPr>
      </w:pPr>
      <w:r w:rsidRPr="00184707">
        <w:rPr>
          <w:szCs w:val="24"/>
        </w:rPr>
        <w:t>формирование и развитие коммуникативной и когнитивной функции речи;</w:t>
      </w:r>
    </w:p>
    <w:p w:rsidR="00CE0EA2" w:rsidRPr="00184707" w:rsidRDefault="00CE0EA2" w:rsidP="00C6160C">
      <w:pPr>
        <w:pStyle w:val="a4"/>
        <w:numPr>
          <w:ilvl w:val="0"/>
          <w:numId w:val="2"/>
        </w:numPr>
        <w:jc w:val="both"/>
        <w:rPr>
          <w:szCs w:val="24"/>
        </w:rPr>
      </w:pPr>
      <w:r w:rsidRPr="00184707">
        <w:rPr>
          <w:szCs w:val="24"/>
        </w:rPr>
        <w:t>формирование и развитие продуктивных видов деятельности, социального поведения;</w:t>
      </w:r>
    </w:p>
    <w:p w:rsidR="00CE0EA2" w:rsidRPr="00184707" w:rsidRDefault="00CE0EA2" w:rsidP="00C6160C">
      <w:pPr>
        <w:pStyle w:val="a4"/>
        <w:numPr>
          <w:ilvl w:val="0"/>
          <w:numId w:val="2"/>
        </w:numPr>
        <w:jc w:val="both"/>
        <w:rPr>
          <w:szCs w:val="24"/>
        </w:rPr>
      </w:pPr>
      <w:r w:rsidRPr="00184707">
        <w:rPr>
          <w:szCs w:val="24"/>
        </w:rPr>
        <w:t xml:space="preserve">включение обучающихся в домашний, хозяйственный, прикладной и </w:t>
      </w:r>
      <w:proofErr w:type="spellStart"/>
      <w:r w:rsidRPr="00184707">
        <w:rPr>
          <w:szCs w:val="24"/>
        </w:rPr>
        <w:t>допрофессиональный</w:t>
      </w:r>
      <w:proofErr w:type="spellEnd"/>
      <w:r w:rsidRPr="00184707">
        <w:rPr>
          <w:szCs w:val="24"/>
        </w:rPr>
        <w:t xml:space="preserve"> труд;</w:t>
      </w:r>
    </w:p>
    <w:p w:rsidR="00CE0EA2" w:rsidRPr="00184707" w:rsidRDefault="00CE0EA2" w:rsidP="00C6160C">
      <w:pPr>
        <w:pStyle w:val="a4"/>
        <w:numPr>
          <w:ilvl w:val="0"/>
          <w:numId w:val="2"/>
        </w:numPr>
        <w:jc w:val="both"/>
        <w:rPr>
          <w:szCs w:val="24"/>
        </w:rPr>
      </w:pPr>
      <w:r w:rsidRPr="00184707">
        <w:rPr>
          <w:szCs w:val="24"/>
        </w:rPr>
        <w:t>расширение социальных контактов с целью формирования навыков социального поведения, знания о себе, о других людях, об окружающем микросоциуме;</w:t>
      </w:r>
    </w:p>
    <w:p w:rsidR="00CE0EA2" w:rsidRPr="00184707" w:rsidRDefault="00CE0EA2" w:rsidP="00C6160C">
      <w:pPr>
        <w:pStyle w:val="a4"/>
        <w:numPr>
          <w:ilvl w:val="0"/>
          <w:numId w:val="2"/>
        </w:numPr>
        <w:jc w:val="both"/>
        <w:rPr>
          <w:szCs w:val="24"/>
        </w:rPr>
      </w:pPr>
      <w:r w:rsidRPr="00184707">
        <w:rPr>
          <w:szCs w:val="24"/>
        </w:rPr>
        <w:t>формирование на доступном уровне простейших навыков счета, чтения, письма, знания о природе и окружающем мире, основ безопасности жизнедеятельности;</w:t>
      </w:r>
    </w:p>
    <w:p w:rsidR="00CE0EA2" w:rsidRPr="00184707" w:rsidRDefault="00CE0EA2" w:rsidP="00C6160C">
      <w:pPr>
        <w:pStyle w:val="a4"/>
        <w:numPr>
          <w:ilvl w:val="0"/>
          <w:numId w:val="2"/>
        </w:numPr>
        <w:jc w:val="both"/>
        <w:rPr>
          <w:szCs w:val="24"/>
        </w:rPr>
      </w:pPr>
      <w:r w:rsidRPr="00184707">
        <w:rPr>
          <w:szCs w:val="24"/>
        </w:rPr>
        <w:t xml:space="preserve">развитие творческих умений средствами предметной и игровой деятельности.     </w:t>
      </w:r>
    </w:p>
    <w:p w:rsidR="00CE0EA2" w:rsidRPr="00184707" w:rsidRDefault="00CE0EA2" w:rsidP="00C6160C">
      <w:pPr>
        <w:pStyle w:val="a4"/>
        <w:ind w:left="360" w:firstLine="348"/>
        <w:jc w:val="both"/>
        <w:rPr>
          <w:szCs w:val="24"/>
        </w:rPr>
      </w:pPr>
      <w:r w:rsidRPr="00184707">
        <w:rPr>
          <w:szCs w:val="24"/>
        </w:rPr>
        <w:t>В учебный план входят 5 предметов: письмо и развитие речи, математика, природоведение, изобразительное искусство и хозяйственно-бытовой труд.</w:t>
      </w:r>
    </w:p>
    <w:p w:rsidR="00CE0EA2" w:rsidRPr="00184707" w:rsidRDefault="00CE0EA2" w:rsidP="00C6160C">
      <w:pPr>
        <w:pStyle w:val="a4"/>
        <w:ind w:firstLine="709"/>
        <w:jc w:val="both"/>
        <w:rPr>
          <w:szCs w:val="24"/>
        </w:rPr>
      </w:pPr>
      <w:r w:rsidRPr="00184707">
        <w:rPr>
          <w:szCs w:val="24"/>
        </w:rPr>
        <w:t xml:space="preserve">Обучение грамоте, чтению и письму </w:t>
      </w:r>
      <w:proofErr w:type="gramStart"/>
      <w:r w:rsidRPr="00184707">
        <w:rPr>
          <w:szCs w:val="24"/>
        </w:rPr>
        <w:t>направлено  на</w:t>
      </w:r>
      <w:proofErr w:type="gramEnd"/>
      <w:r w:rsidRPr="00184707">
        <w:rPr>
          <w:szCs w:val="24"/>
        </w:rPr>
        <w:t xml:space="preserve"> решение чисто практической задачи. Закрепление навыков сознательного и выразительного чтения с соблюдением пауз на запятых, точках, восклицательных и вопросительных знаках. Изложение содержания прочитанного по вопросам учителя и по сюжетным картинкам. </w:t>
      </w:r>
    </w:p>
    <w:p w:rsidR="00CE0EA2" w:rsidRPr="00184707" w:rsidRDefault="00CE0EA2" w:rsidP="00C6160C">
      <w:pPr>
        <w:pStyle w:val="a6"/>
        <w:spacing w:after="0"/>
        <w:ind w:left="0" w:firstLine="720"/>
        <w:jc w:val="both"/>
        <w:rPr>
          <w:sz w:val="24"/>
          <w:szCs w:val="24"/>
        </w:rPr>
      </w:pPr>
      <w:r w:rsidRPr="00184707">
        <w:rPr>
          <w:sz w:val="24"/>
          <w:szCs w:val="24"/>
        </w:rPr>
        <w:t xml:space="preserve">У детей с умеренной и тяжелой умственной отсталостью очень грубо недоразвита познавательная </w:t>
      </w:r>
      <w:proofErr w:type="gramStart"/>
      <w:r w:rsidRPr="00184707">
        <w:rPr>
          <w:sz w:val="24"/>
          <w:szCs w:val="24"/>
        </w:rPr>
        <w:t>деятельность  с</w:t>
      </w:r>
      <w:proofErr w:type="gramEnd"/>
      <w:r w:rsidRPr="00184707">
        <w:rPr>
          <w:sz w:val="24"/>
          <w:szCs w:val="24"/>
        </w:rPr>
        <w:t xml:space="preserve"> ее процессами анализа и синтеза, что особенно ярко обнаруживается при обучении их счету. У </w:t>
      </w:r>
      <w:proofErr w:type="gramStart"/>
      <w:r w:rsidRPr="00184707">
        <w:rPr>
          <w:sz w:val="24"/>
          <w:szCs w:val="24"/>
        </w:rPr>
        <w:t>таких  детей</w:t>
      </w:r>
      <w:proofErr w:type="gramEnd"/>
      <w:r w:rsidRPr="00184707">
        <w:rPr>
          <w:sz w:val="24"/>
          <w:szCs w:val="24"/>
        </w:rPr>
        <w:t xml:space="preserve"> не возникает подлинного понятия о числе и о составе числа, они лишь механически заучивают  порядковый счет,  с большим трудом овладевают конкретным счетом, а переход к абстрактному счету для большинства из них недоступен, поэтому в процессе обучения  счету необходимо предусмотреть систему таких знаний, умений и навыков, которые прежде всего  явились бы действенными, практически ценными  и обеспечивали бы им подготовку к трудовой деятельности. </w:t>
      </w:r>
    </w:p>
    <w:p w:rsidR="00CE0EA2" w:rsidRPr="00184707" w:rsidRDefault="00CE0EA2" w:rsidP="00C6160C">
      <w:pPr>
        <w:pStyle w:val="a6"/>
        <w:spacing w:after="0"/>
        <w:ind w:left="0"/>
        <w:jc w:val="both"/>
        <w:rPr>
          <w:sz w:val="24"/>
          <w:szCs w:val="24"/>
        </w:rPr>
      </w:pPr>
      <w:r w:rsidRPr="00184707">
        <w:rPr>
          <w:sz w:val="24"/>
          <w:szCs w:val="24"/>
        </w:rPr>
        <w:tab/>
        <w:t xml:space="preserve">Обучение математике организовано на практической, наглядной основе, обеспечено соответствующей системой наглядных </w:t>
      </w:r>
      <w:proofErr w:type="gramStart"/>
      <w:r w:rsidRPr="00184707">
        <w:rPr>
          <w:sz w:val="24"/>
          <w:szCs w:val="24"/>
        </w:rPr>
        <w:t>пособий  для</w:t>
      </w:r>
      <w:proofErr w:type="gramEnd"/>
      <w:r w:rsidRPr="00184707">
        <w:rPr>
          <w:sz w:val="24"/>
          <w:szCs w:val="24"/>
        </w:rPr>
        <w:t xml:space="preserve"> фронтальной и индивидуальной </w:t>
      </w:r>
      <w:proofErr w:type="spellStart"/>
      <w:r w:rsidRPr="00184707">
        <w:rPr>
          <w:sz w:val="24"/>
          <w:szCs w:val="24"/>
        </w:rPr>
        <w:t>рабо</w:t>
      </w:r>
      <w:proofErr w:type="spellEnd"/>
      <w:r w:rsidR="00C6160C">
        <w:rPr>
          <w:sz w:val="24"/>
          <w:szCs w:val="24"/>
        </w:rPr>
        <w:t>-</w:t>
      </w:r>
      <w:r w:rsidRPr="00184707">
        <w:rPr>
          <w:sz w:val="24"/>
          <w:szCs w:val="24"/>
        </w:rPr>
        <w:t xml:space="preserve">ты  учителя в классе, а также раздаточным дидактическим материалом для </w:t>
      </w:r>
      <w:proofErr w:type="spellStart"/>
      <w:r w:rsidRPr="00184707">
        <w:rPr>
          <w:sz w:val="24"/>
          <w:szCs w:val="24"/>
        </w:rPr>
        <w:t>самостоятель</w:t>
      </w:r>
      <w:r w:rsidR="00C6160C">
        <w:rPr>
          <w:sz w:val="24"/>
          <w:szCs w:val="24"/>
        </w:rPr>
        <w:t>-</w:t>
      </w:r>
      <w:r w:rsidRPr="00184707">
        <w:rPr>
          <w:sz w:val="24"/>
          <w:szCs w:val="24"/>
        </w:rPr>
        <w:t>ных</w:t>
      </w:r>
      <w:proofErr w:type="spellEnd"/>
      <w:r w:rsidRPr="00184707">
        <w:rPr>
          <w:sz w:val="24"/>
          <w:szCs w:val="24"/>
        </w:rPr>
        <w:t xml:space="preserve"> работ, а также  важно проведение  экскурсий , дидактических игр, наблюдений.</w:t>
      </w:r>
    </w:p>
    <w:p w:rsidR="00CE0EA2" w:rsidRPr="00184707" w:rsidRDefault="00CE0EA2" w:rsidP="00C6160C">
      <w:pPr>
        <w:pStyle w:val="a4"/>
        <w:ind w:firstLine="709"/>
        <w:jc w:val="both"/>
        <w:rPr>
          <w:szCs w:val="24"/>
        </w:rPr>
      </w:pPr>
      <w:r w:rsidRPr="00184707">
        <w:rPr>
          <w:szCs w:val="24"/>
        </w:rPr>
        <w:t xml:space="preserve">Трудовое обучение имеет немаловажное значение для формирования элементарных навыков самообслуживания, личной гигиены, культуры поведения, простейших навыков ведения домашнего хозяйства, бытового труда. </w:t>
      </w:r>
    </w:p>
    <w:p w:rsidR="00CE0EA2" w:rsidRPr="00184707" w:rsidRDefault="00CE0EA2" w:rsidP="00C6160C">
      <w:pPr>
        <w:pStyle w:val="a4"/>
        <w:ind w:firstLine="709"/>
        <w:jc w:val="both"/>
        <w:rPr>
          <w:szCs w:val="24"/>
        </w:rPr>
      </w:pPr>
      <w:r w:rsidRPr="00184707">
        <w:rPr>
          <w:szCs w:val="24"/>
        </w:rPr>
        <w:t xml:space="preserve">Большое значение для обучения и воспитания детей с тяжелой умственной </w:t>
      </w:r>
      <w:proofErr w:type="spellStart"/>
      <w:proofErr w:type="gramStart"/>
      <w:r w:rsidRPr="00184707">
        <w:rPr>
          <w:szCs w:val="24"/>
        </w:rPr>
        <w:t>отста</w:t>
      </w:r>
      <w:r w:rsidR="00C6160C">
        <w:rPr>
          <w:szCs w:val="24"/>
        </w:rPr>
        <w:t>-</w:t>
      </w:r>
      <w:r w:rsidRPr="00184707">
        <w:rPr>
          <w:szCs w:val="24"/>
        </w:rPr>
        <w:t>лостью</w:t>
      </w:r>
      <w:proofErr w:type="spellEnd"/>
      <w:proofErr w:type="gramEnd"/>
      <w:r w:rsidRPr="00184707">
        <w:rPr>
          <w:szCs w:val="24"/>
        </w:rPr>
        <w:t xml:space="preserve">, развития их эмоционально-волевой сферы, имеет такой учебный предмет как </w:t>
      </w:r>
      <w:proofErr w:type="spellStart"/>
      <w:r w:rsidRPr="00184707">
        <w:rPr>
          <w:szCs w:val="24"/>
        </w:rPr>
        <w:t>рисо</w:t>
      </w:r>
      <w:r w:rsidR="00C6160C">
        <w:rPr>
          <w:szCs w:val="24"/>
        </w:rPr>
        <w:t>-</w:t>
      </w:r>
      <w:r w:rsidRPr="00184707">
        <w:rPr>
          <w:szCs w:val="24"/>
        </w:rPr>
        <w:t>вание</w:t>
      </w:r>
      <w:proofErr w:type="spellEnd"/>
      <w:r w:rsidRPr="00184707">
        <w:rPr>
          <w:szCs w:val="24"/>
        </w:rPr>
        <w:t xml:space="preserve">. На уроках ИЗО развиваются координация движений, общая, мелкая моторики. Дети учатся различать основные цвета, их оттенки, видеть красивое, эмоционально воспринимать его. Изобразительное искусство – имеет </w:t>
      </w:r>
      <w:proofErr w:type="gramStart"/>
      <w:r w:rsidRPr="00184707">
        <w:rPr>
          <w:szCs w:val="24"/>
        </w:rPr>
        <w:t>важное  значение</w:t>
      </w:r>
      <w:proofErr w:type="gramEnd"/>
      <w:r w:rsidRPr="00184707">
        <w:rPr>
          <w:szCs w:val="24"/>
        </w:rPr>
        <w:t xml:space="preserve">  в плане развития  и воспитания   детей с умеренной и тяжелой умственной отсталостью, коррекции их познавательной деятельности.</w:t>
      </w:r>
    </w:p>
    <w:p w:rsidR="00CE0EA2" w:rsidRPr="00184707" w:rsidRDefault="00CE0EA2" w:rsidP="00C6160C">
      <w:pPr>
        <w:pStyle w:val="FR2"/>
        <w:spacing w:before="0"/>
        <w:ind w:left="0" w:firstLine="567"/>
        <w:jc w:val="both"/>
        <w:rPr>
          <w:rFonts w:ascii="Times New Roman" w:hAnsi="Times New Roman"/>
          <w:b w:val="0"/>
          <w:sz w:val="24"/>
          <w:szCs w:val="24"/>
        </w:rPr>
      </w:pPr>
      <w:r w:rsidRPr="00184707">
        <w:rPr>
          <w:rFonts w:ascii="Times New Roman" w:hAnsi="Times New Roman"/>
          <w:b w:val="0"/>
          <w:sz w:val="24"/>
          <w:szCs w:val="24"/>
        </w:rPr>
        <w:t xml:space="preserve">Занятия по рисованию способствуют </w:t>
      </w:r>
      <w:proofErr w:type="gramStart"/>
      <w:r w:rsidRPr="00184707">
        <w:rPr>
          <w:rFonts w:ascii="Times New Roman" w:hAnsi="Times New Roman"/>
          <w:b w:val="0"/>
          <w:sz w:val="24"/>
          <w:szCs w:val="24"/>
        </w:rPr>
        <w:t>развитию  у</w:t>
      </w:r>
      <w:proofErr w:type="gramEnd"/>
      <w:r w:rsidRPr="00184707">
        <w:rPr>
          <w:rFonts w:ascii="Times New Roman" w:hAnsi="Times New Roman"/>
          <w:b w:val="0"/>
          <w:sz w:val="24"/>
          <w:szCs w:val="24"/>
        </w:rPr>
        <w:t xml:space="preserve"> детей правильного восприятия формы и цвета предметов, оказывают положительное влияние на формирование целенаправленной деятельности. В ходе уроков по данному предмету у учащихся развиваются аккуратность, настойчивость, самостоятельность в работе. </w:t>
      </w:r>
    </w:p>
    <w:p w:rsidR="00CE0EA2" w:rsidRDefault="00CE0EA2" w:rsidP="00C6160C">
      <w:pPr>
        <w:pStyle w:val="FR2"/>
        <w:spacing w:before="0"/>
        <w:ind w:left="0" w:firstLine="567"/>
        <w:jc w:val="both"/>
        <w:rPr>
          <w:rFonts w:ascii="Times New Roman" w:hAnsi="Times New Roman"/>
          <w:b w:val="0"/>
          <w:sz w:val="24"/>
          <w:szCs w:val="24"/>
        </w:rPr>
      </w:pPr>
      <w:r w:rsidRPr="00184707">
        <w:rPr>
          <w:rFonts w:ascii="Times New Roman" w:hAnsi="Times New Roman"/>
          <w:b w:val="0"/>
          <w:sz w:val="24"/>
          <w:szCs w:val="24"/>
        </w:rPr>
        <w:t xml:space="preserve">Уроки </w:t>
      </w:r>
      <w:proofErr w:type="gramStart"/>
      <w:r w:rsidRPr="00184707">
        <w:rPr>
          <w:rFonts w:ascii="Times New Roman" w:hAnsi="Times New Roman"/>
          <w:b w:val="0"/>
          <w:sz w:val="24"/>
          <w:szCs w:val="24"/>
        </w:rPr>
        <w:t>ИЗО  состоят</w:t>
      </w:r>
      <w:proofErr w:type="gramEnd"/>
      <w:r w:rsidRPr="00184707">
        <w:rPr>
          <w:rFonts w:ascii="Times New Roman" w:hAnsi="Times New Roman"/>
          <w:b w:val="0"/>
          <w:sz w:val="24"/>
          <w:szCs w:val="24"/>
        </w:rPr>
        <w:t xml:space="preserve"> из трех разделов: декоративное рисование, рисование с натуры, рисование на тему. Однако, прежде чем подойти к этим занятиям, с учащимися необходимо провести подготовительные упражнения.</w:t>
      </w:r>
    </w:p>
    <w:p w:rsidR="00082FE6" w:rsidRPr="00184707" w:rsidRDefault="00CE0EA2" w:rsidP="00C6160C">
      <w:pPr>
        <w:pStyle w:val="FR2"/>
        <w:spacing w:before="0"/>
        <w:ind w:left="0" w:firstLine="567"/>
        <w:jc w:val="right"/>
        <w:rPr>
          <w:sz w:val="24"/>
          <w:szCs w:val="24"/>
        </w:rPr>
      </w:pPr>
      <w:r w:rsidRPr="00184707">
        <w:rPr>
          <w:rFonts w:ascii="Times New Roman" w:hAnsi="Times New Roman"/>
          <w:b w:val="0"/>
          <w:sz w:val="24"/>
          <w:szCs w:val="24"/>
        </w:rPr>
        <w:t>Методист: ______ /Гутвина Н.Г</w:t>
      </w:r>
      <w:r w:rsidR="00C6160C">
        <w:rPr>
          <w:rFonts w:ascii="Times New Roman" w:hAnsi="Times New Roman"/>
          <w:b w:val="0"/>
          <w:sz w:val="24"/>
          <w:szCs w:val="24"/>
        </w:rPr>
        <w:t>/</w:t>
      </w:r>
    </w:p>
    <w:sectPr w:rsidR="00082FE6" w:rsidRPr="00184707" w:rsidSect="00A22AC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A1736"/>
    <w:multiLevelType w:val="singleLevel"/>
    <w:tmpl w:val="A9129E94"/>
    <w:lvl w:ilvl="0">
      <w:numFmt w:val="bullet"/>
      <w:lvlText w:val="-"/>
      <w:lvlJc w:val="left"/>
      <w:pPr>
        <w:tabs>
          <w:tab w:val="num" w:pos="360"/>
        </w:tabs>
        <w:ind w:left="360" w:hanging="360"/>
      </w:pPr>
    </w:lvl>
  </w:abstractNum>
  <w:abstractNum w:abstractNumId="1" w15:restartNumberingAfterBreak="0">
    <w:nsid w:val="40CE7155"/>
    <w:multiLevelType w:val="singleLevel"/>
    <w:tmpl w:val="49A21F6A"/>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F7"/>
    <w:rsid w:val="00082FE6"/>
    <w:rsid w:val="00184707"/>
    <w:rsid w:val="002908DA"/>
    <w:rsid w:val="002E6E97"/>
    <w:rsid w:val="006E4041"/>
    <w:rsid w:val="009924F7"/>
    <w:rsid w:val="009D3E5E"/>
    <w:rsid w:val="00A22ACA"/>
    <w:rsid w:val="00A2681F"/>
    <w:rsid w:val="00AA7D96"/>
    <w:rsid w:val="00C6160C"/>
    <w:rsid w:val="00CE0EA2"/>
    <w:rsid w:val="00D57E55"/>
    <w:rsid w:val="00E17425"/>
    <w:rsid w:val="00FB6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85C92-8C62-49EE-999E-4624B5CA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FE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82FE6"/>
    <w:rPr>
      <w:color w:val="000080"/>
      <w:u w:val="single"/>
    </w:rPr>
  </w:style>
  <w:style w:type="paragraph" w:styleId="a4">
    <w:name w:val="Title"/>
    <w:basedOn w:val="a"/>
    <w:link w:val="a5"/>
    <w:qFormat/>
    <w:rsid w:val="00082FE6"/>
    <w:pPr>
      <w:jc w:val="center"/>
    </w:pPr>
    <w:rPr>
      <w:sz w:val="24"/>
    </w:rPr>
  </w:style>
  <w:style w:type="character" w:customStyle="1" w:styleId="a5">
    <w:name w:val="Название Знак"/>
    <w:basedOn w:val="a0"/>
    <w:link w:val="a4"/>
    <w:rsid w:val="00082FE6"/>
    <w:rPr>
      <w:rFonts w:ascii="Times New Roman" w:eastAsia="Times New Roman" w:hAnsi="Times New Roman" w:cs="Times New Roman"/>
      <w:sz w:val="24"/>
      <w:szCs w:val="20"/>
      <w:lang w:eastAsia="ru-RU"/>
    </w:rPr>
  </w:style>
  <w:style w:type="paragraph" w:styleId="a6">
    <w:name w:val="Body Text Indent"/>
    <w:basedOn w:val="a"/>
    <w:link w:val="a7"/>
    <w:uiPriority w:val="99"/>
    <w:semiHidden/>
    <w:unhideWhenUsed/>
    <w:rsid w:val="00082FE6"/>
    <w:pPr>
      <w:spacing w:after="120"/>
      <w:ind w:left="283"/>
    </w:pPr>
  </w:style>
  <w:style w:type="character" w:customStyle="1" w:styleId="a7">
    <w:name w:val="Основной текст с отступом Знак"/>
    <w:basedOn w:val="a0"/>
    <w:link w:val="a6"/>
    <w:uiPriority w:val="99"/>
    <w:semiHidden/>
    <w:rsid w:val="00082FE6"/>
    <w:rPr>
      <w:rFonts w:ascii="Times New Roman" w:eastAsia="Times New Roman" w:hAnsi="Times New Roman" w:cs="Times New Roman"/>
      <w:sz w:val="20"/>
      <w:szCs w:val="20"/>
      <w:lang w:eastAsia="ru-RU"/>
    </w:rPr>
  </w:style>
  <w:style w:type="paragraph" w:customStyle="1" w:styleId="FR2">
    <w:name w:val="FR2"/>
    <w:rsid w:val="00082FE6"/>
    <w:pPr>
      <w:widowControl w:val="0"/>
      <w:snapToGrid w:val="0"/>
      <w:spacing w:before="280" w:after="0" w:line="240" w:lineRule="auto"/>
      <w:ind w:left="240"/>
    </w:pPr>
    <w:rPr>
      <w:rFonts w:ascii="Arial" w:eastAsia="Times New Roman" w:hAnsi="Arial" w:cs="Times New Roman"/>
      <w:b/>
      <w:sz w:val="18"/>
      <w:szCs w:val="20"/>
      <w:lang w:eastAsia="ru-RU"/>
    </w:rPr>
  </w:style>
  <w:style w:type="table" w:styleId="a8">
    <w:name w:val="Table Grid"/>
    <w:basedOn w:val="a1"/>
    <w:uiPriority w:val="39"/>
    <w:rsid w:val="00A2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rsid w:val="002E6E9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2E6E97"/>
    <w:rPr>
      <w:rFonts w:ascii="Segoe UI" w:hAnsi="Segoe UI" w:cs="Segoe UI"/>
      <w:sz w:val="18"/>
      <w:szCs w:val="18"/>
    </w:rPr>
  </w:style>
  <w:style w:type="character" w:customStyle="1" w:styleId="aa">
    <w:name w:val="Текст выноски Знак"/>
    <w:basedOn w:val="a0"/>
    <w:link w:val="a9"/>
    <w:uiPriority w:val="99"/>
    <w:semiHidden/>
    <w:rsid w:val="002E6E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inov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 Зиновской школы</cp:lastModifiedBy>
  <cp:revision>6</cp:revision>
  <cp:lastPrinted>2017-01-17T13:13:00Z</cp:lastPrinted>
  <dcterms:created xsi:type="dcterms:W3CDTF">2016-09-14T08:18:00Z</dcterms:created>
  <dcterms:modified xsi:type="dcterms:W3CDTF">2017-01-17T13:13:00Z</dcterms:modified>
</cp:coreProperties>
</file>