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68" w:rsidRPr="006F4268" w:rsidRDefault="00E5257F" w:rsidP="006F4268">
      <w:pPr>
        <w:pStyle w:val="Default"/>
        <w:jc w:val="center"/>
        <w:rPr>
          <w:b/>
          <w:bCs/>
          <w:sz w:val="28"/>
          <w:highlight w:val="yellow"/>
        </w:rPr>
      </w:pPr>
      <w:r w:rsidRPr="006F4268">
        <w:rPr>
          <w:b/>
          <w:bCs/>
          <w:sz w:val="28"/>
          <w:highlight w:val="yellow"/>
        </w:rPr>
        <w:t>Аннотация к рабочей программе по немец</w:t>
      </w:r>
      <w:r w:rsidR="006F4268" w:rsidRPr="006F4268">
        <w:rPr>
          <w:b/>
          <w:bCs/>
          <w:sz w:val="28"/>
          <w:highlight w:val="yellow"/>
        </w:rPr>
        <w:t xml:space="preserve">кому языку </w:t>
      </w:r>
    </w:p>
    <w:p w:rsidR="006F4268" w:rsidRPr="006F4268" w:rsidRDefault="006F4268" w:rsidP="006F4268">
      <w:pPr>
        <w:pStyle w:val="Default"/>
        <w:jc w:val="center"/>
        <w:rPr>
          <w:b/>
          <w:bCs/>
          <w:sz w:val="28"/>
          <w:highlight w:val="yellow"/>
        </w:rPr>
      </w:pPr>
    </w:p>
    <w:p w:rsidR="00E5257F" w:rsidRPr="006F4268" w:rsidRDefault="006F4268" w:rsidP="006F4268">
      <w:pPr>
        <w:pStyle w:val="Default"/>
        <w:jc w:val="center"/>
        <w:rPr>
          <w:b/>
          <w:bCs/>
          <w:sz w:val="28"/>
        </w:rPr>
      </w:pPr>
      <w:r w:rsidRPr="006F4268">
        <w:rPr>
          <w:b/>
          <w:bCs/>
          <w:sz w:val="28"/>
          <w:highlight w:val="yellow"/>
        </w:rPr>
        <w:t xml:space="preserve"> 5</w:t>
      </w:r>
      <w:r w:rsidR="008A2028">
        <w:rPr>
          <w:b/>
          <w:bCs/>
          <w:sz w:val="28"/>
          <w:highlight w:val="yellow"/>
        </w:rPr>
        <w:t>-7</w:t>
      </w:r>
      <w:r w:rsidRPr="006F4268">
        <w:rPr>
          <w:b/>
          <w:bCs/>
          <w:sz w:val="28"/>
          <w:highlight w:val="yellow"/>
        </w:rPr>
        <w:t xml:space="preserve"> класс</w:t>
      </w:r>
      <w:r w:rsidR="008A2028">
        <w:rPr>
          <w:b/>
          <w:bCs/>
          <w:sz w:val="28"/>
          <w:highlight w:val="yellow"/>
        </w:rPr>
        <w:t>ы</w:t>
      </w:r>
    </w:p>
    <w:p w:rsidR="006F4268" w:rsidRPr="006F4268" w:rsidRDefault="006F4268" w:rsidP="006F4268">
      <w:pPr>
        <w:pStyle w:val="Default"/>
        <w:jc w:val="center"/>
        <w:rPr>
          <w:sz w:val="28"/>
        </w:rPr>
      </w:pP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>Рабочая программа разработана на основе Федерального компонента государственного стандарта основного общего образования, примерных программ основного общего образования по немецкому языку и авторской программы И.Л. Бим «Немецкий язык</w:t>
      </w:r>
      <w:bookmarkStart w:id="0" w:name="_GoBack"/>
      <w:bookmarkEnd w:id="0"/>
      <w:r w:rsidRPr="006F4268">
        <w:rPr>
          <w:sz w:val="28"/>
        </w:rPr>
        <w:t xml:space="preserve">».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Данная Рабочая программа конкретизирует содержание предметных тем образовательного стандарта и примерных программ по немецкому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В программе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умений, осознание места и роли родного и иностранных языков в целостном поликультурном, </w:t>
      </w:r>
      <w:proofErr w:type="spellStart"/>
      <w:r w:rsidRPr="006F4268">
        <w:rPr>
          <w:sz w:val="28"/>
        </w:rPr>
        <w:t>полиязычном</w:t>
      </w:r>
      <w:proofErr w:type="spellEnd"/>
      <w:r w:rsidRPr="006F4268">
        <w:rPr>
          <w:sz w:val="28"/>
        </w:rPr>
        <w:t xml:space="preserve"> мире как средств общения, познания, самореализации и социальной адаптации. Развитие средствами учебного предмета таких качеств личности, как гражданственность, национальная идентичность, патриотизм, толерантное отношение к проявлениям иной культуры. Это придает обучению ярко выраженный практико-ориентированный характер, проявляющийся в том числе в формировании </w:t>
      </w:r>
      <w:proofErr w:type="spellStart"/>
      <w:r w:rsidRPr="006F4268">
        <w:rPr>
          <w:sz w:val="28"/>
        </w:rPr>
        <w:t>надпредметных</w:t>
      </w:r>
      <w:proofErr w:type="spellEnd"/>
      <w:r w:rsidRPr="006F4268">
        <w:rPr>
          <w:sz w:val="28"/>
        </w:rPr>
        <w:t xml:space="preserve"> ключевых компетенций —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общеевропейского </w:t>
      </w:r>
      <w:proofErr w:type="spellStart"/>
      <w:r w:rsidRPr="006F4268">
        <w:rPr>
          <w:sz w:val="28"/>
        </w:rPr>
        <w:t>допорогового</w:t>
      </w:r>
      <w:proofErr w:type="spellEnd"/>
      <w:r w:rsidRPr="006F4268">
        <w:rPr>
          <w:sz w:val="28"/>
        </w:rPr>
        <w:t xml:space="preserve"> уровня иноязычной коммуникативной компетенции (уровня А2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В рабочей программе отражены нормативные документы, основное содержание предмета, тематическое планирование курса немецкого языка, УМК обучающего и учителя.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Преподавание ведется по УМК авторов: Немецкий язык «Шаги» для 5 – 9 классов/ И.Л. Бим и др. – М.: Просвещение, 2011: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Главные цели курса соответствуют требованиям по иностранному языку. Это развитие коммуникативной компетенции учащихся в совокупности </w:t>
      </w:r>
      <w:proofErr w:type="spellStart"/>
      <w:r w:rsidRPr="006F4268">
        <w:rPr>
          <w:sz w:val="28"/>
        </w:rPr>
        <w:t>еѐ</w:t>
      </w:r>
      <w:proofErr w:type="spellEnd"/>
      <w:r w:rsidRPr="006F4268">
        <w:rPr>
          <w:sz w:val="28"/>
        </w:rPr>
        <w:t xml:space="preserve"> составляющих: речевой, языковой, социокультурной, компенсаторной и учебно-познавательной, а также развитие и воспитание потребности школьников пользоваться немецким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 </w:t>
      </w:r>
    </w:p>
    <w:p w:rsidR="008F0B41" w:rsidRPr="006F4268" w:rsidRDefault="00E5257F" w:rsidP="006F4268">
      <w:pPr>
        <w:jc w:val="both"/>
        <w:rPr>
          <w:rFonts w:ascii="Times New Roman" w:hAnsi="Times New Roman" w:cs="Times New Roman"/>
          <w:sz w:val="28"/>
          <w:szCs w:val="24"/>
        </w:rPr>
      </w:pPr>
      <w:r w:rsidRPr="006F4268">
        <w:rPr>
          <w:rFonts w:ascii="Times New Roman" w:hAnsi="Times New Roman" w:cs="Times New Roman"/>
          <w:sz w:val="28"/>
          <w:szCs w:val="24"/>
        </w:rPr>
        <w:lastRenderedPageBreak/>
        <w:t>Рабочая программа создает индивидуальную педагогическую модель образования на основе примерной программы,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учебной дисциплине – немецкий язык. Рабочая программа определяет конкретное содержание, объем, порядок изучения немецкого языка с учетом целей, задач и особенностей учебно – воспитательного процесса образовательного учреждения и обучающихся.</w:t>
      </w:r>
    </w:p>
    <w:sectPr w:rsidR="008F0B41" w:rsidRPr="006F4268" w:rsidSect="008F0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5B" w:rsidRDefault="009F7B5B" w:rsidP="00E5257F">
      <w:pPr>
        <w:spacing w:after="0" w:line="240" w:lineRule="auto"/>
      </w:pPr>
      <w:r>
        <w:separator/>
      </w:r>
    </w:p>
  </w:endnote>
  <w:endnote w:type="continuationSeparator" w:id="0">
    <w:p w:rsidR="009F7B5B" w:rsidRDefault="009F7B5B" w:rsidP="00E5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5B" w:rsidRDefault="009F7B5B" w:rsidP="00E5257F">
      <w:pPr>
        <w:spacing w:after="0" w:line="240" w:lineRule="auto"/>
      </w:pPr>
      <w:r>
        <w:separator/>
      </w:r>
    </w:p>
  </w:footnote>
  <w:footnote w:type="continuationSeparator" w:id="0">
    <w:p w:rsidR="009F7B5B" w:rsidRDefault="009F7B5B" w:rsidP="00E5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7F"/>
    <w:rsid w:val="00293580"/>
    <w:rsid w:val="0036219C"/>
    <w:rsid w:val="006F4268"/>
    <w:rsid w:val="008A2028"/>
    <w:rsid w:val="008F0B41"/>
    <w:rsid w:val="009B3D92"/>
    <w:rsid w:val="009F7B5B"/>
    <w:rsid w:val="00E10681"/>
    <w:rsid w:val="00E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8C0B1-34EC-41FD-8769-10356D2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5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57F"/>
  </w:style>
  <w:style w:type="paragraph" w:styleId="a5">
    <w:name w:val="footer"/>
    <w:basedOn w:val="a"/>
    <w:link w:val="a6"/>
    <w:uiPriority w:val="99"/>
    <w:semiHidden/>
    <w:unhideWhenUsed/>
    <w:rsid w:val="00E5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Новониколаевская СОШ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Samsung</cp:lastModifiedBy>
  <cp:revision>2</cp:revision>
  <dcterms:created xsi:type="dcterms:W3CDTF">2017-10-29T06:23:00Z</dcterms:created>
  <dcterms:modified xsi:type="dcterms:W3CDTF">2017-10-29T06:23:00Z</dcterms:modified>
</cp:coreProperties>
</file>