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55" w:rsidRDefault="00E41555" w:rsidP="00443E5E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A6CC6" w:rsidRPr="0089336B" w:rsidRDefault="006A6CC6" w:rsidP="006A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предмету </w:t>
      </w:r>
    </w:p>
    <w:p w:rsidR="006A6CC6" w:rsidRPr="0089336B" w:rsidRDefault="006A6CC6" w:rsidP="006A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336B">
        <w:rPr>
          <w:rFonts w:ascii="Times New Roman" w:eastAsia="Times New Roman" w:hAnsi="Times New Roman" w:cs="Times New Roman"/>
          <w:b/>
          <w:lang w:eastAsia="ru-RU"/>
        </w:rPr>
        <w:t>МАТЕМАТИКА</w:t>
      </w:r>
      <w:r w:rsidR="00013E14">
        <w:rPr>
          <w:rFonts w:ascii="Times New Roman" w:eastAsia="Times New Roman" w:hAnsi="Times New Roman" w:cs="Times New Roman"/>
          <w:b/>
          <w:lang w:eastAsia="ru-RU"/>
        </w:rPr>
        <w:t xml:space="preserve"> (Алгебра и начала математического анализа, геометрия)11 класс</w:t>
      </w:r>
    </w:p>
    <w:p w:rsidR="006A6CC6" w:rsidRPr="0089336B" w:rsidRDefault="006A6CC6" w:rsidP="006A6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образования: СРЕДНЕЕ </w:t>
      </w:r>
      <w:r w:rsidRPr="006A6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ОБРАЗОВАНИЕ</w:t>
      </w:r>
      <w:r w:rsidRPr="00893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6CC6" w:rsidRDefault="006A6CC6" w:rsidP="006A6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A6CC6" w:rsidRDefault="006A6CC6" w:rsidP="006A6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9"/>
        <w:gridCol w:w="6976"/>
      </w:tblGrid>
      <w:tr w:rsidR="006A6CC6" w:rsidRPr="00A033DD" w:rsidTr="00E24FF0">
        <w:tc>
          <w:tcPr>
            <w:tcW w:w="1555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9433" w:type="dxa"/>
          </w:tcPr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>Нормативную основу рабочей программы составляют следующие документы:</w:t>
            </w:r>
          </w:p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</w:p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>1. Федеральный закона об образования в Российской Федерации от 29.12.2012 № 273-ФЗ (ред. от 05.05.2014)</w:t>
            </w:r>
          </w:p>
          <w:p w:rsidR="006A6CC6" w:rsidRPr="00A033DD" w:rsidRDefault="006A6CC6" w:rsidP="00E24FF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 xml:space="preserve">2. Федерального государственного образовательного стандарта среднего общего образования (утвержден приказом Минобрнауки России от </w:t>
            </w:r>
            <w:r w:rsidR="00B643FB" w:rsidRPr="00A033DD">
              <w:rPr>
                <w:color w:val="000000"/>
                <w:sz w:val="22"/>
                <w:szCs w:val="22"/>
              </w:rPr>
              <w:t>17. 05.</w:t>
            </w:r>
            <w:r w:rsidRPr="00A033DD">
              <w:rPr>
                <w:color w:val="000000"/>
                <w:sz w:val="22"/>
                <w:szCs w:val="22"/>
              </w:rPr>
              <w:t xml:space="preserve">2012 г. № 413, «Об утверждении федерального образовательного стандарта среднего общего образования» </w:t>
            </w:r>
          </w:p>
          <w:p w:rsidR="006A6CC6" w:rsidRPr="00A033DD" w:rsidRDefault="006A6CC6" w:rsidP="00E24FF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rFonts w:eastAsia="Calibri"/>
                <w:sz w:val="22"/>
                <w:szCs w:val="22"/>
              </w:rPr>
      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учреждениях». Постановление №189, Зарегистрировано в Минюсте РФ 3 марта 2011 года. </w:t>
            </w:r>
          </w:p>
          <w:p w:rsidR="006A6CC6" w:rsidRPr="00A033DD" w:rsidRDefault="006A6CC6" w:rsidP="00E24FF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rFonts w:eastAsia="Calibri"/>
                <w:sz w:val="22"/>
                <w:szCs w:val="22"/>
              </w:rPr>
              <w:t>4.Приказ от31.12.2015 №1578 «О внесении изменений в федеральный государственный образовательный стандарт среднего общего образования…»</w:t>
            </w:r>
          </w:p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rFonts w:eastAsia="Calibri"/>
                <w:sz w:val="22"/>
                <w:szCs w:val="22"/>
              </w:rPr>
              <w:t>5.</w:t>
            </w:r>
            <w:r w:rsidRPr="00A033DD">
              <w:rPr>
                <w:color w:val="000000"/>
                <w:sz w:val="22"/>
                <w:szCs w:val="22"/>
              </w:rPr>
              <w:t xml:space="preserve">Программы для общеобразовательных учреждений: Математика. 5-11 кл. (Составители Г.М. Кузнецова, Н.Г. </w:t>
            </w:r>
            <w:proofErr w:type="spellStart"/>
            <w:r w:rsidRPr="00A033DD">
              <w:rPr>
                <w:color w:val="000000"/>
                <w:sz w:val="22"/>
                <w:szCs w:val="22"/>
              </w:rPr>
              <w:t>Миндюк</w:t>
            </w:r>
            <w:proofErr w:type="spellEnd"/>
            <w:r w:rsidRPr="00A033DD">
              <w:rPr>
                <w:color w:val="000000"/>
                <w:sz w:val="22"/>
                <w:szCs w:val="22"/>
              </w:rPr>
              <w:t>. – 2-е издание, стереотип. –М. Дрофа, 2012.</w:t>
            </w:r>
          </w:p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>6.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      </w:r>
          </w:p>
          <w:p w:rsidR="001876DF" w:rsidRPr="00A033DD" w:rsidRDefault="00371F3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>7</w:t>
            </w:r>
            <w:r w:rsidRPr="00A033DD">
              <w:rPr>
                <w:sz w:val="22"/>
                <w:szCs w:val="22"/>
              </w:rPr>
              <w:t>. СОП С</w:t>
            </w:r>
            <w:r w:rsidR="006A6CC6" w:rsidRPr="00A033DD">
              <w:rPr>
                <w:sz w:val="22"/>
                <w:szCs w:val="22"/>
              </w:rPr>
              <w:t>ОО Филиала</w:t>
            </w:r>
            <w:r w:rsidR="00B100A8">
              <w:rPr>
                <w:sz w:val="22"/>
                <w:szCs w:val="22"/>
              </w:rPr>
              <w:t xml:space="preserve"> МАОУ «Беркутская СОШ» «Зиновская СОШ</w:t>
            </w:r>
            <w:r w:rsidR="006A6CC6" w:rsidRPr="00A033DD">
              <w:rPr>
                <w:sz w:val="22"/>
                <w:szCs w:val="22"/>
              </w:rPr>
              <w:t>»;</w:t>
            </w:r>
            <w:r w:rsidR="006A6CC6" w:rsidRPr="00A033DD">
              <w:rPr>
                <w:color w:val="000000"/>
                <w:sz w:val="22"/>
                <w:szCs w:val="22"/>
              </w:rPr>
              <w:t xml:space="preserve"> </w:t>
            </w:r>
          </w:p>
          <w:p w:rsidR="006A6CC6" w:rsidRPr="00A033DD" w:rsidRDefault="006A6CC6" w:rsidP="006A6CC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A6CC6" w:rsidRPr="00A033DD" w:rsidTr="00E24FF0">
        <w:tc>
          <w:tcPr>
            <w:tcW w:w="1555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>Цели и задачи</w:t>
            </w: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ED7D31" w:themeColor="accent2"/>
                <w:lang w:eastAsia="ru-RU"/>
              </w:rPr>
            </w:pPr>
          </w:p>
        </w:tc>
        <w:tc>
          <w:tcPr>
            <w:tcW w:w="9433" w:type="dxa"/>
          </w:tcPr>
          <w:p w:rsidR="00B643FB" w:rsidRPr="00A033DD" w:rsidRDefault="001876DF" w:rsidP="00C53926">
            <w:pPr>
              <w:autoSpaceDE w:val="0"/>
              <w:autoSpaceDN w:val="0"/>
              <w:adjustRightInd w:val="0"/>
              <w:spacing w:after="14"/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  <w:b/>
              </w:rPr>
              <w:t>Целями</w:t>
            </w:r>
            <w:r w:rsidRPr="00A033DD">
              <w:rPr>
                <w:rFonts w:ascii="Times New Roman" w:hAnsi="Times New Roman" w:cs="Times New Roman"/>
              </w:rPr>
              <w:t xml:space="preserve"> реализации основной образовательной программы среднего общего образования являются: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</w:t>
            </w: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овладение 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</w:t>
            </w: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интеллектуальное развитие, 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</w:t>
            </w: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формирование представлений 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</w:t>
            </w: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воспитание 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</w:t>
            </w: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приобретение 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изучения: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развить пространственные представления и изобразительные умения; освоить основные факты и методы стереометрии, познакомиться с простейшими пространственными телами и их свойствами;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spacing w:after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овладеть символическим языком математики, выработать формально-оперативные математические умения и научиться применять их к решению геометрических задач; </w:t>
            </w:r>
          </w:p>
          <w:p w:rsidR="00C53926" w:rsidRPr="00A033DD" w:rsidRDefault="00C53926" w:rsidP="00C53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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сформировать представления об изучаемых понятиях и методах как важнейших средствах математического моделирования реальных процессов и явлений. </w:t>
            </w:r>
          </w:p>
          <w:p w:rsidR="006A6CC6" w:rsidRPr="00A033DD" w:rsidRDefault="006A6CC6" w:rsidP="00C53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ED7D31" w:themeColor="accent2"/>
                <w:lang w:eastAsia="ru-RU"/>
              </w:rPr>
            </w:pPr>
          </w:p>
        </w:tc>
      </w:tr>
      <w:tr w:rsidR="006A6CC6" w:rsidRPr="00A033DD" w:rsidTr="00E24FF0">
        <w:tc>
          <w:tcPr>
            <w:tcW w:w="1555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Описание системы оценки</w:t>
            </w: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3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Самостоятельные работы, Домашнее задание, Тестовые задания, Контрольные работы,</w:t>
            </w:r>
            <w:r w:rsidR="001876DF"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Зачеты, Решение </w:t>
            </w:r>
            <w:proofErr w:type="spellStart"/>
            <w:r w:rsidR="001876DF"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</w:t>
            </w:r>
            <w:proofErr w:type="spellEnd"/>
            <w:r w:rsidR="001876DF"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Итоговая контрольная </w:t>
            </w:r>
            <w:r w:rsidR="00B643FB"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работа, ЕГЭ</w:t>
            </w:r>
          </w:p>
          <w:p w:rsidR="006A6CC6" w:rsidRPr="00A033DD" w:rsidRDefault="006A6CC6" w:rsidP="001876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CC6" w:rsidRPr="00A033DD" w:rsidTr="00E24FF0">
        <w:tc>
          <w:tcPr>
            <w:tcW w:w="1555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предмета в учебном плане</w:t>
            </w: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3" w:type="dxa"/>
          </w:tcPr>
          <w:p w:rsidR="006A6CC6" w:rsidRPr="00A033DD" w:rsidRDefault="006A6CC6" w:rsidP="00E24FF0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«Математика» рассчитана в общем объеме</w:t>
            </w: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1876DF" w:rsidRPr="00A033D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340 </w:t>
            </w: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>часов, со следующим распределением часов по классам:</w:t>
            </w:r>
          </w:p>
          <w:p w:rsidR="006A6CC6" w:rsidRPr="00A033DD" w:rsidRDefault="006A6CC6" w:rsidP="001876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6CC6" w:rsidRPr="00A033DD" w:rsidRDefault="001876DF" w:rsidP="00E24F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CC6"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 класс – 170 часов (алгебра – 102 ч., геометрия – 68 ч.);</w:t>
            </w:r>
          </w:p>
          <w:p w:rsidR="006A6CC6" w:rsidRPr="00A033DD" w:rsidRDefault="001876DF" w:rsidP="00E24F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6A6CC6" w:rsidRPr="00A033DD">
              <w:rPr>
                <w:rFonts w:ascii="Times New Roman" w:eastAsia="Times New Roman" w:hAnsi="Times New Roman" w:cs="Times New Roman"/>
                <w:lang w:eastAsia="ru-RU"/>
              </w:rPr>
              <w:t>класс – 170 часов (алгебра – 102 ч., геометрия – 68 ч.);</w:t>
            </w:r>
          </w:p>
          <w:p w:rsidR="006A6CC6" w:rsidRPr="00A033DD" w:rsidRDefault="006A6CC6" w:rsidP="00187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6CC6" w:rsidRPr="00A033DD" w:rsidTr="00E24FF0">
        <w:tc>
          <w:tcPr>
            <w:tcW w:w="1555" w:type="dxa"/>
          </w:tcPr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Учебно-методическое и материально техническое обеспечение</w:t>
            </w: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3" w:type="dxa"/>
          </w:tcPr>
          <w:p w:rsidR="006A6CC6" w:rsidRPr="00A033DD" w:rsidRDefault="006A6CC6" w:rsidP="00E24FF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b/>
                <w:lang w:eastAsia="ru-RU"/>
              </w:rPr>
              <w:t>Учебники:</w:t>
            </w: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02ED1" w:rsidRPr="00A033DD" w:rsidRDefault="00302ED1" w:rsidP="00302ED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>Рабочая программа ориентирована на использование </w:t>
            </w:r>
            <w:r w:rsidRPr="00A033DD">
              <w:rPr>
                <w:b/>
                <w:bCs/>
                <w:color w:val="000000"/>
                <w:sz w:val="22"/>
                <w:szCs w:val="22"/>
              </w:rPr>
              <w:t>учебно-методического комплекта:</w:t>
            </w:r>
          </w:p>
          <w:p w:rsidR="00302ED1" w:rsidRPr="00A033DD" w:rsidRDefault="00302ED1" w:rsidP="00302ED1">
            <w:pPr>
              <w:pStyle w:val="a5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 xml:space="preserve">Мордкович. А.Г. Алгебра и начала математического анализа. 10-11 классы: учебник для учащихся общеобразовательных учреждений (базовый уровень) / [А. Г. Мордкович и др.]; под </w:t>
            </w:r>
            <w:proofErr w:type="spellStart"/>
            <w:r w:rsidRPr="00A033DD">
              <w:rPr>
                <w:color w:val="000000"/>
                <w:sz w:val="22"/>
                <w:szCs w:val="22"/>
              </w:rPr>
              <w:t>ред.А.Г</w:t>
            </w:r>
            <w:proofErr w:type="spellEnd"/>
            <w:r w:rsidRPr="00A033DD">
              <w:rPr>
                <w:color w:val="000000"/>
                <w:sz w:val="22"/>
                <w:szCs w:val="22"/>
              </w:rPr>
              <w:t>. Мордковича - М: «Мнемозина», 2011</w:t>
            </w:r>
          </w:p>
          <w:p w:rsidR="00302ED1" w:rsidRPr="00A033DD" w:rsidRDefault="00302ED1" w:rsidP="00302ED1">
            <w:pPr>
              <w:pStyle w:val="a5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A033DD">
              <w:rPr>
                <w:color w:val="000000"/>
                <w:sz w:val="22"/>
                <w:szCs w:val="22"/>
              </w:rPr>
              <w:t xml:space="preserve">Мордкович. А.Г. и др. Алгебра и начала математического анализа. 10-11 класс: задачник для учащихся общеобразовательных учреждений / [А. Г. Мордкович и др.]; под </w:t>
            </w:r>
            <w:proofErr w:type="spellStart"/>
            <w:r w:rsidRPr="00A033DD">
              <w:rPr>
                <w:color w:val="000000"/>
                <w:sz w:val="22"/>
                <w:szCs w:val="22"/>
              </w:rPr>
              <w:t>ред.А.Г</w:t>
            </w:r>
            <w:proofErr w:type="spellEnd"/>
            <w:r w:rsidRPr="00A033DD">
              <w:rPr>
                <w:color w:val="000000"/>
                <w:sz w:val="22"/>
                <w:szCs w:val="22"/>
              </w:rPr>
              <w:t>. Мордковича - М.: Мнемозина, 2011</w:t>
            </w:r>
          </w:p>
          <w:p w:rsidR="00302ED1" w:rsidRPr="00A033DD" w:rsidRDefault="00302ED1" w:rsidP="00302ED1">
            <w:pPr>
              <w:pStyle w:val="a5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033DD">
              <w:rPr>
                <w:color w:val="000000"/>
                <w:sz w:val="22"/>
                <w:szCs w:val="22"/>
              </w:rPr>
              <w:t>Атанасян</w:t>
            </w:r>
            <w:proofErr w:type="spellEnd"/>
            <w:r w:rsidRPr="00A033DD">
              <w:rPr>
                <w:color w:val="000000"/>
                <w:sz w:val="22"/>
                <w:szCs w:val="22"/>
              </w:rPr>
              <w:t xml:space="preserve"> Л.С., Бутузов В.Ф. и др. Геометрия. 10–11 класс. – М.: Просвещение, 2011</w:t>
            </w:r>
          </w:p>
          <w:p w:rsidR="004B2E43" w:rsidRPr="00A033DD" w:rsidRDefault="004B2E43" w:rsidP="004B2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2E43" w:rsidRPr="00A033DD" w:rsidRDefault="004B2E43" w:rsidP="004B2E43">
            <w:pPr>
              <w:ind w:left="10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2E43" w:rsidRPr="00A033DD" w:rsidRDefault="004B2E43" w:rsidP="004B2E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b/>
                <w:lang w:eastAsia="ru-RU"/>
              </w:rPr>
              <w:t>Интернет-ресурсы:</w:t>
            </w:r>
          </w:p>
          <w:p w:rsidR="004B2E43" w:rsidRPr="00A033DD" w:rsidRDefault="004B2E43" w:rsidP="004B2E43">
            <w:pPr>
              <w:rPr>
                <w:rFonts w:ascii="Times New Roman" w:eastAsia="Calibri" w:hAnsi="Times New Roman" w:cs="Times New Roman"/>
                <w:color w:val="1A222A"/>
                <w:lang w:eastAsia="ru-RU"/>
              </w:rPr>
            </w:pP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-Федеральный институт педагогических измерений</w:t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6" w:history="1">
              <w:r w:rsidRPr="00A033DD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www.fipi.ru</w:t>
              </w:r>
            </w:hyperlink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br/>
            </w: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-Федеральный центр тестирования</w:t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7" w:history="1">
              <w:r w:rsidRPr="00A033DD">
                <w:rPr>
                  <w:rFonts w:ascii="Times New Roman" w:eastAsia="Calibri" w:hAnsi="Times New Roman" w:cs="Times New Roman"/>
                  <w:color w:val="08648C"/>
                  <w:u w:val="single"/>
                  <w:shd w:val="clear" w:color="auto" w:fill="FFFFFF"/>
                  <w:lang w:eastAsia="ru-RU"/>
                </w:rPr>
                <w:t>www.rustest.ru</w:t>
              </w:r>
            </w:hyperlink>
          </w:p>
          <w:p w:rsidR="004B2E43" w:rsidRPr="00A033DD" w:rsidRDefault="004B2E43" w:rsidP="004B2E43">
            <w:pPr>
              <w:tabs>
                <w:tab w:val="left" w:pos="5760"/>
              </w:tabs>
              <w:rPr>
                <w:rFonts w:ascii="Times New Roman" w:eastAsia="Calibri" w:hAnsi="Times New Roman" w:cs="Times New Roman"/>
                <w:color w:val="1A222A"/>
                <w:lang w:eastAsia="ru-RU"/>
              </w:rPr>
            </w:pP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-</w:t>
            </w:r>
            <w:proofErr w:type="spellStart"/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РосОбрНадзор</w:t>
            </w:r>
            <w:proofErr w:type="spellEnd"/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8" w:history="1">
              <w:r w:rsidRPr="00A033DD">
                <w:rPr>
                  <w:rFonts w:ascii="Times New Roman" w:eastAsia="Calibri" w:hAnsi="Times New Roman" w:cs="Times New Roman"/>
                  <w:color w:val="08648C"/>
                  <w:u w:val="single"/>
                  <w:shd w:val="clear" w:color="auto" w:fill="FFFFFF"/>
                  <w:lang w:eastAsia="ru-RU"/>
                </w:rPr>
                <w:t>www.obrnadzor.gov.ru</w:t>
              </w:r>
            </w:hyperlink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br/>
            </w: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-Российское образование. Федеральный портал</w:t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9" w:history="1">
              <w:r w:rsidRPr="00A033DD">
                <w:rPr>
                  <w:rFonts w:ascii="Times New Roman" w:eastAsia="Calibri" w:hAnsi="Times New Roman" w:cs="Times New Roman"/>
                  <w:color w:val="08648C"/>
                  <w:u w:val="single"/>
                  <w:shd w:val="clear" w:color="auto" w:fill="FFFFFF"/>
                  <w:lang w:eastAsia="ru-RU"/>
                </w:rPr>
                <w:t>edu.ru</w:t>
              </w:r>
            </w:hyperlink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br/>
            </w: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 xml:space="preserve">-Федеральное </w:t>
            </w:r>
            <w:proofErr w:type="spellStart"/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агенство</w:t>
            </w:r>
            <w:proofErr w:type="spellEnd"/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 xml:space="preserve"> по </w:t>
            </w:r>
            <w:r w:rsidRPr="00A033DD">
              <w:rPr>
                <w:rFonts w:ascii="Times New Roman" w:eastAsia="Calibri" w:hAnsi="Times New Roman" w:cs="Times New Roman"/>
                <w:lang w:eastAsia="ru-RU"/>
              </w:rPr>
              <w:t>образованию РФ</w:t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10" w:history="1">
              <w:r w:rsidRPr="00A033DD">
                <w:rPr>
                  <w:rFonts w:ascii="Times New Roman" w:eastAsia="Calibri" w:hAnsi="Times New Roman" w:cs="Times New Roman"/>
                  <w:color w:val="08648C"/>
                  <w:u w:val="single"/>
                  <w:shd w:val="clear" w:color="auto" w:fill="FFFFFF"/>
                  <w:lang w:eastAsia="ru-RU"/>
                </w:rPr>
                <w:t>ed.gov.ru</w:t>
              </w:r>
            </w:hyperlink>
          </w:p>
          <w:p w:rsidR="004B2E43" w:rsidRPr="00A033DD" w:rsidRDefault="004B2E43" w:rsidP="004B2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-Федеральный совет по учебникам Министерства образования </w:t>
            </w:r>
            <w:r w:rsidRPr="00A033DD">
              <w:rPr>
                <w:rFonts w:ascii="Times New Roman" w:eastAsia="Calibri" w:hAnsi="Times New Roman" w:cs="Times New Roman"/>
                <w:lang w:eastAsia="ru-RU"/>
              </w:rPr>
              <w:t>и науки</w:t>
            </w:r>
            <w:r w:rsidRPr="00A033DD">
              <w:rPr>
                <w:rFonts w:ascii="Times New Roman" w:eastAsia="Calibri" w:hAnsi="Times New Roman" w:cs="Times New Roman"/>
                <w:color w:val="1A222A"/>
                <w:shd w:val="clear" w:color="auto" w:fill="FFFFFF"/>
                <w:lang w:eastAsia="ru-RU"/>
              </w:rPr>
              <w:t> Российской Федерации</w:t>
            </w:r>
            <w:r w:rsidRPr="00A033DD">
              <w:rPr>
                <w:rFonts w:ascii="Times New Roman" w:eastAsia="Calibri" w:hAnsi="Times New Roman" w:cs="Times New Roman"/>
                <w:color w:val="1A222A"/>
                <w:lang w:eastAsia="ru-RU"/>
              </w:rPr>
              <w:t xml:space="preserve"> </w:t>
            </w:r>
            <w:hyperlink r:id="rId11" w:history="1">
              <w:r w:rsidRPr="00A033DD">
                <w:rPr>
                  <w:rFonts w:ascii="Times New Roman" w:eastAsia="Calibri" w:hAnsi="Times New Roman" w:cs="Times New Roman"/>
                  <w:color w:val="08648C"/>
                  <w:u w:val="single"/>
                  <w:shd w:val="clear" w:color="auto" w:fill="FFFFFF"/>
                  <w:lang w:eastAsia="ru-RU"/>
                </w:rPr>
                <w:t>http://fsu.edu.ru</w:t>
              </w:r>
            </w:hyperlink>
          </w:p>
          <w:p w:rsidR="004B2E43" w:rsidRPr="00A033DD" w:rsidRDefault="004B2E43" w:rsidP="004B2E4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-Открытый банк заданий по математике </w:t>
            </w:r>
            <w:hyperlink r:id="rId12" w:history="1">
              <w:r w:rsidRPr="00A033DD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http://www.mathgia.ru:8080/or/gia12/Main.html?view=TrainArchive</w:t>
              </w:r>
            </w:hyperlink>
          </w:p>
          <w:p w:rsidR="006A6CC6" w:rsidRPr="00A033DD" w:rsidRDefault="004B2E43" w:rsidP="004B2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3DD">
              <w:rPr>
                <w:rFonts w:ascii="Times New Roman" w:eastAsia="Times New Roman" w:hAnsi="Times New Roman" w:cs="Times New Roman"/>
                <w:lang w:eastAsia="ru-RU"/>
              </w:rPr>
              <w:t xml:space="preserve">-Сеть творческих учителей </w:t>
            </w:r>
            <w:hyperlink r:id="rId13" w:history="1">
              <w:r w:rsidRPr="00A033DD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http://www.it-n.ru/</w:t>
              </w:r>
            </w:hyperlink>
          </w:p>
          <w:p w:rsidR="006A6CC6" w:rsidRPr="00A033DD" w:rsidRDefault="006A6CC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</w:rPr>
              <w:t xml:space="preserve">Министерство образования РФ;     </w:t>
            </w:r>
          </w:p>
          <w:p w:rsidR="006A6CC6" w:rsidRPr="00A033DD" w:rsidRDefault="006A6CC6" w:rsidP="006A6C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</w:rPr>
              <w:t xml:space="preserve">http://www.drofa.ru — сайт издательства «Дрофа» </w:t>
            </w:r>
          </w:p>
          <w:p w:rsidR="006A6CC6" w:rsidRPr="00A033DD" w:rsidRDefault="000E225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6A6CC6" w:rsidRPr="00A033DD">
                <w:rPr>
                  <w:rFonts w:ascii="Times New Roman" w:hAnsi="Times New Roman" w:cs="Times New Roman"/>
                </w:rPr>
                <w:t>http://www.informika.ru/</w:t>
              </w:r>
            </w:hyperlink>
            <w:r w:rsidR="006A6CC6" w:rsidRPr="00A033DD">
              <w:rPr>
                <w:rFonts w:ascii="Times New Roman" w:hAnsi="Times New Roman" w:cs="Times New Roman"/>
              </w:rPr>
              <w:t xml:space="preserve">;  </w:t>
            </w:r>
          </w:p>
          <w:p w:rsidR="006A6CC6" w:rsidRPr="00A033DD" w:rsidRDefault="000E225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="006A6CC6" w:rsidRPr="00A033DD">
                <w:rPr>
                  <w:rStyle w:val="a4"/>
                  <w:rFonts w:ascii="Times New Roman" w:hAnsi="Times New Roman" w:cs="Times New Roman"/>
                </w:rPr>
                <w:t>http://www.ed.gov.ru/</w:t>
              </w:r>
            </w:hyperlink>
            <w:r w:rsidR="006A6CC6" w:rsidRPr="00A033DD">
              <w:rPr>
                <w:rFonts w:ascii="Times New Roman" w:hAnsi="Times New Roman" w:cs="Times New Roman"/>
              </w:rPr>
              <w:t xml:space="preserve"> ;   </w:t>
            </w:r>
          </w:p>
          <w:p w:rsidR="006A6CC6" w:rsidRPr="00A033DD" w:rsidRDefault="000E225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="006A6CC6" w:rsidRPr="00A033DD">
                <w:rPr>
                  <w:rStyle w:val="a4"/>
                  <w:rFonts w:ascii="Times New Roman" w:hAnsi="Times New Roman" w:cs="Times New Roman"/>
                </w:rPr>
                <w:t>http://www.edu.ru/</w:t>
              </w:r>
            </w:hyperlink>
            <w:r w:rsidR="006A6CC6" w:rsidRPr="00A033DD">
              <w:rPr>
                <w:rFonts w:ascii="Times New Roman" w:hAnsi="Times New Roman" w:cs="Times New Roman"/>
              </w:rPr>
              <w:t xml:space="preserve">   </w:t>
            </w:r>
          </w:p>
          <w:p w:rsidR="006A6CC6" w:rsidRPr="00A033DD" w:rsidRDefault="000E225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="006A6CC6" w:rsidRPr="00A033DD">
                <w:rPr>
                  <w:rStyle w:val="a4"/>
                  <w:rFonts w:ascii="Times New Roman" w:hAnsi="Times New Roman" w:cs="Times New Roman"/>
                </w:rPr>
                <w:t>http://uztest.ru</w:t>
              </w:r>
            </w:hyperlink>
            <w:r w:rsidR="006A6CC6" w:rsidRPr="00A033DD">
              <w:rPr>
                <w:rFonts w:ascii="Times New Roman" w:hAnsi="Times New Roman" w:cs="Times New Roman"/>
              </w:rPr>
              <w:t xml:space="preserve"> </w:t>
            </w:r>
          </w:p>
          <w:p w:rsidR="006A6CC6" w:rsidRPr="00A033DD" w:rsidRDefault="000E225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6A6CC6" w:rsidRPr="00A033DD">
                <w:rPr>
                  <w:rStyle w:val="a4"/>
                  <w:rFonts w:ascii="Times New Roman" w:hAnsi="Times New Roman" w:cs="Times New Roman"/>
                </w:rPr>
                <w:t>http://4ege.ru</w:t>
              </w:r>
            </w:hyperlink>
            <w:r w:rsidR="006A6CC6" w:rsidRPr="00A033DD">
              <w:rPr>
                <w:rFonts w:ascii="Times New Roman" w:hAnsi="Times New Roman" w:cs="Times New Roman"/>
              </w:rPr>
              <w:t xml:space="preserve"> </w:t>
            </w:r>
          </w:p>
          <w:p w:rsidR="006A6CC6" w:rsidRPr="00A033DD" w:rsidRDefault="006A6CC6" w:rsidP="006A6C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</w:rPr>
              <w:lastRenderedPageBreak/>
              <w:t xml:space="preserve">Тестирование </w:t>
            </w:r>
            <w:proofErr w:type="spellStart"/>
            <w:r w:rsidRPr="00A033DD">
              <w:rPr>
                <w:rFonts w:ascii="Times New Roman" w:hAnsi="Times New Roman" w:cs="Times New Roman"/>
              </w:rPr>
              <w:t>online</w:t>
            </w:r>
            <w:proofErr w:type="spellEnd"/>
            <w:r w:rsidRPr="00A033DD">
              <w:rPr>
                <w:rFonts w:ascii="Times New Roman" w:hAnsi="Times New Roman" w:cs="Times New Roman"/>
              </w:rPr>
              <w:t xml:space="preserve">: 5 - 11 классы :      </w:t>
            </w:r>
            <w:hyperlink r:id="rId19" w:history="1">
              <w:r w:rsidRPr="00A033DD">
                <w:rPr>
                  <w:rStyle w:val="a4"/>
                  <w:rFonts w:ascii="Times New Roman" w:hAnsi="Times New Roman" w:cs="Times New Roman"/>
                </w:rPr>
                <w:t>http://www.kokch.kts.ru/cdo/</w:t>
              </w:r>
            </w:hyperlink>
            <w:r w:rsidRPr="00A033DD">
              <w:rPr>
                <w:rFonts w:ascii="Times New Roman" w:hAnsi="Times New Roman" w:cs="Times New Roman"/>
              </w:rPr>
              <w:t xml:space="preserve">  </w:t>
            </w:r>
          </w:p>
          <w:p w:rsidR="006A6CC6" w:rsidRPr="00A033DD" w:rsidRDefault="006A6CC6" w:rsidP="006A6C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</w:rPr>
              <w:t xml:space="preserve">Путеводитель «В мире науки» для школьников:       </w:t>
            </w:r>
            <w:hyperlink r:id="rId20" w:history="1">
              <w:r w:rsidRPr="00A033DD">
                <w:rPr>
                  <w:rStyle w:val="a4"/>
                  <w:rFonts w:ascii="Times New Roman" w:hAnsi="Times New Roman" w:cs="Times New Roman"/>
                </w:rPr>
                <w:t>http://www.uic.ssu.samara.ru/~nauka/</w:t>
              </w:r>
            </w:hyperlink>
          </w:p>
          <w:p w:rsidR="006A6CC6" w:rsidRPr="00A033DD" w:rsidRDefault="006A6CC6" w:rsidP="006A6C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033DD">
              <w:rPr>
                <w:rFonts w:ascii="Times New Roman" w:hAnsi="Times New Roman" w:cs="Times New Roman"/>
              </w:rPr>
              <w:t>Мегаэнциклопедия</w:t>
            </w:r>
            <w:proofErr w:type="spellEnd"/>
            <w:r w:rsidRPr="00A033DD">
              <w:rPr>
                <w:rFonts w:ascii="Times New Roman" w:hAnsi="Times New Roman" w:cs="Times New Roman"/>
              </w:rPr>
              <w:t xml:space="preserve"> Кирилла и </w:t>
            </w:r>
            <w:proofErr w:type="spellStart"/>
            <w:r w:rsidRPr="00A033DD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A033DD">
              <w:rPr>
                <w:rFonts w:ascii="Times New Roman" w:hAnsi="Times New Roman" w:cs="Times New Roman"/>
              </w:rPr>
              <w:t xml:space="preserve">:       </w:t>
            </w:r>
            <w:hyperlink r:id="rId21" w:history="1">
              <w:r w:rsidRPr="00A033DD">
                <w:rPr>
                  <w:rStyle w:val="a4"/>
                  <w:rFonts w:ascii="Times New Roman" w:hAnsi="Times New Roman" w:cs="Times New Roman"/>
                </w:rPr>
                <w:t>http://mega.km.ru</w:t>
              </w:r>
            </w:hyperlink>
            <w:r w:rsidRPr="00A033DD">
              <w:rPr>
                <w:rFonts w:ascii="Times New Roman" w:hAnsi="Times New Roman" w:cs="Times New Roman"/>
              </w:rPr>
              <w:t xml:space="preserve">  </w:t>
            </w:r>
          </w:p>
          <w:p w:rsidR="006A6CC6" w:rsidRPr="00A033DD" w:rsidRDefault="006A6CC6" w:rsidP="006A6C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33DD">
              <w:rPr>
                <w:rFonts w:ascii="Times New Roman" w:hAnsi="Times New Roman" w:cs="Times New Roman"/>
              </w:rPr>
              <w:t xml:space="preserve">сайты «Энциклопедий </w:t>
            </w:r>
            <w:proofErr w:type="spellStart"/>
            <w:r w:rsidRPr="00A033DD">
              <w:rPr>
                <w:rFonts w:ascii="Times New Roman" w:hAnsi="Times New Roman" w:cs="Times New Roman"/>
              </w:rPr>
              <w:t>энциклопедий</w:t>
            </w:r>
            <w:proofErr w:type="spellEnd"/>
            <w:r w:rsidRPr="00A033DD">
              <w:rPr>
                <w:rFonts w:ascii="Times New Roman" w:hAnsi="Times New Roman" w:cs="Times New Roman"/>
              </w:rPr>
              <w:t xml:space="preserve">», например: </w:t>
            </w:r>
            <w:hyperlink r:id="rId22" w:history="1">
              <w:r w:rsidRPr="00A033DD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033D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A033DD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A033D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033DD">
                <w:rPr>
                  <w:rStyle w:val="a4"/>
                  <w:rFonts w:ascii="Times New Roman" w:hAnsi="Times New Roman" w:cs="Times New Roman"/>
                  <w:lang w:val="en-US"/>
                </w:rPr>
                <w:t>rubricon</w:t>
              </w:r>
              <w:proofErr w:type="spellEnd"/>
              <w:r w:rsidRPr="00A033D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033D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033D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Pr="00A033DD">
              <w:rPr>
                <w:rFonts w:ascii="Times New Roman" w:hAnsi="Times New Roman" w:cs="Times New Roman"/>
              </w:rPr>
              <w:t xml:space="preserve">  ;    </w:t>
            </w:r>
          </w:p>
          <w:p w:rsidR="006A6CC6" w:rsidRPr="00A033DD" w:rsidRDefault="006A6CC6" w:rsidP="00E24FF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A6CC6" w:rsidRPr="00A033DD" w:rsidRDefault="006A6CC6" w:rsidP="00E24F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C3A6F" w:rsidRPr="00A033DD" w:rsidRDefault="00DC3A6F" w:rsidP="00DC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3926" w:rsidRPr="00A033DD" w:rsidRDefault="00C53926" w:rsidP="007963E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FF6677" w:rsidRPr="00A033DD" w:rsidRDefault="00FF6677" w:rsidP="00FF66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33DD" w:rsidRPr="00A033DD" w:rsidRDefault="00A033DD" w:rsidP="00B643F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33DD" w:rsidRPr="00A033DD" w:rsidRDefault="00A033DD" w:rsidP="00B643F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A033DD" w:rsidRPr="00A033DD" w:rsidSect="00D6541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77BB4"/>
    <w:multiLevelType w:val="hybridMultilevel"/>
    <w:tmpl w:val="DC6E1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5B3"/>
    <w:multiLevelType w:val="multilevel"/>
    <w:tmpl w:val="6EE4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64EA6"/>
    <w:multiLevelType w:val="multilevel"/>
    <w:tmpl w:val="1A8E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A6345"/>
    <w:multiLevelType w:val="multilevel"/>
    <w:tmpl w:val="346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94D7E"/>
    <w:multiLevelType w:val="multilevel"/>
    <w:tmpl w:val="2B24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C20CC"/>
    <w:multiLevelType w:val="hybridMultilevel"/>
    <w:tmpl w:val="6238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42D2E"/>
    <w:multiLevelType w:val="multilevel"/>
    <w:tmpl w:val="09D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17061"/>
    <w:multiLevelType w:val="multilevel"/>
    <w:tmpl w:val="F590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B6E65"/>
    <w:multiLevelType w:val="multilevel"/>
    <w:tmpl w:val="DC183C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D3A13"/>
    <w:multiLevelType w:val="multilevel"/>
    <w:tmpl w:val="4694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90B65"/>
    <w:multiLevelType w:val="multilevel"/>
    <w:tmpl w:val="B306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73496"/>
    <w:multiLevelType w:val="multilevel"/>
    <w:tmpl w:val="374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D6BEB"/>
    <w:multiLevelType w:val="multilevel"/>
    <w:tmpl w:val="B734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E2188"/>
    <w:multiLevelType w:val="multilevel"/>
    <w:tmpl w:val="0A6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24793"/>
    <w:multiLevelType w:val="multilevel"/>
    <w:tmpl w:val="2B6C15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20131"/>
    <w:multiLevelType w:val="multilevel"/>
    <w:tmpl w:val="AB2E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C4BCB"/>
    <w:multiLevelType w:val="multilevel"/>
    <w:tmpl w:val="F74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9705E"/>
    <w:multiLevelType w:val="multilevel"/>
    <w:tmpl w:val="32B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A040B"/>
    <w:multiLevelType w:val="hybridMultilevel"/>
    <w:tmpl w:val="F2E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D1D59"/>
    <w:multiLevelType w:val="multilevel"/>
    <w:tmpl w:val="06A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C1209"/>
    <w:multiLevelType w:val="multilevel"/>
    <w:tmpl w:val="386A9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F1BD3"/>
    <w:multiLevelType w:val="multilevel"/>
    <w:tmpl w:val="63A65D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617C1"/>
    <w:multiLevelType w:val="multilevel"/>
    <w:tmpl w:val="D82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53B7F"/>
    <w:multiLevelType w:val="multilevel"/>
    <w:tmpl w:val="275C7E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92986"/>
    <w:multiLevelType w:val="multilevel"/>
    <w:tmpl w:val="4D565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05D3B"/>
    <w:multiLevelType w:val="multilevel"/>
    <w:tmpl w:val="EAFE8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513CA"/>
    <w:multiLevelType w:val="multilevel"/>
    <w:tmpl w:val="D14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A0453"/>
    <w:multiLevelType w:val="multilevel"/>
    <w:tmpl w:val="4788B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719B7"/>
    <w:multiLevelType w:val="multilevel"/>
    <w:tmpl w:val="6E6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8E0FE3"/>
    <w:multiLevelType w:val="hybridMultilevel"/>
    <w:tmpl w:val="B776BDA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5CB978B3"/>
    <w:multiLevelType w:val="multilevel"/>
    <w:tmpl w:val="754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A2B33"/>
    <w:multiLevelType w:val="multilevel"/>
    <w:tmpl w:val="DC740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8F6392"/>
    <w:multiLevelType w:val="multilevel"/>
    <w:tmpl w:val="496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76780C"/>
    <w:multiLevelType w:val="hybridMultilevel"/>
    <w:tmpl w:val="C2C494EA"/>
    <w:lvl w:ilvl="0" w:tplc="E4A8B45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 w15:restartNumberingAfterBreak="0">
    <w:nsid w:val="626E60C5"/>
    <w:multiLevelType w:val="multilevel"/>
    <w:tmpl w:val="4FF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A0347"/>
    <w:multiLevelType w:val="multilevel"/>
    <w:tmpl w:val="BFB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C1483A"/>
    <w:multiLevelType w:val="multilevel"/>
    <w:tmpl w:val="4832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23A1F"/>
    <w:multiLevelType w:val="multilevel"/>
    <w:tmpl w:val="EC0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5E23FC"/>
    <w:multiLevelType w:val="multilevel"/>
    <w:tmpl w:val="40C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15363B"/>
    <w:multiLevelType w:val="multilevel"/>
    <w:tmpl w:val="8D7AE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F2FF7"/>
    <w:multiLevelType w:val="multilevel"/>
    <w:tmpl w:val="850A6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20"/>
  </w:num>
  <w:num w:numId="5">
    <w:abstractNumId w:val="36"/>
  </w:num>
  <w:num w:numId="6">
    <w:abstractNumId w:val="38"/>
  </w:num>
  <w:num w:numId="7">
    <w:abstractNumId w:val="2"/>
  </w:num>
  <w:num w:numId="8">
    <w:abstractNumId w:val="3"/>
  </w:num>
  <w:num w:numId="9">
    <w:abstractNumId w:val="41"/>
  </w:num>
  <w:num w:numId="10">
    <w:abstractNumId w:val="18"/>
  </w:num>
  <w:num w:numId="11">
    <w:abstractNumId w:val="13"/>
  </w:num>
  <w:num w:numId="12">
    <w:abstractNumId w:val="4"/>
  </w:num>
  <w:num w:numId="13">
    <w:abstractNumId w:val="39"/>
  </w:num>
  <w:num w:numId="14">
    <w:abstractNumId w:val="42"/>
  </w:num>
  <w:num w:numId="15">
    <w:abstractNumId w:val="12"/>
  </w:num>
  <w:num w:numId="16">
    <w:abstractNumId w:val="8"/>
  </w:num>
  <w:num w:numId="17">
    <w:abstractNumId w:val="29"/>
  </w:num>
  <w:num w:numId="18">
    <w:abstractNumId w:val="17"/>
  </w:num>
  <w:num w:numId="19">
    <w:abstractNumId w:val="21"/>
  </w:num>
  <w:num w:numId="20">
    <w:abstractNumId w:val="43"/>
  </w:num>
  <w:num w:numId="21">
    <w:abstractNumId w:val="35"/>
  </w:num>
  <w:num w:numId="22">
    <w:abstractNumId w:val="26"/>
  </w:num>
  <w:num w:numId="23">
    <w:abstractNumId w:val="44"/>
  </w:num>
  <w:num w:numId="24">
    <w:abstractNumId w:val="9"/>
  </w:num>
  <w:num w:numId="25">
    <w:abstractNumId w:val="16"/>
  </w:num>
  <w:num w:numId="26">
    <w:abstractNumId w:val="23"/>
  </w:num>
  <w:num w:numId="27">
    <w:abstractNumId w:val="32"/>
  </w:num>
  <w:num w:numId="28">
    <w:abstractNumId w:val="1"/>
  </w:num>
  <w:num w:numId="29">
    <w:abstractNumId w:val="11"/>
  </w:num>
  <w:num w:numId="30">
    <w:abstractNumId w:val="19"/>
  </w:num>
  <w:num w:numId="31">
    <w:abstractNumId w:val="34"/>
  </w:num>
  <w:num w:numId="32">
    <w:abstractNumId w:val="40"/>
  </w:num>
  <w:num w:numId="33">
    <w:abstractNumId w:val="15"/>
  </w:num>
  <w:num w:numId="34">
    <w:abstractNumId w:val="7"/>
  </w:num>
  <w:num w:numId="35">
    <w:abstractNumId w:val="5"/>
  </w:num>
  <w:num w:numId="36">
    <w:abstractNumId w:val="33"/>
  </w:num>
  <w:num w:numId="37">
    <w:abstractNumId w:val="37"/>
  </w:num>
  <w:num w:numId="38">
    <w:abstractNumId w:val="31"/>
  </w:num>
  <w:num w:numId="39">
    <w:abstractNumId w:val="24"/>
  </w:num>
  <w:num w:numId="40">
    <w:abstractNumId w:val="10"/>
  </w:num>
  <w:num w:numId="41">
    <w:abstractNumId w:val="22"/>
  </w:num>
  <w:num w:numId="42">
    <w:abstractNumId w:val="30"/>
  </w:num>
  <w:num w:numId="43">
    <w:abstractNumId w:val="28"/>
  </w:num>
  <w:num w:numId="44">
    <w:abstractNumId w:val="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DA"/>
    <w:rsid w:val="00013E14"/>
    <w:rsid w:val="00016978"/>
    <w:rsid w:val="00073EBB"/>
    <w:rsid w:val="000A3DCB"/>
    <w:rsid w:val="000A657F"/>
    <w:rsid w:val="000B12B8"/>
    <w:rsid w:val="000E2256"/>
    <w:rsid w:val="001876DF"/>
    <w:rsid w:val="001D496C"/>
    <w:rsid w:val="00204DB6"/>
    <w:rsid w:val="002C3ECC"/>
    <w:rsid w:val="002F3C4E"/>
    <w:rsid w:val="00302ED1"/>
    <w:rsid w:val="00332889"/>
    <w:rsid w:val="0034591D"/>
    <w:rsid w:val="003556A4"/>
    <w:rsid w:val="00371301"/>
    <w:rsid w:val="00371F36"/>
    <w:rsid w:val="00381157"/>
    <w:rsid w:val="003A3381"/>
    <w:rsid w:val="003D249E"/>
    <w:rsid w:val="003E5344"/>
    <w:rsid w:val="003F2549"/>
    <w:rsid w:val="00407964"/>
    <w:rsid w:val="00443E5E"/>
    <w:rsid w:val="004B2E43"/>
    <w:rsid w:val="00514EC7"/>
    <w:rsid w:val="005340FF"/>
    <w:rsid w:val="0057458B"/>
    <w:rsid w:val="00575EC8"/>
    <w:rsid w:val="005C326E"/>
    <w:rsid w:val="005D1415"/>
    <w:rsid w:val="005F45DE"/>
    <w:rsid w:val="005F730C"/>
    <w:rsid w:val="0060105F"/>
    <w:rsid w:val="006A6CC6"/>
    <w:rsid w:val="006E1071"/>
    <w:rsid w:val="007963E7"/>
    <w:rsid w:val="008406CB"/>
    <w:rsid w:val="008A1185"/>
    <w:rsid w:val="00986B63"/>
    <w:rsid w:val="009F0C76"/>
    <w:rsid w:val="00A033DD"/>
    <w:rsid w:val="00AC59C3"/>
    <w:rsid w:val="00AD01C3"/>
    <w:rsid w:val="00B100A8"/>
    <w:rsid w:val="00B13324"/>
    <w:rsid w:val="00B24DF6"/>
    <w:rsid w:val="00B643FB"/>
    <w:rsid w:val="00BB3ADA"/>
    <w:rsid w:val="00BE150E"/>
    <w:rsid w:val="00C23FFB"/>
    <w:rsid w:val="00C53926"/>
    <w:rsid w:val="00CE1808"/>
    <w:rsid w:val="00CF24FA"/>
    <w:rsid w:val="00D258DC"/>
    <w:rsid w:val="00D55AFE"/>
    <w:rsid w:val="00D6541F"/>
    <w:rsid w:val="00DC3A6F"/>
    <w:rsid w:val="00DD44DA"/>
    <w:rsid w:val="00E24FF0"/>
    <w:rsid w:val="00E41555"/>
    <w:rsid w:val="00EA7EA3"/>
    <w:rsid w:val="00EC0102"/>
    <w:rsid w:val="00F22F7D"/>
    <w:rsid w:val="00FB2402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598ED-BE04-4717-BC2F-A14EFCB4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6CC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A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3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0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2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0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618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13" Type="http://schemas.openxmlformats.org/officeDocument/2006/relationships/hyperlink" Target="http://www.it-n.ru/" TargetMode="External"/><Relationship Id="rId18" Type="http://schemas.openxmlformats.org/officeDocument/2006/relationships/hyperlink" Target="http://4eg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ega.km.ru" TargetMode="External"/><Relationship Id="rId7" Type="http://schemas.openxmlformats.org/officeDocument/2006/relationships/hyperlink" Target="http://www.rustest.ru/" TargetMode="External"/><Relationship Id="rId12" Type="http://schemas.openxmlformats.org/officeDocument/2006/relationships/hyperlink" Target="http://www.mathgia.ru:8080/or/gia12/Main.html?view=TrainArchive" TargetMode="External"/><Relationship Id="rId17" Type="http://schemas.openxmlformats.org/officeDocument/2006/relationships/hyperlink" Target="http://uzte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uic.ssu.samara.ru/~nau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11" Type="http://schemas.openxmlformats.org/officeDocument/2006/relationships/hyperlink" Target="http://fsu.ed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d.gov.ru/" TargetMode="External"/><Relationship Id="rId19" Type="http://schemas.openxmlformats.org/officeDocument/2006/relationships/hyperlink" Target="http://www.kokch.kts.ru/c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ru/" TargetMode="External"/><Relationship Id="rId14" Type="http://schemas.openxmlformats.org/officeDocument/2006/relationships/hyperlink" Target="http://www.informika.ru/" TargetMode="External"/><Relationship Id="rId22" Type="http://schemas.openxmlformats.org/officeDocument/2006/relationships/hyperlink" Target="http://www.rubric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6AC2-D5DF-4F6A-BF4E-69D79A6D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Мухаметкалы Кадыров</dc:creator>
  <cp:keywords/>
  <dc:description/>
  <cp:lastModifiedBy>Пользователь</cp:lastModifiedBy>
  <cp:revision>2</cp:revision>
  <dcterms:created xsi:type="dcterms:W3CDTF">2020-10-29T03:06:00Z</dcterms:created>
  <dcterms:modified xsi:type="dcterms:W3CDTF">2020-10-29T03:06:00Z</dcterms:modified>
</cp:coreProperties>
</file>