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E1" w:rsidRPr="00F863E1" w:rsidRDefault="00F863E1" w:rsidP="00F863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8"/>
          <w:szCs w:val="28"/>
          <w:lang w:eastAsia="en-US"/>
        </w:rPr>
      </w:pPr>
      <w:r w:rsidRPr="00F863E1">
        <w:rPr>
          <w:rFonts w:eastAsiaTheme="minorHAnsi"/>
          <w:b/>
          <w:bCs/>
          <w:sz w:val="28"/>
          <w:szCs w:val="28"/>
          <w:lang w:eastAsia="en-US"/>
        </w:rPr>
        <w:t>Аннотация к рабочей программе по предмету</w:t>
      </w:r>
    </w:p>
    <w:p w:rsidR="00F863E1" w:rsidRPr="00F863E1" w:rsidRDefault="00F863E1" w:rsidP="00F863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ОБЩЕСТВОЗНАНИЕ</w:t>
      </w:r>
    </w:p>
    <w:p w:rsidR="00F863E1" w:rsidRPr="00F863E1" w:rsidRDefault="00F863E1" w:rsidP="00F863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8"/>
          <w:szCs w:val="28"/>
          <w:lang w:eastAsia="en-US"/>
        </w:rPr>
      </w:pPr>
      <w:r w:rsidRPr="00F863E1">
        <w:rPr>
          <w:rFonts w:eastAsiaTheme="minorHAnsi"/>
          <w:b/>
          <w:bCs/>
          <w:sz w:val="28"/>
          <w:szCs w:val="28"/>
          <w:lang w:eastAsia="en-US"/>
        </w:rPr>
        <w:t>Уровень образования: ОСНОВНОЕ ОБЩЕЕ ОБРАЗОВАНИЕ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986"/>
        <w:gridCol w:w="7937"/>
      </w:tblGrid>
      <w:tr w:rsidR="00F863E1" w:rsidRPr="00F863E1" w:rsidTr="00F863E1">
        <w:trPr>
          <w:trHeight w:val="3482"/>
        </w:trPr>
        <w:tc>
          <w:tcPr>
            <w:tcW w:w="1986" w:type="dxa"/>
          </w:tcPr>
          <w:p w:rsidR="00F863E1" w:rsidRPr="00F863E1" w:rsidRDefault="00F863E1" w:rsidP="00F863E1">
            <w:pPr>
              <w:spacing w:after="200" w:line="276" w:lineRule="auto"/>
              <w:ind w:left="33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F863E1">
              <w:rPr>
                <w:color w:val="auto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37" w:type="dxa"/>
          </w:tcPr>
          <w:p w:rsidR="00F863E1" w:rsidRDefault="00F863E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21"/>
            </w:tblGrid>
            <w:tr w:rsidR="00F863E1" w:rsidRPr="00F863E1" w:rsidTr="00254FF0">
              <w:trPr>
                <w:trHeight w:val="4150"/>
              </w:trPr>
              <w:tc>
                <w:tcPr>
                  <w:tcW w:w="0" w:type="auto"/>
                </w:tcPr>
                <w:p w:rsidR="00F863E1" w:rsidRPr="00F863E1" w:rsidRDefault="00F863E1" w:rsidP="00F863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F863E1" w:rsidRPr="00F863E1" w:rsidRDefault="00F863E1" w:rsidP="00F863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F863E1" w:rsidRPr="00F863E1" w:rsidRDefault="00F863E1" w:rsidP="00F863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от 31 декабря 2015 г. N 1577; </w:t>
                  </w:r>
                </w:p>
                <w:p w:rsidR="00F863E1" w:rsidRPr="00F863E1" w:rsidRDefault="00F863E1" w:rsidP="00F863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F863E1" w:rsidRPr="00F863E1" w:rsidRDefault="00F863E1" w:rsidP="00F863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4. Основная образовательная программа основного общего образования МАОУ «</w:t>
                  </w:r>
                  <w:proofErr w:type="spellStart"/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Беркутская</w:t>
                  </w:r>
                  <w:proofErr w:type="spellEnd"/>
                  <w:r w:rsidRPr="00F863E1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СОШ»;</w:t>
                  </w:r>
                </w:p>
                <w:p w:rsidR="00F863E1" w:rsidRPr="00F863E1" w:rsidRDefault="00F863E1" w:rsidP="00F863E1">
                  <w:pPr>
                    <w:shd w:val="clear" w:color="auto" w:fill="FFFFFF"/>
                    <w:spacing w:after="0" w:line="240" w:lineRule="auto"/>
                    <w:ind w:left="0" w:right="0" w:firstLine="0"/>
                    <w:jc w:val="left"/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</w:pPr>
                  <w:r w:rsidRPr="00F863E1">
                    <w:rPr>
                      <w:rFonts w:asciiTheme="minorHAnsi" w:eastAsiaTheme="minorEastAsia" w:hAnsiTheme="minorHAnsi" w:cstheme="minorBidi"/>
                      <w:color w:val="auto"/>
                      <w:sz w:val="20"/>
                      <w:szCs w:val="20"/>
                      <w:lang w:eastAsia="ru-RU"/>
                    </w:rPr>
                    <w:t xml:space="preserve">5. </w:t>
                  </w:r>
                  <w:proofErr w:type="gramStart"/>
                  <w:r>
                    <w:rPr>
                      <w:rFonts w:asciiTheme="minorHAnsi" w:eastAsiaTheme="minorEastAsia" w:hAnsiTheme="minorHAnsi" w:cstheme="minorBidi"/>
                      <w:color w:val="auto"/>
                      <w:sz w:val="20"/>
                      <w:szCs w:val="20"/>
                      <w:lang w:eastAsia="ru-RU"/>
                    </w:rPr>
                    <w:t>П</w:t>
                  </w:r>
                  <w:r w:rsidR="007D48CB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>римерная программа</w:t>
                  </w:r>
                  <w:r w:rsidRPr="00F863E1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 xml:space="preserve"> по учебному предмету «Обществознание» (Обществознание: программа: 5-9 классы общеобразовательных учреждений/авт.-сост. Боголюбов - М.: Просвещение, 6-9 класс). </w:t>
                  </w:r>
                  <w:proofErr w:type="gramEnd"/>
                </w:p>
                <w:p w:rsidR="00F863E1" w:rsidRPr="00F863E1" w:rsidRDefault="007D48CB" w:rsidP="00F863E1">
                  <w:pPr>
                    <w:spacing w:after="0" w:line="276" w:lineRule="auto"/>
                    <w:ind w:left="0" w:right="0" w:firstLine="0"/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>10. Учебный план</w:t>
                  </w:r>
                  <w:r w:rsidR="00F863E1" w:rsidRPr="00F863E1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 xml:space="preserve"> МАОУ «</w:t>
                  </w:r>
                  <w:proofErr w:type="spellStart"/>
                  <w:r w:rsidR="00F863E1" w:rsidRPr="00F863E1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>Беркутская</w:t>
                  </w:r>
                  <w:proofErr w:type="spellEnd"/>
                  <w:r w:rsidR="00F863E1" w:rsidRPr="00F863E1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 xml:space="preserve"> СОШ» на 2020-2021 учебный год</w:t>
                  </w:r>
                </w:p>
                <w:p w:rsidR="00F863E1" w:rsidRPr="00F863E1" w:rsidRDefault="00F863E1" w:rsidP="00F863E1">
                  <w:pPr>
                    <w:spacing w:after="0" w:line="276" w:lineRule="auto"/>
                    <w:ind w:left="0" w:right="0" w:firstLine="0"/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</w:pPr>
                  <w:r w:rsidRPr="00F863E1">
                    <w:rPr>
                      <w:rFonts w:eastAsiaTheme="minorEastAsia" w:cstheme="minorBidi"/>
                      <w:color w:val="auto"/>
                      <w:sz w:val="20"/>
                      <w:szCs w:val="20"/>
                      <w:lang w:eastAsia="ru-RU"/>
                    </w:rPr>
                    <w:t>11.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F863E1" w:rsidRPr="00F863E1" w:rsidRDefault="00F863E1" w:rsidP="00F863E1">
            <w:pPr>
              <w:spacing w:after="200" w:line="276" w:lineRule="auto"/>
              <w:ind w:left="0" w:right="0" w:firstLine="0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F863E1" w:rsidRPr="00F863E1" w:rsidTr="00F863E1">
        <w:trPr>
          <w:trHeight w:val="557"/>
        </w:trPr>
        <w:tc>
          <w:tcPr>
            <w:tcW w:w="1986" w:type="dxa"/>
          </w:tcPr>
          <w:p w:rsidR="00F863E1" w:rsidRPr="00F863E1" w:rsidRDefault="00F863E1" w:rsidP="00F863E1">
            <w:pPr>
              <w:spacing w:after="20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F863E1">
              <w:rPr>
                <w:color w:val="auto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37" w:type="dxa"/>
          </w:tcPr>
          <w:p w:rsidR="00F863E1" w:rsidRPr="00F863E1" w:rsidRDefault="00F863E1" w:rsidP="00F863E1">
            <w:pPr>
              <w:spacing w:after="0" w:line="240" w:lineRule="auto"/>
              <w:ind w:left="0" w:right="0" w:firstLine="709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ЦЕЛИ: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воспитание общероссийской идентичности, патриотизма, гражданственности, социальной ответственности, правового сознания, толерантности, приверженности ценностям, закрепленным в Конституции Российской Федерации;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развитие личности на исключительно важном этапе ее социализации-в подростковом возрасте, повышение уровня ее духовно-нравственной, политической и правовой культуры, социального поведения, основанного на уважении закона и правопорядка; углубление интереса к изучению социальных и гуманитарных дисциплин; формирование способности к личному самоопределению, самореализации, самоконтролю; повышение мотивации к высокопроизводительной наукоемкой трудовой деятельности;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proofErr w:type="gramStart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формирование у обучающихся целостной картины общества, адекватной современному уровню знаний о нем и доступной по содержанию для школьников младшего подросткового возраста; освоение учащимися тех знаний об основных сферах человеческой деятельности и социальных институтах, о регулировании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      </w:r>
            <w:proofErr w:type="gramEnd"/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овладение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освоение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proofErr w:type="gramStart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формирование у учащихся опыта применения полученных знаний и умений для определения собственной позиции в общественной жизни; решения типичных задач в области социальных отношений; для гражданской и общественной деятельности, межличностных отношений, включая отношения между людьми различных национальностей и вероисповедания, а также в </w:t>
            </w:r>
            <w:proofErr w:type="spellStart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>семейнобытовой</w:t>
            </w:r>
            <w:proofErr w:type="spellEnd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 сфере; для соотнесения собственного поведения и поступков других людей с нравственными ценностями и нормами поведения, установленными законом;</w:t>
            </w:r>
            <w:proofErr w:type="gramEnd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 содействия правовыми способами и средствами защите правопорядка в обществе;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>предпрофильное</w:t>
            </w:r>
            <w:proofErr w:type="spellEnd"/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 самоопределение школьников. </w:t>
            </w:r>
          </w:p>
          <w:p w:rsidR="00F863E1" w:rsidRPr="00F863E1" w:rsidRDefault="00F863E1" w:rsidP="00F863E1">
            <w:pPr>
              <w:spacing w:after="0" w:line="240" w:lineRule="auto"/>
              <w:ind w:left="0" w:right="0" w:firstLine="709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</w:p>
          <w:p w:rsidR="00F863E1" w:rsidRPr="00F863E1" w:rsidRDefault="00F863E1" w:rsidP="00F863E1">
            <w:pPr>
              <w:spacing w:after="0" w:line="240" w:lineRule="auto"/>
              <w:ind w:left="0" w:right="0" w:firstLine="709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  ЗАДАЧИ: </w:t>
            </w:r>
          </w:p>
          <w:p w:rsidR="00F863E1" w:rsidRPr="00F863E1" w:rsidRDefault="00F863E1" w:rsidP="00F863E1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</w:t>
            </w: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людей; 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поведения; </w:t>
            </w:r>
          </w:p>
          <w:p w:rsidR="00F863E1" w:rsidRPr="00F863E1" w:rsidRDefault="00F863E1" w:rsidP="007F2E16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bCs/>
                <w:color w:val="auto"/>
                <w:sz w:val="20"/>
                <w:szCs w:val="20"/>
                <w:lang w:eastAsia="ru-RU"/>
              </w:rPr>
              <w:t xml:space="preserve">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</w:t>
            </w:r>
          </w:p>
        </w:tc>
      </w:tr>
      <w:tr w:rsidR="00F863E1" w:rsidRPr="00F863E1" w:rsidTr="007F2E16">
        <w:trPr>
          <w:trHeight w:val="906"/>
        </w:trPr>
        <w:tc>
          <w:tcPr>
            <w:tcW w:w="1986" w:type="dxa"/>
          </w:tcPr>
          <w:p w:rsidR="00F863E1" w:rsidRPr="00F863E1" w:rsidRDefault="00F863E1" w:rsidP="001F4207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F863E1">
              <w:rPr>
                <w:bCs/>
                <w:color w:val="auto"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7937" w:type="dxa"/>
          </w:tcPr>
          <w:p w:rsidR="00F863E1" w:rsidRPr="00F863E1" w:rsidRDefault="00F863E1" w:rsidP="001F4207">
            <w:pPr>
              <w:spacing w:after="0" w:line="276" w:lineRule="auto"/>
              <w:ind w:left="0" w:right="0" w:firstLine="0"/>
              <w:rPr>
                <w:color w:val="auto"/>
                <w:sz w:val="20"/>
                <w:szCs w:val="20"/>
                <w:lang w:eastAsia="ru-RU"/>
              </w:rPr>
            </w:pPr>
            <w:r w:rsidRPr="00F863E1">
              <w:rPr>
                <w:color w:val="auto"/>
                <w:sz w:val="20"/>
                <w:szCs w:val="20"/>
                <w:lang w:eastAsia="ru-RU"/>
              </w:rPr>
              <w:t xml:space="preserve">Диагностические работы, </w:t>
            </w:r>
            <w:r w:rsidRPr="00F863E1">
              <w:rPr>
                <w:rFonts w:eastAsiaTheme="minorEastAsia"/>
                <w:sz w:val="20"/>
                <w:szCs w:val="20"/>
                <w:lang w:eastAsia="ru-RU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F863E1" w:rsidRPr="00F863E1" w:rsidTr="007F2E16">
        <w:trPr>
          <w:trHeight w:val="880"/>
        </w:trPr>
        <w:tc>
          <w:tcPr>
            <w:tcW w:w="1986" w:type="dxa"/>
          </w:tcPr>
          <w:p w:rsidR="00F863E1" w:rsidRPr="00F863E1" w:rsidRDefault="00F863E1" w:rsidP="00F863E1">
            <w:pPr>
              <w:spacing w:after="20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F863E1">
              <w:rPr>
                <w:color w:val="auto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37" w:type="dxa"/>
          </w:tcPr>
          <w:p w:rsidR="009159E8" w:rsidRDefault="009159E8" w:rsidP="009159E8">
            <w:pPr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«Обществознание</w:t>
            </w:r>
            <w:r w:rsidRPr="009159E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изучается в 6</w:t>
            </w:r>
            <w:r w:rsidRPr="009159E8">
              <w:rPr>
                <w:sz w:val="20"/>
                <w:szCs w:val="20"/>
              </w:rPr>
              <w:t xml:space="preserve">-9 </w:t>
            </w:r>
            <w:r>
              <w:rPr>
                <w:sz w:val="20"/>
                <w:szCs w:val="20"/>
              </w:rPr>
              <w:t xml:space="preserve">классах в общем объёме 136 </w:t>
            </w:r>
            <w:r w:rsidRPr="009159E8">
              <w:rPr>
                <w:sz w:val="20"/>
                <w:szCs w:val="20"/>
              </w:rPr>
              <w:t>часов</w:t>
            </w:r>
            <w:r>
              <w:rPr>
                <w:sz w:val="20"/>
                <w:szCs w:val="20"/>
              </w:rPr>
              <w:t>.</w:t>
            </w:r>
          </w:p>
          <w:p w:rsidR="009159E8" w:rsidRPr="00BD0464" w:rsidRDefault="009159E8" w:rsidP="009159E8">
            <w:pPr>
              <w:ind w:left="0" w:right="0" w:firstLine="0"/>
              <w:rPr>
                <w:sz w:val="20"/>
                <w:szCs w:val="20"/>
              </w:rPr>
            </w:pPr>
            <w:r w:rsidRPr="009159E8">
              <w:rPr>
                <w:sz w:val="20"/>
                <w:szCs w:val="20"/>
              </w:rPr>
              <w:t xml:space="preserve">Программа рассчитана на 34 часа в год из расчёта 1 учебный час в неделю </w:t>
            </w:r>
            <w:r>
              <w:rPr>
                <w:sz w:val="20"/>
                <w:szCs w:val="20"/>
              </w:rPr>
              <w:t>6-9 классы.</w:t>
            </w:r>
            <w:r w:rsidR="00BD0464" w:rsidRPr="00BD0464">
              <w:rPr>
                <w:sz w:val="20"/>
                <w:szCs w:val="20"/>
              </w:rPr>
              <w:t xml:space="preserve"> </w:t>
            </w:r>
            <w:r w:rsidR="00BD0464">
              <w:rPr>
                <w:sz w:val="20"/>
                <w:szCs w:val="20"/>
              </w:rPr>
              <w:t>Срок реализации программы 4 года.</w:t>
            </w:r>
            <w:r w:rsidR="00BD0464" w:rsidRPr="00BD0464">
              <w:rPr>
                <w:sz w:val="20"/>
                <w:szCs w:val="20"/>
              </w:rPr>
              <w:t xml:space="preserve"> </w:t>
            </w:r>
          </w:p>
          <w:p w:rsidR="007F2E16" w:rsidRPr="007F2E16" w:rsidRDefault="007F2E16" w:rsidP="009159E8">
            <w:pPr>
              <w:ind w:left="0" w:right="0" w:firstLine="0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6 класс — 1 час в неделю, 34 часа в год </w:t>
            </w:r>
          </w:p>
          <w:p w:rsidR="007F2E16" w:rsidRPr="007F2E16" w:rsidRDefault="007F2E16" w:rsidP="009159E8">
            <w:pPr>
              <w:ind w:left="0" w:right="0" w:firstLine="0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7 класс — 1 час в неделю, 34 часа в год </w:t>
            </w:r>
          </w:p>
          <w:p w:rsidR="007F2E16" w:rsidRPr="007F2E16" w:rsidRDefault="007F2E16" w:rsidP="009159E8">
            <w:pPr>
              <w:ind w:left="0" w:right="0" w:firstLine="0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8 класс — 1 час в неделю, 34 часа в год </w:t>
            </w:r>
          </w:p>
          <w:p w:rsidR="00F863E1" w:rsidRPr="00F863E1" w:rsidRDefault="007F2E16" w:rsidP="009159E8">
            <w:pPr>
              <w:spacing w:after="0" w:line="240" w:lineRule="auto"/>
              <w:ind w:left="0" w:right="0" w:firstLine="0"/>
              <w:rPr>
                <w:rFonts w:cstheme="minorBidi"/>
                <w:color w:val="auto"/>
                <w:sz w:val="20"/>
                <w:szCs w:val="20"/>
                <w:lang w:eastAsia="ru-RU"/>
              </w:rPr>
            </w:pPr>
            <w:r w:rsidRPr="007F2E16">
              <w:rPr>
                <w:sz w:val="20"/>
                <w:szCs w:val="20"/>
              </w:rPr>
              <w:t>9 класс — 1 час в неделю, 34 часа в год</w:t>
            </w:r>
            <w:r w:rsidRPr="00EA4509">
              <w:rPr>
                <w:sz w:val="24"/>
                <w:szCs w:val="24"/>
              </w:rPr>
              <w:t xml:space="preserve"> </w:t>
            </w:r>
          </w:p>
        </w:tc>
      </w:tr>
      <w:tr w:rsidR="00F863E1" w:rsidRPr="00F863E1" w:rsidTr="00F863E1">
        <w:tc>
          <w:tcPr>
            <w:tcW w:w="1986" w:type="dxa"/>
          </w:tcPr>
          <w:p w:rsidR="00F863E1" w:rsidRPr="00F863E1" w:rsidRDefault="00F863E1" w:rsidP="00F863E1">
            <w:pPr>
              <w:spacing w:after="20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F863E1">
              <w:rPr>
                <w:color w:val="auto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937" w:type="dxa"/>
          </w:tcPr>
          <w:p w:rsidR="00F863E1" w:rsidRPr="00F863E1" w:rsidRDefault="00F863E1" w:rsidP="00F863E1">
            <w:pPr>
              <w:spacing w:after="0" w:line="240" w:lineRule="auto"/>
              <w:ind w:left="0" w:right="0" w:firstLine="0"/>
              <w:jc w:val="left"/>
              <w:rPr>
                <w:rFonts w:cstheme="minorBidi"/>
                <w:b/>
                <w:i/>
                <w:sz w:val="20"/>
                <w:szCs w:val="20"/>
                <w:lang w:eastAsia="ru-RU"/>
              </w:rPr>
            </w:pPr>
            <w:r w:rsidRPr="00F863E1">
              <w:rPr>
                <w:rFonts w:eastAsiaTheme="minorEastAsia" w:cstheme="minorBidi"/>
                <w:i/>
                <w:color w:val="auto"/>
                <w:sz w:val="20"/>
                <w:szCs w:val="20"/>
                <w:lang w:eastAsia="ru-RU"/>
              </w:rPr>
              <w:t>Учебно-методическое обеспечение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1.  </w:t>
            </w:r>
            <w:proofErr w:type="gramStart"/>
            <w:r w:rsidRPr="007F2E16">
              <w:rPr>
                <w:sz w:val="20"/>
                <w:szCs w:val="20"/>
              </w:rPr>
              <w:t>Авторская  программа  под  редакцией  Л.Н.  Боголюбова  (Обществознание.</w:t>
            </w:r>
            <w:proofErr w:type="gramEnd"/>
            <w:r w:rsidRPr="007F2E16">
              <w:rPr>
                <w:sz w:val="20"/>
                <w:szCs w:val="20"/>
              </w:rPr>
              <w:t xml:space="preserve">  Рабочие программы.  Предметная  линия  учебников  под  редакцией  Л.  Н.  Боголюбова.  5  – 9  классы: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пособие для учителя </w:t>
            </w:r>
            <w:proofErr w:type="spellStart"/>
            <w:r w:rsidRPr="007F2E16">
              <w:rPr>
                <w:sz w:val="20"/>
                <w:szCs w:val="20"/>
              </w:rPr>
              <w:t>общеобразоват</w:t>
            </w:r>
            <w:proofErr w:type="spellEnd"/>
            <w:r w:rsidRPr="007F2E16">
              <w:rPr>
                <w:sz w:val="20"/>
                <w:szCs w:val="20"/>
              </w:rPr>
              <w:t xml:space="preserve">. организаций / [Л. Н. Боголюбов, Н. И. Городецкая, Л. Ф. Иванова и др.], - М.: Просвещение, 2014. – 63 с.)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6 класс: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1. Обществознание 6 класс. Учебник под редакцией Л.Н.  Боголюбова, Л.Ф.  Ивановой. Л.Н. Боголюбова.- М: Просвещение, 2017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7 класс: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1. Обществознание 7 класс. Учебник под редакцией Л.Н. Боголюбова, Л.Ф.  Ивановой. Л.Н. Боголюбова.- М: Просвещение, 2017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8 класс: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1. Обществознание 8 класс. Учебник под редакцией Л.Н. Боголюбова, Л.Ф.  Ивановой.  Л.Н. Боголюбова</w:t>
            </w:r>
            <w:proofErr w:type="gramStart"/>
            <w:r w:rsidRPr="007F2E16">
              <w:rPr>
                <w:sz w:val="20"/>
                <w:szCs w:val="20"/>
              </w:rPr>
              <w:t xml:space="preserve"> .</w:t>
            </w:r>
            <w:proofErr w:type="gramEnd"/>
            <w:r w:rsidRPr="007F2E16">
              <w:rPr>
                <w:sz w:val="20"/>
                <w:szCs w:val="20"/>
              </w:rPr>
              <w:t xml:space="preserve">- М: Просвещение, 2017.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9 класс: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 Обществознание  9  класс.  Учебник  под  редакцией  Л.Н.  Боголюбова,  Л.Ф.  Ивановой.  Л.Н. Боголюбова.-  М: Просвещение, 2017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Литература для учителя обществознания: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1.  Агафонов С.В. Схемы по обществознанию – М.: ООО «ТИД» «Русское слово». 2007 г.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2.  Балашов, Л. Е. Практическая философия [Текст] /  Л. Е. Балашов. — М., 2001.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3.  Безбородов, А. Б. Обществознание: учеб. [Текст] / А. Б. Безбородов, М. Б. Буланова, В. Д. Губин. — М., 2008.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4.  Григорович, Л. А. Педагогика и психология: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п</w:t>
            </w:r>
            <w:proofErr w:type="gramEnd"/>
            <w:r w:rsidRPr="007F2E16">
              <w:rPr>
                <w:sz w:val="20"/>
                <w:szCs w:val="20"/>
              </w:rPr>
              <w:t xml:space="preserve">особие [Текст] / Л. А. Григорович, Т. Д. Марцинковская. — М., 2003.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5.  Исаев,  Б.  А.  Социология  в  схемах  и  комментариях: 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 </w:t>
            </w:r>
            <w:proofErr w:type="gramStart"/>
            <w:r w:rsidRPr="007F2E16">
              <w:rPr>
                <w:sz w:val="20"/>
                <w:szCs w:val="20"/>
              </w:rPr>
              <w:t>п</w:t>
            </w:r>
            <w:proofErr w:type="gramEnd"/>
            <w:r w:rsidRPr="007F2E16">
              <w:rPr>
                <w:sz w:val="20"/>
                <w:szCs w:val="20"/>
              </w:rPr>
              <w:t>особие  [Текст]  /    Б.  А. Исаев. — СПб</w:t>
            </w:r>
            <w:proofErr w:type="gramStart"/>
            <w:r w:rsidRPr="007F2E16">
              <w:rPr>
                <w:sz w:val="20"/>
                <w:szCs w:val="20"/>
              </w:rPr>
              <w:t xml:space="preserve">., </w:t>
            </w:r>
            <w:proofErr w:type="gramEnd"/>
            <w:r w:rsidRPr="007F2E16">
              <w:rPr>
                <w:sz w:val="20"/>
                <w:szCs w:val="20"/>
              </w:rPr>
              <w:t xml:space="preserve">2008.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6.  Каверин, Б. И. Обществознание [Текст] / Б. И. Каверин, П. И. Чижик. - М., 2007.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7.  Кравченко,  А.   И.   Социология  в  вопросах  и  ответах [Текст] / A.   И. Кравченко. - М., 2008.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8.  Кравченко,  А.  И.  Основы  социологии: 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 </w:t>
            </w:r>
            <w:proofErr w:type="gramStart"/>
            <w:r w:rsidRPr="007F2E16">
              <w:rPr>
                <w:sz w:val="20"/>
                <w:szCs w:val="20"/>
              </w:rPr>
              <w:t>п</w:t>
            </w:r>
            <w:proofErr w:type="gramEnd"/>
            <w:r w:rsidRPr="007F2E16">
              <w:rPr>
                <w:sz w:val="20"/>
                <w:szCs w:val="20"/>
              </w:rPr>
              <w:t xml:space="preserve">особие  для  студентов  средних  спец. учеб. заведений [Текст] /  А. И. Кравченко. - М., 2004.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9.  Кравченко,  А.  И.  Социология  и  политология: 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 </w:t>
            </w:r>
            <w:proofErr w:type="gramStart"/>
            <w:r w:rsidRPr="007F2E16">
              <w:rPr>
                <w:sz w:val="20"/>
                <w:szCs w:val="20"/>
              </w:rPr>
              <w:t>п</w:t>
            </w:r>
            <w:proofErr w:type="gramEnd"/>
            <w:r w:rsidRPr="007F2E16">
              <w:rPr>
                <w:sz w:val="20"/>
                <w:szCs w:val="20"/>
              </w:rPr>
              <w:t xml:space="preserve">особие  для  студентов  средних проф. учеб. заведений [Текст] /  А. И. Кравченко. — М., 2000.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10.  Латышева, В.  В.  Основы социологии: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д</w:t>
            </w:r>
            <w:proofErr w:type="gramEnd"/>
            <w:r w:rsidRPr="007F2E16">
              <w:rPr>
                <w:sz w:val="20"/>
                <w:szCs w:val="20"/>
              </w:rPr>
              <w:t xml:space="preserve">ля </w:t>
            </w:r>
            <w:proofErr w:type="spellStart"/>
            <w:r w:rsidRPr="007F2E16">
              <w:rPr>
                <w:sz w:val="20"/>
                <w:szCs w:val="20"/>
              </w:rPr>
              <w:t>ССУЗов</w:t>
            </w:r>
            <w:proofErr w:type="spellEnd"/>
            <w:r w:rsidRPr="007F2E16">
              <w:rPr>
                <w:sz w:val="20"/>
                <w:szCs w:val="20"/>
              </w:rPr>
              <w:t xml:space="preserve"> [Текст] / B.  В. Латышева. — М., 2004.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11.  </w:t>
            </w:r>
            <w:proofErr w:type="spellStart"/>
            <w:r w:rsidRPr="007F2E16">
              <w:rPr>
                <w:sz w:val="20"/>
                <w:szCs w:val="20"/>
              </w:rPr>
              <w:t>Липсиц</w:t>
            </w:r>
            <w:proofErr w:type="spellEnd"/>
            <w:r w:rsidRPr="007F2E16">
              <w:rPr>
                <w:sz w:val="20"/>
                <w:szCs w:val="20"/>
              </w:rPr>
              <w:t>, И. В. Экономика: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д</w:t>
            </w:r>
            <w:proofErr w:type="gramEnd"/>
            <w:r w:rsidRPr="007F2E16">
              <w:rPr>
                <w:sz w:val="20"/>
                <w:szCs w:val="20"/>
              </w:rPr>
              <w:t xml:space="preserve">ля вузов [Текст] /И.В. </w:t>
            </w:r>
            <w:proofErr w:type="spellStart"/>
            <w:r w:rsidRPr="007F2E16">
              <w:rPr>
                <w:sz w:val="20"/>
                <w:szCs w:val="20"/>
              </w:rPr>
              <w:t>Липсиц</w:t>
            </w:r>
            <w:proofErr w:type="spellEnd"/>
            <w:r w:rsidRPr="007F2E16">
              <w:rPr>
                <w:sz w:val="20"/>
                <w:szCs w:val="20"/>
              </w:rPr>
              <w:t xml:space="preserve">. — М., 2007.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12.  Майерс, Д. Социальная психология [Текст] /  Д. Майерс. — СПб</w:t>
            </w:r>
            <w:proofErr w:type="gramStart"/>
            <w:r w:rsidRPr="007F2E16">
              <w:rPr>
                <w:sz w:val="20"/>
                <w:szCs w:val="20"/>
              </w:rPr>
              <w:t xml:space="preserve">., </w:t>
            </w:r>
            <w:proofErr w:type="gramEnd"/>
            <w:r w:rsidRPr="007F2E16">
              <w:rPr>
                <w:sz w:val="20"/>
                <w:szCs w:val="20"/>
              </w:rPr>
              <w:t xml:space="preserve">2005.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13.  </w:t>
            </w:r>
            <w:proofErr w:type="spellStart"/>
            <w:r w:rsidRPr="007F2E16">
              <w:rPr>
                <w:sz w:val="20"/>
                <w:szCs w:val="20"/>
              </w:rPr>
              <w:t>Миголатьев</w:t>
            </w:r>
            <w:proofErr w:type="spellEnd"/>
            <w:r w:rsidRPr="007F2E16">
              <w:rPr>
                <w:sz w:val="20"/>
                <w:szCs w:val="20"/>
              </w:rPr>
              <w:t xml:space="preserve">, А. А. Курс политологии: учеб. [Текст] /  А. А. </w:t>
            </w:r>
            <w:proofErr w:type="spellStart"/>
            <w:r w:rsidRPr="007F2E16">
              <w:rPr>
                <w:sz w:val="20"/>
                <w:szCs w:val="20"/>
              </w:rPr>
              <w:t>Миголатьев</w:t>
            </w:r>
            <w:proofErr w:type="spellEnd"/>
            <w:r w:rsidRPr="007F2E16">
              <w:rPr>
                <w:sz w:val="20"/>
                <w:szCs w:val="20"/>
              </w:rPr>
              <w:t xml:space="preserve">, В. В. Огнева. — М., 2005.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14.  </w:t>
            </w:r>
            <w:proofErr w:type="spellStart"/>
            <w:r w:rsidRPr="007F2E16">
              <w:rPr>
                <w:sz w:val="20"/>
                <w:szCs w:val="20"/>
              </w:rPr>
              <w:t>Михайлушкин</w:t>
            </w:r>
            <w:proofErr w:type="spellEnd"/>
            <w:r w:rsidRPr="007F2E16">
              <w:rPr>
                <w:sz w:val="20"/>
                <w:szCs w:val="20"/>
              </w:rPr>
              <w:t>,  А.  Н.  Основы  экономики: 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 </w:t>
            </w:r>
            <w:proofErr w:type="gramStart"/>
            <w:r w:rsidRPr="007F2E16">
              <w:rPr>
                <w:sz w:val="20"/>
                <w:szCs w:val="20"/>
              </w:rPr>
              <w:t>д</w:t>
            </w:r>
            <w:proofErr w:type="gramEnd"/>
            <w:r w:rsidRPr="007F2E16">
              <w:rPr>
                <w:sz w:val="20"/>
                <w:szCs w:val="20"/>
              </w:rPr>
              <w:t xml:space="preserve">ля  </w:t>
            </w:r>
            <w:proofErr w:type="spellStart"/>
            <w:r w:rsidRPr="007F2E16">
              <w:rPr>
                <w:sz w:val="20"/>
                <w:szCs w:val="20"/>
              </w:rPr>
              <w:t>ССУЗов</w:t>
            </w:r>
            <w:proofErr w:type="spellEnd"/>
            <w:r w:rsidRPr="007F2E16">
              <w:rPr>
                <w:sz w:val="20"/>
                <w:szCs w:val="20"/>
              </w:rPr>
              <w:t xml:space="preserve">  [Текст]  /    А.  Н. </w:t>
            </w:r>
            <w:proofErr w:type="spellStart"/>
            <w:r w:rsidRPr="007F2E16">
              <w:rPr>
                <w:sz w:val="20"/>
                <w:szCs w:val="20"/>
              </w:rPr>
              <w:t>Михайлушкин</w:t>
            </w:r>
            <w:proofErr w:type="spellEnd"/>
            <w:r w:rsidRPr="007F2E16">
              <w:rPr>
                <w:sz w:val="20"/>
                <w:szCs w:val="20"/>
              </w:rPr>
              <w:t xml:space="preserve">.— М., 2003.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15.  Морозова  С.  А.  Обществознание:  учеб</w:t>
            </w:r>
            <w:proofErr w:type="gramStart"/>
            <w:r w:rsidRPr="007F2E16">
              <w:rPr>
                <w:sz w:val="20"/>
                <w:szCs w:val="20"/>
              </w:rPr>
              <w:t>.-</w:t>
            </w:r>
            <w:proofErr w:type="gramEnd"/>
            <w:r w:rsidRPr="007F2E16">
              <w:rPr>
                <w:sz w:val="20"/>
                <w:szCs w:val="20"/>
              </w:rPr>
              <w:t xml:space="preserve">метод.  пособие  [Текст]  /    С.  А.  </w:t>
            </w:r>
            <w:r w:rsidRPr="007F2E16">
              <w:rPr>
                <w:sz w:val="20"/>
                <w:szCs w:val="20"/>
              </w:rPr>
              <w:lastRenderedPageBreak/>
              <w:t>Морозова. - СПб</w:t>
            </w:r>
            <w:proofErr w:type="gramStart"/>
            <w:r w:rsidRPr="007F2E16">
              <w:rPr>
                <w:sz w:val="20"/>
                <w:szCs w:val="20"/>
              </w:rPr>
              <w:t xml:space="preserve">., </w:t>
            </w:r>
            <w:proofErr w:type="gramEnd"/>
            <w:r w:rsidRPr="007F2E16">
              <w:rPr>
                <w:sz w:val="20"/>
                <w:szCs w:val="20"/>
              </w:rPr>
              <w:t xml:space="preserve">2001.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16.  Носова С. С. Основы экономики: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д</w:t>
            </w:r>
            <w:proofErr w:type="gramEnd"/>
            <w:r w:rsidRPr="007F2E16">
              <w:rPr>
                <w:sz w:val="20"/>
                <w:szCs w:val="20"/>
              </w:rPr>
              <w:t xml:space="preserve">ля студентов образовав учреждений среднего проф. Образования [Текст] /  С. С. Носова. — М., 2002.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17.  Обществознание:  пособие  для  </w:t>
            </w:r>
            <w:proofErr w:type="gramStart"/>
            <w:r w:rsidRPr="007F2E16">
              <w:rPr>
                <w:sz w:val="20"/>
                <w:szCs w:val="20"/>
              </w:rPr>
              <w:t>поступающих</w:t>
            </w:r>
            <w:proofErr w:type="gramEnd"/>
            <w:r w:rsidRPr="007F2E16">
              <w:rPr>
                <w:sz w:val="20"/>
                <w:szCs w:val="20"/>
              </w:rPr>
              <w:t xml:space="preserve">  в  вузы  [Текст]  /    под  ред.  В.  В. </w:t>
            </w:r>
            <w:proofErr w:type="spellStart"/>
            <w:r w:rsidRPr="007F2E16">
              <w:rPr>
                <w:sz w:val="20"/>
                <w:szCs w:val="20"/>
              </w:rPr>
              <w:t>Барабанова</w:t>
            </w:r>
            <w:proofErr w:type="spellEnd"/>
            <w:r w:rsidRPr="007F2E16">
              <w:rPr>
                <w:sz w:val="20"/>
                <w:szCs w:val="20"/>
              </w:rPr>
              <w:t>. — СПб</w:t>
            </w:r>
            <w:proofErr w:type="gramStart"/>
            <w:r w:rsidRPr="007F2E16">
              <w:rPr>
                <w:sz w:val="20"/>
                <w:szCs w:val="20"/>
              </w:rPr>
              <w:t xml:space="preserve">., </w:t>
            </w:r>
            <w:proofErr w:type="gramEnd"/>
            <w:r w:rsidRPr="007F2E16">
              <w:rPr>
                <w:sz w:val="20"/>
                <w:szCs w:val="20"/>
              </w:rPr>
              <w:t xml:space="preserve">2001.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18.  Политология: учеб. [Текст] /  под ред. В. А. </w:t>
            </w:r>
            <w:proofErr w:type="spellStart"/>
            <w:r w:rsidRPr="007F2E16">
              <w:rPr>
                <w:sz w:val="20"/>
                <w:szCs w:val="20"/>
              </w:rPr>
              <w:t>Ачкасова</w:t>
            </w:r>
            <w:proofErr w:type="spellEnd"/>
            <w:r w:rsidRPr="007F2E16">
              <w:rPr>
                <w:sz w:val="20"/>
                <w:szCs w:val="20"/>
              </w:rPr>
              <w:t xml:space="preserve">, В. А. </w:t>
            </w:r>
            <w:proofErr w:type="spellStart"/>
            <w:r w:rsidRPr="007F2E16">
              <w:rPr>
                <w:sz w:val="20"/>
                <w:szCs w:val="20"/>
              </w:rPr>
              <w:t>Гуторова</w:t>
            </w:r>
            <w:proofErr w:type="spellEnd"/>
            <w:r w:rsidRPr="007F2E16">
              <w:rPr>
                <w:sz w:val="20"/>
                <w:szCs w:val="20"/>
              </w:rPr>
              <w:t xml:space="preserve">. — М., 2005.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19.  Румянцева Е. Е. Новая экономическая энциклопедия [Текст] /  Е. Е. Румянцева. - М., 2005.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20.  Смирнов Г. Н. Политология: учеб. [Текст] /  Г. Н. Смирнов [и др.]. — М., 2008.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21.  Социальная психология: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д</w:t>
            </w:r>
            <w:proofErr w:type="gramEnd"/>
            <w:r w:rsidRPr="007F2E16">
              <w:rPr>
                <w:sz w:val="20"/>
                <w:szCs w:val="20"/>
              </w:rPr>
              <w:t xml:space="preserve">ля вузов [Текст] /  Г. М. Андреева. — М., 2004.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22.  Сухов А. Н. Социальная психология: учеб</w:t>
            </w:r>
            <w:proofErr w:type="gramStart"/>
            <w:r w:rsidRPr="007F2E16">
              <w:rPr>
                <w:sz w:val="20"/>
                <w:szCs w:val="20"/>
              </w:rPr>
              <w:t>.</w:t>
            </w:r>
            <w:proofErr w:type="gramEnd"/>
            <w:r w:rsidRPr="007F2E16">
              <w:rPr>
                <w:sz w:val="20"/>
                <w:szCs w:val="20"/>
              </w:rPr>
              <w:t xml:space="preserve"> </w:t>
            </w:r>
            <w:proofErr w:type="gramStart"/>
            <w:r w:rsidRPr="007F2E16">
              <w:rPr>
                <w:sz w:val="20"/>
                <w:szCs w:val="20"/>
              </w:rPr>
              <w:t>п</w:t>
            </w:r>
            <w:proofErr w:type="gramEnd"/>
            <w:r w:rsidRPr="007F2E16">
              <w:rPr>
                <w:sz w:val="20"/>
                <w:szCs w:val="20"/>
              </w:rPr>
              <w:t xml:space="preserve">особие для студентов вузов [Текст] /  А. Н. Сухов [и др.]; под ред. А. Н. Сухова, А. А. </w:t>
            </w:r>
            <w:proofErr w:type="spellStart"/>
            <w:r w:rsidRPr="007F2E16">
              <w:rPr>
                <w:sz w:val="20"/>
                <w:szCs w:val="20"/>
              </w:rPr>
              <w:t>Деркача</w:t>
            </w:r>
            <w:proofErr w:type="spellEnd"/>
            <w:r w:rsidRPr="007F2E16">
              <w:rPr>
                <w:sz w:val="20"/>
                <w:szCs w:val="20"/>
              </w:rPr>
              <w:t xml:space="preserve">. — М., 2001.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23.  Тишков, В. А. Российский народ: кн. для учителя [Текст] /  В. А. Тишков. - М., 2010.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24.  Философия: учеб. [Текст] /  под ред. В. Д. Губина, Т. Ю. Сидориной. — М., 2004.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25.  Философия: учеб. [Текст] /  под ред. О. А. </w:t>
            </w:r>
            <w:proofErr w:type="spellStart"/>
            <w:r w:rsidRPr="007F2E16">
              <w:rPr>
                <w:sz w:val="20"/>
                <w:szCs w:val="20"/>
              </w:rPr>
              <w:t>Митрошенкова</w:t>
            </w:r>
            <w:proofErr w:type="spellEnd"/>
            <w:r w:rsidRPr="007F2E16">
              <w:rPr>
                <w:sz w:val="20"/>
                <w:szCs w:val="20"/>
              </w:rPr>
              <w:t xml:space="preserve">. — М., 2002.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26.  Экономика для колледжей: базовый курс. - Ростов н</w:t>
            </w:r>
            <w:proofErr w:type="gramStart"/>
            <w:r w:rsidRPr="007F2E16">
              <w:rPr>
                <w:sz w:val="20"/>
                <w:szCs w:val="20"/>
              </w:rPr>
              <w:t>/Д</w:t>
            </w:r>
            <w:proofErr w:type="gramEnd"/>
            <w:r w:rsidRPr="007F2E16">
              <w:rPr>
                <w:sz w:val="20"/>
                <w:szCs w:val="20"/>
              </w:rPr>
              <w:t xml:space="preserve">, 2005.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Обществознание:  8—11  классы:  программное  средство  учебного  назначения  на  основе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мультимедиа. — М., 2004.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Инструментарий и средства материально-технического обеспечения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    В рамках преподавания предмета Обществознания </w:t>
            </w:r>
            <w:proofErr w:type="gramStart"/>
            <w:r w:rsidRPr="007F2E16">
              <w:rPr>
                <w:sz w:val="20"/>
                <w:szCs w:val="20"/>
              </w:rPr>
              <w:t>важное значение</w:t>
            </w:r>
            <w:proofErr w:type="gramEnd"/>
            <w:r w:rsidRPr="007F2E16">
              <w:rPr>
                <w:sz w:val="20"/>
                <w:szCs w:val="20"/>
              </w:rPr>
              <w:t xml:space="preserve"> имеет оснащение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учебных аудиторий современным компьютерным и мультимедийным оборудованием,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включая: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экран,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проектор,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электронная доска,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веб-камера,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доступ к Интернету (желательно </w:t>
            </w:r>
            <w:proofErr w:type="spellStart"/>
            <w:r w:rsidRPr="007F2E16">
              <w:rPr>
                <w:sz w:val="20"/>
                <w:szCs w:val="20"/>
              </w:rPr>
              <w:t>WiFi</w:t>
            </w:r>
            <w:proofErr w:type="spellEnd"/>
            <w:r w:rsidRPr="007F2E16">
              <w:rPr>
                <w:sz w:val="20"/>
                <w:szCs w:val="20"/>
              </w:rPr>
              <w:t xml:space="preserve">),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многофункциональное устройство (желательно с функцией цветной лазерной печати),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портативные компьютерные устройства для </w:t>
            </w:r>
            <w:proofErr w:type="gramStart"/>
            <w:r w:rsidRPr="007F2E16">
              <w:rPr>
                <w:sz w:val="20"/>
                <w:szCs w:val="20"/>
              </w:rPr>
              <w:t>обучающихся</w:t>
            </w:r>
            <w:proofErr w:type="gramEnd"/>
            <w:r w:rsidRPr="007F2E16">
              <w:rPr>
                <w:sz w:val="20"/>
                <w:szCs w:val="20"/>
              </w:rPr>
              <w:t xml:space="preserve">.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Наличие данного оборудования позволяет на уроках обществознания использовать: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фото- и видеоматериалы,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•  возможности организации сетевых форм обучения,  </w:t>
            </w:r>
          </w:p>
          <w:p w:rsidR="00F863E1" w:rsidRPr="00F863E1" w:rsidRDefault="007F2E16" w:rsidP="007F2E16">
            <w:pPr>
              <w:spacing w:after="0" w:line="240" w:lineRule="auto"/>
              <w:ind w:left="0" w:right="0" w:firstLine="33"/>
              <w:rPr>
                <w:sz w:val="28"/>
                <w:szCs w:val="28"/>
              </w:rPr>
            </w:pPr>
            <w:r w:rsidRPr="007F2E16">
              <w:rPr>
                <w:sz w:val="20"/>
                <w:szCs w:val="20"/>
              </w:rPr>
              <w:t>•  использования электронных учебных материалов и пр.</w:t>
            </w:r>
            <w:r w:rsidRPr="002C2EA3">
              <w:rPr>
                <w:sz w:val="28"/>
                <w:szCs w:val="28"/>
              </w:rPr>
              <w:t xml:space="preserve">  </w:t>
            </w:r>
          </w:p>
        </w:tc>
      </w:tr>
      <w:tr w:rsidR="00F863E1" w:rsidRPr="00F863E1" w:rsidTr="00F863E1">
        <w:tc>
          <w:tcPr>
            <w:tcW w:w="1986" w:type="dxa"/>
          </w:tcPr>
          <w:p w:rsidR="00F863E1" w:rsidRPr="00F863E1" w:rsidRDefault="00F863E1" w:rsidP="00F863E1">
            <w:pPr>
              <w:spacing w:after="20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</w:tcPr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http://www.rsnet.ru/  —  Официальная  Россия  (сервер  органов  государственной  власти Российской Федерации).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http://www.president.kremlin.ru/ — Президент Российской Федерации.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http://www.rsnet.ru/ — Судебная власть Российской Федерации.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http://www.jurizdat.ru/editions/official/lcrf  —  Собрание  законодательства  Российской Федерации.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http://www.socionet.ru  —  </w:t>
            </w:r>
            <w:proofErr w:type="spellStart"/>
            <w:r w:rsidRPr="007F2E16">
              <w:rPr>
                <w:sz w:val="20"/>
                <w:szCs w:val="20"/>
              </w:rPr>
              <w:t>Соционет</w:t>
            </w:r>
            <w:proofErr w:type="spellEnd"/>
            <w:r w:rsidRPr="007F2E16">
              <w:rPr>
                <w:sz w:val="20"/>
                <w:szCs w:val="20"/>
              </w:rPr>
              <w:t xml:space="preserve">:  информационное  пространство  по  общественным наукам.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http://www.ifap.ru — Программа ЮНЕСКО «Информация для всех» в России.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  //www.gks.ru  —  Федеральная  служба  государственной  статистики:  базы  данных, статистическая информация.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http://www.alleng.ru/edu/social2.htm  —  Образовательные  ресурсы  Интернета  —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обществознание.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http://www.subscribe.ru/catalog/economics.education.eidos6social  —  Обществознание  в  школе (дистанционное обучение).                 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http://www.lenta.ru   —   актуальные      новости      общественной  жизни.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http://www.fom.ru  —  Фонд  общественного  мнения  (социологические  исследования).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http://www.ecsocman.edu.ru  —  Экономика.  Социология.  Менеджмент.  Федеральный образовательный портал.           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http://www.ug.ru/ug_pril/gv_index.html  —  </w:t>
            </w:r>
            <w:proofErr w:type="spellStart"/>
            <w:r w:rsidRPr="007F2E16">
              <w:rPr>
                <w:sz w:val="20"/>
                <w:szCs w:val="20"/>
              </w:rPr>
              <w:t>Граждановедение</w:t>
            </w:r>
            <w:proofErr w:type="spellEnd"/>
            <w:r w:rsidRPr="007F2E16">
              <w:rPr>
                <w:sz w:val="20"/>
                <w:szCs w:val="20"/>
              </w:rPr>
              <w:t xml:space="preserve">.  Приложение  к  «Учительской газете».                                                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http://www.50.economicus.ru — 50 лекций по микроэкономике.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http://www.gallery.economicus.ru  —  Галерея  экономистов.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http://www.be.economicus.ru  —  Основы  экономики.  Вводный  курс.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hup://www.cebe.sib.ru  —  Центр  </w:t>
            </w:r>
            <w:proofErr w:type="gramStart"/>
            <w:r w:rsidRPr="007F2E16">
              <w:rPr>
                <w:sz w:val="20"/>
                <w:szCs w:val="20"/>
              </w:rPr>
              <w:t>экономического</w:t>
            </w:r>
            <w:proofErr w:type="gramEnd"/>
            <w:r w:rsidRPr="007F2E16">
              <w:rPr>
                <w:sz w:val="20"/>
                <w:szCs w:val="20"/>
              </w:rPr>
              <w:t xml:space="preserve">  и  бизнес-образования:  в  помощь  учителю.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lastRenderedPageBreak/>
              <w:t xml:space="preserve">http://www.mba-start.ru/ — Бизнес-образование без границ.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http://www.businessvoc.ru — Бизнес-словарь.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http://www.hpo.opg  —  Права  человека  в  России.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http://www.uznay-prezidenta.ru — Президент России — гражданам школьного возраста.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http://www.ombudsman.gov.ru  —  Уполномоченный  по  правам  человека  в  Российской Федерации: официальный сайт.                   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http://www.school-sector.relarn.ru/prava/  —  Права  и  дети  в  Интернете.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http://www.chelt.ru — журнал «Человек и труд».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http://www.orags.narod.ru/manuals/Pfil_Nik/23.htm — Духовная жизнь общества.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http: //</w:t>
            </w:r>
            <w:proofErr w:type="spellStart"/>
            <w:r w:rsidRPr="007F2E16">
              <w:rPr>
                <w:sz w:val="20"/>
                <w:szCs w:val="20"/>
              </w:rPr>
              <w:t>www</w:t>
            </w:r>
            <w:proofErr w:type="spellEnd"/>
            <w:r w:rsidRPr="007F2E16">
              <w:rPr>
                <w:sz w:val="20"/>
                <w:szCs w:val="20"/>
              </w:rPr>
              <w:t xml:space="preserve">, </w:t>
            </w:r>
            <w:proofErr w:type="spellStart"/>
            <w:r w:rsidRPr="007F2E16">
              <w:rPr>
                <w:sz w:val="20"/>
                <w:szCs w:val="20"/>
              </w:rPr>
              <w:t>countries</w:t>
            </w:r>
            <w:proofErr w:type="spellEnd"/>
            <w:r w:rsidRPr="007F2E16">
              <w:rPr>
                <w:sz w:val="20"/>
                <w:szCs w:val="20"/>
              </w:rPr>
              <w:t xml:space="preserve">. </w:t>
            </w:r>
            <w:proofErr w:type="spellStart"/>
            <w:r w:rsidRPr="007F2E16">
              <w:rPr>
                <w:sz w:val="20"/>
                <w:szCs w:val="20"/>
              </w:rPr>
              <w:t>ru</w:t>
            </w:r>
            <w:proofErr w:type="spellEnd"/>
            <w:r w:rsidRPr="007F2E16">
              <w:rPr>
                <w:sz w:val="20"/>
                <w:szCs w:val="20"/>
              </w:rPr>
              <w:t xml:space="preserve"> /</w:t>
            </w:r>
            <w:proofErr w:type="spellStart"/>
            <w:r w:rsidRPr="007F2E16">
              <w:rPr>
                <w:sz w:val="20"/>
                <w:szCs w:val="20"/>
              </w:rPr>
              <w:t>library</w:t>
            </w:r>
            <w:proofErr w:type="spellEnd"/>
            <w:r w:rsidRPr="007F2E16">
              <w:rPr>
                <w:sz w:val="20"/>
                <w:szCs w:val="20"/>
              </w:rPr>
              <w:t xml:space="preserve">, </w:t>
            </w:r>
            <w:proofErr w:type="spellStart"/>
            <w:r w:rsidRPr="007F2E16">
              <w:rPr>
                <w:sz w:val="20"/>
                <w:szCs w:val="20"/>
              </w:rPr>
              <w:t>htm</w:t>
            </w:r>
            <w:proofErr w:type="spellEnd"/>
            <w:r w:rsidRPr="007F2E16">
              <w:rPr>
                <w:sz w:val="20"/>
                <w:szCs w:val="20"/>
              </w:rPr>
              <w:t xml:space="preserve"> — Библиотека по культурологии.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http://www.russianculture.ru/ — Культура России.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http://www.ecolife.ru/index.shtml  —  Экология  и  жизнь.  Международный  экологический портал.                                                             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http://www.ecosysterna.ru/  —  Экологический  центр  «Экосистема».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http://www.priroda.ru/  —  Национальный  портал  «Природа  России».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http://www.fw.ru — Фонд «Мир семьи» (демография, семейная политика).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 http:  //www.glossary.ru/  —  Глоссарий  по  социальным  наукам.                                                         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>http://www.ihtik.lib.ru  /</w:t>
            </w:r>
            <w:proofErr w:type="spellStart"/>
            <w:r w:rsidRPr="007F2E16">
              <w:rPr>
                <w:sz w:val="20"/>
                <w:szCs w:val="20"/>
              </w:rPr>
              <w:t>encycl</w:t>
            </w:r>
            <w:proofErr w:type="spellEnd"/>
            <w:r w:rsidRPr="007F2E16">
              <w:rPr>
                <w:sz w:val="20"/>
                <w:szCs w:val="20"/>
              </w:rPr>
              <w:t xml:space="preserve">/index.html — Энциклопедии, словари, справочники.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http://fcior.edu.ru/ Федеральный центр информационно-образовательных ресурсов. </w:t>
            </w:r>
          </w:p>
          <w:p w:rsidR="007F2E16" w:rsidRPr="007F2E16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http://school-collection.edu.ru/  Единая коллекция цифровых образовательных ресурсов. </w:t>
            </w:r>
          </w:p>
          <w:p w:rsidR="00F863E1" w:rsidRPr="00F863E1" w:rsidRDefault="007F2E16" w:rsidP="007F2E16">
            <w:pPr>
              <w:spacing w:after="0" w:line="240" w:lineRule="auto"/>
              <w:ind w:left="0" w:right="0" w:firstLine="33"/>
              <w:rPr>
                <w:sz w:val="20"/>
                <w:szCs w:val="20"/>
              </w:rPr>
            </w:pPr>
            <w:r w:rsidRPr="007F2E16">
              <w:rPr>
                <w:sz w:val="20"/>
                <w:szCs w:val="20"/>
              </w:rPr>
              <w:t xml:space="preserve">fipi.ru "Федеральный институт педагогических измерений" </w:t>
            </w:r>
          </w:p>
        </w:tc>
      </w:tr>
    </w:tbl>
    <w:p w:rsidR="00F863E1" w:rsidRPr="00F863E1" w:rsidRDefault="00F863E1" w:rsidP="00F863E1">
      <w:pPr>
        <w:spacing w:after="0" w:line="240" w:lineRule="auto"/>
        <w:ind w:left="317" w:right="0" w:firstLine="0"/>
        <w:jc w:val="center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:rsidR="00F863E1" w:rsidRPr="00F863E1" w:rsidRDefault="00F863E1" w:rsidP="00F863E1">
      <w:pPr>
        <w:spacing w:after="0" w:line="240" w:lineRule="auto"/>
        <w:ind w:left="317" w:right="0" w:firstLine="0"/>
        <w:jc w:val="center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:rsidR="00F863E1" w:rsidRPr="00F863E1" w:rsidRDefault="00F863E1" w:rsidP="00F863E1">
      <w:pPr>
        <w:spacing w:after="0" w:line="240" w:lineRule="auto"/>
        <w:ind w:left="317" w:right="0" w:firstLine="0"/>
        <w:jc w:val="center"/>
        <w:rPr>
          <w:rFonts w:eastAsiaTheme="minorEastAsia" w:cstheme="minorBidi"/>
          <w:color w:val="auto"/>
          <w:sz w:val="24"/>
          <w:szCs w:val="24"/>
          <w:lang w:eastAsia="ru-RU"/>
        </w:rPr>
      </w:pPr>
      <w:bookmarkStart w:id="1" w:name="_GoBack"/>
      <w:bookmarkEnd w:id="1"/>
    </w:p>
    <w:p w:rsidR="00D15946" w:rsidRDefault="00D15946"/>
    <w:sectPr w:rsidR="00D1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4F"/>
    <w:multiLevelType w:val="hybridMultilevel"/>
    <w:tmpl w:val="443E5118"/>
    <w:lvl w:ilvl="0" w:tplc="9EA4AB68">
      <w:start w:val="1"/>
      <w:numFmt w:val="bullet"/>
      <w:lvlText w:val="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7C829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66F5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E2F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059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02C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D266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004C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246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63401"/>
    <w:multiLevelType w:val="hybridMultilevel"/>
    <w:tmpl w:val="88522E2E"/>
    <w:lvl w:ilvl="0" w:tplc="C37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412FF"/>
    <w:multiLevelType w:val="hybridMultilevel"/>
    <w:tmpl w:val="6D0CF3B8"/>
    <w:lvl w:ilvl="0" w:tplc="9AEA7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1B61B4"/>
    <w:multiLevelType w:val="hybridMultilevel"/>
    <w:tmpl w:val="D534D958"/>
    <w:lvl w:ilvl="0" w:tplc="ABDEE9E8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C4"/>
    <w:rsid w:val="001F4207"/>
    <w:rsid w:val="002C2EA3"/>
    <w:rsid w:val="0033789F"/>
    <w:rsid w:val="007D48CB"/>
    <w:rsid w:val="007F2E16"/>
    <w:rsid w:val="00864CB4"/>
    <w:rsid w:val="009159E8"/>
    <w:rsid w:val="009C4BC4"/>
    <w:rsid w:val="00BD0464"/>
    <w:rsid w:val="00D15946"/>
    <w:rsid w:val="00F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B4"/>
    <w:pPr>
      <w:spacing w:after="5" w:line="268" w:lineRule="auto"/>
      <w:ind w:left="680" w:right="2" w:hanging="370"/>
      <w:jc w:val="both"/>
    </w:pPr>
    <w:rPr>
      <w:rFonts w:ascii="Times New Roman" w:eastAsia="Times New Roman" w:hAnsi="Times New Roman" w:cs="Times New Roman"/>
      <w:color w:val="000000"/>
      <w:sz w:val="21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B4"/>
    <w:pPr>
      <w:spacing w:after="5" w:line="268" w:lineRule="auto"/>
      <w:ind w:left="680" w:right="2" w:hanging="370"/>
      <w:jc w:val="both"/>
    </w:pPr>
    <w:rPr>
      <w:rFonts w:ascii="Times New Roman" w:eastAsia="Times New Roman" w:hAnsi="Times New Roman" w:cs="Times New Roman"/>
      <w:color w:val="000000"/>
      <w:sz w:val="21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2020-05-19T06:56:00Z</dcterms:created>
  <dcterms:modified xsi:type="dcterms:W3CDTF">2020-10-13T16:10:00Z</dcterms:modified>
</cp:coreProperties>
</file>