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C87" w:rsidRDefault="00777C87" w:rsidP="00191F3B">
      <w:pPr>
        <w:pStyle w:val="Default"/>
        <w:jc w:val="center"/>
        <w:rPr>
          <w:sz w:val="28"/>
        </w:rPr>
      </w:pPr>
      <w:r>
        <w:rPr>
          <w:b/>
          <w:sz w:val="28"/>
        </w:rPr>
        <w:t>Аннотация к рабочей программе по предмету</w:t>
      </w:r>
    </w:p>
    <w:p w:rsidR="00777C87" w:rsidRDefault="00777C87" w:rsidP="00191F3B">
      <w:pPr>
        <w:pStyle w:val="Default"/>
        <w:jc w:val="center"/>
      </w:pPr>
      <w:r>
        <w:rPr>
          <w:b/>
          <w:sz w:val="28"/>
        </w:rPr>
        <w:t>Основы социальной жизни</w:t>
      </w:r>
    </w:p>
    <w:p w:rsidR="00777C87" w:rsidRDefault="00777C87" w:rsidP="00191F3B">
      <w:pPr>
        <w:pStyle w:val="Default"/>
        <w:jc w:val="center"/>
        <w:rPr>
          <w:b/>
          <w:sz w:val="28"/>
        </w:rPr>
      </w:pPr>
      <w:r>
        <w:rPr>
          <w:b/>
          <w:sz w:val="28"/>
        </w:rPr>
        <w:t xml:space="preserve">ОСНОВНАЯ ОБЩЕОБРАЗОВАТЕЛЬНАЯ ПРОГРАММА </w:t>
      </w:r>
    </w:p>
    <w:p w:rsidR="00777C87" w:rsidRDefault="00777C87" w:rsidP="00777C87">
      <w:pPr>
        <w:pStyle w:val="Default"/>
        <w:jc w:val="center"/>
        <w:rPr>
          <w:sz w:val="28"/>
        </w:rPr>
      </w:pPr>
      <w:r>
        <w:rPr>
          <w:b/>
          <w:sz w:val="28"/>
        </w:rPr>
        <w:t>ОБРАЗОВАНИЯ ОБУЧАЮЩИХСЯ С УМСТВЕННОЙ ОТСТАЛОСТЬЮ (вариант 1)</w:t>
      </w:r>
    </w:p>
    <w:tbl>
      <w:tblPr>
        <w:tblStyle w:val="a3"/>
        <w:tblW w:w="10230" w:type="dxa"/>
        <w:tblInd w:w="-572" w:type="dxa"/>
        <w:tblLook w:val="04A0" w:firstRow="1" w:lastRow="0" w:firstColumn="1" w:lastColumn="0" w:noHBand="0" w:noVBand="1"/>
      </w:tblPr>
      <w:tblGrid>
        <w:gridCol w:w="1964"/>
        <w:gridCol w:w="8266"/>
      </w:tblGrid>
      <w:tr w:rsidR="00A70F44" w:rsidRPr="00E7278A" w:rsidTr="001E5C83">
        <w:trPr>
          <w:trHeight w:val="4147"/>
        </w:trPr>
        <w:tc>
          <w:tcPr>
            <w:tcW w:w="1964" w:type="dxa"/>
          </w:tcPr>
          <w:p w:rsidR="00A70F44" w:rsidRPr="00E7278A" w:rsidRDefault="00A70F44" w:rsidP="001E5C8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278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Нормативная основа разработки программы</w:t>
            </w:r>
          </w:p>
        </w:tc>
        <w:tc>
          <w:tcPr>
            <w:tcW w:w="8266" w:type="dxa"/>
          </w:tcPr>
          <w:p w:rsidR="00A70F44" w:rsidRPr="00E7278A" w:rsidRDefault="00A70F44" w:rsidP="001E5C83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8050"/>
            </w:tblGrid>
            <w:tr w:rsidR="00A70F44" w:rsidRPr="00E7278A" w:rsidTr="001E5C83">
              <w:trPr>
                <w:trHeight w:val="4150"/>
              </w:trPr>
              <w:tc>
                <w:tcPr>
                  <w:tcW w:w="0" w:type="auto"/>
                </w:tcPr>
                <w:p w:rsidR="00EC6ABF" w:rsidRDefault="00A70F44" w:rsidP="00EC6ABF">
                  <w:pPr>
                    <w:pStyle w:val="Default"/>
                    <w:jc w:val="both"/>
                    <w:rPr>
                      <w:sz w:val="20"/>
                    </w:rPr>
                  </w:pPr>
                  <w:r w:rsidRPr="00E7278A">
                    <w:rPr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="00EC6ABF">
                    <w:rPr>
                      <w:sz w:val="20"/>
                    </w:rPr>
                    <w:t xml:space="preserve">Нормативную основу рабочей программы составляют следующие документы: </w:t>
                  </w:r>
                </w:p>
                <w:p w:rsidR="00EC6ABF" w:rsidRDefault="00EC6ABF" w:rsidP="00EC6ABF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1.    Федеральный закон от 29.12.2012 № 273-ФЗ «Об образовании в Российской Федерации»; </w:t>
                  </w:r>
                </w:p>
                <w:p w:rsidR="00EC6ABF" w:rsidRDefault="00EC6ABF" w:rsidP="00EC6ABF">
                  <w:pPr>
                    <w:pStyle w:val="Default"/>
                    <w:jc w:val="both"/>
                    <w:rPr>
                      <w:color w:val="auto"/>
                      <w:sz w:val="20"/>
                    </w:rPr>
                  </w:pPr>
                  <w:r>
                    <w:rPr>
                      <w:sz w:val="20"/>
                    </w:rPr>
                    <w:t xml:space="preserve">2. </w:t>
                  </w:r>
                  <w:hyperlink r:id="rId5" w:history="1">
                    <w:r>
                      <w:rPr>
                        <w:rStyle w:val="a5"/>
                        <w:color w:val="auto"/>
                        <w:sz w:val="20"/>
                        <w:u w:val="none"/>
                        <w:shd w:val="clear" w:color="auto" w:fill="FFFFFF"/>
                      </w:rPr>
                      <w:t xml:space="preserve">Приказ Министерства образования и науки Российской Федерации от 19.12.2014 № 1599 "Об утверждении федерального </w:t>
                    </w:r>
                    <w:proofErr w:type="spellStart"/>
                    <w:r>
                      <w:rPr>
                        <w:rStyle w:val="a5"/>
                        <w:color w:val="auto"/>
                        <w:sz w:val="20"/>
                        <w:u w:val="none"/>
                        <w:shd w:val="clear" w:color="auto" w:fill="FFFFFF"/>
                      </w:rPr>
                      <w:t>государтвеннного</w:t>
                    </w:r>
                    <w:proofErr w:type="spellEnd"/>
                    <w:r>
                      <w:rPr>
                        <w:rStyle w:val="a5"/>
                        <w:color w:val="auto"/>
                        <w:sz w:val="20"/>
                        <w:u w:val="none"/>
                        <w:shd w:val="clear" w:color="auto" w:fill="FFFFFF"/>
                      </w:rPr>
                      <w:t xml:space="preserve"> образовательного стандарта образования обучающихся с умственной отсталостью (интеллектуальными нарушениями)"</w:t>
                    </w:r>
                  </w:hyperlink>
                </w:p>
                <w:p w:rsidR="00EC6ABF" w:rsidRDefault="00EC6ABF" w:rsidP="00EC6ABF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3. Об утверждении СанПиН 2.4.2.2821-10 «Санитарно-эпидемиологические требования к условиям и организации обучения в общеобразовательных учреждениях»: постановление Главного государственного санитарного врача Российской Федерации от 29 декабря 2010 г. № 189, г. Москва; зарегистрировано в Минюсте РФ 3 марта 2011 г.;</w:t>
                  </w:r>
                </w:p>
                <w:p w:rsidR="00EC6ABF" w:rsidRDefault="00EC6ABF" w:rsidP="00EC6ABF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4. Адаптированная основная общеобразовательная программа образования обучающихся с умственной отсталостью МАОУ «Беркутская СОШ»;</w:t>
                  </w:r>
                </w:p>
                <w:p w:rsidR="00EC6ABF" w:rsidRDefault="00EC6ABF" w:rsidP="00EC6ABF">
                  <w:pPr>
                    <w:pStyle w:val="Default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5. Примерная адаптированная основная общеобразовательная программа образования обучающихся с умственной отсталостью (АООП ООО), одобрена Федеральным научно-методическим объединением по общему образованию, протокол № 1/15 от 08.04.2015г.;</w:t>
                  </w:r>
                </w:p>
                <w:p w:rsidR="00EC6ABF" w:rsidRDefault="00EC6ABF" w:rsidP="00EC6ABF">
                  <w:pPr>
                    <w:spacing w:after="0"/>
                    <w:jc w:val="both"/>
                    <w:rPr>
                      <w:rFonts w:ascii="Times New Roman" w:hAnsi="Times New Roman"/>
                      <w:sz w:val="20"/>
                    </w:rPr>
                  </w:pPr>
                  <w:r>
                    <w:rPr>
                      <w:rFonts w:ascii="Times New Roman" w:hAnsi="Times New Roman"/>
                      <w:sz w:val="20"/>
                    </w:rPr>
                    <w:t>7. Учебный плана филиала МАОУ «Беркутская СОШ» «Зиновская СОШ» на 2020-2021 учебный год</w:t>
                  </w:r>
                </w:p>
                <w:p w:rsidR="00EC6ABF" w:rsidRPr="00E7278A" w:rsidRDefault="00EC6ABF" w:rsidP="00EC6ABF">
                  <w:pPr>
                    <w:pStyle w:val="Default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  <w:r>
                    <w:rPr>
                      <w:sz w:val="20"/>
                    </w:rPr>
                    <w:t>8. Федеральный перечень учебников, рекомендованных (допущенных) к использованию в образовательном процессе в общеобразовательных учреждениях, на 2020/2021 учебный год.</w:t>
                  </w:r>
                </w:p>
                <w:p w:rsidR="00A70F44" w:rsidRPr="00E7278A" w:rsidRDefault="00A70F44" w:rsidP="00E7278A">
                  <w:pPr>
                    <w:pStyle w:val="Default"/>
                    <w:jc w:val="both"/>
                    <w:rPr>
                      <w:color w:val="000000" w:themeColor="text1"/>
                      <w:sz w:val="22"/>
                      <w:szCs w:val="22"/>
                    </w:rPr>
                  </w:pPr>
                </w:p>
              </w:tc>
            </w:tr>
          </w:tbl>
          <w:p w:rsidR="00A70F44" w:rsidRPr="00E7278A" w:rsidRDefault="00A70F44" w:rsidP="001E5C83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</w:p>
        </w:tc>
      </w:tr>
      <w:tr w:rsidR="00A70F44" w:rsidRPr="00E7278A" w:rsidTr="001E5C83">
        <w:tc>
          <w:tcPr>
            <w:tcW w:w="1964" w:type="dxa"/>
          </w:tcPr>
          <w:p w:rsidR="00A70F44" w:rsidRPr="00E7278A" w:rsidRDefault="00A70F44" w:rsidP="001E5C8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278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Цели и задачи изучения</w:t>
            </w:r>
          </w:p>
        </w:tc>
        <w:tc>
          <w:tcPr>
            <w:tcW w:w="8266" w:type="dxa"/>
          </w:tcPr>
          <w:p w:rsidR="00C502C0" w:rsidRPr="00777C87" w:rsidRDefault="00C502C0" w:rsidP="00777C8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77C87">
              <w:rPr>
                <w:rFonts w:ascii="Times New Roman" w:hAnsi="Times New Roman" w:cs="Times New Roman"/>
                <w:b/>
              </w:rPr>
              <w:t xml:space="preserve">Цель </w:t>
            </w:r>
            <w:r w:rsidRPr="00777C87">
              <w:rPr>
                <w:rFonts w:ascii="Times New Roman" w:hAnsi="Times New Roman" w:cs="Times New Roman"/>
              </w:rPr>
              <w:t>учебного предмета «Основы социальной жизни» заключается в дальнейшем развитии и совершенствовании социальной (жизненной) компетенции; навыков самостоятельной, независимой жизни.</w:t>
            </w:r>
          </w:p>
          <w:p w:rsidR="00C502C0" w:rsidRPr="00777C87" w:rsidRDefault="00C502C0" w:rsidP="00777C87">
            <w:pPr>
              <w:ind w:firstLine="360"/>
              <w:jc w:val="both"/>
              <w:rPr>
                <w:rFonts w:ascii="Times New Roman" w:hAnsi="Times New Roman" w:cs="Times New Roman"/>
                <w:b/>
              </w:rPr>
            </w:pPr>
            <w:r w:rsidRPr="00777C87">
              <w:rPr>
                <w:rFonts w:ascii="Times New Roman" w:hAnsi="Times New Roman" w:cs="Times New Roman"/>
                <w:b/>
              </w:rPr>
              <w:t>Задачи:</w:t>
            </w:r>
          </w:p>
          <w:p w:rsidR="00C502C0" w:rsidRPr="00777C87" w:rsidRDefault="00C502C0" w:rsidP="00777C8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77C87">
              <w:rPr>
                <w:rFonts w:ascii="Times New Roman" w:hAnsi="Times New Roman" w:cs="Times New Roman"/>
              </w:rPr>
              <w:t>овладение обучающимися некоторыми знаниями и жизненными компетенциями, необходимыми для успешной социализации в современном обществе;</w:t>
            </w:r>
          </w:p>
          <w:p w:rsidR="00C502C0" w:rsidRPr="00777C87" w:rsidRDefault="00C502C0" w:rsidP="00777C8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77C87">
              <w:rPr>
                <w:rFonts w:ascii="Times New Roman" w:hAnsi="Times New Roman" w:cs="Times New Roman"/>
              </w:rPr>
              <w:t>развитие и совершенствование навыков ведения домашнего хозяйства; воспитание положительного отношения к домашнему труду;</w:t>
            </w:r>
          </w:p>
          <w:p w:rsidR="00C502C0" w:rsidRPr="00777C87" w:rsidRDefault="00C502C0" w:rsidP="00777C8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77C87">
              <w:rPr>
                <w:rFonts w:ascii="Times New Roman" w:hAnsi="Times New Roman" w:cs="Times New Roman"/>
              </w:rPr>
              <w:t>развитие умений, связанных с решением бытовых экономических задач;</w:t>
            </w:r>
          </w:p>
          <w:p w:rsidR="00C502C0" w:rsidRPr="00777C87" w:rsidRDefault="00C502C0" w:rsidP="00777C8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77C87">
              <w:rPr>
                <w:rFonts w:ascii="Times New Roman" w:hAnsi="Times New Roman" w:cs="Times New Roman"/>
              </w:rPr>
              <w:t>формирование социально-нормативного поведения в семье и обществе;</w:t>
            </w:r>
          </w:p>
          <w:p w:rsidR="00C502C0" w:rsidRPr="00777C87" w:rsidRDefault="00C502C0" w:rsidP="00777C8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77C87">
              <w:rPr>
                <w:rFonts w:ascii="Times New Roman" w:hAnsi="Times New Roman" w:cs="Times New Roman"/>
              </w:rPr>
              <w:t>формирование умений, необходимых для выбора профессии и дальнейшего трудоустройства;</w:t>
            </w:r>
          </w:p>
          <w:p w:rsidR="00A70F44" w:rsidRPr="00777C87" w:rsidRDefault="00C502C0" w:rsidP="00777C8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77C87">
              <w:rPr>
                <w:rFonts w:ascii="Times New Roman" w:hAnsi="Times New Roman" w:cs="Times New Roman"/>
              </w:rPr>
              <w:t>коррекция недостатков познавательной и эмоционально-волевой сфер; развитие коммуникативной функции речи.</w:t>
            </w:r>
          </w:p>
        </w:tc>
      </w:tr>
      <w:tr w:rsidR="00A70F44" w:rsidRPr="00E7278A" w:rsidTr="001E5C83">
        <w:tc>
          <w:tcPr>
            <w:tcW w:w="1964" w:type="dxa"/>
          </w:tcPr>
          <w:p w:rsidR="00A70F44" w:rsidRPr="00E7278A" w:rsidRDefault="00A70F44" w:rsidP="001E5C8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278A"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  <w:t>Описание системы оценки. </w:t>
            </w:r>
          </w:p>
        </w:tc>
        <w:tc>
          <w:tcPr>
            <w:tcW w:w="8266" w:type="dxa"/>
          </w:tcPr>
          <w:p w:rsidR="00544810" w:rsidRPr="00777C87" w:rsidRDefault="00544810" w:rsidP="00777C8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77C87">
              <w:rPr>
                <w:rFonts w:ascii="Times New Roman" w:hAnsi="Times New Roman" w:cs="Times New Roman"/>
              </w:rPr>
              <w:t>Словесные: рассказ, объяснение, беседа, работа с учебником и книгой;</w:t>
            </w:r>
          </w:p>
          <w:p w:rsidR="00544810" w:rsidRPr="00777C87" w:rsidRDefault="00544810" w:rsidP="00777C8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77C87">
              <w:rPr>
                <w:rFonts w:ascii="Times New Roman" w:hAnsi="Times New Roman" w:cs="Times New Roman"/>
              </w:rPr>
              <w:t>наглядные: наблюдение, демонстрация, просмотр;</w:t>
            </w:r>
          </w:p>
          <w:p w:rsidR="00A70F44" w:rsidRPr="00777C87" w:rsidRDefault="00544810" w:rsidP="00777C8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77C87">
              <w:rPr>
                <w:rFonts w:ascii="Times New Roman" w:hAnsi="Times New Roman" w:cs="Times New Roman"/>
              </w:rPr>
              <w:t>практические: карточки, тесты.</w:t>
            </w:r>
          </w:p>
        </w:tc>
      </w:tr>
      <w:tr w:rsidR="00A70F44" w:rsidRPr="00E7278A" w:rsidTr="001E5C83">
        <w:tc>
          <w:tcPr>
            <w:tcW w:w="1964" w:type="dxa"/>
          </w:tcPr>
          <w:p w:rsidR="00A70F44" w:rsidRPr="00E7278A" w:rsidRDefault="00A70F44" w:rsidP="001E5C8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278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Место предмета в учебном плане</w:t>
            </w:r>
          </w:p>
        </w:tc>
        <w:tc>
          <w:tcPr>
            <w:tcW w:w="8266" w:type="dxa"/>
          </w:tcPr>
          <w:p w:rsidR="00A70F44" w:rsidRPr="00777C87" w:rsidRDefault="00EC6ABF" w:rsidP="00777C87">
            <w:pPr>
              <w:ind w:firstLine="360"/>
              <w:jc w:val="both"/>
              <w:rPr>
                <w:rFonts w:ascii="Times New Roman" w:hAnsi="Times New Roman" w:cs="Times New Roman"/>
                <w:color w:val="00B050"/>
              </w:rPr>
            </w:pPr>
            <w:r w:rsidRPr="00777C87">
              <w:rPr>
                <w:rFonts w:ascii="Times New Roman" w:hAnsi="Times New Roman" w:cs="Times New Roman"/>
              </w:rPr>
              <w:t>В</w:t>
            </w:r>
            <w:r w:rsidR="00544810" w:rsidRPr="00777C87">
              <w:rPr>
                <w:rFonts w:ascii="Times New Roman" w:hAnsi="Times New Roman" w:cs="Times New Roman"/>
              </w:rPr>
              <w:t xml:space="preserve">сего на изучение предмета «Основы социальной жизни» выделяется в 5 классе </w:t>
            </w:r>
            <w:r w:rsidR="00544810" w:rsidRPr="00777C87">
              <w:rPr>
                <w:rFonts w:ascii="Times New Roman" w:hAnsi="Times New Roman" w:cs="Times New Roman"/>
                <w:b/>
              </w:rPr>
              <w:t>34 часа</w:t>
            </w:r>
            <w:r w:rsidR="00544810" w:rsidRPr="00777C87">
              <w:rPr>
                <w:rFonts w:ascii="Times New Roman" w:hAnsi="Times New Roman" w:cs="Times New Roman"/>
              </w:rPr>
              <w:t xml:space="preserve"> (</w:t>
            </w:r>
            <w:r w:rsidR="00544810" w:rsidRPr="00777C87">
              <w:rPr>
                <w:rFonts w:ascii="Times New Roman" w:hAnsi="Times New Roman" w:cs="Times New Roman"/>
                <w:b/>
              </w:rPr>
              <w:t>1 час в неделю</w:t>
            </w:r>
            <w:r w:rsidR="00544810" w:rsidRPr="00777C87">
              <w:rPr>
                <w:rFonts w:ascii="Times New Roman" w:hAnsi="Times New Roman" w:cs="Times New Roman"/>
              </w:rPr>
              <w:t>,</w:t>
            </w:r>
            <w:r w:rsidR="00544810" w:rsidRPr="00777C87">
              <w:rPr>
                <w:rFonts w:ascii="Times New Roman" w:hAnsi="Times New Roman" w:cs="Times New Roman"/>
                <w:b/>
              </w:rPr>
              <w:t xml:space="preserve"> 34 учебные недели)</w:t>
            </w:r>
            <w:r w:rsidR="00544810" w:rsidRPr="00777C87">
              <w:rPr>
                <w:rFonts w:ascii="Times New Roman" w:hAnsi="Times New Roman" w:cs="Times New Roman"/>
              </w:rPr>
              <w:t xml:space="preserve">. </w:t>
            </w:r>
          </w:p>
        </w:tc>
      </w:tr>
      <w:tr w:rsidR="00A70F44" w:rsidRPr="00E7278A" w:rsidTr="001E5C83">
        <w:tc>
          <w:tcPr>
            <w:tcW w:w="1964" w:type="dxa"/>
          </w:tcPr>
          <w:p w:rsidR="00A70F44" w:rsidRPr="00E7278A" w:rsidRDefault="00A70F44" w:rsidP="001E5C83">
            <w:pP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7278A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Учебно-методическое и материально-техническое обеспечение</w:t>
            </w:r>
          </w:p>
        </w:tc>
        <w:tc>
          <w:tcPr>
            <w:tcW w:w="8266" w:type="dxa"/>
          </w:tcPr>
          <w:p w:rsidR="0095091D" w:rsidRPr="00777C87" w:rsidRDefault="0095091D" w:rsidP="00777C87">
            <w:pPr>
              <w:pStyle w:val="Default"/>
              <w:jc w:val="both"/>
              <w:rPr>
                <w:sz w:val="22"/>
                <w:szCs w:val="22"/>
              </w:rPr>
            </w:pPr>
            <w:r w:rsidRPr="00777C87">
              <w:rPr>
                <w:sz w:val="22"/>
                <w:szCs w:val="22"/>
              </w:rPr>
              <w:t>Учебная, учебно-методическая литература:</w:t>
            </w:r>
          </w:p>
          <w:p w:rsidR="00EC6ABF" w:rsidRPr="00777C87" w:rsidRDefault="0095091D" w:rsidP="00777C87">
            <w:pPr>
              <w:pStyle w:val="Default"/>
              <w:jc w:val="both"/>
              <w:rPr>
                <w:color w:val="000000" w:themeColor="text1"/>
                <w:sz w:val="22"/>
                <w:szCs w:val="22"/>
              </w:rPr>
            </w:pPr>
            <w:r w:rsidRPr="00777C87">
              <w:rPr>
                <w:sz w:val="22"/>
                <w:szCs w:val="22"/>
              </w:rPr>
              <w:t xml:space="preserve"> </w:t>
            </w:r>
          </w:p>
          <w:p w:rsidR="00EC6ABF" w:rsidRPr="00777C87" w:rsidRDefault="00EC6ABF" w:rsidP="00777C8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77C87">
              <w:rPr>
                <w:rFonts w:ascii="Times New Roman" w:hAnsi="Times New Roman" w:cs="Times New Roman"/>
              </w:rPr>
              <w:t>1. Воронкова В.В. «Программы специальных (коррекционных) общеобразовательный учреждений VIII вида. ВЛАДОС, 2012 год.</w:t>
            </w:r>
          </w:p>
          <w:p w:rsidR="00A70F44" w:rsidRPr="00777C87" w:rsidRDefault="00EC6ABF" w:rsidP="00777C87">
            <w:pPr>
              <w:ind w:firstLine="360"/>
              <w:jc w:val="both"/>
              <w:rPr>
                <w:rFonts w:ascii="Times New Roman" w:hAnsi="Times New Roman" w:cs="Times New Roman"/>
              </w:rPr>
            </w:pPr>
            <w:r w:rsidRPr="00777C87">
              <w:rPr>
                <w:rFonts w:ascii="Times New Roman" w:hAnsi="Times New Roman" w:cs="Times New Roman"/>
              </w:rPr>
              <w:t>2. Львова С.А. Практический материал к урокам социально-бытовой ориентировки в специальной (коррекционной) общеобразовательной школе VIII вида. 5-9 классы: Пособие для учителя /</w:t>
            </w:r>
            <w:proofErr w:type="spellStart"/>
            <w:r w:rsidRPr="00777C87">
              <w:rPr>
                <w:rFonts w:ascii="Times New Roman" w:hAnsi="Times New Roman" w:cs="Times New Roman"/>
              </w:rPr>
              <w:t>С.А.Львова</w:t>
            </w:r>
            <w:proofErr w:type="spellEnd"/>
            <w:r w:rsidRPr="00777C87">
              <w:rPr>
                <w:rFonts w:ascii="Times New Roman" w:hAnsi="Times New Roman" w:cs="Times New Roman"/>
              </w:rPr>
              <w:t>/ ВЛАДОС, 2013 год – 136 с.</w:t>
            </w:r>
          </w:p>
        </w:tc>
      </w:tr>
    </w:tbl>
    <w:p w:rsidR="00A70F44" w:rsidRPr="00E7278A" w:rsidRDefault="00A70F44" w:rsidP="00A70F44">
      <w:pPr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sectPr w:rsidR="00A70F44" w:rsidRPr="00E7278A" w:rsidSect="008A6A04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D5003"/>
    <w:multiLevelType w:val="multilevel"/>
    <w:tmpl w:val="8E283D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D78"/>
    <w:rsid w:val="00317D78"/>
    <w:rsid w:val="00544810"/>
    <w:rsid w:val="00634376"/>
    <w:rsid w:val="00777C87"/>
    <w:rsid w:val="007A4559"/>
    <w:rsid w:val="0095091D"/>
    <w:rsid w:val="00A70F44"/>
    <w:rsid w:val="00C502C0"/>
    <w:rsid w:val="00E7278A"/>
    <w:rsid w:val="00EC6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90B58A"/>
  <w15:chartTrackingRefBased/>
  <w15:docId w15:val="{C1531A0F-8868-4D1B-80CA-6997D581A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0F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70F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A70F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A70F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8">
    <w:name w:val="c8"/>
    <w:basedOn w:val="a"/>
    <w:rsid w:val="00950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95091D"/>
  </w:style>
  <w:style w:type="character" w:customStyle="1" w:styleId="s2">
    <w:name w:val="s2"/>
    <w:rsid w:val="00C502C0"/>
  </w:style>
  <w:style w:type="character" w:styleId="a5">
    <w:name w:val="Hyperlink"/>
    <w:basedOn w:val="a0"/>
    <w:rsid w:val="00EC6ABF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6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obr.gov-murman.ru/files/OVZ/Prikaz_%E2%84%96_1599_ot_19.12.2014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Пользователь</cp:lastModifiedBy>
  <cp:revision>2</cp:revision>
  <dcterms:created xsi:type="dcterms:W3CDTF">2020-08-14T12:30:00Z</dcterms:created>
  <dcterms:modified xsi:type="dcterms:W3CDTF">2020-08-14T12:30:00Z</dcterms:modified>
</cp:coreProperties>
</file>