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2A" w:rsidRPr="003D01ED" w:rsidRDefault="00A3312A" w:rsidP="00A3312A">
      <w:pPr>
        <w:spacing w:after="0"/>
        <w:ind w:left="142" w:hanging="142"/>
        <w:jc w:val="center"/>
        <w:rPr>
          <w:color w:val="000000"/>
          <w:sz w:val="16"/>
          <w:szCs w:val="16"/>
        </w:rPr>
      </w:pPr>
      <w:r w:rsidRPr="003D01ED">
        <w:rPr>
          <w:b/>
          <w:bCs/>
        </w:rPr>
        <w:t> </w:t>
      </w:r>
      <w:r w:rsidRPr="003D01ED">
        <w:rPr>
          <w:b/>
        </w:rPr>
        <w:t>Муниципальное автономное общеобразовательное учреждение</w:t>
      </w:r>
      <w:r w:rsidRPr="003D01ED">
        <w:rPr>
          <w:b/>
        </w:rPr>
        <w:br/>
      </w:r>
      <w:r w:rsidRPr="003D01E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3D01ED">
        <w:rPr>
          <w:b/>
          <w:sz w:val="32"/>
          <w:szCs w:val="32"/>
          <w:u w:val="single"/>
        </w:rPr>
        <w:br/>
      </w:r>
      <w:r w:rsidRPr="003D01E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3D01ED">
        <w:rPr>
          <w:b/>
        </w:rPr>
        <w:br/>
      </w:r>
      <w:hyperlink r:id="rId4" w:history="1">
        <w:r w:rsidRPr="003D01ED">
          <w:rPr>
            <w:rStyle w:val="a5"/>
            <w:color w:val="000000"/>
            <w:sz w:val="16"/>
            <w:szCs w:val="16"/>
            <w:lang w:val="en-US"/>
          </w:rPr>
          <w:t>Berkutskajaschkola</w:t>
        </w:r>
        <w:r w:rsidRPr="003D01ED">
          <w:rPr>
            <w:rStyle w:val="a5"/>
            <w:color w:val="000000"/>
            <w:sz w:val="16"/>
            <w:szCs w:val="16"/>
          </w:rPr>
          <w:t>@</w:t>
        </w:r>
        <w:r w:rsidRPr="003D01ED">
          <w:rPr>
            <w:rStyle w:val="a5"/>
            <w:color w:val="000000"/>
            <w:sz w:val="16"/>
            <w:szCs w:val="16"/>
            <w:lang w:val="en-US"/>
          </w:rPr>
          <w:t>yandex</w:t>
        </w:r>
        <w:r w:rsidRPr="003D01ED">
          <w:rPr>
            <w:rStyle w:val="a5"/>
            <w:color w:val="000000"/>
            <w:sz w:val="16"/>
            <w:szCs w:val="16"/>
          </w:rPr>
          <w:t>.</w:t>
        </w:r>
        <w:proofErr w:type="spellStart"/>
        <w:r w:rsidRPr="003D01ED">
          <w:rPr>
            <w:rStyle w:val="a5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3D01ED">
        <w:rPr>
          <w:color w:val="000000"/>
          <w:sz w:val="16"/>
          <w:szCs w:val="16"/>
        </w:rPr>
        <w:t xml:space="preserve"> ОКПО 457821</w:t>
      </w:r>
      <w:r>
        <w:rPr>
          <w:color w:val="000000"/>
          <w:sz w:val="16"/>
          <w:szCs w:val="16"/>
        </w:rPr>
        <w:t xml:space="preserve">64, ОГРН 1027201463695, ИНН/КПП </w:t>
      </w:r>
      <w:r w:rsidRPr="003D01ED">
        <w:rPr>
          <w:color w:val="000000"/>
          <w:sz w:val="16"/>
          <w:szCs w:val="16"/>
        </w:rPr>
        <w:t>7228002294/720701001</w:t>
      </w:r>
    </w:p>
    <w:p w:rsidR="00A3312A" w:rsidRPr="003D01ED" w:rsidRDefault="00A3312A" w:rsidP="00A3312A">
      <w:pPr>
        <w:spacing w:after="0"/>
        <w:jc w:val="center"/>
        <w:rPr>
          <w:color w:val="000000"/>
          <w:sz w:val="16"/>
          <w:szCs w:val="16"/>
        </w:rPr>
      </w:pPr>
    </w:p>
    <w:p w:rsidR="00A3312A" w:rsidRPr="003D01ED" w:rsidRDefault="00A3312A" w:rsidP="00A3312A">
      <w:pPr>
        <w:spacing w:after="0"/>
        <w:jc w:val="center"/>
        <w:rPr>
          <w:color w:val="000000"/>
          <w:sz w:val="16"/>
          <w:szCs w:val="16"/>
        </w:rPr>
      </w:pPr>
    </w:p>
    <w:p w:rsidR="00A3312A" w:rsidRPr="003D01ED" w:rsidRDefault="00A3312A" w:rsidP="00A3312A">
      <w:pPr>
        <w:spacing w:after="0" w:line="360" w:lineRule="auto"/>
        <w:ind w:left="-142"/>
        <w:rPr>
          <w:b/>
        </w:rPr>
      </w:pPr>
      <w:r w:rsidRPr="003D01ED">
        <w:rPr>
          <w:noProof/>
        </w:rPr>
        <w:drawing>
          <wp:inline distT="0" distB="0" distL="0" distR="0" wp14:anchorId="2F49112D" wp14:editId="2124B84D">
            <wp:extent cx="6132444" cy="1751965"/>
            <wp:effectExtent l="0" t="0" r="1905" b="63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23" cy="175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12A" w:rsidRPr="003D01ED" w:rsidRDefault="00A3312A" w:rsidP="00A3312A">
      <w:pPr>
        <w:spacing w:after="0"/>
        <w:jc w:val="center"/>
        <w:rPr>
          <w:sz w:val="32"/>
          <w:szCs w:val="32"/>
        </w:rPr>
      </w:pPr>
      <w:r w:rsidRPr="003D01ED">
        <w:rPr>
          <w:sz w:val="32"/>
          <w:szCs w:val="32"/>
        </w:rPr>
        <w:t xml:space="preserve">Рабочая программа </w:t>
      </w:r>
    </w:p>
    <w:p w:rsidR="00A3312A" w:rsidRPr="003D01ED" w:rsidRDefault="00A3312A" w:rsidP="00A3312A">
      <w:pPr>
        <w:spacing w:after="0"/>
        <w:jc w:val="center"/>
        <w:rPr>
          <w:b/>
          <w:sz w:val="32"/>
          <w:szCs w:val="32"/>
          <w:u w:val="single"/>
        </w:rPr>
      </w:pPr>
      <w:r w:rsidRPr="003D01ED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письму и развитию речи</w:t>
      </w:r>
    </w:p>
    <w:p w:rsidR="00A3312A" w:rsidRPr="003D01ED" w:rsidRDefault="00A3312A" w:rsidP="00A3312A">
      <w:pPr>
        <w:spacing w:after="0"/>
        <w:jc w:val="center"/>
        <w:rPr>
          <w:b/>
          <w:sz w:val="32"/>
          <w:szCs w:val="32"/>
          <w:u w:val="single"/>
        </w:rPr>
      </w:pPr>
      <w:r w:rsidRPr="003D01ED"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A3312A" w:rsidRPr="003D01ED" w:rsidRDefault="00A3312A" w:rsidP="00A3312A">
      <w:pPr>
        <w:spacing w:after="0"/>
        <w:jc w:val="center"/>
        <w:rPr>
          <w:sz w:val="20"/>
        </w:rPr>
      </w:pPr>
      <w:r w:rsidRPr="003D01ED">
        <w:rPr>
          <w:sz w:val="20"/>
        </w:rPr>
        <w:t>(название учебного курса, предмета, дисциплины)</w:t>
      </w:r>
    </w:p>
    <w:p w:rsidR="00A3312A" w:rsidRPr="003D01ED" w:rsidRDefault="00A3312A" w:rsidP="00A3312A">
      <w:pPr>
        <w:spacing w:after="0" w:line="360" w:lineRule="auto"/>
        <w:ind w:firstLine="708"/>
        <w:jc w:val="center"/>
        <w:rPr>
          <w:sz w:val="32"/>
          <w:szCs w:val="32"/>
        </w:rPr>
      </w:pPr>
      <w:r w:rsidRPr="003D01ED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9</w:t>
      </w:r>
      <w:bookmarkStart w:id="0" w:name="_GoBack"/>
      <w:bookmarkEnd w:id="0"/>
      <w:r w:rsidRPr="003D01ED">
        <w:rPr>
          <w:sz w:val="32"/>
          <w:szCs w:val="32"/>
        </w:rPr>
        <w:t xml:space="preserve"> класса</w:t>
      </w:r>
    </w:p>
    <w:p w:rsidR="00A3312A" w:rsidRPr="003D01ED" w:rsidRDefault="00A3312A" w:rsidP="00A3312A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A3312A" w:rsidRPr="003D01ED" w:rsidRDefault="00A3312A" w:rsidP="00A3312A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A3312A" w:rsidRPr="003D01ED" w:rsidRDefault="00A3312A" w:rsidP="00A3312A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A3312A" w:rsidRDefault="00A3312A" w:rsidP="00A3312A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A3312A" w:rsidRPr="003D01ED" w:rsidRDefault="00A3312A" w:rsidP="00A3312A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A3312A" w:rsidRPr="003D01ED" w:rsidRDefault="00A3312A" w:rsidP="00A3312A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A3312A" w:rsidRPr="003D01ED" w:rsidRDefault="00A3312A" w:rsidP="00A3312A">
      <w:pPr>
        <w:spacing w:after="0"/>
        <w:jc w:val="right"/>
        <w:rPr>
          <w:sz w:val="28"/>
          <w:szCs w:val="28"/>
        </w:rPr>
      </w:pPr>
      <w:r w:rsidRPr="003D01ED">
        <w:rPr>
          <w:sz w:val="28"/>
          <w:szCs w:val="28"/>
        </w:rPr>
        <w:t>Учитель:</w:t>
      </w:r>
    </w:p>
    <w:p w:rsidR="00A3312A" w:rsidRPr="003D01ED" w:rsidRDefault="00A3312A" w:rsidP="00A3312A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Гизатулина </w:t>
      </w:r>
      <w:proofErr w:type="spellStart"/>
      <w:r>
        <w:rPr>
          <w:b/>
          <w:sz w:val="28"/>
          <w:szCs w:val="28"/>
          <w:u w:val="single"/>
        </w:rPr>
        <w:t>Рачия</w:t>
      </w:r>
      <w:proofErr w:type="spellEnd"/>
      <w:r>
        <w:rPr>
          <w:b/>
          <w:sz w:val="28"/>
          <w:szCs w:val="28"/>
          <w:u w:val="single"/>
        </w:rPr>
        <w:t xml:space="preserve"> Рафаиловна</w:t>
      </w:r>
    </w:p>
    <w:p w:rsidR="00A3312A" w:rsidRPr="003D01ED" w:rsidRDefault="00A3312A" w:rsidP="00A3312A">
      <w:pPr>
        <w:spacing w:after="0"/>
        <w:jc w:val="right"/>
        <w:rPr>
          <w:sz w:val="20"/>
        </w:rPr>
      </w:pPr>
      <w:r w:rsidRPr="003D01ED">
        <w:rPr>
          <w:sz w:val="20"/>
        </w:rPr>
        <w:t>(</w:t>
      </w:r>
      <w:r>
        <w:rPr>
          <w:sz w:val="20"/>
        </w:rPr>
        <w:t>соответствие занимаемой должности</w:t>
      </w:r>
      <w:r w:rsidRPr="003D01ED">
        <w:rPr>
          <w:sz w:val="20"/>
        </w:rPr>
        <w:t>)</w:t>
      </w:r>
    </w:p>
    <w:p w:rsidR="00A3312A" w:rsidRPr="003D01ED" w:rsidRDefault="00A3312A" w:rsidP="00A3312A">
      <w:pPr>
        <w:spacing w:after="0"/>
        <w:rPr>
          <w:b/>
        </w:rPr>
      </w:pPr>
    </w:p>
    <w:p w:rsidR="00A3312A" w:rsidRPr="003D01ED" w:rsidRDefault="00A3312A" w:rsidP="00A3312A">
      <w:pPr>
        <w:spacing w:after="0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</w:p>
    <w:p w:rsidR="00A3312A" w:rsidRPr="003D01ED" w:rsidRDefault="00A3312A" w:rsidP="00A3312A">
      <w:pPr>
        <w:spacing w:after="0"/>
        <w:jc w:val="center"/>
        <w:rPr>
          <w:b/>
        </w:rPr>
      </w:pPr>
      <w:r w:rsidRPr="003D01ED">
        <w:rPr>
          <w:b/>
        </w:rPr>
        <w:t>2020-2021 учебный год</w:t>
      </w:r>
    </w:p>
    <w:p w:rsidR="00361D50" w:rsidRDefault="00361D50" w:rsidP="00361D50">
      <w:pPr>
        <w:spacing w:after="0"/>
        <w:jc w:val="center"/>
        <w:rPr>
          <w:b/>
          <w:color w:val="000000"/>
          <w:sz w:val="24"/>
        </w:rPr>
      </w:pPr>
    </w:p>
    <w:p w:rsidR="00361D50" w:rsidRDefault="00361D50" w:rsidP="00361D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Рабочая программа разработана для 6 класса специальных (коррекционных) общеобразовательных учреждений 8 вида.</w:t>
      </w:r>
      <w:r w:rsidRPr="001F10A3">
        <w:rPr>
          <w:szCs w:val="22"/>
        </w:rPr>
        <w:t xml:space="preserve"> Учебник «Русский </w:t>
      </w:r>
      <w:proofErr w:type="gramStart"/>
      <w:r w:rsidRPr="001F10A3">
        <w:rPr>
          <w:szCs w:val="22"/>
        </w:rPr>
        <w:t xml:space="preserve">язык»   </w:t>
      </w:r>
      <w:proofErr w:type="gramEnd"/>
      <w:r w:rsidRPr="001F10A3">
        <w:rPr>
          <w:szCs w:val="22"/>
        </w:rPr>
        <w:t>9 и 6 кл. для специальных (коррекционных) образовательных учреждений VIII вида Н. Г. Галунчиковой, Э. В. Якубовской- изд. «Просвещение», 2012г</w:t>
      </w:r>
    </w:p>
    <w:p w:rsidR="00361D50" w:rsidRPr="001F10A3" w:rsidRDefault="00361D50" w:rsidP="00361D50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Нормативную основу рабочей программы составляют следующие документы: </w:t>
      </w:r>
    </w:p>
    <w:p w:rsidR="00361D50" w:rsidRPr="001F10A3" w:rsidRDefault="00361D50" w:rsidP="00361D50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1. Федеральный закон от 29.12.2012 № 273-ФЗ «Об образовании в Российской Федерации»; </w:t>
      </w:r>
    </w:p>
    <w:p w:rsidR="00361D50" w:rsidRPr="001F10A3" w:rsidRDefault="00361D50" w:rsidP="00361D50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</w:r>
    </w:p>
    <w:p w:rsidR="00361D50" w:rsidRPr="001F10A3" w:rsidRDefault="00361D50" w:rsidP="00361D50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</w:r>
    </w:p>
    <w:p w:rsidR="00361D50" w:rsidRPr="001F10A3" w:rsidRDefault="00361D50" w:rsidP="00361D50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</w:r>
    </w:p>
    <w:p w:rsidR="00361D50" w:rsidRPr="001F10A3" w:rsidRDefault="00361D50" w:rsidP="00361D50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5. Основная образовательная программа Филиала МАОУ "Беркутская СОШ" "Зиновская СОШ"; </w:t>
      </w:r>
    </w:p>
    <w:p w:rsidR="00361D50" w:rsidRDefault="00361D50" w:rsidP="00361D50">
      <w:pPr>
        <w:spacing w:after="0"/>
        <w:jc w:val="center"/>
        <w:rPr>
          <w:b/>
          <w:color w:val="000000"/>
          <w:sz w:val="24"/>
        </w:rPr>
      </w:pPr>
    </w:p>
    <w:p w:rsidR="00361D50" w:rsidRDefault="00361D50" w:rsidP="00361D50">
      <w:pPr>
        <w:spacing w:after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Планируемые результаты.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b/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результаты: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умение использовать язык с целью поиска необходимой информации в различных источниках для решения учебных задач;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способность ориентироваться в целях, задачах, средствах и условиях общения;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стремление к более точному выражению собственного мнения и позиции;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умение задавать вопросы.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b/>
          <w:sz w:val="24"/>
        </w:rPr>
      </w:pPr>
      <w:r>
        <w:rPr>
          <w:b/>
          <w:sz w:val="24"/>
        </w:rPr>
        <w:t>Личностные результаты: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осознание языка как основного средства человеческого общения;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восприятие русского языка как явления национальной культуры;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понимание того, что правильная устная и письменная речь является показателем индивидуальной культуры человека;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способность к самооценке на основе наблюдения за собственной речью.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b/>
          <w:sz w:val="24"/>
        </w:rPr>
        <w:t>Предметные результаты: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-овладение представлениями о нормах русского литературного языка и правилах речевого этикета;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умение применять орфографические правила и правила постановки знаков препинания при записи собственных и предложенных текстов;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умение проверять написанное;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умение находить, сравнивать, классифицировать, характеризовать такие языковые единицы, как звук, буква, часть слова, часть речи,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умение проверять написанное;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sz w:val="24"/>
        </w:rPr>
      </w:pPr>
      <w:r>
        <w:rPr>
          <w:sz w:val="24"/>
        </w:rPr>
        <w:t>- умение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предложение, сложное предложение, предложение с однородными членами предложения;</w:t>
      </w:r>
    </w:p>
    <w:p w:rsidR="00361D50" w:rsidRDefault="00361D50" w:rsidP="00361D50">
      <w:pPr>
        <w:pStyle w:val="a3"/>
        <w:tabs>
          <w:tab w:val="left" w:pos="142"/>
          <w:tab w:val="left" w:pos="12191"/>
        </w:tabs>
        <w:spacing w:line="276" w:lineRule="auto"/>
        <w:rPr>
          <w:b/>
          <w:sz w:val="24"/>
        </w:rPr>
      </w:pPr>
      <w:r>
        <w:rPr>
          <w:b/>
          <w:sz w:val="24"/>
        </w:rPr>
        <w:t>Методы и приемы обучения.</w:t>
      </w:r>
    </w:p>
    <w:p w:rsidR="00361D50" w:rsidRDefault="00361D50" w:rsidP="00361D50">
      <w:pPr>
        <w:pStyle w:val="FR2"/>
        <w:spacing w:line="276" w:lineRule="auto"/>
        <w:ind w:firstLine="0"/>
      </w:pPr>
      <w:r>
        <w:t>Словесный (рассказ, объяснение, беседа, работа с учебником и книгой), наглядный (наблюдение, демонстрация), практический, методы контроля.</w:t>
      </w:r>
    </w:p>
    <w:p w:rsidR="00361D50" w:rsidRDefault="00361D50" w:rsidP="00361D50">
      <w:pPr>
        <w:tabs>
          <w:tab w:val="left" w:pos="9288"/>
        </w:tabs>
        <w:ind w:left="360"/>
        <w:jc w:val="center"/>
        <w:rPr>
          <w:sz w:val="24"/>
        </w:rPr>
      </w:pPr>
    </w:p>
    <w:p w:rsidR="00361D50" w:rsidRPr="000C15F0" w:rsidRDefault="00361D50" w:rsidP="00361D50">
      <w:pPr>
        <w:jc w:val="center"/>
        <w:rPr>
          <w:b/>
          <w:sz w:val="28"/>
          <w:szCs w:val="28"/>
        </w:rPr>
      </w:pPr>
      <w:r w:rsidRPr="000C15F0">
        <w:rPr>
          <w:b/>
          <w:sz w:val="28"/>
          <w:szCs w:val="28"/>
        </w:rPr>
        <w:t>Содержание тем учебного курса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Повторение (10 часов). </w:t>
      </w:r>
    </w:p>
    <w:p w:rsidR="00361D50" w:rsidRDefault="00361D50" w:rsidP="00361D50">
      <w:pPr>
        <w:pStyle w:val="a3"/>
        <w:ind w:firstLine="708"/>
        <w:jc w:val="both"/>
        <w:rPr>
          <w:i/>
          <w:sz w:val="24"/>
        </w:rPr>
      </w:pPr>
      <w:r>
        <w:rPr>
          <w:sz w:val="24"/>
        </w:rPr>
        <w:t xml:space="preserve">Простое предложение. Простое предложение с однородными членами. Обращение. Сложное предложение с союзами </w:t>
      </w:r>
      <w:r>
        <w:rPr>
          <w:i/>
          <w:sz w:val="24"/>
        </w:rPr>
        <w:t>и, а, но</w:t>
      </w:r>
      <w:r>
        <w:rPr>
          <w:sz w:val="24"/>
        </w:rPr>
        <w:t xml:space="preserve">, со словами </w:t>
      </w:r>
      <w:r>
        <w:rPr>
          <w:i/>
          <w:sz w:val="24"/>
        </w:rPr>
        <w:t>который, когда, где, что, чтобы, потому что.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Звуки и буквы (12 часов).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Звуки гласные и согласные. Согласные твёрдые и мягкие, звонкие и глухие. Гласные ударные и безударные. Обозначение мягкости согласных буквой </w:t>
      </w:r>
      <w:r>
        <w:rPr>
          <w:i/>
          <w:sz w:val="24"/>
        </w:rPr>
        <w:t>ь</w:t>
      </w:r>
      <w:r>
        <w:rPr>
          <w:sz w:val="24"/>
        </w:rPr>
        <w:t xml:space="preserve">. Обозначение звонких и глухих согласных на письме. Буквы </w:t>
      </w:r>
      <w:r>
        <w:rPr>
          <w:i/>
          <w:sz w:val="24"/>
        </w:rPr>
        <w:t>е, ё, ю, я</w:t>
      </w:r>
      <w:r>
        <w:rPr>
          <w:sz w:val="24"/>
        </w:rPr>
        <w:t xml:space="preserve"> в начале слова. Разделительные </w:t>
      </w:r>
      <w:r>
        <w:rPr>
          <w:i/>
          <w:sz w:val="24"/>
        </w:rPr>
        <w:t>ь</w:t>
      </w:r>
      <w:r>
        <w:rPr>
          <w:sz w:val="24"/>
        </w:rPr>
        <w:t xml:space="preserve"> и </w:t>
      </w:r>
      <w:r>
        <w:rPr>
          <w:i/>
          <w:sz w:val="24"/>
        </w:rPr>
        <w:t>ъ</w:t>
      </w:r>
      <w:r>
        <w:rPr>
          <w:sz w:val="24"/>
        </w:rPr>
        <w:t xml:space="preserve"> знаки. Количество звуков и букв в слове.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Состав слова (16 часов).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Разбор слов по составу. Единообразное написание ударных и безударных гласных, звонких и глухих согласных в корнях слов. Единообразное написание ряда приставок на согласную вне зависимости от произношения</w:t>
      </w:r>
    </w:p>
    <w:p w:rsidR="00361D50" w:rsidRDefault="00361D50" w:rsidP="00361D50">
      <w:pPr>
        <w:pStyle w:val="a3"/>
        <w:ind w:firstLine="708"/>
        <w:jc w:val="both"/>
        <w:rPr>
          <w:i/>
          <w:sz w:val="24"/>
        </w:rPr>
      </w:pPr>
      <w:r>
        <w:rPr>
          <w:sz w:val="24"/>
        </w:rPr>
        <w:t xml:space="preserve">Правописание приставок, меняющих конечную согласную, в зависимости от произношения: </w:t>
      </w:r>
      <w:r>
        <w:rPr>
          <w:i/>
          <w:sz w:val="24"/>
        </w:rPr>
        <w:t>без- (бес-), воз- (</w:t>
      </w:r>
      <w:proofErr w:type="spellStart"/>
      <w:r>
        <w:rPr>
          <w:i/>
          <w:sz w:val="24"/>
        </w:rPr>
        <w:t>вос</w:t>
      </w:r>
      <w:proofErr w:type="spellEnd"/>
      <w:r>
        <w:rPr>
          <w:i/>
          <w:sz w:val="24"/>
        </w:rPr>
        <w:t>-), из- (</w:t>
      </w:r>
      <w:proofErr w:type="spellStart"/>
      <w:r>
        <w:rPr>
          <w:i/>
          <w:sz w:val="24"/>
        </w:rPr>
        <w:t>ис</w:t>
      </w:r>
      <w:proofErr w:type="spellEnd"/>
      <w:r>
        <w:rPr>
          <w:i/>
          <w:sz w:val="24"/>
        </w:rPr>
        <w:t>-), раз- (рас-).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Сложные слова. Образование сложных слов с помощью соединительных гласных и без соединительных гласных. Сложносокращённые слова.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Имя существительное (10 часов). 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Роль существительного в речи. Основные грамматические категории имени существительного. Правописание падежных окончаний имён существительных. Несклоняемые имена существительные.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Имя прилагательное (10 часов).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Роль прилагательного в речи. Согласование имени прилагательного с именем существительным. Правописание падежных окончаний имён прилагательных.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Личные местоимения (10 часов).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Роль личных местоимений в речи. Правописание личных местоимений.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Глагол (16 часов).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Роль глагола в речи. Неопределённая форма глагола. Спряжение глаголов. Правописание личных окончаний глаголов </w:t>
      </w:r>
      <w:proofErr w:type="spellStart"/>
      <w:r>
        <w:rPr>
          <w:sz w:val="24"/>
        </w:rPr>
        <w:t>Iи</w:t>
      </w:r>
      <w:proofErr w:type="spellEnd"/>
      <w:r>
        <w:rPr>
          <w:sz w:val="24"/>
        </w:rPr>
        <w:t xml:space="preserve"> II спряжения, глаголы с </w:t>
      </w:r>
      <w:r>
        <w:rPr>
          <w:i/>
          <w:sz w:val="24"/>
        </w:rPr>
        <w:t>–</w:t>
      </w:r>
      <w:proofErr w:type="spellStart"/>
      <w:r>
        <w:rPr>
          <w:i/>
          <w:sz w:val="24"/>
        </w:rPr>
        <w:t>ться</w:t>
      </w:r>
      <w:proofErr w:type="spellEnd"/>
      <w:r>
        <w:rPr>
          <w:sz w:val="24"/>
        </w:rPr>
        <w:t xml:space="preserve"> и   </w:t>
      </w:r>
      <w:r>
        <w:rPr>
          <w:i/>
          <w:sz w:val="24"/>
        </w:rPr>
        <w:t>–</w:t>
      </w:r>
      <w:proofErr w:type="spellStart"/>
      <w:r>
        <w:rPr>
          <w:i/>
          <w:sz w:val="24"/>
        </w:rPr>
        <w:t>тся</w:t>
      </w:r>
      <w:proofErr w:type="spellEnd"/>
      <w:r>
        <w:rPr>
          <w:sz w:val="24"/>
        </w:rPr>
        <w:t>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Изменение глаголов в прошедшем времени по родам и числам.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Повелительная форма глагола. Правописание глаголов повелительной формы единственного и множественного числа.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Частица </w:t>
      </w:r>
      <w:r>
        <w:rPr>
          <w:i/>
          <w:sz w:val="24"/>
        </w:rPr>
        <w:t>не</w:t>
      </w:r>
      <w:r>
        <w:rPr>
          <w:sz w:val="24"/>
        </w:rPr>
        <w:t xml:space="preserve"> с глаголами.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Увеличение количества часов по теме «Глагол» связано с большим объемом изучаемого материала, предусмотренного программой, и трудностью усвоения данной темы учащимися.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Имя числительное (14 часов).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Понятие об имени числительном. Числительные количественные и порядковые.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Правописание числительных от 5 до 20; 30; от 50 до 80 и от 500 до 900, 200, 300, 400, 90.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Наречие (10 часов).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Понятие о наречии. Наречия, обозначающие время, место, способ действия.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Правописание наречий с </w:t>
      </w:r>
      <w:r>
        <w:rPr>
          <w:i/>
          <w:sz w:val="24"/>
        </w:rPr>
        <w:t>о</w:t>
      </w:r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 xml:space="preserve"> на конце.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Части речи (4 часа). 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Существительное, глагол, прилагательное, числительное, наречие, предлог. Употребление в речи.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b/>
          <w:sz w:val="24"/>
        </w:rPr>
        <w:t xml:space="preserve">Предложение (20 часов). 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Простое предложение. Главные и второстепенные члены предложения, предложения распространённые и нераспространённые, с однородными членами, обращение.</w:t>
      </w:r>
    </w:p>
    <w:p w:rsidR="00361D50" w:rsidRDefault="00361D50" w:rsidP="00361D50">
      <w:pPr>
        <w:pStyle w:val="a3"/>
        <w:ind w:firstLine="708"/>
        <w:jc w:val="both"/>
        <w:rPr>
          <w:i/>
          <w:sz w:val="24"/>
        </w:rPr>
      </w:pPr>
      <w:r>
        <w:rPr>
          <w:sz w:val="24"/>
        </w:rPr>
        <w:t xml:space="preserve">Сложное предложение. Предложения с союзами </w:t>
      </w:r>
      <w:r>
        <w:rPr>
          <w:i/>
          <w:sz w:val="24"/>
        </w:rPr>
        <w:t>и, а, но</w:t>
      </w:r>
      <w:r>
        <w:rPr>
          <w:sz w:val="24"/>
        </w:rPr>
        <w:t xml:space="preserve"> и без союзов, предложения со словами </w:t>
      </w:r>
      <w:r>
        <w:rPr>
          <w:i/>
          <w:sz w:val="24"/>
        </w:rPr>
        <w:t>который, когда, где, что, чтобы, потому что.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lastRenderedPageBreak/>
        <w:t>Составление простых и сложных предложений. Постановка знаков препинания в предложениях.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Прямая речь (после слов автора). Кавычки при прямой речи и двоеточие перед ней; большая буква в прямой речи.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Увеличение количества часов по теме «Предложение» связано с затруднениями учащихся при построении простых предложений с распространёнными однородными членами, сложных предложений с союзными словами, предложений с прямой речью и постановкой в них знаков препинания.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b/>
          <w:sz w:val="24"/>
        </w:rPr>
        <w:t xml:space="preserve">Связная речь </w:t>
      </w:r>
      <w:r>
        <w:rPr>
          <w:sz w:val="24"/>
        </w:rPr>
        <w:t>(упражнения в связной письменной речи даются в процессе изучения всего программного материала по письму и развитию речи).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Изложение.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361D50" w:rsidRDefault="00361D50" w:rsidP="00361D50">
      <w:pPr>
        <w:pStyle w:val="a3"/>
        <w:ind w:firstLine="708"/>
        <w:jc w:val="both"/>
        <w:rPr>
          <w:sz w:val="24"/>
        </w:rPr>
      </w:pPr>
      <w:r>
        <w:rPr>
          <w:sz w:val="24"/>
        </w:rPr>
        <w:t>Деловое письмо: стандартные деловые бумаги, связанные с поступлением на работу на конкретное предприятие; автобиография, доверенность, расписка.</w:t>
      </w:r>
    </w:p>
    <w:p w:rsidR="00361D50" w:rsidRDefault="00361D50" w:rsidP="00361D50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Повторение пройденного за год (4 часа).</w:t>
      </w:r>
    </w:p>
    <w:p w:rsidR="00225E83" w:rsidRDefault="00225E83"/>
    <w:sectPr w:rsidR="0022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B6"/>
    <w:rsid w:val="00225E83"/>
    <w:rsid w:val="00361D50"/>
    <w:rsid w:val="006179B6"/>
    <w:rsid w:val="00A3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CE89"/>
  <w15:chartTrackingRefBased/>
  <w15:docId w15:val="{8AE64E9F-606E-44B6-85AC-6B1FB2B7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50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61D5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2">
    <w:name w:val="FR2"/>
    <w:rsid w:val="00361D50"/>
    <w:pPr>
      <w:widowControl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rsid w:val="00361D5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361D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uiPriority w:val="99"/>
    <w:unhideWhenUsed/>
    <w:rsid w:val="00A33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erkutskaja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2020-10-26T04:53:00Z</dcterms:created>
  <dcterms:modified xsi:type="dcterms:W3CDTF">2020-10-26T04:53:00Z</dcterms:modified>
</cp:coreProperties>
</file>