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EA1" w:rsidRDefault="003F3EA1">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proofErr w:type="spellStart"/>
        <w:r>
          <w:rPr>
            <w:rFonts w:ascii="Calibri" w:hAnsi="Calibri" w:cs="Calibri"/>
            <w:color w:val="0000FF"/>
          </w:rPr>
          <w:t>КонсультантПлюс</w:t>
        </w:r>
        <w:proofErr w:type="spellEnd"/>
      </w:hyperlink>
      <w:r>
        <w:rPr>
          <w:rFonts w:ascii="Calibri" w:hAnsi="Calibri" w:cs="Calibri"/>
        </w:rPr>
        <w:br/>
      </w:r>
    </w:p>
    <w:p w:rsidR="003F3EA1" w:rsidRDefault="003F3EA1">
      <w:pPr>
        <w:widowControl w:val="0"/>
        <w:autoSpaceDE w:val="0"/>
        <w:autoSpaceDN w:val="0"/>
        <w:adjustRightInd w:val="0"/>
        <w:spacing w:after="0" w:line="240" w:lineRule="auto"/>
        <w:jc w:val="both"/>
        <w:outlineLvl w:val="0"/>
        <w:rPr>
          <w:rFonts w:ascii="Calibri" w:hAnsi="Calibri" w:cs="Calibri"/>
        </w:rPr>
      </w:pPr>
    </w:p>
    <w:p w:rsidR="003F3EA1" w:rsidRDefault="003F3EA1">
      <w:pPr>
        <w:widowControl w:val="0"/>
        <w:autoSpaceDE w:val="0"/>
        <w:autoSpaceDN w:val="0"/>
        <w:adjustRightInd w:val="0"/>
        <w:spacing w:after="0" w:line="240" w:lineRule="auto"/>
        <w:outlineLvl w:val="0"/>
        <w:rPr>
          <w:rFonts w:ascii="Calibri" w:hAnsi="Calibri" w:cs="Calibri"/>
        </w:rPr>
      </w:pPr>
      <w:bookmarkStart w:id="0" w:name="Par1"/>
      <w:bookmarkEnd w:id="0"/>
      <w:r>
        <w:rPr>
          <w:rFonts w:ascii="Calibri" w:hAnsi="Calibri" w:cs="Calibri"/>
        </w:rPr>
        <w:t>Зарегистрировано в Минюсте России 3 февраля 2014 г. N 31206</w:t>
      </w:r>
    </w:p>
    <w:p w:rsidR="003F3EA1" w:rsidRDefault="003F3E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ОБРАЗОВАНИЯ И НАУКИ РОССИЙСКОЙ ФЕДЕРАЦИИ</w:t>
      </w:r>
    </w:p>
    <w:p w:rsidR="003F3EA1" w:rsidRDefault="003F3EA1">
      <w:pPr>
        <w:widowControl w:val="0"/>
        <w:autoSpaceDE w:val="0"/>
        <w:autoSpaceDN w:val="0"/>
        <w:adjustRightInd w:val="0"/>
        <w:spacing w:after="0" w:line="240" w:lineRule="auto"/>
        <w:jc w:val="center"/>
        <w:rPr>
          <w:rFonts w:ascii="Calibri" w:hAnsi="Calibri" w:cs="Calibri"/>
          <w:b/>
          <w:bCs/>
        </w:rPr>
      </w:pPr>
    </w:p>
    <w:p w:rsidR="003F3EA1" w:rsidRDefault="003F3EA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3F3EA1" w:rsidRDefault="003F3EA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25 декабря 2013 г. N 1394</w:t>
      </w:r>
    </w:p>
    <w:p w:rsidR="003F3EA1" w:rsidRDefault="003F3EA1">
      <w:pPr>
        <w:widowControl w:val="0"/>
        <w:autoSpaceDE w:val="0"/>
        <w:autoSpaceDN w:val="0"/>
        <w:adjustRightInd w:val="0"/>
        <w:spacing w:after="0" w:line="240" w:lineRule="auto"/>
        <w:jc w:val="center"/>
        <w:rPr>
          <w:rFonts w:ascii="Calibri" w:hAnsi="Calibri" w:cs="Calibri"/>
          <w:b/>
          <w:bCs/>
        </w:rPr>
      </w:pPr>
    </w:p>
    <w:p w:rsidR="003F3EA1" w:rsidRDefault="003F3EA1">
      <w:pPr>
        <w:widowControl w:val="0"/>
        <w:autoSpaceDE w:val="0"/>
        <w:autoSpaceDN w:val="0"/>
        <w:adjustRightInd w:val="0"/>
        <w:spacing w:after="0" w:line="240" w:lineRule="auto"/>
        <w:jc w:val="center"/>
        <w:rPr>
          <w:rFonts w:ascii="Calibri" w:hAnsi="Calibri" w:cs="Calibri"/>
          <w:b/>
          <w:bCs/>
        </w:rPr>
      </w:pPr>
      <w:bookmarkStart w:id="1" w:name="_GoBack"/>
      <w:r>
        <w:rPr>
          <w:rFonts w:ascii="Calibri" w:hAnsi="Calibri" w:cs="Calibri"/>
          <w:b/>
          <w:bCs/>
        </w:rPr>
        <w:t>ОБ УТВЕРЖДЕНИИ ПОРЯДКА</w:t>
      </w:r>
      <w:r w:rsidR="005841B3">
        <w:rPr>
          <w:rFonts w:ascii="Calibri" w:hAnsi="Calibri" w:cs="Calibri"/>
          <w:b/>
          <w:bCs/>
        </w:rPr>
        <w:t xml:space="preserve"> </w:t>
      </w:r>
      <w:r>
        <w:rPr>
          <w:rFonts w:ascii="Calibri" w:hAnsi="Calibri" w:cs="Calibri"/>
          <w:b/>
          <w:bCs/>
        </w:rPr>
        <w:t>ПРОВЕДЕНИЯ ГОСУДАРСТВЕННОЙ ИТОГОВОЙ АТТЕСТАЦИИ</w:t>
      </w:r>
      <w:r w:rsidR="005841B3">
        <w:rPr>
          <w:rFonts w:ascii="Calibri" w:hAnsi="Calibri" w:cs="Calibri"/>
          <w:b/>
          <w:bCs/>
        </w:rPr>
        <w:t xml:space="preserve"> </w:t>
      </w:r>
      <w:r>
        <w:rPr>
          <w:rFonts w:ascii="Calibri" w:hAnsi="Calibri" w:cs="Calibri"/>
          <w:b/>
          <w:bCs/>
        </w:rPr>
        <w:t>ПО ОБРАЗОВАТЕЛЬНЫМ ПРОГРАММАМ ОСНОВНОГО ОБЩЕГО ОБРАЗОВАНИЯ</w:t>
      </w:r>
      <w:bookmarkEnd w:id="1"/>
    </w:p>
    <w:p w:rsidR="003F3EA1" w:rsidRDefault="003F3EA1">
      <w:pPr>
        <w:widowControl w:val="0"/>
        <w:autoSpaceDE w:val="0"/>
        <w:autoSpaceDN w:val="0"/>
        <w:adjustRightInd w:val="0"/>
        <w:spacing w:after="0" w:line="240" w:lineRule="auto"/>
        <w:jc w:val="center"/>
        <w:rPr>
          <w:rFonts w:ascii="Calibri" w:hAnsi="Calibri" w:cs="Calibri"/>
        </w:rPr>
      </w:pPr>
    </w:p>
    <w:p w:rsidR="003F3EA1" w:rsidRDefault="003F3EA1">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3F3EA1" w:rsidRDefault="003F3E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Приказов Минобрнауки России от 15.05.2014 </w:t>
      </w:r>
      <w:hyperlink r:id="rId5" w:history="1">
        <w:r>
          <w:rPr>
            <w:rFonts w:ascii="Calibri" w:hAnsi="Calibri" w:cs="Calibri"/>
            <w:color w:val="0000FF"/>
          </w:rPr>
          <w:t>N 528</w:t>
        </w:r>
      </w:hyperlink>
      <w:r>
        <w:rPr>
          <w:rFonts w:ascii="Calibri" w:hAnsi="Calibri" w:cs="Calibri"/>
        </w:rPr>
        <w:t>,</w:t>
      </w:r>
    </w:p>
    <w:p w:rsidR="003F3EA1" w:rsidRDefault="003F3E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30.07.2014 </w:t>
      </w:r>
      <w:hyperlink r:id="rId6" w:history="1">
        <w:r>
          <w:rPr>
            <w:rFonts w:ascii="Calibri" w:hAnsi="Calibri" w:cs="Calibri"/>
            <w:color w:val="0000FF"/>
          </w:rPr>
          <w:t>N 863</w:t>
        </w:r>
      </w:hyperlink>
      <w:r>
        <w:rPr>
          <w:rFonts w:ascii="Calibri" w:hAnsi="Calibri" w:cs="Calibri"/>
        </w:rPr>
        <w:t xml:space="preserve">, от 16.01.2015 </w:t>
      </w:r>
      <w:hyperlink r:id="rId7" w:history="1">
        <w:r>
          <w:rPr>
            <w:rFonts w:ascii="Calibri" w:hAnsi="Calibri" w:cs="Calibri"/>
            <w:color w:val="0000FF"/>
          </w:rPr>
          <w:t>N 10</w:t>
        </w:r>
      </w:hyperlink>
      <w:r>
        <w:rPr>
          <w:rFonts w:ascii="Calibri" w:hAnsi="Calibri" w:cs="Calibri"/>
        </w:rPr>
        <w:t>)</w:t>
      </w:r>
    </w:p>
    <w:p w:rsidR="003F3EA1" w:rsidRDefault="003F3EA1">
      <w:pPr>
        <w:widowControl w:val="0"/>
        <w:autoSpaceDE w:val="0"/>
        <w:autoSpaceDN w:val="0"/>
        <w:adjustRightInd w:val="0"/>
        <w:spacing w:after="0" w:line="240" w:lineRule="auto"/>
        <w:jc w:val="center"/>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8" w:history="1">
        <w:r>
          <w:rPr>
            <w:rFonts w:ascii="Calibri" w:hAnsi="Calibri" w:cs="Calibri"/>
            <w:color w:val="0000FF"/>
          </w:rPr>
          <w:t>частью 5 статьи 59</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и </w:t>
      </w:r>
      <w:hyperlink r:id="rId9" w:history="1">
        <w:r>
          <w:rPr>
            <w:rFonts w:ascii="Calibri" w:hAnsi="Calibri" w:cs="Calibri"/>
            <w:color w:val="0000FF"/>
          </w:rPr>
          <w:t>подпунктами 5.2.35</w:t>
        </w:r>
      </w:hyperlink>
      <w:r>
        <w:rPr>
          <w:rFonts w:ascii="Calibri" w:hAnsi="Calibri" w:cs="Calibri"/>
        </w:rPr>
        <w:t xml:space="preserve"> - </w:t>
      </w:r>
      <w:hyperlink r:id="rId10" w:history="1">
        <w:r>
          <w:rPr>
            <w:rFonts w:ascii="Calibri" w:hAnsi="Calibri" w:cs="Calibri"/>
            <w:color w:val="0000FF"/>
          </w:rPr>
          <w:t>5.2.36</w:t>
        </w:r>
      </w:hyperlink>
      <w:r>
        <w:rPr>
          <w:rFonts w:ascii="Calibri" w:hAnsi="Calibri" w:cs="Calibri"/>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прилагаемый </w:t>
      </w:r>
      <w:hyperlink w:anchor="Par39" w:history="1">
        <w:r>
          <w:rPr>
            <w:rFonts w:ascii="Calibri" w:hAnsi="Calibri" w:cs="Calibri"/>
            <w:color w:val="0000FF"/>
          </w:rPr>
          <w:t>Порядок</w:t>
        </w:r>
      </w:hyperlink>
      <w:r>
        <w:rPr>
          <w:rFonts w:ascii="Calibri" w:hAnsi="Calibri" w:cs="Calibri"/>
        </w:rPr>
        <w:t xml:space="preserve"> проведения государственной итоговой аттестации по образовательным программам основного общего образования.</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Признать утратившими силу приказы Министерства образования Российской Федерации:</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3 декабря 1999 г. </w:t>
      </w:r>
      <w:hyperlink r:id="rId11" w:history="1">
        <w:r>
          <w:rPr>
            <w:rFonts w:ascii="Calibri" w:hAnsi="Calibri" w:cs="Calibri"/>
            <w:color w:val="0000FF"/>
          </w:rPr>
          <w:t>N 1075</w:t>
        </w:r>
      </w:hyperlink>
      <w:r>
        <w:rPr>
          <w:rFonts w:ascii="Calibri" w:hAnsi="Calibri" w:cs="Calibri"/>
        </w:rPr>
        <w:t xml:space="preserve"> "Об утверждении Положения о государственной (итоговой) аттестации выпускников IX и XI (XII) классов общеобразовательных учреждений Российской Федерации" (зарегистрирован Министерством юстиции Российской Федерации 17 февраля 2000 г., регистрационный N 2114);</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16 марта 2001 г. </w:t>
      </w:r>
      <w:hyperlink r:id="rId12" w:history="1">
        <w:r>
          <w:rPr>
            <w:rFonts w:ascii="Calibri" w:hAnsi="Calibri" w:cs="Calibri"/>
            <w:color w:val="0000FF"/>
          </w:rPr>
          <w:t>N 1022</w:t>
        </w:r>
      </w:hyperlink>
      <w:r>
        <w:rPr>
          <w:rFonts w:ascii="Calibri" w:hAnsi="Calibri" w:cs="Calibri"/>
        </w:rPr>
        <w:t xml:space="preserve"> "О внесении дополнений в Положение о государственной (итоговой) аттестации выпускников IX и XI (XII) классов общеобразовательных учреждений Российской Федерации" (зарегистрирован Министерством юстиции Российской Федерации 11 апреля 2001 г., регистрационный N 2658);</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25 июня 2002 г. </w:t>
      </w:r>
      <w:hyperlink r:id="rId13" w:history="1">
        <w:r>
          <w:rPr>
            <w:rFonts w:ascii="Calibri" w:hAnsi="Calibri" w:cs="Calibri"/>
            <w:color w:val="0000FF"/>
          </w:rPr>
          <w:t>N 2398</w:t>
        </w:r>
      </w:hyperlink>
      <w:r>
        <w:rPr>
          <w:rFonts w:ascii="Calibri" w:hAnsi="Calibri" w:cs="Calibri"/>
        </w:rPr>
        <w:t xml:space="preserve"> "О признании утратившим силу п. 2.7 Положения о государственной (итоговой) аттестации выпускников IX и XI (XII) классов общеобразовательных учреждений Российской Федерации, утвержденного приказом Минобразования России от 3 декабря 1999 г. N 1075" (зарегистрирован Министерством юстиции Российской Федерации 16 июля 2002 г., регистрационный N 3580);</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21 января 2003 г. </w:t>
      </w:r>
      <w:hyperlink r:id="rId14" w:history="1">
        <w:r>
          <w:rPr>
            <w:rFonts w:ascii="Calibri" w:hAnsi="Calibri" w:cs="Calibri"/>
            <w:color w:val="0000FF"/>
          </w:rPr>
          <w:t>N 135</w:t>
        </w:r>
      </w:hyperlink>
      <w:r>
        <w:rPr>
          <w:rFonts w:ascii="Calibri" w:hAnsi="Calibri" w:cs="Calibri"/>
        </w:rPr>
        <w:t xml:space="preserve"> "О внесении изменений и дополнений в Положение о государственной (итоговой) аттестации выпускников IX и XI (XII) классов общеобразовательных учреждений Российской Федерации" (зарегистрирован Министерством юстиции Российской Федерации 3 февраля 2003 г., регистрационный N 4170).</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3F3EA1" w:rsidRDefault="003F3EA1">
      <w:pPr>
        <w:widowControl w:val="0"/>
        <w:autoSpaceDE w:val="0"/>
        <w:autoSpaceDN w:val="0"/>
        <w:adjustRightInd w:val="0"/>
        <w:spacing w:after="0" w:line="240" w:lineRule="auto"/>
        <w:jc w:val="right"/>
        <w:rPr>
          <w:rFonts w:ascii="Calibri" w:hAnsi="Calibri" w:cs="Calibri"/>
        </w:rPr>
      </w:pPr>
      <w:r>
        <w:rPr>
          <w:rFonts w:ascii="Calibri" w:hAnsi="Calibri" w:cs="Calibri"/>
        </w:rPr>
        <w:t>Д.В.ЛИВАНОВ</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jc w:val="right"/>
        <w:outlineLvl w:val="0"/>
        <w:rPr>
          <w:rFonts w:ascii="Calibri" w:hAnsi="Calibri" w:cs="Calibri"/>
        </w:rPr>
      </w:pPr>
      <w:bookmarkStart w:id="2" w:name="Par32"/>
      <w:bookmarkEnd w:id="2"/>
      <w:r>
        <w:rPr>
          <w:rFonts w:ascii="Calibri" w:hAnsi="Calibri" w:cs="Calibri"/>
        </w:rPr>
        <w:t>Приложение</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Утвержден</w:t>
      </w:r>
    </w:p>
    <w:p w:rsidR="003F3EA1" w:rsidRDefault="003F3EA1">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 Министерства образования</w:t>
      </w:r>
    </w:p>
    <w:p w:rsidR="003F3EA1" w:rsidRDefault="003F3EA1">
      <w:pPr>
        <w:widowControl w:val="0"/>
        <w:autoSpaceDE w:val="0"/>
        <w:autoSpaceDN w:val="0"/>
        <w:adjustRightInd w:val="0"/>
        <w:spacing w:after="0" w:line="240" w:lineRule="auto"/>
        <w:jc w:val="right"/>
        <w:rPr>
          <w:rFonts w:ascii="Calibri" w:hAnsi="Calibri" w:cs="Calibri"/>
        </w:rPr>
      </w:pPr>
      <w:r>
        <w:rPr>
          <w:rFonts w:ascii="Calibri" w:hAnsi="Calibri" w:cs="Calibri"/>
        </w:rPr>
        <w:t>и науки Российской Федерации</w:t>
      </w:r>
    </w:p>
    <w:p w:rsidR="003F3EA1" w:rsidRDefault="003F3EA1">
      <w:pPr>
        <w:widowControl w:val="0"/>
        <w:autoSpaceDE w:val="0"/>
        <w:autoSpaceDN w:val="0"/>
        <w:adjustRightInd w:val="0"/>
        <w:spacing w:after="0" w:line="240" w:lineRule="auto"/>
        <w:jc w:val="right"/>
        <w:rPr>
          <w:rFonts w:ascii="Calibri" w:hAnsi="Calibri" w:cs="Calibri"/>
        </w:rPr>
      </w:pPr>
      <w:r>
        <w:rPr>
          <w:rFonts w:ascii="Calibri" w:hAnsi="Calibri" w:cs="Calibri"/>
        </w:rPr>
        <w:t>от 25 декабря 2013 г. N 1394</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jc w:val="center"/>
        <w:rPr>
          <w:rFonts w:ascii="Calibri" w:hAnsi="Calibri" w:cs="Calibri"/>
          <w:b/>
          <w:bCs/>
        </w:rPr>
      </w:pPr>
      <w:bookmarkStart w:id="3" w:name="Par39"/>
      <w:bookmarkEnd w:id="3"/>
      <w:r>
        <w:rPr>
          <w:rFonts w:ascii="Calibri" w:hAnsi="Calibri" w:cs="Calibri"/>
          <w:b/>
          <w:bCs/>
        </w:rPr>
        <w:t>ПОРЯДОК</w:t>
      </w:r>
    </w:p>
    <w:p w:rsidR="003F3EA1" w:rsidRDefault="003F3EA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ПРОВЕДЕНИЯ ГОСУДАРСТВЕННОЙ ИТОГОВОЙ АТТЕСТАЦИИ</w:t>
      </w:r>
    </w:p>
    <w:p w:rsidR="003F3EA1" w:rsidRDefault="003F3EA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ОБРАЗОВАТЕЛЬНЫМ ПРОГРАММАМ ОСНОВНОГО ОБЩЕГО ОБРАЗОВАНИЯ</w:t>
      </w:r>
    </w:p>
    <w:p w:rsidR="003F3EA1" w:rsidRDefault="003F3EA1">
      <w:pPr>
        <w:widowControl w:val="0"/>
        <w:autoSpaceDE w:val="0"/>
        <w:autoSpaceDN w:val="0"/>
        <w:adjustRightInd w:val="0"/>
        <w:spacing w:after="0" w:line="240" w:lineRule="auto"/>
        <w:jc w:val="center"/>
        <w:rPr>
          <w:rFonts w:ascii="Calibri" w:hAnsi="Calibri" w:cs="Calibri"/>
        </w:rPr>
      </w:pPr>
    </w:p>
    <w:p w:rsidR="003F3EA1" w:rsidRDefault="003F3EA1">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3F3EA1" w:rsidRDefault="003F3E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Приказов Минобрнауки России от 15.05.2014 </w:t>
      </w:r>
      <w:hyperlink r:id="rId15" w:history="1">
        <w:r>
          <w:rPr>
            <w:rFonts w:ascii="Calibri" w:hAnsi="Calibri" w:cs="Calibri"/>
            <w:color w:val="0000FF"/>
          </w:rPr>
          <w:t>N 528</w:t>
        </w:r>
      </w:hyperlink>
      <w:r>
        <w:rPr>
          <w:rFonts w:ascii="Calibri" w:hAnsi="Calibri" w:cs="Calibri"/>
        </w:rPr>
        <w:t>,</w:t>
      </w:r>
    </w:p>
    <w:p w:rsidR="003F3EA1" w:rsidRDefault="003F3E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30.07.2014 </w:t>
      </w:r>
      <w:hyperlink r:id="rId16" w:history="1">
        <w:r>
          <w:rPr>
            <w:rFonts w:ascii="Calibri" w:hAnsi="Calibri" w:cs="Calibri"/>
            <w:color w:val="0000FF"/>
          </w:rPr>
          <w:t>N 863</w:t>
        </w:r>
      </w:hyperlink>
      <w:r>
        <w:rPr>
          <w:rFonts w:ascii="Calibri" w:hAnsi="Calibri" w:cs="Calibri"/>
        </w:rPr>
        <w:t xml:space="preserve">, от 16.01.2015 </w:t>
      </w:r>
      <w:hyperlink r:id="rId17" w:history="1">
        <w:r>
          <w:rPr>
            <w:rFonts w:ascii="Calibri" w:hAnsi="Calibri" w:cs="Calibri"/>
            <w:color w:val="0000FF"/>
          </w:rPr>
          <w:t>N 10</w:t>
        </w:r>
      </w:hyperlink>
      <w:r>
        <w:rPr>
          <w:rFonts w:ascii="Calibri" w:hAnsi="Calibri" w:cs="Calibri"/>
        </w:rPr>
        <w:t>)</w:t>
      </w:r>
    </w:p>
    <w:p w:rsidR="003F3EA1" w:rsidRDefault="003F3EA1">
      <w:pPr>
        <w:widowControl w:val="0"/>
        <w:autoSpaceDE w:val="0"/>
        <w:autoSpaceDN w:val="0"/>
        <w:adjustRightInd w:val="0"/>
        <w:spacing w:after="0" w:line="240" w:lineRule="auto"/>
        <w:jc w:val="center"/>
        <w:rPr>
          <w:rFonts w:ascii="Calibri" w:hAnsi="Calibri" w:cs="Calibri"/>
        </w:rPr>
      </w:pPr>
    </w:p>
    <w:p w:rsidR="003F3EA1" w:rsidRDefault="003F3EA1">
      <w:pPr>
        <w:widowControl w:val="0"/>
        <w:autoSpaceDE w:val="0"/>
        <w:autoSpaceDN w:val="0"/>
        <w:adjustRightInd w:val="0"/>
        <w:spacing w:after="0" w:line="240" w:lineRule="auto"/>
        <w:jc w:val="center"/>
        <w:outlineLvl w:val="1"/>
        <w:rPr>
          <w:rFonts w:ascii="Calibri" w:hAnsi="Calibri" w:cs="Calibri"/>
        </w:rPr>
      </w:pPr>
      <w:bookmarkStart w:id="4" w:name="Par47"/>
      <w:bookmarkEnd w:id="4"/>
      <w:r>
        <w:rPr>
          <w:rFonts w:ascii="Calibri" w:hAnsi="Calibri" w:cs="Calibri"/>
        </w:rPr>
        <w:t>I. Общие положения</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Порядок проведения государственной итоговой аттестации по образовательным программам основного общего образования (далее - Порядок) определяет формы проведения государственной итоговой аттестации по образовательным программам основного общего образования (далее - ГИА), участников, сроки и продолжительность проведения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изменения и (или) аннулирования результатов ГИА.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ГИА, завершающая освоение имеющих государственную аккредитацию основных образовательных программ основного общего образования, является обязательной.</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w:t>
      </w:r>
      <w:hyperlink r:id="rId18" w:history="1">
        <w:r>
          <w:rPr>
            <w:rFonts w:ascii="Calibri" w:hAnsi="Calibri" w:cs="Calibri"/>
            <w:color w:val="0000FF"/>
          </w:rPr>
          <w:t>стандарта</w:t>
        </w:r>
      </w:hyperlink>
      <w:r>
        <w:rPr>
          <w:rFonts w:ascii="Calibri" w:hAnsi="Calibri" w:cs="Calibri"/>
        </w:rPr>
        <w:t xml:space="preserve"> основного общего образования &lt;1&gt;.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9" w:history="1">
        <w:r>
          <w:rPr>
            <w:rFonts w:ascii="Calibri" w:hAnsi="Calibri" w:cs="Calibri"/>
            <w:color w:val="0000FF"/>
          </w:rPr>
          <w:t>Часть 4 статьи 59</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(далее - Федеральный закон).</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bookmarkStart w:id="5" w:name="Par55"/>
      <w:bookmarkEnd w:id="5"/>
      <w:r>
        <w:rPr>
          <w:rFonts w:ascii="Calibri" w:hAnsi="Calibri" w:cs="Calibri"/>
        </w:rPr>
        <w:t>4. ГИА включает в себя обязательные экзамены по русскому языку и математике (далее - обязательные учебные предметы). Экзамены по другим учебным предметам: литературе, физике, химии, биологии, географии, истории, обществознанию, иностранным языкам (английский, немецкий, французский и испанский языки), информатике и информационно-коммуникационным технологиям (ИКТ), а также по родному языку из числа языков народов Российской Федерации и литературе народов Российской Федерации на родном языке из числа языков народов Российской Федерации (далее - родной язык и родная литература) - обучающиеся сдают на добровольной основе по своему выбору.</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ГИА по всем учебным предметам, указанным в </w:t>
      </w:r>
      <w:hyperlink w:anchor="Par55" w:history="1">
        <w:r>
          <w:rPr>
            <w:rFonts w:ascii="Calibri" w:hAnsi="Calibri" w:cs="Calibri"/>
            <w:color w:val="0000FF"/>
          </w:rPr>
          <w:t>пункте 4</w:t>
        </w:r>
      </w:hyperlink>
      <w:r>
        <w:rPr>
          <w:rFonts w:ascii="Calibri" w:hAnsi="Calibri" w:cs="Calibri"/>
        </w:rPr>
        <w:t xml:space="preserve"> настоящего Порядка (за исключением иностранных языков, а также родного языка и родной литературы), проводится на русском языке.</w:t>
      </w:r>
    </w:p>
    <w:p w:rsidR="003F3EA1" w:rsidRDefault="003F3EA1">
      <w:pPr>
        <w:widowControl w:val="0"/>
        <w:autoSpaceDE w:val="0"/>
        <w:autoSpaceDN w:val="0"/>
        <w:adjustRightInd w:val="0"/>
        <w:spacing w:after="0" w:line="240" w:lineRule="auto"/>
        <w:ind w:firstLine="540"/>
        <w:jc w:val="both"/>
        <w:rPr>
          <w:rFonts w:ascii="Calibri" w:hAnsi="Calibri" w:cs="Calibri"/>
        </w:rPr>
      </w:pPr>
      <w:bookmarkStart w:id="6" w:name="Par57"/>
      <w:bookmarkEnd w:id="6"/>
      <w:r>
        <w:rPr>
          <w:rFonts w:ascii="Calibri" w:hAnsi="Calibri" w:cs="Calibri"/>
        </w:rPr>
        <w:t>6. В случае если изучение учебного предмета инвариантной части учебного плана образовательной организации проводилось на родном языке, ГИА по учебному предмету проводится также на родном языке при условии, что при его изучении использовались учебники, включенные в утверждаемый Министерством образования и науки Российской Федерации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&lt;1&gt;.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20" w:history="1">
        <w:r>
          <w:rPr>
            <w:rFonts w:ascii="Calibri" w:hAnsi="Calibri" w:cs="Calibri"/>
            <w:color w:val="0000FF"/>
          </w:rPr>
          <w:t>Часть 5 статьи 18</w:t>
        </w:r>
      </w:hyperlink>
      <w:r>
        <w:rPr>
          <w:rFonts w:ascii="Calibri" w:hAnsi="Calibri" w:cs="Calibri"/>
        </w:rPr>
        <w:t xml:space="preserve"> Федерального закона.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jc w:val="center"/>
        <w:outlineLvl w:val="1"/>
        <w:rPr>
          <w:rFonts w:ascii="Calibri" w:hAnsi="Calibri" w:cs="Calibri"/>
        </w:rPr>
      </w:pPr>
      <w:bookmarkStart w:id="7" w:name="Par61"/>
      <w:bookmarkEnd w:id="7"/>
      <w:r>
        <w:rPr>
          <w:rFonts w:ascii="Calibri" w:hAnsi="Calibri" w:cs="Calibri"/>
        </w:rPr>
        <w:t>II. Формы проведения ГИА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ГИА проводится:</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&lt;1&gt; (далее - КИМ), - для обучающихся образовательных организаций,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основного общего образования в очной, очно-заочной или заочной формах, а также для лиц, освоивших образовательные программы основного общего образования в форме семейного образования или самообразования и допущенных в текущем году к ГИА;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21" w:history="1">
        <w:r>
          <w:rPr>
            <w:rFonts w:ascii="Calibri" w:hAnsi="Calibri" w:cs="Calibri"/>
            <w:color w:val="0000FF"/>
          </w:rPr>
          <w:t>Часть 11 статьи 59</w:t>
        </w:r>
      </w:hyperlink>
      <w:r>
        <w:rPr>
          <w:rFonts w:ascii="Calibri" w:hAnsi="Calibri" w:cs="Calibri"/>
        </w:rPr>
        <w:t xml:space="preserve"> Федерального закона.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bookmarkStart w:id="8" w:name="Par68"/>
      <w:bookmarkEnd w:id="8"/>
      <w:r>
        <w:rPr>
          <w:rFonts w:ascii="Calibri" w:hAnsi="Calibri" w:cs="Calibri"/>
        </w:rPr>
        <w:t>б) в форме письменных и устных экзаменов с использованием текстов, тем, заданий, билетов (далее - государственный выпускной экзамен, ГВЭ) - для обучающихся, освоивших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обучающихся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(далее - загранучреждения), а также 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 для обучающихся, освоивших в 2014 и 2015 годах образовательные программы основного общего образования в образовательных организациях, расположенных на территориях Республики Крым и города федерального значения Севастополя;</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2" w:history="1">
        <w:r>
          <w:rPr>
            <w:rFonts w:ascii="Calibri" w:hAnsi="Calibri" w:cs="Calibri"/>
            <w:color w:val="0000FF"/>
          </w:rPr>
          <w:t>Приказа</w:t>
        </w:r>
      </w:hyperlink>
      <w:r>
        <w:rPr>
          <w:rFonts w:ascii="Calibri" w:hAnsi="Calibri" w:cs="Calibri"/>
        </w:rPr>
        <w:t xml:space="preserve"> Минобрнауки России от 15.05.2014 N 528)</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&lt;1&gt;, - для обучающихся по образовательным программам основного общего образования, изучавших родной язык и родную литературу (национальную литературу на родном языке) и выбравших экзамен по родному языку и/или родной литературе для прохождения ГИА.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23" w:history="1">
        <w:r>
          <w:rPr>
            <w:rFonts w:ascii="Calibri" w:hAnsi="Calibri" w:cs="Calibri"/>
            <w:color w:val="0000FF"/>
          </w:rPr>
          <w:t>Пункт 2 части 13 статьи 59</w:t>
        </w:r>
      </w:hyperlink>
      <w:r>
        <w:rPr>
          <w:rFonts w:ascii="Calibri" w:hAnsi="Calibri" w:cs="Calibri"/>
        </w:rPr>
        <w:t xml:space="preserve"> Федерального закона.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bookmarkStart w:id="9" w:name="Par74"/>
      <w:bookmarkEnd w:id="9"/>
      <w:r>
        <w:rPr>
          <w:rFonts w:ascii="Calibri" w:hAnsi="Calibri" w:cs="Calibri"/>
        </w:rPr>
        <w:t xml:space="preserve">8. Для обучающихся, указанных в </w:t>
      </w:r>
      <w:hyperlink w:anchor="Par68" w:history="1">
        <w:r>
          <w:rPr>
            <w:rFonts w:ascii="Calibri" w:hAnsi="Calibri" w:cs="Calibri"/>
            <w:color w:val="0000FF"/>
          </w:rPr>
          <w:t>подпункте "б" пункта 7</w:t>
        </w:r>
      </w:hyperlink>
      <w:r>
        <w:rPr>
          <w:rFonts w:ascii="Calibri" w:hAnsi="Calibri" w:cs="Calibri"/>
        </w:rPr>
        <w:t xml:space="preserve"> настоящего Порядка, ГИА по отдельным учебным предметам по их желанию проводится в форме ОГЭ.</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jc w:val="center"/>
        <w:outlineLvl w:val="1"/>
        <w:rPr>
          <w:rFonts w:ascii="Calibri" w:hAnsi="Calibri" w:cs="Calibri"/>
        </w:rPr>
      </w:pPr>
      <w:bookmarkStart w:id="10" w:name="Par76"/>
      <w:bookmarkEnd w:id="10"/>
      <w:r>
        <w:rPr>
          <w:rFonts w:ascii="Calibri" w:hAnsi="Calibri" w:cs="Calibri"/>
        </w:rPr>
        <w:t>III. Участники ГИА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bookmarkStart w:id="11" w:name="Par78"/>
      <w:bookmarkEnd w:id="11"/>
      <w:r>
        <w:rPr>
          <w:rFonts w:ascii="Calibri" w:hAnsi="Calibri" w:cs="Calibri"/>
        </w:rPr>
        <w:t>9. 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Выбранные обучающимся учебные предметы, форма (формы) ГИА (для обучающихся в случае, указанном в </w:t>
      </w:r>
      <w:hyperlink w:anchor="Par74" w:history="1">
        <w:r>
          <w:rPr>
            <w:rFonts w:ascii="Calibri" w:hAnsi="Calibri" w:cs="Calibri"/>
            <w:color w:val="0000FF"/>
          </w:rPr>
          <w:t>пункте 8</w:t>
        </w:r>
      </w:hyperlink>
      <w:r>
        <w:rPr>
          <w:rFonts w:ascii="Calibri" w:hAnsi="Calibri" w:cs="Calibri"/>
        </w:rPr>
        <w:t xml:space="preserve"> настоящего Порядка) и язык, на котором он планирует сдавать экзамены (для обучающихся, указанных в </w:t>
      </w:r>
      <w:hyperlink w:anchor="Par57" w:history="1">
        <w:r>
          <w:rPr>
            <w:rFonts w:ascii="Calibri" w:hAnsi="Calibri" w:cs="Calibri"/>
            <w:color w:val="0000FF"/>
          </w:rPr>
          <w:t>пункте 6</w:t>
        </w:r>
      </w:hyperlink>
      <w:r>
        <w:rPr>
          <w:rFonts w:ascii="Calibri" w:hAnsi="Calibri" w:cs="Calibri"/>
        </w:rPr>
        <w:t xml:space="preserve"> настоящего Порядка), указываются им в заявлении, которое он подает в образовательную организацию до 1 марта.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Обучающиеся, являющиеся в текущем учебном году победителями или призерами заключительного этапа </w:t>
      </w:r>
      <w:hyperlink r:id="rId24" w:history="1">
        <w:r>
          <w:rPr>
            <w:rFonts w:ascii="Calibri" w:hAnsi="Calibri" w:cs="Calibri"/>
            <w:color w:val="0000FF"/>
          </w:rPr>
          <w:t>всероссийской олимпиады</w:t>
        </w:r>
      </w:hyperlink>
      <w:r>
        <w:rPr>
          <w:rFonts w:ascii="Calibri" w:hAnsi="Calibri" w:cs="Calibri"/>
        </w:rPr>
        <w:t xml:space="preserve"> школьников, членами сборных команд </w:t>
      </w:r>
      <w:r>
        <w:rPr>
          <w:rFonts w:ascii="Calibri" w:hAnsi="Calibri" w:cs="Calibri"/>
        </w:rPr>
        <w:lastRenderedPageBreak/>
        <w:t xml:space="preserve">Российской Федерации, участвовавших в международных олимпиадах и сформированных в </w:t>
      </w:r>
      <w:hyperlink r:id="rId25" w:history="1">
        <w:r>
          <w:rPr>
            <w:rFonts w:ascii="Calibri" w:hAnsi="Calibri" w:cs="Calibri"/>
            <w:color w:val="0000FF"/>
          </w:rPr>
          <w:t>порядке</w:t>
        </w:r>
      </w:hyperlink>
      <w:r>
        <w:rPr>
          <w:rFonts w:ascii="Calibri" w:hAnsi="Calibri" w:cs="Calibri"/>
        </w:rPr>
        <w:t>, устанавливаемом Министерством образования и науки Российской Федерации &lt;1&gt;,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26" w:history="1">
        <w:r>
          <w:rPr>
            <w:rFonts w:ascii="Calibri" w:hAnsi="Calibri" w:cs="Calibri"/>
            <w:color w:val="0000FF"/>
          </w:rPr>
          <w:t>Часть 4 статьи 71</w:t>
        </w:r>
      </w:hyperlink>
      <w:r>
        <w:rPr>
          <w:rFonts w:ascii="Calibri" w:hAnsi="Calibri" w:cs="Calibri"/>
        </w:rPr>
        <w:t xml:space="preserve"> Федерального закона.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вправе изменить (дополнить) перечень указанных в заявлении экзаменов только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позднее чем за две недели до начала соответствующих экзаменов.</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7" w:history="1">
        <w:r>
          <w:rPr>
            <w:rFonts w:ascii="Calibri" w:hAnsi="Calibri" w:cs="Calibri"/>
            <w:color w:val="0000FF"/>
          </w:rPr>
          <w:t>Приказа</w:t>
        </w:r>
      </w:hyperlink>
      <w:r>
        <w:rPr>
          <w:rFonts w:ascii="Calibri" w:hAnsi="Calibri" w:cs="Calibri"/>
        </w:rPr>
        <w:t xml:space="preserve"> Минобрнауки России от 16.01.2015 N 10)</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Обучающиеся, освоившие образовательную программу основного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основного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основного общего образования, в формах, устанавливаемых настоящим Порядком &lt;1&gt;.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28" w:history="1">
        <w:r>
          <w:rPr>
            <w:rFonts w:ascii="Calibri" w:hAnsi="Calibri" w:cs="Calibri"/>
            <w:color w:val="0000FF"/>
          </w:rPr>
          <w:t>Часть 3 статьи 34</w:t>
        </w:r>
      </w:hyperlink>
      <w:r>
        <w:rPr>
          <w:rFonts w:ascii="Calibri" w:hAnsi="Calibri" w:cs="Calibri"/>
        </w:rPr>
        <w:t xml:space="preserve"> Федерального закона.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обучающиеся допускаются к ГИА при условии получения ими отметок не ниже удовлетворительных на промежуточной аттестации.</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Заявление, указанное в </w:t>
      </w:r>
      <w:hyperlink w:anchor="Par78" w:history="1">
        <w:r>
          <w:rPr>
            <w:rFonts w:ascii="Calibri" w:hAnsi="Calibri" w:cs="Calibri"/>
            <w:color w:val="0000FF"/>
          </w:rPr>
          <w:t>пункте 9</w:t>
        </w:r>
      </w:hyperlink>
      <w:r>
        <w:rPr>
          <w:rFonts w:ascii="Calibri" w:hAnsi="Calibri" w:cs="Calibri"/>
        </w:rPr>
        <w:t xml:space="preserve"> настоящего Порядка, подается обучающимися лично на основании документа, удостоверяющего их личность, или их родителями </w:t>
      </w:r>
      <w:hyperlink r:id="rId29" w:history="1">
        <w:r>
          <w:rPr>
            <w:rFonts w:ascii="Calibri" w:hAnsi="Calibri" w:cs="Calibri"/>
            <w:color w:val="0000FF"/>
          </w:rPr>
          <w:t>(законными представителями)</w:t>
        </w:r>
      </w:hyperlink>
      <w:r>
        <w:rPr>
          <w:rFonts w:ascii="Calibri" w:hAnsi="Calibri" w:cs="Calibri"/>
        </w:rPr>
        <w:t xml:space="preserve">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Обучающиеся с ограниченными возможностями здоровья при подаче заявления представляют копию рекомендаций психолого-медико-педагогической комиссии, а обучающиеся дети-инвалиды и инвалиды - оригинал или заверенную в установленном </w:t>
      </w:r>
      <w:hyperlink r:id="rId30" w:history="1">
        <w:r>
          <w:rPr>
            <w:rFonts w:ascii="Calibri" w:hAnsi="Calibri" w:cs="Calibri"/>
            <w:color w:val="0000FF"/>
          </w:rPr>
          <w:t>порядке</w:t>
        </w:r>
      </w:hyperlink>
      <w:r>
        <w:rPr>
          <w:rFonts w:ascii="Calibri" w:hAnsi="Calibri" w:cs="Calibri"/>
        </w:rPr>
        <w:t xml:space="preserve">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jc w:val="center"/>
        <w:outlineLvl w:val="1"/>
        <w:rPr>
          <w:rFonts w:ascii="Calibri" w:hAnsi="Calibri" w:cs="Calibri"/>
        </w:rPr>
      </w:pPr>
      <w:bookmarkStart w:id="12" w:name="Par94"/>
      <w:bookmarkEnd w:id="12"/>
      <w:r>
        <w:rPr>
          <w:rFonts w:ascii="Calibri" w:hAnsi="Calibri" w:cs="Calibri"/>
        </w:rPr>
        <w:t>IV. Организация проведения ГИА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Федеральная служба по надзору в сфере образования и науки (далее - </w:t>
      </w:r>
      <w:proofErr w:type="spellStart"/>
      <w:r>
        <w:rPr>
          <w:rFonts w:ascii="Calibri" w:hAnsi="Calibri" w:cs="Calibri"/>
        </w:rPr>
        <w:t>Рособрнадзор</w:t>
      </w:r>
      <w:proofErr w:type="spellEnd"/>
      <w:r>
        <w:rPr>
          <w:rFonts w:ascii="Calibri" w:hAnsi="Calibri" w:cs="Calibri"/>
        </w:rPr>
        <w:t>) осуществляет следующие функции в рамках проведения ГИА: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устанавливает порядок разработки, использования и хранения КИМ (включая требования к режиму их защиты, порядку и условиям размещения информации, содержащейся в КИМ, в информационно-телекоммуникационной сети "Интернет" (далее - сеть "Интернет")) &lt;1&gt;;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31" w:history="1">
        <w:r>
          <w:rPr>
            <w:rFonts w:ascii="Calibri" w:hAnsi="Calibri" w:cs="Calibri"/>
            <w:color w:val="0000FF"/>
          </w:rPr>
          <w:t>Часть 11 статьи 59</w:t>
        </w:r>
      </w:hyperlink>
      <w:r>
        <w:rPr>
          <w:rFonts w:ascii="Calibri" w:hAnsi="Calibri" w:cs="Calibri"/>
        </w:rPr>
        <w:t xml:space="preserve"> Федерального закона.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осуществляет методическое обеспечение проведения ГИА &lt;1&gt;, в том числе направляет органам исполнительной власти субъекта Российской Федерации, осуществляющим государственное управление в сфере образования, учредителям, загранучреждениям рекомендации по определению минимального количества баллов, подтверждающих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w:t>
      </w:r>
      <w:hyperlink r:id="rId32" w:history="1">
        <w:r>
          <w:rPr>
            <w:rFonts w:ascii="Calibri" w:hAnsi="Calibri" w:cs="Calibri"/>
            <w:color w:val="0000FF"/>
          </w:rPr>
          <w:t>стандарта</w:t>
        </w:r>
      </w:hyperlink>
      <w:r>
        <w:rPr>
          <w:rFonts w:ascii="Calibri" w:hAnsi="Calibri" w:cs="Calibri"/>
        </w:rPr>
        <w:t xml:space="preserve"> основного общего образования (далее - минимальное количество баллов), рекомендации по переводу суммы первичных баллов за экзаменационные работы ОГЭ и ГВЭ в пятибалльную систему оценивания;</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w:t>
      </w:r>
      <w:hyperlink r:id="rId33" w:history="1">
        <w:r>
          <w:rPr>
            <w:rFonts w:ascii="Calibri" w:hAnsi="Calibri" w:cs="Calibri"/>
            <w:color w:val="0000FF"/>
          </w:rPr>
          <w:t>Приказа</w:t>
        </w:r>
      </w:hyperlink>
      <w:r>
        <w:rPr>
          <w:rFonts w:ascii="Calibri" w:hAnsi="Calibri" w:cs="Calibri"/>
        </w:rPr>
        <w:t xml:space="preserve"> Минобрнауки России от 16.01.2015 N 10)</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34" w:history="1">
        <w:r>
          <w:rPr>
            <w:rFonts w:ascii="Calibri" w:hAnsi="Calibri" w:cs="Calibri"/>
            <w:color w:val="0000FF"/>
          </w:rPr>
          <w:t>Часть 14 статьи 59</w:t>
        </w:r>
      </w:hyperlink>
      <w:r>
        <w:rPr>
          <w:rFonts w:ascii="Calibri" w:hAnsi="Calibri" w:cs="Calibri"/>
        </w:rPr>
        <w:t xml:space="preserve"> Федерального закона.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организует разработку КИМ для проведения ОГЭ, критериев оценивания экзаменационных работ, выполненных по этим КИМ, текстов, тем, заданий, билетов для проведения ГВЭ, критериев оценивания экзаменационных работ ГВЭ (далее - экзаменационные материалы), в том числе создает комиссии по разработке КИМ по каждому учебному предмету (далее - Комиссия по разработке КИМ), а также обеспечение этими материалами ГЭК субъектов Российской Федерации &lt;1&gt;;</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5" w:history="1">
        <w:r>
          <w:rPr>
            <w:rFonts w:ascii="Calibri" w:hAnsi="Calibri" w:cs="Calibri"/>
            <w:color w:val="0000FF"/>
          </w:rPr>
          <w:t>Приказа</w:t>
        </w:r>
      </w:hyperlink>
      <w:r>
        <w:rPr>
          <w:rFonts w:ascii="Calibri" w:hAnsi="Calibri" w:cs="Calibri"/>
        </w:rPr>
        <w:t xml:space="preserve"> Минобрнауки России от 16.01.2015 N 10)</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36" w:history="1">
        <w:r>
          <w:rPr>
            <w:rFonts w:ascii="Calibri" w:hAnsi="Calibri" w:cs="Calibri"/>
            <w:color w:val="0000FF"/>
          </w:rPr>
          <w:t>Часть 14 статьи 59</w:t>
        </w:r>
      </w:hyperlink>
      <w:r>
        <w:rPr>
          <w:rFonts w:ascii="Calibri" w:hAnsi="Calibri" w:cs="Calibri"/>
        </w:rPr>
        <w:t xml:space="preserve"> Федерального закона.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организует формирование и ведение федеральной информационной системы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ФИС) &lt;1&gt; в </w:t>
      </w:r>
      <w:hyperlink r:id="rId37" w:history="1">
        <w:r>
          <w:rPr>
            <w:rFonts w:ascii="Calibri" w:hAnsi="Calibri" w:cs="Calibri"/>
            <w:color w:val="0000FF"/>
          </w:rPr>
          <w:t>порядке</w:t>
        </w:r>
      </w:hyperlink>
      <w:r>
        <w:rPr>
          <w:rFonts w:ascii="Calibri" w:hAnsi="Calibri" w:cs="Calibri"/>
        </w:rPr>
        <w:t>, устанавливаемом Правительством Российской Федерации &lt;2&gt;;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38" w:history="1">
        <w:r>
          <w:rPr>
            <w:rFonts w:ascii="Calibri" w:hAnsi="Calibri" w:cs="Calibri"/>
            <w:color w:val="0000FF"/>
          </w:rPr>
          <w:t>Пункт 1 части 2 статьи 98</w:t>
        </w:r>
      </w:hyperlink>
      <w:r>
        <w:rPr>
          <w:rFonts w:ascii="Calibri" w:hAnsi="Calibri" w:cs="Calibri"/>
        </w:rPr>
        <w:t xml:space="preserve"> Федерального закона.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&lt;2&gt; </w:t>
      </w:r>
      <w:hyperlink r:id="rId39" w:history="1">
        <w:r>
          <w:rPr>
            <w:rFonts w:ascii="Calibri" w:hAnsi="Calibri" w:cs="Calibri"/>
            <w:color w:val="0000FF"/>
          </w:rPr>
          <w:t>Часть 4 статьи 98</w:t>
        </w:r>
      </w:hyperlink>
      <w:r>
        <w:rPr>
          <w:rFonts w:ascii="Calibri" w:hAnsi="Calibri" w:cs="Calibri"/>
        </w:rPr>
        <w:t xml:space="preserve"> Федерального закона.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обеспечивает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 и загранучреждениями проведение ГИА по образовательным программам основного общего образования за пределами территории Российской Федерации &lt;1&gt;, в том числе создает ГЭК, предметные и конфликтную комиссии для проведения ГИА за пределами территории Российской Федерации и организует их деятельность &lt;2&gt;.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40" w:history="1">
        <w:r>
          <w:rPr>
            <w:rFonts w:ascii="Calibri" w:hAnsi="Calibri" w:cs="Calibri"/>
            <w:color w:val="0000FF"/>
          </w:rPr>
          <w:t>Пункт 2 части 12 статьи 59</w:t>
        </w:r>
      </w:hyperlink>
      <w:r>
        <w:rPr>
          <w:rFonts w:ascii="Calibri" w:hAnsi="Calibri" w:cs="Calibri"/>
        </w:rPr>
        <w:t xml:space="preserve"> Федерального закона.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&lt;2&gt; </w:t>
      </w:r>
      <w:hyperlink r:id="rId41" w:history="1">
        <w:r>
          <w:rPr>
            <w:rFonts w:ascii="Calibri" w:hAnsi="Calibri" w:cs="Calibri"/>
            <w:color w:val="0000FF"/>
          </w:rPr>
          <w:t>Пункт 2 части 9 статьи 59</w:t>
        </w:r>
      </w:hyperlink>
      <w:r>
        <w:rPr>
          <w:rFonts w:ascii="Calibri" w:hAnsi="Calibri" w:cs="Calibri"/>
        </w:rPr>
        <w:t xml:space="preserve"> Федерального закона.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Органы исполнительной власти субъектов Российской Федерации, осуществляющие государственное управление в сфере образования, обеспечивают проведение ГИА &lt;1&gt;: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42" w:history="1">
        <w:r>
          <w:rPr>
            <w:rFonts w:ascii="Calibri" w:hAnsi="Calibri" w:cs="Calibri"/>
            <w:color w:val="0000FF"/>
          </w:rPr>
          <w:t>Пункт 1 части 12 статьи 59</w:t>
        </w:r>
      </w:hyperlink>
      <w:r>
        <w:rPr>
          <w:rFonts w:ascii="Calibri" w:hAnsi="Calibri" w:cs="Calibri"/>
        </w:rPr>
        <w:t xml:space="preserve"> Федерального закона.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создают ГЭК, предметные и конфликтные комиссии субъектов Российской Федерации &lt;1&gt; и организуют их деятельность;</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43" w:history="1">
        <w:r>
          <w:rPr>
            <w:rFonts w:ascii="Calibri" w:hAnsi="Calibri" w:cs="Calibri"/>
            <w:color w:val="0000FF"/>
          </w:rPr>
          <w:t>Пункт 1 части 9 статьи 59</w:t>
        </w:r>
      </w:hyperlink>
      <w:r>
        <w:rPr>
          <w:rFonts w:ascii="Calibri" w:hAnsi="Calibri" w:cs="Calibri"/>
        </w:rPr>
        <w:t xml:space="preserve"> Федерального закона.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подготовку и отбор специалистов, привлекаемых к проведению ГИА, в соответствии с требованиями настоящего Порядка;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устанавливают форму и порядок проведения ГИА для обучающихся, изучавших родной язык и родную литературу &lt;1&gt;;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44" w:history="1">
        <w:r>
          <w:rPr>
            <w:rFonts w:ascii="Calibri" w:hAnsi="Calibri" w:cs="Calibri"/>
            <w:color w:val="0000FF"/>
          </w:rPr>
          <w:t>Пункт 2 части 13 статьи 59</w:t>
        </w:r>
      </w:hyperlink>
      <w:r>
        <w:rPr>
          <w:rFonts w:ascii="Calibri" w:hAnsi="Calibri" w:cs="Calibri"/>
        </w:rPr>
        <w:t xml:space="preserve"> Федерального закона.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разрабатывают экзаменационные материалы для проведения ГИА по родному языку и родной литературе;</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определяют места расположения пунктов проведения экзаменов (далее - ППЭ) и </w:t>
      </w:r>
      <w:r>
        <w:rPr>
          <w:rFonts w:ascii="Calibri" w:hAnsi="Calibri" w:cs="Calibri"/>
        </w:rPr>
        <w:lastRenderedPageBreak/>
        <w:t xml:space="preserve">распределение между ними обучающихся, составы руководителей и организаторов ППЭ, уполномоченных представителей ГЭК, технических специалистов, специалистов по проведению инструктажа и обеспечению лабораторных работ, экзаменаторов-собеседников, ведущих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 и ассистентов для лиц, указанных в </w:t>
      </w:r>
      <w:hyperlink w:anchor="Par267" w:history="1">
        <w:r>
          <w:rPr>
            <w:rFonts w:ascii="Calibri" w:hAnsi="Calibri" w:cs="Calibri"/>
            <w:color w:val="0000FF"/>
          </w:rPr>
          <w:t>пункте 34</w:t>
        </w:r>
      </w:hyperlink>
      <w:r>
        <w:rPr>
          <w:rFonts w:ascii="Calibri" w:hAnsi="Calibri" w:cs="Calibri"/>
        </w:rPr>
        <w:t xml:space="preserve"> настоящего Порядка;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ППЭ необходимым комплектом экзаменационных материалов для проведения ГИА, в том числе экзаменационными материалами на родном языке;</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РИС) &lt;1&gt;, и внесение сведений в ФИС в </w:t>
      </w:r>
      <w:hyperlink r:id="rId45" w:history="1">
        <w:r>
          <w:rPr>
            <w:rFonts w:ascii="Calibri" w:hAnsi="Calibri" w:cs="Calibri"/>
            <w:color w:val="0000FF"/>
          </w:rPr>
          <w:t>порядке</w:t>
        </w:r>
      </w:hyperlink>
      <w:r>
        <w:rPr>
          <w:rFonts w:ascii="Calibri" w:hAnsi="Calibri" w:cs="Calibri"/>
        </w:rPr>
        <w:t>, устанавливаемом Правительством Российской Федерации &lt;2&gt;;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46" w:history="1">
        <w:r>
          <w:rPr>
            <w:rFonts w:ascii="Calibri" w:hAnsi="Calibri" w:cs="Calibri"/>
            <w:color w:val="0000FF"/>
          </w:rPr>
          <w:t>Пункт 2 части 2 статьи 98</w:t>
        </w:r>
      </w:hyperlink>
      <w:r>
        <w:rPr>
          <w:rFonts w:ascii="Calibri" w:hAnsi="Calibri" w:cs="Calibri"/>
        </w:rPr>
        <w:t xml:space="preserve"> Федерального закона.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&lt;2&gt; </w:t>
      </w:r>
      <w:hyperlink r:id="rId47" w:history="1">
        <w:r>
          <w:rPr>
            <w:rFonts w:ascii="Calibri" w:hAnsi="Calibri" w:cs="Calibri"/>
            <w:color w:val="0000FF"/>
          </w:rPr>
          <w:t>Часть 4 статьи 98</w:t>
        </w:r>
      </w:hyperlink>
      <w:r>
        <w:rPr>
          <w:rFonts w:ascii="Calibri" w:hAnsi="Calibri" w:cs="Calibri"/>
        </w:rPr>
        <w:t xml:space="preserve"> Федерального закона.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организуют информирование обучающихся и их родителей </w:t>
      </w:r>
      <w:hyperlink r:id="rId48" w:history="1">
        <w:r>
          <w:rPr>
            <w:rFonts w:ascii="Calibri" w:hAnsi="Calibri" w:cs="Calibri"/>
            <w:color w:val="0000FF"/>
          </w:rPr>
          <w:t>(законных представителей)</w:t>
        </w:r>
      </w:hyperlink>
      <w:r>
        <w:rPr>
          <w:rFonts w:ascii="Calibri" w:hAnsi="Calibri" w:cs="Calibri"/>
        </w:rPr>
        <w:t xml:space="preserve"> по вопросам организации и проведения ГИА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органов исполнительной власти субъектов Российской Федерации, осуществляющих государственное управление в сфере образования, или специализированных сайтах;</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проведение ГИА в ППЭ в соответствии с требованиями настоящего Порядка;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обработку и проверку экзаменационных работ в порядке, устанавливаемом настоящим Порядком;</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определяют минимальное количество баллов;</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перевод суммы первичных баллов за экзаменационные работы ОГЭ и ГВЭ в пятибалльную систему оценивания;</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49" w:history="1">
        <w:r>
          <w:rPr>
            <w:rFonts w:ascii="Calibri" w:hAnsi="Calibri" w:cs="Calibri"/>
            <w:color w:val="0000FF"/>
          </w:rPr>
          <w:t>Приказом</w:t>
        </w:r>
      </w:hyperlink>
      <w:r>
        <w:rPr>
          <w:rFonts w:ascii="Calibri" w:hAnsi="Calibri" w:cs="Calibri"/>
        </w:rPr>
        <w:t xml:space="preserve"> Минобрнауки России от 16.01.2015 N 10)</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ознакомление обучающихся с результатами ГИА по всем учебным предметам;</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осуществляют аккредитацию граждан в качестве общественных наблюдателей в </w:t>
      </w:r>
      <w:hyperlink r:id="rId50" w:history="1">
        <w:r>
          <w:rPr>
            <w:rFonts w:ascii="Calibri" w:hAnsi="Calibri" w:cs="Calibri"/>
            <w:color w:val="0000FF"/>
          </w:rPr>
          <w:t>порядке</w:t>
        </w:r>
      </w:hyperlink>
      <w:r>
        <w:rPr>
          <w:rFonts w:ascii="Calibri" w:hAnsi="Calibri" w:cs="Calibri"/>
        </w:rPr>
        <w:t>, устанавливаемом Минобрнауки России &lt;1&gt;.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51" w:history="1">
        <w:r>
          <w:rPr>
            <w:rFonts w:ascii="Calibri" w:hAnsi="Calibri" w:cs="Calibri"/>
            <w:color w:val="0000FF"/>
          </w:rPr>
          <w:t>Пункт 1 части 15 статьи 59</w:t>
        </w:r>
      </w:hyperlink>
      <w:r>
        <w:rPr>
          <w:rFonts w:ascii="Calibri" w:hAnsi="Calibri" w:cs="Calibri"/>
        </w:rPr>
        <w:t xml:space="preserve"> Федерального закона.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Учредители и загранучреждения обеспечивают проведение ГИА за пределами территории Российской Федерации, в том числе:</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участвуют в деятельности ГЭК, предметных и конфликтной комиссий, создаваемых для проведения ГИА за пределами территории Российской Федерации;</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подготовку и отбор специалистов, привлекаемых к проведению ГИА, в соответствии с требованиями настоящего Порядка;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определяют места расположения ППЭ и распределение между ними обучающихся, составы руководителей и организаторов ППЭ, уполномоченных представителей ГЭК, технических специалистов, специалистов по проведению инструктажа и обеспечению лабораторных работ, экзаменаторов-собеседников, ведущих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 и ассистентов для лиц, указанных в </w:t>
      </w:r>
      <w:hyperlink w:anchor="Par267" w:history="1">
        <w:r>
          <w:rPr>
            <w:rFonts w:ascii="Calibri" w:hAnsi="Calibri" w:cs="Calibri"/>
            <w:color w:val="0000FF"/>
          </w:rPr>
          <w:t>пункте 34</w:t>
        </w:r>
      </w:hyperlink>
      <w:r>
        <w:rPr>
          <w:rFonts w:ascii="Calibri" w:hAnsi="Calibri" w:cs="Calibri"/>
        </w:rPr>
        <w:t xml:space="preserve"> настоящего Порядка;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ППЭ необходимым комплектом экзаменационных материалов для проведения ГИА;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организуют внесение сведений в ФИС в </w:t>
      </w:r>
      <w:hyperlink r:id="rId52" w:history="1">
        <w:r>
          <w:rPr>
            <w:rFonts w:ascii="Calibri" w:hAnsi="Calibri" w:cs="Calibri"/>
            <w:color w:val="0000FF"/>
          </w:rPr>
          <w:t>порядке</w:t>
        </w:r>
      </w:hyperlink>
      <w:r>
        <w:rPr>
          <w:rFonts w:ascii="Calibri" w:hAnsi="Calibri" w:cs="Calibri"/>
        </w:rPr>
        <w:t>, устанавливаемом Правительством Российской Федерации &lt;1&gt;;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53" w:history="1">
        <w:r>
          <w:rPr>
            <w:rFonts w:ascii="Calibri" w:hAnsi="Calibri" w:cs="Calibri"/>
            <w:color w:val="0000FF"/>
          </w:rPr>
          <w:t>Часть 4 статьи 98</w:t>
        </w:r>
      </w:hyperlink>
      <w:r>
        <w:rPr>
          <w:rFonts w:ascii="Calibri" w:hAnsi="Calibri" w:cs="Calibri"/>
        </w:rPr>
        <w:t xml:space="preserve"> Федерального закона.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организуют информирование обучающихся и их родителей </w:t>
      </w:r>
      <w:hyperlink r:id="rId54" w:history="1">
        <w:r>
          <w:rPr>
            <w:rFonts w:ascii="Calibri" w:hAnsi="Calibri" w:cs="Calibri"/>
            <w:color w:val="0000FF"/>
          </w:rPr>
          <w:t>(законных представителей)</w:t>
        </w:r>
      </w:hyperlink>
      <w:r>
        <w:rPr>
          <w:rFonts w:ascii="Calibri" w:hAnsi="Calibri" w:cs="Calibri"/>
        </w:rPr>
        <w:t xml:space="preserve"> по вопросам организации и проведения ГИА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учредителей и загранучреждений или специализированных сайтах;</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5" w:history="1">
        <w:r>
          <w:rPr>
            <w:rFonts w:ascii="Calibri" w:hAnsi="Calibri" w:cs="Calibri"/>
            <w:color w:val="0000FF"/>
          </w:rPr>
          <w:t>Приказа</w:t>
        </w:r>
      </w:hyperlink>
      <w:r>
        <w:rPr>
          <w:rFonts w:ascii="Calibri" w:hAnsi="Calibri" w:cs="Calibri"/>
        </w:rPr>
        <w:t xml:space="preserve"> Минобрнауки России от 16.01.2015 N 10)</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проведение ГИА в ППЭ в соответствии с требованиями настоящего Порядка;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обработку и проверку экзаменационных работ в соответствии с настоящим Порядком;</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определяют минимальное количество баллов;</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перевод суммы первичных баллов за экзаменационные работы ОГЭ и ГВЭ в пятибалльную систему оценивания;</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56" w:history="1">
        <w:r>
          <w:rPr>
            <w:rFonts w:ascii="Calibri" w:hAnsi="Calibri" w:cs="Calibri"/>
            <w:color w:val="0000FF"/>
          </w:rPr>
          <w:t>Приказом</w:t>
        </w:r>
      </w:hyperlink>
      <w:r>
        <w:rPr>
          <w:rFonts w:ascii="Calibri" w:hAnsi="Calibri" w:cs="Calibri"/>
        </w:rPr>
        <w:t xml:space="preserve"> Минобрнауки России от 16.01.2015 N 10)</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ознакомление обучающихся с результатами ГИА по всем учебным предметам;</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осуществляют аккредитацию граждан в качестве общественных наблюдателей в </w:t>
      </w:r>
      <w:hyperlink r:id="rId57" w:history="1">
        <w:r>
          <w:rPr>
            <w:rFonts w:ascii="Calibri" w:hAnsi="Calibri" w:cs="Calibri"/>
            <w:color w:val="0000FF"/>
          </w:rPr>
          <w:t>порядке</w:t>
        </w:r>
      </w:hyperlink>
      <w:r>
        <w:rPr>
          <w:rFonts w:ascii="Calibri" w:hAnsi="Calibri" w:cs="Calibri"/>
        </w:rPr>
        <w:t>, устанавливаемом Минобрнауки России &lt;1&gt;.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58" w:history="1">
        <w:r>
          <w:rPr>
            <w:rFonts w:ascii="Calibri" w:hAnsi="Calibri" w:cs="Calibri"/>
            <w:color w:val="0000FF"/>
          </w:rPr>
          <w:t>Пункт 2 части 15 статьи 59</w:t>
        </w:r>
      </w:hyperlink>
      <w:r>
        <w:rPr>
          <w:rFonts w:ascii="Calibri" w:hAnsi="Calibri" w:cs="Calibri"/>
        </w:rPr>
        <w:t xml:space="preserve"> Федерального закона.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органов исполнительной власти субъектов Российской Федерации, осуществляющих государственное управление в сфере образования, учредителей, загранучреждений, образовательных организаций или на специализированных сайтах публикуется следующая информация:</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сроках и местах подачи заявлений на прохождение ГИА по учебным предметам, не включенным в список обязательных, - до 31 декабря;</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сроках проведения ГИА - до 1 апреля;</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сроках, местах и порядке подачи и рассмотрения апелляций - до 20 апреля;</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сроках, местах и порядке информирования о результатах ГИА - до 20 апреля.</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Организационное и технологическое обеспечение проведения ГИА за пределами территории Российской Федерации, обеспечение деятельности по эксплуатации ФИС осуществляется определенной, в соответствии с </w:t>
      </w:r>
      <w:hyperlink r:id="rId59" w:history="1">
        <w:r>
          <w:rPr>
            <w:rFonts w:ascii="Calibri" w:hAnsi="Calibri" w:cs="Calibri"/>
            <w:color w:val="0000FF"/>
          </w:rPr>
          <w:t>законодательством</w:t>
        </w:r>
      </w:hyperlink>
      <w:r>
        <w:rPr>
          <w:rFonts w:ascii="Calibri" w:hAnsi="Calibri" w:cs="Calibri"/>
        </w:rPr>
        <w:t xml:space="preserve"> Российской Федерации, организацией (далее - уполномоченная организация).</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Организационное и технологическое обеспечение проведения ГИА на территориях субъектов Российской Федерации, в том числе обеспечение деятельности по эксплуатации РИС и взаимодействию с ФИС, обработки экзаменационных работ обучающихся осуществляется определенными, в соответствии с </w:t>
      </w:r>
      <w:hyperlink r:id="rId60" w:history="1">
        <w:r>
          <w:rPr>
            <w:rFonts w:ascii="Calibri" w:hAnsi="Calibri" w:cs="Calibri"/>
            <w:color w:val="0000FF"/>
          </w:rPr>
          <w:t>законодательством</w:t>
        </w:r>
      </w:hyperlink>
      <w:r>
        <w:rPr>
          <w:rFonts w:ascii="Calibri" w:hAnsi="Calibri" w:cs="Calibri"/>
        </w:rPr>
        <w:t xml:space="preserve"> Российской Федерации, организациями - региональными центрами обработки информации (далее - РЦОИ).</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ГЭК:</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организует и координирует работу по подготовке и проведению ГИА, в том числе:</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согласует предложения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по персональному составу руководителей и организаторов экзаменов, уполномоченных представителей ГЭК, членов предметных комиссий, технических специалистов, </w:t>
      </w:r>
      <w:r>
        <w:rPr>
          <w:rFonts w:ascii="Calibri" w:hAnsi="Calibri" w:cs="Calibri"/>
        </w:rPr>
        <w:lastRenderedPageBreak/>
        <w:t xml:space="preserve">специалистов по проведению инструктажа и обеспечению лабораторных работ, экзаменаторов-собеседников, ведущих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 и ассистентов для лиц, указанных в </w:t>
      </w:r>
      <w:hyperlink w:anchor="Par267" w:history="1">
        <w:r>
          <w:rPr>
            <w:rFonts w:ascii="Calibri" w:hAnsi="Calibri" w:cs="Calibri"/>
            <w:color w:val="0000FF"/>
          </w:rPr>
          <w:t>пункте 34</w:t>
        </w:r>
      </w:hyperlink>
      <w:r>
        <w:rPr>
          <w:rFonts w:ascii="Calibri" w:hAnsi="Calibri" w:cs="Calibri"/>
        </w:rPr>
        <w:t xml:space="preserve"> настоящего Порядка;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координирует работу предметных комиссий;</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обеспечивает соблюдение установленного порядка проведения ГИА, в том числе:</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направляет своих уполномоченных представителей в места проведения экзаменов и РЦОИ, предметные комиссии для осуществления контроля за ходом проведения ГИА и за соблюдением режима информационной безопасности при проведении ГИА;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взаимодействие с общественными наблюдателями по вопросам соблюдения установленного порядка проведения ГИА;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организует проведение проверки по вопросам нарушения установленного порядка проведения ГИА;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рассматривает на своем заседании результаты ГИА и в установленных настоящим Порядком случаях принимает решения об утверждении, изменении или отмене результатов ГИА.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ГЭК и уполномоченных представителей ГЭК привлекаются представители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в сфере образования, учредителей и загранучреждений, органов местного самоуправления, организаций, осуществляющих образовательную деятельность, общественных организаций и объединений.</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Уполномоченные представители ГЭК информируются о месте расположения ППЭ, в который они направляются, не ранее чем за три рабочих дня до проведения экзамена по соответствующему учебному предмету.</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Проверка экзаменационных работ обучающихся осуществляется предметными комиссиями по соответствующим учебным предметам.</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предметных комиссий по каждому учебному предмету привлекаются лица, отвечающие следующим требованиям (далее - эксперты):</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высшего образования;</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соответствие квалификационным требованиям, указанным в квалификационных справочниках и (или) профессиональных стандартах;</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опыта работы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образования (не менее трех лет);</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соответствии с критериями оценивания экзаменационных работ по соответствующему учебному предмету, определяемыми </w:t>
      </w:r>
      <w:proofErr w:type="spellStart"/>
      <w:r>
        <w:rPr>
          <w:rFonts w:ascii="Calibri" w:hAnsi="Calibri" w:cs="Calibri"/>
        </w:rPr>
        <w:t>Рособрнадзором</w:t>
      </w:r>
      <w:proofErr w:type="spellEnd"/>
      <w:r>
        <w:rPr>
          <w:rFonts w:ascii="Calibri" w:hAnsi="Calibri" w:cs="Calibri"/>
        </w:rPr>
        <w:t xml:space="preserve"> &lt;1&gt;.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61" w:history="1">
        <w:r>
          <w:rPr>
            <w:rFonts w:ascii="Calibri" w:hAnsi="Calibri" w:cs="Calibri"/>
            <w:color w:val="0000FF"/>
          </w:rPr>
          <w:t>Часть 14 статьи 59</w:t>
        </w:r>
      </w:hyperlink>
      <w:r>
        <w:rPr>
          <w:rFonts w:ascii="Calibri" w:hAnsi="Calibri" w:cs="Calibri"/>
        </w:rPr>
        <w:t xml:space="preserve"> Федерального закона.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Общее руководство и координацию деятельности предметной комиссии по соответствующему учебному предмету осуществляет ее председатель.</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Рассмотрение апелляций обучающихся осуществляется конфликтной комиссией, в состав которой не включаются члены ГЭК и предметных комиссий.</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Конфликтная комиссия:</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принимает и рассматривает </w:t>
      </w:r>
      <w:proofErr w:type="gramStart"/>
      <w:r>
        <w:rPr>
          <w:rFonts w:ascii="Calibri" w:hAnsi="Calibri" w:cs="Calibri"/>
        </w:rPr>
        <w:t>апелляции</w:t>
      </w:r>
      <w:proofErr w:type="gramEnd"/>
      <w:r>
        <w:rPr>
          <w:rFonts w:ascii="Calibri" w:hAnsi="Calibri" w:cs="Calibri"/>
        </w:rPr>
        <w:t xml:space="preserve"> обучающихся по вопросам нарушения установленного порядка проведения ГИА, а также о несогласии с выставленными баллами;</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принимает по результатам рассмотрения апелляции решение об удовлетворении или отклонении апелляции обучающегося;</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информирует обучающегося, подавшего апелляцию, и (или) его родителей </w:t>
      </w:r>
      <w:hyperlink r:id="rId62" w:history="1">
        <w:r>
          <w:rPr>
            <w:rFonts w:ascii="Calibri" w:hAnsi="Calibri" w:cs="Calibri"/>
            <w:color w:val="0000FF"/>
          </w:rPr>
          <w:t>(законных представителей)</w:t>
        </w:r>
      </w:hyperlink>
      <w:r>
        <w:rPr>
          <w:rFonts w:ascii="Calibri" w:hAnsi="Calibri" w:cs="Calibri"/>
        </w:rPr>
        <w:t>, а также ГЭК о принятом решении.</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состав конфликтных комиссий привлекаются представители органов исполнительной власти субъектов Российской Федерации, осуществляющих государственное управление в сфере </w:t>
      </w:r>
      <w:r>
        <w:rPr>
          <w:rFonts w:ascii="Calibri" w:hAnsi="Calibri" w:cs="Calibri"/>
        </w:rPr>
        <w:lastRenderedPageBreak/>
        <w:t>образования, органов исполнительной власти субъектов Российской Федерации, осуществляющих переданные полномочия, учредителей и загранучреждений, органов местного самоуправления, организаций, осуществляющих образовательную деятельность, общественных организаций и объединений.</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По решению органа исполнительной власти субъекта Российской Федерации, осуществляющего государственное управление в сфере образования, в составе ГЭК, предметных и конфликтной комиссий создаются территориальные экзаменационные, предметные и конфликтные подкомиссии, осуществляющие отдельные полномочия ГЭК, предметных и конфликтной комиссий на территории одного или нескольких муниципальных районов и (или) городских округов.</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Решения ГЭК, предметных и конфликтных комиссий оформляются протоколами.</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В целях содействия проведению ГИА образовательные организации, а также органы местного самоуправления, осуществляющие управление в сфере образования:</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роспись информируют обучающихся и их родителей (законных представителей) о сроках, местах и порядке подачи заявлений на прохождение ГИА, о порядке проведения ГИА, в том числе об основаниях для удаления с экзамена, изменения или аннулирования результатов ГИА, о ведении в ППЭ видеозаписи, о порядке подачи апелляций о нарушении установленного порядка проведения ГИА и о несогласии с выставленными баллами, о времени и месте ознакомления с результатами ГИА, а также о результатах ГИА, полученных обучающимися;</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направляют своих работников для работы в качестве руководителей и организаторов ППЭ, членов предметных комиссий, технических специалистов, специалистов по проведению инструктажа и обеспечению лабораторных работ, экзаменаторов-собеседников, ведущих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 и ассистентов для лиц, указанных в </w:t>
      </w:r>
      <w:hyperlink w:anchor="Par267" w:history="1">
        <w:r>
          <w:rPr>
            <w:rFonts w:ascii="Calibri" w:hAnsi="Calibri" w:cs="Calibri"/>
            <w:color w:val="0000FF"/>
          </w:rPr>
          <w:t>пункте 34</w:t>
        </w:r>
      </w:hyperlink>
      <w:r>
        <w:rPr>
          <w:rFonts w:ascii="Calibri" w:hAnsi="Calibri" w:cs="Calibri"/>
        </w:rPr>
        <w:t xml:space="preserve"> настоящего Порядка;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вносят сведения в ФИС и РИС в </w:t>
      </w:r>
      <w:hyperlink r:id="rId63" w:history="1">
        <w:r>
          <w:rPr>
            <w:rFonts w:ascii="Calibri" w:hAnsi="Calibri" w:cs="Calibri"/>
            <w:color w:val="0000FF"/>
          </w:rPr>
          <w:t>порядке</w:t>
        </w:r>
      </w:hyperlink>
      <w:r>
        <w:rPr>
          <w:rFonts w:ascii="Calibri" w:hAnsi="Calibri" w:cs="Calibri"/>
        </w:rPr>
        <w:t>, устанавливаемом Правительством Российской Федерации &lt;1&gt;.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64" w:history="1">
        <w:r>
          <w:rPr>
            <w:rFonts w:ascii="Calibri" w:hAnsi="Calibri" w:cs="Calibri"/>
            <w:color w:val="0000FF"/>
          </w:rPr>
          <w:t>Часть 4 статьи 98</w:t>
        </w:r>
      </w:hyperlink>
      <w:r>
        <w:rPr>
          <w:rFonts w:ascii="Calibri" w:hAnsi="Calibri" w:cs="Calibri"/>
        </w:rPr>
        <w:t xml:space="preserve"> Федерального закона.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В целях обеспечения соблюдения порядка проведения ГИА гражданам, аккредитованным в качестве общественных наблюдателей в </w:t>
      </w:r>
      <w:hyperlink r:id="rId65" w:history="1">
        <w:r>
          <w:rPr>
            <w:rFonts w:ascii="Calibri" w:hAnsi="Calibri" w:cs="Calibri"/>
            <w:color w:val="0000FF"/>
          </w:rPr>
          <w:t>порядке</w:t>
        </w:r>
      </w:hyperlink>
      <w:r>
        <w:rPr>
          <w:rFonts w:ascii="Calibri" w:hAnsi="Calibri" w:cs="Calibri"/>
        </w:rPr>
        <w:t>, устанавливаемом Минобрнауки России &lt;1&gt;, предоставляется право:</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66" w:history="1">
        <w:r>
          <w:rPr>
            <w:rFonts w:ascii="Calibri" w:hAnsi="Calibri" w:cs="Calibri"/>
            <w:color w:val="0000FF"/>
          </w:rPr>
          <w:t>Часть 15 статьи 59</w:t>
        </w:r>
      </w:hyperlink>
      <w:r>
        <w:rPr>
          <w:rFonts w:ascii="Calibri" w:hAnsi="Calibri" w:cs="Calibri"/>
        </w:rPr>
        <w:t xml:space="preserve"> Федерального закона.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предъявлении документа, удостоверяющего личность, и удостоверения общественного наблюдателя присутствовать на всех этапах проведения ГИА, в том числе при проверке экзаменационных работ и при рассмотрении апелляций по вопросам нарушения установленного порядка проведения ГИА или несогласия с выставленными баллами;</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направлять информацию о нарушениях, выявленных при проведении ГИА,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&lt;1&gt;.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67" w:history="1">
        <w:r>
          <w:rPr>
            <w:rFonts w:ascii="Calibri" w:hAnsi="Calibri" w:cs="Calibri"/>
            <w:color w:val="0000FF"/>
          </w:rPr>
          <w:t>Часть 15 статьи 59</w:t>
        </w:r>
      </w:hyperlink>
      <w:r>
        <w:rPr>
          <w:rFonts w:ascii="Calibri" w:hAnsi="Calibri" w:cs="Calibri"/>
        </w:rPr>
        <w:t xml:space="preserve"> Федерального закона.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jc w:val="center"/>
        <w:outlineLvl w:val="1"/>
        <w:rPr>
          <w:rFonts w:ascii="Calibri" w:hAnsi="Calibri" w:cs="Calibri"/>
        </w:rPr>
      </w:pPr>
      <w:bookmarkStart w:id="13" w:name="Par228"/>
      <w:bookmarkEnd w:id="13"/>
      <w:r>
        <w:rPr>
          <w:rFonts w:ascii="Calibri" w:hAnsi="Calibri" w:cs="Calibri"/>
        </w:rPr>
        <w:t>V. Сроки и продолжительность проведения ГИА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bookmarkStart w:id="14" w:name="Par230"/>
      <w:bookmarkEnd w:id="14"/>
      <w:r>
        <w:rPr>
          <w:rFonts w:ascii="Calibri" w:hAnsi="Calibri" w:cs="Calibri"/>
        </w:rPr>
        <w:t>24. Для проведения ОГЭ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ГИА начинается не ранее 25 мая текущего года.</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8" w:history="1">
        <w:r>
          <w:rPr>
            <w:rFonts w:ascii="Calibri" w:hAnsi="Calibri" w:cs="Calibri"/>
            <w:color w:val="0000FF"/>
          </w:rPr>
          <w:t>Приказа</w:t>
        </w:r>
      </w:hyperlink>
      <w:r>
        <w:rPr>
          <w:rFonts w:ascii="Calibri" w:hAnsi="Calibri" w:cs="Calibri"/>
        </w:rPr>
        <w:t xml:space="preserve"> Минобрнауки России от 16.01.2015 N 10)</w:t>
      </w:r>
    </w:p>
    <w:p w:rsidR="003F3EA1" w:rsidRDefault="003F3EA1">
      <w:pPr>
        <w:widowControl w:val="0"/>
        <w:autoSpaceDE w:val="0"/>
        <w:autoSpaceDN w:val="0"/>
        <w:adjustRightInd w:val="0"/>
        <w:spacing w:after="0" w:line="240" w:lineRule="auto"/>
        <w:ind w:firstLine="540"/>
        <w:jc w:val="both"/>
        <w:rPr>
          <w:rFonts w:ascii="Calibri" w:hAnsi="Calibri" w:cs="Calibri"/>
        </w:rPr>
      </w:pPr>
      <w:bookmarkStart w:id="15" w:name="Par233"/>
      <w:bookmarkEnd w:id="15"/>
      <w:r>
        <w:rPr>
          <w:rFonts w:ascii="Calibri" w:hAnsi="Calibri" w:cs="Calibri"/>
        </w:rPr>
        <w:lastRenderedPageBreak/>
        <w:t>25. Для лиц, повторно допущенных в текущем году к сдаче экзаменов по соответствующим учебным предметам в случаях, предусмотренных настоящим Порядком, предусматриваются дополнительные сроки проведения ГИА в формах, устанавливаемых настоящим Порядком (далее - дополнительные сроки).</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Для обучающихся, не имеющих возможности по уважительным причинам, подтвержденным документально, пройти ГИА в сроки, установленные в соответствии с </w:t>
      </w:r>
      <w:hyperlink w:anchor="Par230" w:history="1">
        <w:r>
          <w:rPr>
            <w:rFonts w:ascii="Calibri" w:hAnsi="Calibri" w:cs="Calibri"/>
            <w:color w:val="0000FF"/>
          </w:rPr>
          <w:t>пунктами 24</w:t>
        </w:r>
      </w:hyperlink>
      <w:r>
        <w:rPr>
          <w:rFonts w:ascii="Calibri" w:hAnsi="Calibri" w:cs="Calibri"/>
        </w:rPr>
        <w:t xml:space="preserve"> и </w:t>
      </w:r>
      <w:hyperlink w:anchor="Par233" w:history="1">
        <w:r>
          <w:rPr>
            <w:rFonts w:ascii="Calibri" w:hAnsi="Calibri" w:cs="Calibri"/>
            <w:color w:val="0000FF"/>
          </w:rPr>
          <w:t>25</w:t>
        </w:r>
      </w:hyperlink>
      <w:r>
        <w:rPr>
          <w:rFonts w:ascii="Calibri" w:hAnsi="Calibri" w:cs="Calibri"/>
        </w:rPr>
        <w:t xml:space="preserve"> настоящего Порядка, ГИА проводится досрочно, но не ранее 20 апреля, в формах, устанавливаемых настоящим Порядком.</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9" w:history="1">
        <w:r>
          <w:rPr>
            <w:rFonts w:ascii="Calibri" w:hAnsi="Calibri" w:cs="Calibri"/>
            <w:color w:val="0000FF"/>
          </w:rPr>
          <w:t>Приказа</w:t>
        </w:r>
      </w:hyperlink>
      <w:r>
        <w:rPr>
          <w:rFonts w:ascii="Calibri" w:hAnsi="Calibri" w:cs="Calibri"/>
        </w:rPr>
        <w:t xml:space="preserve"> Минобрнауки России от 16.01.2015 N 10)</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ГИА для обучающихся образовательных организаций при исправительных учреждениях уголовно-исполнительной системы, освобождаемых от отбывания наказания не ранее чем за три месяца до начала ГИА, проводится досрочно в сроки, определяемые органами исполнительной власти субъектов Российской Федерации, осуществляющими государственное управление в сфере образования, по согласованию с учредителями таких исправительных учреждений, но не ранее 20 февраля текущего года.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Перерыв между проведением экзаменов по обязательным учебным предметам, сроки проведения которых установлены в соответствии с </w:t>
      </w:r>
      <w:hyperlink w:anchor="Par230" w:history="1">
        <w:r>
          <w:rPr>
            <w:rFonts w:ascii="Calibri" w:hAnsi="Calibri" w:cs="Calibri"/>
            <w:color w:val="0000FF"/>
          </w:rPr>
          <w:t>пунктом 24</w:t>
        </w:r>
      </w:hyperlink>
      <w:r>
        <w:rPr>
          <w:rFonts w:ascii="Calibri" w:hAnsi="Calibri" w:cs="Calibri"/>
        </w:rPr>
        <w:t xml:space="preserve"> настоящего Порядка, составляет не менее двух дней.</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В продолжительность экзаменов по учебным предметам не включается время, выделенное на подготовительные мероприятия (инструктаж обучающихся, вскрытие пакетов с экзаменационными материалами, заполнение регистрационных полей экзаменационной работы, настройка технических средств).</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продолжительности экзамена 4 и более часа организуется питание обучающихся.</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продолжительность экзамена увеличивается на 1,5 часа.</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0" w:history="1">
        <w:r>
          <w:rPr>
            <w:rFonts w:ascii="Calibri" w:hAnsi="Calibri" w:cs="Calibri"/>
            <w:color w:val="0000FF"/>
          </w:rPr>
          <w:t>Приказа</w:t>
        </w:r>
      </w:hyperlink>
      <w:r>
        <w:rPr>
          <w:rFonts w:ascii="Calibri" w:hAnsi="Calibri" w:cs="Calibri"/>
        </w:rPr>
        <w:t xml:space="preserve"> Минобрнауки России от 15.05.2014 N 528)</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Повторно к сдаче ГИА по соответствующему учебному предмету в текущем году по решению ГЭК допускаются следующие обучающиеся:</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получившие на ГИА неудовлетворительный результат по одному из обязательных учебных предметов;</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явившиеся на экзамены по уважительным причинам (болезнь или иные обстоятельства, подтвержденные документально);</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завершившие выполнение экзаменационной работы по уважительным причинам (болезнь или иные обстоятельства, подтвержденные документально);</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апелляция которых о нарушении установленного порядка проведения ГИА конфликтной комиссией была удовлетворена;</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результаты</w:t>
      </w:r>
      <w:proofErr w:type="gramEnd"/>
      <w:r>
        <w:rPr>
          <w:rFonts w:ascii="Calibri" w:hAnsi="Calibri" w:cs="Calibri"/>
        </w:rPr>
        <w:t xml:space="preserve"> которых были аннулированы ГЭК в случае выявления фактов нарушений установленного порядка проведения ГИА, совершенных лицами, указанными в </w:t>
      </w:r>
      <w:hyperlink w:anchor="Par286" w:history="1">
        <w:r>
          <w:rPr>
            <w:rFonts w:ascii="Calibri" w:hAnsi="Calibri" w:cs="Calibri"/>
            <w:color w:val="0000FF"/>
          </w:rPr>
          <w:t>пункте 37</w:t>
        </w:r>
      </w:hyperlink>
      <w:r>
        <w:rPr>
          <w:rFonts w:ascii="Calibri" w:hAnsi="Calibri" w:cs="Calibri"/>
        </w:rPr>
        <w:t xml:space="preserve"> настоящего Порядка, или иными (неустановленными) лицами.</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jc w:val="center"/>
        <w:outlineLvl w:val="1"/>
        <w:rPr>
          <w:rFonts w:ascii="Calibri" w:hAnsi="Calibri" w:cs="Calibri"/>
        </w:rPr>
      </w:pPr>
      <w:bookmarkStart w:id="16" w:name="Par249"/>
      <w:bookmarkEnd w:id="16"/>
      <w:r>
        <w:rPr>
          <w:rFonts w:ascii="Calibri" w:hAnsi="Calibri" w:cs="Calibri"/>
        </w:rPr>
        <w:t>VI. Проведение ГИА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КИМ для проведения ОГЭ формируются и тиражируются учредителями, загранучреждениями и органами исполнительной власти субъектов Российской Федерации, осуществляющими государственное управление в сфере образования, с помощью открытого банка заданий и специализированного программного обеспечения, размещенных на официальном сайте </w:t>
      </w:r>
      <w:proofErr w:type="spellStart"/>
      <w:r>
        <w:rPr>
          <w:rFonts w:ascii="Calibri" w:hAnsi="Calibri" w:cs="Calibri"/>
        </w:rPr>
        <w:t>Рособрнадзора</w:t>
      </w:r>
      <w:proofErr w:type="spellEnd"/>
      <w:r>
        <w:rPr>
          <w:rFonts w:ascii="Calibri" w:hAnsi="Calibri" w:cs="Calibri"/>
        </w:rPr>
        <w:t xml:space="preserve"> или специально выделенном сайте в сети "Интернет".</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Тексты, темы, задания, билеты для проведения ГВЭ направляются в субъекты Российской Федерации, загранучреждениям и учредителям на электронных носителях в зашифрованном виде.</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Хранение экзаменационных материалов осуществляется в соответствии с требованиями порядка разработки, использования и хранения КИМ, устанавливаемого </w:t>
      </w:r>
      <w:proofErr w:type="spellStart"/>
      <w:r>
        <w:rPr>
          <w:rFonts w:ascii="Calibri" w:hAnsi="Calibri" w:cs="Calibri"/>
        </w:rPr>
        <w:t>Рособрнадзором</w:t>
      </w:r>
      <w:proofErr w:type="spellEnd"/>
      <w:r>
        <w:rPr>
          <w:rFonts w:ascii="Calibri" w:hAnsi="Calibri" w:cs="Calibri"/>
        </w:rPr>
        <w:t xml:space="preserve"> &lt;1&gt;. </w:t>
      </w:r>
      <w:r>
        <w:rPr>
          <w:rFonts w:ascii="Calibri" w:hAnsi="Calibri" w:cs="Calibri"/>
        </w:rPr>
        <w:lastRenderedPageBreak/>
        <w:t>Вскрытие экзаменационных материалов до начала экзамена, разглашение информации, содержащейся в КИМ, текстах, темах, заданий, билетов для проведения ГВЭ, запрещено.</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71" w:history="1">
        <w:r>
          <w:rPr>
            <w:rFonts w:ascii="Calibri" w:hAnsi="Calibri" w:cs="Calibri"/>
            <w:color w:val="0000FF"/>
          </w:rPr>
          <w:t>Часть 11 статьи 59</w:t>
        </w:r>
      </w:hyperlink>
      <w:r>
        <w:rPr>
          <w:rFonts w:ascii="Calibri" w:hAnsi="Calibri" w:cs="Calibri"/>
        </w:rPr>
        <w:t xml:space="preserve"> Федерального закона.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Экзамены проводятся в ППЭ, места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учредителями и загранучреждениями по согласованию с ГЭК. В здании (комплексе зданий), где расположен ППЭ, выделяется место для личных вещей обучающихся.</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2" w:history="1">
        <w:r>
          <w:rPr>
            <w:rFonts w:ascii="Calibri" w:hAnsi="Calibri" w:cs="Calibri"/>
            <w:color w:val="0000FF"/>
          </w:rPr>
          <w:t>Приказа</w:t>
        </w:r>
      </w:hyperlink>
      <w:r>
        <w:rPr>
          <w:rFonts w:ascii="Calibri" w:hAnsi="Calibri" w:cs="Calibri"/>
        </w:rPr>
        <w:t xml:space="preserve"> Минобрнауки России от 16.01.2015 N 10)</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угрозы возникновения чрезвычайной ситуации органы исполнительной власти субъектов Российской Федерации, осуществляющие государственное управление в сфере образования, учредители и загранучреждения по согласованию с ГЭК принимают решение о переносе сдачи экзамена в другой ППЭ или на другой день, предусмотренный расписаниями проведения ОГЭ и ГВЭ.</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Количество, общая площадь и состояние помещений, предоставляемых для проведения ГИА (далее - аудитории), обеспечивают проведение экзаменов в условиях, соответствующих требованиям санитарно-эпидемиологических </w:t>
      </w:r>
      <w:hyperlink r:id="rId73" w:history="1">
        <w:r>
          <w:rPr>
            <w:rFonts w:ascii="Calibri" w:hAnsi="Calibri" w:cs="Calibri"/>
            <w:color w:val="0000FF"/>
          </w:rPr>
          <w:t>правил и нормативов</w:t>
        </w:r>
      </w:hyperlink>
      <w:r>
        <w:rPr>
          <w:rFonts w:ascii="Calibri" w:hAnsi="Calibri" w:cs="Calibri"/>
        </w:rPr>
        <w: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Помещения, не использующиеся для проведения экзамена, на время проведения экзамена запираются и опечатываются.</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время проведения экзаменов в аудиториях закрываются стенды, плакаты и иные материалы со справочно-познавательной информацией по соответствующим учебным предметам.</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каждого обучающегося выделяется отдельное рабочее место.</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4" w:history="1">
        <w:r>
          <w:rPr>
            <w:rFonts w:ascii="Calibri" w:hAnsi="Calibri" w:cs="Calibri"/>
            <w:color w:val="0000FF"/>
          </w:rPr>
          <w:t>Приказа</w:t>
        </w:r>
      </w:hyperlink>
      <w:r>
        <w:rPr>
          <w:rFonts w:ascii="Calibri" w:hAnsi="Calibri" w:cs="Calibri"/>
        </w:rPr>
        <w:t xml:space="preserve"> Минобрнауки России от 16.01.2015 N 10)</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Аудитории, выделяемые для проведения экзаменов по русскому языку, оснащаются средствами воспроизведения аудиозаписи, по иностранным языкам - оснащаются средствами записи и воспроизведения аудиозаписи, по отдельным учебным предметам - оборудованием для лаборатории, по информатике и ИКТ, а также в случаях, установленных настоящим Порядком, - компьютерной техникой.</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органов исполнительной власти субъектов Российской Федерации, осуществляющих государственное управление в сфере образования, учредителей и загранучреждений ППЭ оборудуются стационарными и переносными металлоискателями, средствами видеонаблюдения, средствами подавления сигналов подвижной связи.</w:t>
      </w:r>
    </w:p>
    <w:p w:rsidR="003F3EA1" w:rsidRDefault="003F3EA1">
      <w:pPr>
        <w:widowControl w:val="0"/>
        <w:autoSpaceDE w:val="0"/>
        <w:autoSpaceDN w:val="0"/>
        <w:adjustRightInd w:val="0"/>
        <w:spacing w:after="0" w:line="240" w:lineRule="auto"/>
        <w:ind w:firstLine="540"/>
        <w:jc w:val="both"/>
        <w:rPr>
          <w:rFonts w:ascii="Calibri" w:hAnsi="Calibri" w:cs="Calibri"/>
        </w:rPr>
      </w:pPr>
      <w:bookmarkStart w:id="17" w:name="Par267"/>
      <w:bookmarkEnd w:id="17"/>
      <w:r>
        <w:rPr>
          <w:rFonts w:ascii="Calibri" w:hAnsi="Calibri" w:cs="Calibri"/>
        </w:rPr>
        <w:t>34. 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 Материально-технические условия проведения экзамена обеспечивают 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экзамена присутствуют ассистенты, оказывающие указанным обучающимся необходимую техническую помощь с учетом их индивидуальных особенностей, помогающие им занять рабочее место, передвигаться, прочитать задание.</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обучающиеся с учетом их индивидуальных особенностей в процессе сдачи экзамена пользуются необходимыми им техническими средствами.</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слабослышащих обучающихся аудитории для проведения экзамена оборудуются звукоусиливающей аппаратурой как коллективного, так и индивидуального пользования. Для глухих и слабослышащих обучающихся привлекается ассистент-</w:t>
      </w:r>
      <w:proofErr w:type="spellStart"/>
      <w:r>
        <w:rPr>
          <w:rFonts w:ascii="Calibri" w:hAnsi="Calibri" w:cs="Calibri"/>
        </w:rPr>
        <w:t>сурдопереводчик</w:t>
      </w:r>
      <w:proofErr w:type="spellEnd"/>
      <w:r>
        <w:rPr>
          <w:rFonts w:ascii="Calibri" w:hAnsi="Calibri" w:cs="Calibri"/>
        </w:rPr>
        <w:t>.</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5" w:history="1">
        <w:r>
          <w:rPr>
            <w:rFonts w:ascii="Calibri" w:hAnsi="Calibri" w:cs="Calibri"/>
            <w:color w:val="0000FF"/>
          </w:rPr>
          <w:t>Приказа</w:t>
        </w:r>
      </w:hyperlink>
      <w:r>
        <w:rPr>
          <w:rFonts w:ascii="Calibri" w:hAnsi="Calibri" w:cs="Calibri"/>
        </w:rPr>
        <w:t xml:space="preserve"> Минобрнауки России от 16.01.2015 N 10)</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слепых обучающихся:</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экзаменационные материалы оформляются рельефно-точечным шрифтом Брайля или в виде электронного документа, доступного с помощью компьютера;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письменная экзаменационная работа выполняется рельефно-точечным шрифтом Брайля или на компьютере;</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предусматривается достаточное количество специальных принадлежностей для оформления ответов рельефно-точечным шрифтом Брайля, компьютер.</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ГВЭ по всем учебным предметам по их желанию проводится в устной форме.</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слабовидящих обучающихся экзаменационные материалы представляются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глухих и слабослышащих, с тяжелыми нарушениями речи по их желанию ГВЭ по всем учебным предметам проводится в письменной форме.</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лиц с нарушениями опорно-двигательного аппарата (с тяжелыми нарушениями двигательных функций верхних конечностей) письменные задания выполняются на компьютере со специализированным программным обеспечением; по их желанию ГВЭ по всем учебным предметам проводится в устной форме.</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время проведения экзамена для указанных обучающихся организуются питание и перерывы для проведения необходимых медико-профилактических процедур.</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обучающихся, имеющих медицинские показания для обучения на дому и соответствующие рекомендации психолого-медико-педагогической комиссии, экзамен организуется на дому.</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6" w:history="1">
        <w:r>
          <w:rPr>
            <w:rFonts w:ascii="Calibri" w:hAnsi="Calibri" w:cs="Calibri"/>
            <w:color w:val="0000FF"/>
          </w:rPr>
          <w:t>Приказа</w:t>
        </w:r>
      </w:hyperlink>
      <w:r>
        <w:rPr>
          <w:rFonts w:ascii="Calibri" w:hAnsi="Calibri" w:cs="Calibri"/>
        </w:rPr>
        <w:t xml:space="preserve"> Минобрнауки России от 16.01.2015 N 10)</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Для обучающихся, освоивших образовательные программы основного общего образования в специальных учебно-воспитательных учреждениях закрытого типов, а также в учреждениях, исполняющих наказание в виде лишения свободы, органы исполнительной власти субъектов Российской Федерации, осуществляющие государственное управление в сфере образования, при содействии администрации таких учреждений организуют ГИА с учетом специальных условий содержания и необходимости обеспечения общественной безопасности во время прохождения ГИА.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В ППЭ выделяется помещение (помещения) для руководителя ППЭ, оборудованное телефонной связью, принтером и персональным компьютером с необходимым программным обеспечением для распределения обучающихся и организаторов по аудиториям для проведения экзамена (если такое распределение производится в ППЭ), а также для осуществления безопасного хранения экзаменационных материалов. В случае передачи экзаменационных материалов в ППЭ на электронных носителях в зашифрованном виде руководители ППЭ также обеспечиваются специализированным программным обеспечением для проведения расшифровки и тиражирования экзаменационных материалов. Если 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сканирование экзаменационных работ обучающихся проводится в ППЭ (в аудиториях), то ППЭ также обеспечиваются сканерами.</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ППЭ выделяются помещения для представителей образовательных организаций, сопровождающих обучающихся (далее - сопровождающие), представителей средств массовой информации, общественных наблюдателей и иных лиц, имеющих право присутствовать в ППЭ в день экзамена. Указанные помещения изолируются от аудиторий для проведения экзамена.</w:t>
      </w:r>
    </w:p>
    <w:p w:rsidR="003F3EA1" w:rsidRDefault="003F3EA1">
      <w:pPr>
        <w:widowControl w:val="0"/>
        <w:autoSpaceDE w:val="0"/>
        <w:autoSpaceDN w:val="0"/>
        <w:adjustRightInd w:val="0"/>
        <w:spacing w:after="0" w:line="240" w:lineRule="auto"/>
        <w:ind w:firstLine="540"/>
        <w:jc w:val="both"/>
        <w:rPr>
          <w:rFonts w:ascii="Calibri" w:hAnsi="Calibri" w:cs="Calibri"/>
        </w:rPr>
      </w:pPr>
      <w:bookmarkStart w:id="18" w:name="Par286"/>
      <w:bookmarkEnd w:id="18"/>
      <w:r>
        <w:rPr>
          <w:rFonts w:ascii="Calibri" w:hAnsi="Calibri" w:cs="Calibri"/>
        </w:rPr>
        <w:t>37. В день проведения экзамена в ППЭ присутствуют:</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руководитель и организаторы ППЭ;</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"а" в ред. </w:t>
      </w:r>
      <w:hyperlink r:id="rId77" w:history="1">
        <w:r>
          <w:rPr>
            <w:rFonts w:ascii="Calibri" w:hAnsi="Calibri" w:cs="Calibri"/>
            <w:color w:val="0000FF"/>
          </w:rPr>
          <w:t>Приказа</w:t>
        </w:r>
      </w:hyperlink>
      <w:r>
        <w:rPr>
          <w:rFonts w:ascii="Calibri" w:hAnsi="Calibri" w:cs="Calibri"/>
        </w:rPr>
        <w:t xml:space="preserve"> Минобрнауки России от 16.01.2015 N 10)</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уполномоченный представитель ГЭК;</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технический специалист по работе с программным обеспечением, оказывающий информационно-техническую помощь руководителю и организаторам ППЭ;</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руководитель образовательной организации, в помещениях которой организован ППЭ, или уполномоченное им лицо;</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сотрудники, осуществляющие охрану правопорядка, и (или) сотрудники органов внутренних дел (полиции);</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е) медицинские работники и ассистенты, оказывающие необходимую техническую помощь обучающимся, указанным в </w:t>
      </w:r>
      <w:hyperlink w:anchor="Par267" w:history="1">
        <w:r>
          <w:rPr>
            <w:rFonts w:ascii="Calibri" w:hAnsi="Calibri" w:cs="Calibri"/>
            <w:color w:val="0000FF"/>
          </w:rPr>
          <w:t>пункте 34</w:t>
        </w:r>
      </w:hyperlink>
      <w:r>
        <w:rPr>
          <w:rFonts w:ascii="Calibri" w:hAnsi="Calibri" w:cs="Calibri"/>
        </w:rPr>
        <w:t xml:space="preserve"> настоящего Порядка, в том числе непосредственно при проведении экзамена;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специалист по проведению инструктажа и обеспечению лабораторных работ;</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экзаменатор-собеседник, ведущий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 экзаменатор-собеседник для проведения ГВЭ в устной форме;</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8" w:history="1">
        <w:r>
          <w:rPr>
            <w:rFonts w:ascii="Calibri" w:hAnsi="Calibri" w:cs="Calibri"/>
            <w:color w:val="0000FF"/>
          </w:rPr>
          <w:t>Приказа</w:t>
        </w:r>
      </w:hyperlink>
      <w:r>
        <w:rPr>
          <w:rFonts w:ascii="Calibri" w:hAnsi="Calibri" w:cs="Calibri"/>
        </w:rPr>
        <w:t xml:space="preserve"> Минобрнауки России от 16.01.2015 N 10)</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эксперты, оценивающие устные ответы обучающихся при проведении устной части экзамена по иностранному языку, в случае, если спецификацией КИМ предусмотрено ведение диалога экзаменатора с обучающимся;</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эксперты, оценивающие выполнение лабораторных работ по химии, в случае, если спецификацией КИМ предусмотрено выполнение обучающимся лабораторной работы;</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сопровождающие.</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Руководители и организаторы ППЭ назначаются органом исполнительной власти субъектов Российской Федерации, осуществляющим государственное управление в сфере образования, загранучреждением и учредителем по согласованию с ГЭК.</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качестве руководителей и организаторов ППЭ привлекаются лица, прошедшие соответствующую подготовку. При проведении ОГЭ по учебному предмету в состав организаторов и ассистентов не входят специалисты по этому учебному предмету. Не допускается привлекать в качестве руководителей и организаторов ППЭ технических специалистов, специалистов по проведению инструктажа и обеспечению лабораторных работ, а также ассистентов, оказывающих необходимую техническую помощь обучающимся, указанным в </w:t>
      </w:r>
      <w:hyperlink w:anchor="Par267" w:history="1">
        <w:r>
          <w:rPr>
            <w:rFonts w:ascii="Calibri" w:hAnsi="Calibri" w:cs="Calibri"/>
            <w:color w:val="0000FF"/>
          </w:rPr>
          <w:t>пункте 34</w:t>
        </w:r>
      </w:hyperlink>
      <w:r>
        <w:rPr>
          <w:rFonts w:ascii="Calibri" w:hAnsi="Calibri" w:cs="Calibri"/>
        </w:rPr>
        <w:t xml:space="preserve"> настоящего Порядка, работников образовательных организаций, являющихся учителями обучающихся,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образовательных учреждениях уголовно-исполнительной системы). Руководители и организаторы ППЭ, технические специалисты, специалисты по проведению инструктажа и обеспечению лабораторных работ, экзаменаторы-собеседники, ведущие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 экзаменаторы-собеседники для проведения ГВЭ в устной форме, эксперты, оценивающие выполнение лабораторных работ по химии, в случае, если спецификацией КИМ предусмотрено выполнение обучающимся лабораторной работы, информируются о месте расположения ППЭ, в который они направляются, не ранее чем за три рабочих дня до проведения экзамена по соответствующему учебному предмету.</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9" w:history="1">
        <w:r>
          <w:rPr>
            <w:rFonts w:ascii="Calibri" w:hAnsi="Calibri" w:cs="Calibri"/>
            <w:color w:val="0000FF"/>
          </w:rPr>
          <w:t>Приказа</w:t>
        </w:r>
      </w:hyperlink>
      <w:r>
        <w:rPr>
          <w:rFonts w:ascii="Calibri" w:hAnsi="Calibri" w:cs="Calibri"/>
        </w:rPr>
        <w:t xml:space="preserve"> Минобрнауки России от 16.01.2015 N 10)</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день проведения экзамена по решению </w:t>
      </w:r>
      <w:proofErr w:type="spellStart"/>
      <w:r>
        <w:rPr>
          <w:rFonts w:ascii="Calibri" w:hAnsi="Calibri" w:cs="Calibri"/>
        </w:rPr>
        <w:t>Рособрнадзора</w:t>
      </w:r>
      <w:proofErr w:type="spellEnd"/>
      <w:r>
        <w:rPr>
          <w:rFonts w:ascii="Calibri" w:hAnsi="Calibri" w:cs="Calibri"/>
        </w:rPr>
        <w:t>, органа исполнительной власти субъекта Российской Федерации, осуществляющего переданные полномочия Российской Федерации в сфере образования, в ППЭ присутствуют должностные лица указанных органов.</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день проведения экзамена по желанию в ППЭ присутствуют представители средств массовой информации, общественные наблюдатели, аккредитованные в установленном </w:t>
      </w:r>
      <w:hyperlink r:id="rId80" w:history="1">
        <w:r>
          <w:rPr>
            <w:rFonts w:ascii="Calibri" w:hAnsi="Calibri" w:cs="Calibri"/>
            <w:color w:val="0000FF"/>
          </w:rPr>
          <w:t>порядке</w:t>
        </w:r>
      </w:hyperlink>
      <w:r>
        <w:rPr>
          <w:rFonts w:ascii="Calibri" w:hAnsi="Calibri" w:cs="Calibri"/>
        </w:rPr>
        <w: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Представители средств массовой информации присутствуют в аудиториях для проведения экзамена только до момента начала выполнения обучающимися экзаменационной работы.</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Общественные наблюдатели свободно перемещаются по ППЭ. При этом в одной аудитории находится только один общественный наблюдатель.</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Допуск в ППЭ лиц, указанных в </w:t>
      </w:r>
      <w:hyperlink w:anchor="Par286" w:history="1">
        <w:r>
          <w:rPr>
            <w:rFonts w:ascii="Calibri" w:hAnsi="Calibri" w:cs="Calibri"/>
            <w:color w:val="0000FF"/>
          </w:rPr>
          <w:t>пункте 37</w:t>
        </w:r>
      </w:hyperlink>
      <w:r>
        <w:rPr>
          <w:rFonts w:ascii="Calibri" w:hAnsi="Calibri" w:cs="Calibri"/>
        </w:rPr>
        <w:t xml:space="preserve"> настоящего Порядка, осуществляется только при наличии у них документов, удостоверяющих их личность и подтверждающих их полномочия. Допуск обучающихся в ППЭ осуществляется при наличии у них документов, удостоверяющих их личность, и при наличии их в утвержденных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 списках распределения в данный ППЭ.</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у обучающегося документа, удостоверяющего личность, он допускается в ППЭ после подтверждения его личности сопровождающим.</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На входе в ППЭ сотрудники, осуществляющие охрану правопорядка, и (или) сотрудники органов внутренних дел (полиции) совместно с организаторами проверяют наличие указанных документов у обучающихся, а также лиц, указанных в </w:t>
      </w:r>
      <w:hyperlink w:anchor="Par286" w:history="1">
        <w:r>
          <w:rPr>
            <w:rFonts w:ascii="Calibri" w:hAnsi="Calibri" w:cs="Calibri"/>
            <w:color w:val="0000FF"/>
          </w:rPr>
          <w:t>пункте 37</w:t>
        </w:r>
      </w:hyperlink>
      <w:r>
        <w:rPr>
          <w:rFonts w:ascii="Calibri" w:hAnsi="Calibri" w:cs="Calibri"/>
        </w:rPr>
        <w:t xml:space="preserve"> настоящего Порядка, устанавливают соответствие их личности представленным документам, проверяют наличие указанных лиц в списках распределения в данный ППЭ.</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Экзаменационные материалы доставляются в ППЭ уполномоченными представителями ГЭК в день проведения экзамена по соответствующему учебному предмету.</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использования экзаменационных материалов на электронных носителях в зашифрованном виде руководитель ППЭ получает от РЦОИ код расшифровки КИМ и в присутствии уполномоченного представителя ГЭК, общественных наблюдателей (при наличии) организует расшифровку, тиражирование на бумажных носителях и упаковку экзаменационных материалов. По решению ГЭК тиражирование экзаменационных материалов проводится в аудиториях в присутствии обучающихся.</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 До начала экзамена руководитель ППЭ организует распределение обучающихся и организаторов по аудиториям. По решению органа исполнительной власти субъекта Российской Федерации, осуществляющего государственное управление в сфере образования, распределение обучающихся и организаторов по аудиториям осуществляет РЦОИ. В таком случае списки распределения передаются в ППЭ вместе с экзаменационными материалами. Распределение обучающихся, указанных в </w:t>
      </w:r>
      <w:hyperlink w:anchor="Par267" w:history="1">
        <w:r>
          <w:rPr>
            <w:rFonts w:ascii="Calibri" w:hAnsi="Calibri" w:cs="Calibri"/>
            <w:color w:val="0000FF"/>
          </w:rPr>
          <w:t>пункте 34</w:t>
        </w:r>
      </w:hyperlink>
      <w:r>
        <w:rPr>
          <w:rFonts w:ascii="Calibri" w:hAnsi="Calibri" w:cs="Calibri"/>
        </w:rPr>
        <w:t xml:space="preserve"> настоящего Порядка, осуществляется индивидуально с учетом состояния их здоровья, особенностей психофизического развития.</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Списки распределения обучающихся по аудиториям передаются организаторам, а также вывешиваются на информационном стенде при входе в ППЭ и у каждой аудитории, в которой будет проходить экзамен. Организаторы оказывают содействие обучающимся в размещении в аудиториях, в которых будет проходить экзамен.</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рассаживаются за рабочие столы в соответствии с проведенным распределением. Изменение рабочего места не допускается.</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обучающимся ориентироваться в помещениях ППЭ, а также осуществляет контроль за перемещением лиц, не задействованных в проведении экзамена.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Экзамен проводится в спокойной и доброжелательной обстановке.</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начала экзамена организаторы проводят инструктаж, в том числе информируют обучающихся о порядке проведения экзамена, правилах оформления экзаменационной работы, продолжительности экзамена, порядке подачи апелляций о нарушении установленного порядка проведения ГИА и о несогласии с выставленными баллами, а также о времени и месте ознакомления с результатами ГИА.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Организаторы информируют обучающихся о том, что записи на КИМ для проведения ОГЭ, текстах, темах, заданиях, билетах для проведения ГВЭ и черновиках не обрабатываются и не проверяются.</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Организаторы выдают обучающимся экзаменационные материалы, которые включают в себя листы (бланки) для записи ответов.</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обнаружения брака или некомплектности экзаменационных материалов организаторы выдают обучающемуся новый комплект экзаменационных материалов.</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указанию организаторов обучающиеся заполняют регистрационные поля экзаменационной работы. Организаторы проверяют правильность заполнения обучающимися регистрационных полей экзаменационной работы. По завершении заполнения регистрационных полей экзаменационной работы всеми обучающимися организаторы объявляют начало экзамена и время его окончания, фиксируют их на доске (информационном стенде), после чего обучающиеся приступают к выполнению экзаменационной работы.</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нехватки места в листах (бланках) для ответов на задания с развернутым ответом по просьбе обучающегося организаторы выдают ему дополнительный лист (бланк). При этом организаторы фиксируют связь номеров основного и дополнительного листа (бланка) в специальных полях листов (бланков).</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мере необходимости обучающимся выдаются черновики. Обучающиеся могут делать </w:t>
      </w:r>
      <w:r>
        <w:rPr>
          <w:rFonts w:ascii="Calibri" w:hAnsi="Calibri" w:cs="Calibri"/>
        </w:rPr>
        <w:lastRenderedPageBreak/>
        <w:t>пометки в КИМ для проведения ОГЭ и текстах, темах, заданиях, билетах для проведения ГВЭ.</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Во время экзамена обучающиеся соблюдают установленный порядок проведения ГИА и следуют указаниям организаторов, а организаторы обеспечивают устанавливаемый порядок проведения ГИА в аудитории и осуществляют контроль за ним.</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время экзамена на рабочем столе обучающегося, помимо экзаменационных материалов, находятся:</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ручка;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документ, удостоверяющий личность;</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средства обучения и воспитания &lt;1&gt;;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81" w:history="1">
        <w:r>
          <w:rPr>
            <w:rFonts w:ascii="Calibri" w:hAnsi="Calibri" w:cs="Calibri"/>
            <w:color w:val="0000FF"/>
          </w:rPr>
          <w:t>Часть 5 статьи 59</w:t>
        </w:r>
      </w:hyperlink>
      <w:r>
        <w:rPr>
          <w:rFonts w:ascii="Calibri" w:hAnsi="Calibri" w:cs="Calibri"/>
        </w:rPr>
        <w:t xml:space="preserve"> Федерального закона.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лекарства и питание (при необходимости);</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специальные технические средства (для лиц, указанных в </w:t>
      </w:r>
      <w:hyperlink w:anchor="Par267" w:history="1">
        <w:r>
          <w:rPr>
            <w:rFonts w:ascii="Calibri" w:hAnsi="Calibri" w:cs="Calibri"/>
            <w:color w:val="0000FF"/>
          </w:rPr>
          <w:t>пункте 34</w:t>
        </w:r>
      </w:hyperlink>
      <w:r>
        <w:rPr>
          <w:rFonts w:ascii="Calibri" w:hAnsi="Calibri" w:cs="Calibri"/>
        </w:rPr>
        <w:t xml:space="preserve"> настоящего Порядка).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вещи обучающиеся оставляют в специально выделенном месте для личных вещей обучающихся в здании (комплексе зданий), где расположен ППЭ.</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2" w:history="1">
        <w:r>
          <w:rPr>
            <w:rFonts w:ascii="Calibri" w:hAnsi="Calibri" w:cs="Calibri"/>
            <w:color w:val="0000FF"/>
          </w:rPr>
          <w:t>Приказа</w:t>
        </w:r>
      </w:hyperlink>
      <w:r>
        <w:rPr>
          <w:rFonts w:ascii="Calibri" w:hAnsi="Calibri" w:cs="Calibri"/>
        </w:rPr>
        <w:t xml:space="preserve"> Минобрнауки России от 16.01.2015 N 10)</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время экзамена обучающиеся не должны общаться друг с другом, не могут свободно перемещаться по аудитории. Во время экзамена обучающиеся могут выходить из аудитории и перемещаться по ППЭ в сопровождении одного из организаторов. При выходе из аудитории обучающиеся оставляют экзаменационные материалы и черновики на рабочем столе.</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время проведения экзамена в ППЭ запрещается:</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обучающимся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организаторам, ассистентам, оказывающим необходимую техническую помощь лицам, указанным в </w:t>
      </w:r>
      <w:hyperlink w:anchor="Par267" w:history="1">
        <w:r>
          <w:rPr>
            <w:rFonts w:ascii="Calibri" w:hAnsi="Calibri" w:cs="Calibri"/>
            <w:color w:val="0000FF"/>
          </w:rPr>
          <w:t>пункте 34</w:t>
        </w:r>
      </w:hyperlink>
      <w:r>
        <w:rPr>
          <w:rFonts w:ascii="Calibri" w:hAnsi="Calibri" w:cs="Calibri"/>
        </w:rPr>
        <w:t xml:space="preserve"> настоящего Порядка, техническим специалистам, специалистам по проведению инструктажа и обеспечению лабораторных работ, экзаменаторам-собеседникам, ведущим собеседование при проведении устной части экзамена по иностранному языку, экспертам, оценивающим устные ответы обучающихся при проведении устной части экзамена по иностранному языку, экспертам, оценивающим выполнение лабораторных работ по химии, - иметь при себе средства связи;</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"б" в ред. </w:t>
      </w:r>
      <w:hyperlink r:id="rId83" w:history="1">
        <w:r>
          <w:rPr>
            <w:rFonts w:ascii="Calibri" w:hAnsi="Calibri" w:cs="Calibri"/>
            <w:color w:val="0000FF"/>
          </w:rPr>
          <w:t>Приказа</w:t>
        </w:r>
      </w:hyperlink>
      <w:r>
        <w:rPr>
          <w:rFonts w:ascii="Calibri" w:hAnsi="Calibri" w:cs="Calibri"/>
        </w:rPr>
        <w:t xml:space="preserve"> Минобрнауки России от 16.01.2015 N 10)</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лицам, перечисленным в </w:t>
      </w:r>
      <w:hyperlink w:anchor="Par286" w:history="1">
        <w:r>
          <w:rPr>
            <w:rFonts w:ascii="Calibri" w:hAnsi="Calibri" w:cs="Calibri"/>
            <w:color w:val="0000FF"/>
          </w:rPr>
          <w:t>пункте 37</w:t>
        </w:r>
      </w:hyperlink>
      <w:r>
        <w:rPr>
          <w:rFonts w:ascii="Calibri" w:hAnsi="Calibri" w:cs="Calibri"/>
        </w:rPr>
        <w:t xml:space="preserve"> настоящего Порядка, - оказывать содействие обучающимся,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обучающимся, организаторам, ассистентам, оказывающим необходимую техническую помощь лицам, указанным в </w:t>
      </w:r>
      <w:hyperlink w:anchor="Par267" w:history="1">
        <w:r>
          <w:rPr>
            <w:rFonts w:ascii="Calibri" w:hAnsi="Calibri" w:cs="Calibri"/>
            <w:color w:val="0000FF"/>
          </w:rPr>
          <w:t>пункте 34</w:t>
        </w:r>
      </w:hyperlink>
      <w:r>
        <w:rPr>
          <w:rFonts w:ascii="Calibri" w:hAnsi="Calibri" w:cs="Calibri"/>
        </w:rPr>
        <w:t xml:space="preserve"> настоящего Порядка, техническим специалистам, специалистам по проведению инструктажа и обеспечению лабораторных работ, экзаменаторам-собеседникам, ведущим собеседование при проведении устной части экзамена по иностранному языку, экспертам, оценивающим устные ответы обучающихся при проведении устной части экзамена по иностранному языку, экспертам, оценивающим выполнение лабораторных работ по химии, - выносить из аудиторий и ППЭ экзаменационные материалы на бумажном или электронном носителях, фотографировать экзаменационные материалы.</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"г" в ред. </w:t>
      </w:r>
      <w:hyperlink r:id="rId84" w:history="1">
        <w:r>
          <w:rPr>
            <w:rFonts w:ascii="Calibri" w:hAnsi="Calibri" w:cs="Calibri"/>
            <w:color w:val="0000FF"/>
          </w:rPr>
          <w:t>Приказа</w:t>
        </w:r>
      </w:hyperlink>
      <w:r>
        <w:rPr>
          <w:rFonts w:ascii="Calibri" w:hAnsi="Calibri" w:cs="Calibri"/>
        </w:rPr>
        <w:t xml:space="preserve"> Минобрнауки России от 16.01.2015 N 10)</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допустившие нарушение устанавливаемого порядка проведения ГИА, удаляются с экзамена. Для этого организаторы или общественные наблюдатели приглашают уполномоченных представителей ГЭК, которые составляют акт об удалении с экзамена и удаляют лиц, нарушивших устанавливаемый порядок проведения ГИА, из ППЭ.</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обучающийся по состоянию здоровья или другим объективным причинам не завершает выполнение экзаменационной работы, то он досрочно покидает аудиторию. В таком случае организаторы приглашают медицинского работника и уполномоченных представителей ГЭК, которые составляют акт о досрочном завершении экзамена по объективным причинам.</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Акты об удалении с экзамена и о досрочном завершении экзамена по объективным причинам в тот же день направляются в ГЭК для учета при обработке экзаменационных работ.</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При проведении экзамена по иностранным языкам в экзамен также включается раздел "Говорение", устные ответы на задания которого записываются на аудионосители.</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Обучающийся подходит к средству цифровой аудиозаписи и по команде технического специалиста или организатора громко и разборчиво дает устный ответ на задание, вопросы экзаменатора-собеседника, ведущего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 Технический специалист или организатор дает обучающемуся прослушать запись его ответа и убедиться, что она произведена без технических сбоев. Если во время записи произошел технический сбой, обучающемуся предоставляется право сдать раздел "Говорение" повторно.</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5" w:history="1">
        <w:r>
          <w:rPr>
            <w:rFonts w:ascii="Calibri" w:hAnsi="Calibri" w:cs="Calibri"/>
            <w:color w:val="0000FF"/>
          </w:rPr>
          <w:t>Приказа</w:t>
        </w:r>
      </w:hyperlink>
      <w:r>
        <w:rPr>
          <w:rFonts w:ascii="Calibri" w:hAnsi="Calibri" w:cs="Calibri"/>
        </w:rPr>
        <w:t xml:space="preserve"> Минобрнауки России от 16.01.2015 N 10)</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При проведении ГВЭ в устной форме устные ответы обучающихся записываются на аудионосители или протоколируются. Аудитории, выделяемые для записи устных ответов, оборудуются аппаратно-программными средствами цифровой аудиозаписи. Обучающийся по команде технического специалиста или организатора громко и разборчиво дает устный ответ на задание. Технический специалист или организатор дает обучающемуся прослушать запись его ответа и убедиться, что она произведена без технических сбоев. В случае протоколирования устных ответов обучающемуся предоставляется возможность ознакомиться с протоколом его ответа и убедиться, что он записан верно.</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За 30 минут и за 5 минут до окончания экзамена организаторы сообщают обучающимся о скором завершении экзамена и напоминают о необходимости перенести ответы из черновиков в листы (бланки).</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истечении времени экзамена организаторы объявляют окончание экзамена и собирают экзаменационные материалы у обучающихся.</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Собранные экзаменационные материалы организаторы упаковывают в отдельные пакеты. 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досрочно завершившие выполнение экзаменационной работы, сдают ее организаторам и покидают аудиторию, не дожидаясь завершения окончания экзамена.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По завершении экзамена уполномоченные представители ГЭК составляют отчет о проведении экзамена в ППЭ, который в тот же день передается в ГЭК.</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Запечатанные пакеты с экзаменационными работами в тот же день направляются уполномоченными представителями ГЭК в РЦОИ (структурные подразделения РЦОИ муниципального района и (или) городского округа).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Неиспользованные экзаменационные материалы и использованные КИМ для проведения ОГЭ и тексты, темы, задания, билеты для проведения ГВЭ, а также использованные черновики направляются в места, определенные органом исполнительной власти субъекта Российской Федерации, осуществляющим государственное управление в сфере образования, загранучреждением, учредителем для обеспечения их хранения.</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Неиспользованные экзаменационные материалы и использованные КИМ для проведения ОГЭ, тексты, темы, задания, билеты для проведения ГВЭ хранятся до 31 декабря текущего года, использованные черновики - в течение месяца после проведения экзамена. По истечении указанного срока перечисленные материалы уничтожаются лицом, определенным органом исполнительной власти субъекта Российской Федерации, осуществляющим государственное управление в сфере образования, загранучреждением, учредителем. Если 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сканирование экзаменационных работ обучающихся проводится в ППЭ (в аудиториях), то в ППЭ сразу по завершении экзамена техническим специалистом производится сканирование экзаменационных работ в присутствии уполномоченных представителей ГЭК, руководителя ППЭ, общественных наблюдателей (при наличии). По решению ГЭК сканирование экзаменационных работ проводится в аудиториях в </w:t>
      </w:r>
      <w:r>
        <w:rPr>
          <w:rFonts w:ascii="Calibri" w:hAnsi="Calibri" w:cs="Calibri"/>
        </w:rPr>
        <w:lastRenderedPageBreak/>
        <w:t>присутствии обучающихся.</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6" w:history="1">
        <w:r>
          <w:rPr>
            <w:rFonts w:ascii="Calibri" w:hAnsi="Calibri" w:cs="Calibri"/>
            <w:color w:val="0000FF"/>
          </w:rPr>
          <w:t>Приказа</w:t>
        </w:r>
      </w:hyperlink>
      <w:r>
        <w:rPr>
          <w:rFonts w:ascii="Calibri" w:hAnsi="Calibri" w:cs="Calibri"/>
        </w:rPr>
        <w:t xml:space="preserve"> Минобрнауки России от 16.01.2015 N 10)</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jc w:val="center"/>
        <w:outlineLvl w:val="1"/>
        <w:rPr>
          <w:rFonts w:ascii="Calibri" w:hAnsi="Calibri" w:cs="Calibri"/>
        </w:rPr>
      </w:pPr>
      <w:bookmarkStart w:id="19" w:name="Par361"/>
      <w:bookmarkEnd w:id="19"/>
      <w:r>
        <w:rPr>
          <w:rFonts w:ascii="Calibri" w:hAnsi="Calibri" w:cs="Calibri"/>
        </w:rPr>
        <w:t>VII. Проверка экзаменационных работ участников ГИА</w:t>
      </w:r>
    </w:p>
    <w:p w:rsidR="003F3EA1" w:rsidRDefault="003F3EA1">
      <w:pPr>
        <w:widowControl w:val="0"/>
        <w:autoSpaceDE w:val="0"/>
        <w:autoSpaceDN w:val="0"/>
        <w:adjustRightInd w:val="0"/>
        <w:spacing w:after="0" w:line="240" w:lineRule="auto"/>
        <w:jc w:val="center"/>
        <w:rPr>
          <w:rFonts w:ascii="Calibri" w:hAnsi="Calibri" w:cs="Calibri"/>
        </w:rPr>
      </w:pPr>
      <w:r>
        <w:rPr>
          <w:rFonts w:ascii="Calibri" w:hAnsi="Calibri" w:cs="Calibri"/>
        </w:rPr>
        <w:t>и их оценивание</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РЦОИ обеспечивает предметные комиссии обезличенными копиями экзаменационных работ обучающихся.</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Записи на черновиках не обрабатываются и не проверяются.</w:t>
      </w:r>
    </w:p>
    <w:p w:rsidR="003F3EA1" w:rsidRDefault="003F3EA1">
      <w:pPr>
        <w:widowControl w:val="0"/>
        <w:autoSpaceDE w:val="0"/>
        <w:autoSpaceDN w:val="0"/>
        <w:adjustRightInd w:val="0"/>
        <w:spacing w:after="0" w:line="240" w:lineRule="auto"/>
        <w:ind w:firstLine="540"/>
        <w:jc w:val="both"/>
        <w:rPr>
          <w:rFonts w:ascii="Calibri" w:hAnsi="Calibri" w:cs="Calibri"/>
        </w:rPr>
      </w:pPr>
      <w:bookmarkStart w:id="20" w:name="Par366"/>
      <w:bookmarkEnd w:id="20"/>
      <w:r>
        <w:rPr>
          <w:rFonts w:ascii="Calibri" w:hAnsi="Calibri" w:cs="Calibri"/>
        </w:rPr>
        <w:t>48. Экзаменационные работы проверяются двумя экспертами. По результатам проверки эксперты независимо друг от друга выставляют баллы за каждый ответ на задания экзаменационной работы. Результаты каждого оценивания вносятся в протоколы проверки предметными комиссиями, которые после заполнения передаются в РЦОИ для дальнейшей обработки. 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Третий эксперт назначается председателем предметной комиссии из числа экспертов, ранее не проверявших экзаменационную работу.</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Третьему эксперту предоставляется информация о баллах, выставленных экспертами, ранее проверявшими экзаменационную работу обучающегося. Баллы, выставленные третьим экспертом, являются окончательными.</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49. Предметные комиссии работают в помещениях, исключающих возможность допуска к ним посторонних лиц (за исключением сотрудников РЦОИ, осуществляющих организационно-технологическое сопровождение работы предметных комиссий, уполномоченных представителей ГЭК и общественных наблюдателей) и распространение информации ограниченного доступа. Экспертам запрещается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лицом, определенным руководителем РЦОИ. Экзаменационные работы обучающихся хранятся в местах, определенных органом исполнительной власти субъекта Российской Федерации, осуществляющим государственное управление в сфере образования, Министерством иностранных дел Российской Федерации, учредителем до 31 декабря текущего года и по истечении указанного срока уничтожаются лицом, уполномоченным органом исполнительной власти субъекта Российской Федерации, осуществляющим государственное управление в сфере образования, Министерством иностранных дел Российской Федерации, учредителем.</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7" w:history="1">
        <w:r>
          <w:rPr>
            <w:rFonts w:ascii="Calibri" w:hAnsi="Calibri" w:cs="Calibri"/>
            <w:color w:val="0000FF"/>
          </w:rPr>
          <w:t>Приказа</w:t>
        </w:r>
      </w:hyperlink>
      <w:r>
        <w:rPr>
          <w:rFonts w:ascii="Calibri" w:hAnsi="Calibri" w:cs="Calibri"/>
        </w:rPr>
        <w:t xml:space="preserve"> Минобрнауки России от 16.01.2015 N 10)</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орган исполнительной власти субъекта Российской Федерации, осуществляющий государственное управление в сфере образования, загранучреждение, учредитель принимают решение об исключении эксперта из состава предметной комиссии.</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50. По решению органов исполнительной власти двух и более субъектов Российской Федерации, осуществляющих государственное управление в сфере образования, организуется обмен экзаменационными работами между соответствующими субъектами Российской Федерации (далее - межрегиональная перекрестная проверка).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Обработка и проверка экзаменационных работ занимает не более десяти рабочих дней. Непосредственно по завершении обработки и проверки экзаменационных работ ГИА РЦОИ направляет в уполномоченную организацию результаты обработки и проверки ответов экзаменационных работ ГИА.</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8" w:history="1">
        <w:r>
          <w:rPr>
            <w:rFonts w:ascii="Calibri" w:hAnsi="Calibri" w:cs="Calibri"/>
            <w:color w:val="0000FF"/>
          </w:rPr>
          <w:t>Приказа</w:t>
        </w:r>
      </w:hyperlink>
      <w:r>
        <w:rPr>
          <w:rFonts w:ascii="Calibri" w:hAnsi="Calibri" w:cs="Calibri"/>
        </w:rPr>
        <w:t xml:space="preserve"> Минобрнауки России от 16.01.2015 N 10)</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52. Полученные результаты в первичных баллах (сумма баллов за правильно выполненные задания экзаменационной работы) РЦОИ переводит в пятибалльную систему оценивания.</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jc w:val="center"/>
        <w:outlineLvl w:val="1"/>
        <w:rPr>
          <w:rFonts w:ascii="Calibri" w:hAnsi="Calibri" w:cs="Calibri"/>
        </w:rPr>
      </w:pPr>
      <w:bookmarkStart w:id="21" w:name="Par378"/>
      <w:bookmarkEnd w:id="21"/>
      <w:r>
        <w:rPr>
          <w:rFonts w:ascii="Calibri" w:hAnsi="Calibri" w:cs="Calibri"/>
        </w:rPr>
        <w:t>VIII. Утверждение, изменение и (или) аннулирование</w:t>
      </w:r>
    </w:p>
    <w:p w:rsidR="003F3EA1" w:rsidRDefault="003F3EA1">
      <w:pPr>
        <w:widowControl w:val="0"/>
        <w:autoSpaceDE w:val="0"/>
        <w:autoSpaceDN w:val="0"/>
        <w:adjustRightInd w:val="0"/>
        <w:spacing w:after="0" w:line="240" w:lineRule="auto"/>
        <w:jc w:val="center"/>
        <w:rPr>
          <w:rFonts w:ascii="Calibri" w:hAnsi="Calibri" w:cs="Calibri"/>
        </w:rPr>
      </w:pPr>
      <w:r>
        <w:rPr>
          <w:rFonts w:ascii="Calibri" w:hAnsi="Calibri" w:cs="Calibri"/>
        </w:rPr>
        <w:t>результатов ГИА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ГЭК на своем заседании рассматривает результаты ГИА по каждому учебному предмету и принимает решение об их утверждении, изменении и (или) аннулировании в случаях, предусмотренных настоящим Порядком.</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 Утверждение результатов ГИА осуществляется в течение одного рабочего дня с момента получения результатов проверки экзаменационных работ.</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 По решению органов исполнительной власти субъектов Российской Федерации, осуществляющих государственное управление в сфере образования, предметные комиссии осуществляют перепроверку отдельных экзаменационных работ обучающихся.</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Результаты перепроверки оформляются протоколами в соответствии с </w:t>
      </w:r>
      <w:hyperlink w:anchor="Par366" w:history="1">
        <w:r>
          <w:rPr>
            <w:rFonts w:ascii="Calibri" w:hAnsi="Calibri" w:cs="Calibri"/>
            <w:color w:val="0000FF"/>
          </w:rPr>
          <w:t>пунктом 48</w:t>
        </w:r>
      </w:hyperlink>
      <w:r>
        <w:rPr>
          <w:rFonts w:ascii="Calibri" w:hAnsi="Calibri" w:cs="Calibri"/>
        </w:rPr>
        <w:t xml:space="preserve"> настоящего Порядка.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итогам перепроверки экзаменационных работ обучающихся ГЭК принимает решение о сохранении результатов ГИА или об изменении результатов ГИА согласно протоколам перепроверки экзаменационных работ обучающихся.</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В случае если конфликтной комиссией была удовлетворена апелляция обучающегося о нарушении установленного порядка проведения ГИА, ГЭК принимает решение об аннулировании результата ГИА данного обучающегося по соответствующему учебному предмету, а также о его допуске к ГИА в дополнительные сроки.</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конфликтной комиссией была удовлетворена апелляция обучающегося о несогласии с выставленными баллами, ГЭК принимает решение об изменении результата ГИА согласно протоколам конфликтной комиссии.</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57. При установлении фактов нарушения обучающимся установленного порядка проведения ГИА ГЭК принимает решение об аннулировании результата ГИА обучающегося по соответствующему учебному предмету.</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нарушение совершено лицами, указанными в </w:t>
      </w:r>
      <w:hyperlink w:anchor="Par286" w:history="1">
        <w:r>
          <w:rPr>
            <w:rFonts w:ascii="Calibri" w:hAnsi="Calibri" w:cs="Calibri"/>
            <w:color w:val="0000FF"/>
          </w:rPr>
          <w:t>пункте 37</w:t>
        </w:r>
      </w:hyperlink>
      <w:r>
        <w:rPr>
          <w:rFonts w:ascii="Calibri" w:hAnsi="Calibri" w:cs="Calibri"/>
        </w:rPr>
        <w:t xml:space="preserve"> настоящего Порядка, или иными (неустановленными) лицами, то ГЭК принимает решение об аннулировании результатов ГИА обучающихся, чьи результаты были искажены, по соответствующему учебному предмету, а также о повторном допуске их к ГИА по соответствующему учебному предмету в дополнительные сроки.</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принятия решения об аннулировании результата ГИА в связи с нарушением установленного порядка ее проведения ГЭК запрашивает у уполномоченных лиц и организаций необходимые документы и сведения, в том числе экзаменационные работы, сведения о лицах, присутствовавших в ППЭ, и другие сведения о соблюдении порядка проведения ГИА.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58. Решение об изменении или аннулировании результатов ГИА в случаях, предусмотренных настоящим Порядком, принимается в течение двух рабочих дней с момента принятия конфликтной комиссией соответствующих решений, завершения перепроверки экзаменационных работ, документального подтверждения факта нарушения установленного порядка проведения ГИА.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59. После утверждения результаты ГИА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обучающихся с полученными ими результатами ГИА.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Ознакомление обучающихся с полученными ими результатами ГИА по учебному предмету осуществляется не позднее трех рабочих дней со дня их утверждения ГЭК. 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ознакомление обучающихся осуществляется с использованием информационно-коммуникационных технологий в соответствии с требованиями законодательства Российской Федерации в области защиты персональных данных.</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jc w:val="center"/>
        <w:outlineLvl w:val="1"/>
        <w:rPr>
          <w:rFonts w:ascii="Calibri" w:hAnsi="Calibri" w:cs="Calibri"/>
        </w:rPr>
      </w:pPr>
      <w:bookmarkStart w:id="22" w:name="Par395"/>
      <w:bookmarkEnd w:id="22"/>
      <w:r>
        <w:rPr>
          <w:rFonts w:ascii="Calibri" w:hAnsi="Calibri" w:cs="Calibri"/>
        </w:rPr>
        <w:t>IX. Оценка результатов ГИА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60. Результаты ГИА признаются удовлетворительными в случае, если обучающийся по обязательным учебным предметам набрал минимальное количество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года в сроки и формах, устанавливаемых настоящим Порядком.</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61 в ред. </w:t>
      </w:r>
      <w:hyperlink r:id="rId89" w:history="1">
        <w:r>
          <w:rPr>
            <w:rFonts w:ascii="Calibri" w:hAnsi="Calibri" w:cs="Calibri"/>
            <w:color w:val="0000FF"/>
          </w:rPr>
          <w:t>Приказа</w:t>
        </w:r>
      </w:hyperlink>
      <w:r>
        <w:rPr>
          <w:rFonts w:ascii="Calibri" w:hAnsi="Calibri" w:cs="Calibri"/>
        </w:rPr>
        <w:t xml:space="preserve"> Минобрнауки России от 16.01.2015 N 10)</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jc w:val="center"/>
        <w:outlineLvl w:val="1"/>
        <w:rPr>
          <w:rFonts w:ascii="Calibri" w:hAnsi="Calibri" w:cs="Calibri"/>
        </w:rPr>
      </w:pPr>
      <w:bookmarkStart w:id="23" w:name="Par401"/>
      <w:bookmarkEnd w:id="23"/>
      <w:r>
        <w:rPr>
          <w:rFonts w:ascii="Calibri" w:hAnsi="Calibri" w:cs="Calibri"/>
        </w:rPr>
        <w:t>X. Прием и рассмотрение апелляций</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Конфликтная комиссия принимает в письменной форме апелляции обучающихся о нарушении установленного порядка проведения ГИА по учебному предмету и (или) о несогласии с выставленными баллами в конфликтную комиссию.</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0" w:history="1">
        <w:r>
          <w:rPr>
            <w:rFonts w:ascii="Calibri" w:hAnsi="Calibri" w:cs="Calibri"/>
            <w:color w:val="0000FF"/>
          </w:rPr>
          <w:t>Приказа</w:t>
        </w:r>
      </w:hyperlink>
      <w:r>
        <w:rPr>
          <w:rFonts w:ascii="Calibri" w:hAnsi="Calibri" w:cs="Calibri"/>
        </w:rPr>
        <w:t xml:space="preserve"> Минобрнауки России от 16.01.2015 N 10)</w:t>
      </w:r>
    </w:p>
    <w:p w:rsidR="003F3EA1" w:rsidRDefault="003F3EA1">
      <w:pPr>
        <w:widowControl w:val="0"/>
        <w:autoSpaceDE w:val="0"/>
        <w:autoSpaceDN w:val="0"/>
        <w:adjustRightInd w:val="0"/>
        <w:spacing w:after="0" w:line="240" w:lineRule="auto"/>
        <w:ind w:firstLine="540"/>
        <w:jc w:val="both"/>
        <w:rPr>
          <w:rFonts w:ascii="Calibri" w:hAnsi="Calibri" w:cs="Calibri"/>
        </w:rPr>
      </w:pPr>
      <w:bookmarkStart w:id="24" w:name="Par405"/>
      <w:bookmarkEnd w:id="24"/>
      <w:r>
        <w:rPr>
          <w:rFonts w:ascii="Calibri" w:hAnsi="Calibri" w:cs="Calibri"/>
        </w:rPr>
        <w:t>63. Конфликтная комиссия не рассматривает апелляции по вопросам содержания и структуры экзаменационных материалов по учебным предметам, а также по вопросам, связанным с нарушением обучающимся требований настоящего Порядка или неправильного оформления экзаменационной работы.</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 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обучающегося, подавшего апелляцию.</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65. В целях выполнения своих функций конфликтная комиссия запрашивает у уполномоченных лиц и организаций необходимые документы и сведения, в том числе копии экзаменационных работ и протоколов проверки предметными комиссиями, протоколов устных ответов, ответов на аудионосителях, сведения о лицах, присутствовавших на экзамене, о соблюдении процедуры проведения ГИА.</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1" w:history="1">
        <w:r>
          <w:rPr>
            <w:rFonts w:ascii="Calibri" w:hAnsi="Calibri" w:cs="Calibri"/>
            <w:color w:val="0000FF"/>
          </w:rPr>
          <w:t>Приказа</w:t>
        </w:r>
      </w:hyperlink>
      <w:r>
        <w:rPr>
          <w:rFonts w:ascii="Calibri" w:hAnsi="Calibri" w:cs="Calibri"/>
        </w:rPr>
        <w:t xml:space="preserve"> Минобрнауки России от 16.01.2015 N 10)</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66. При рассмотрении апелляции при желании присутствуют обучающийся и (или) его родители </w:t>
      </w:r>
      <w:hyperlink r:id="rId92" w:history="1">
        <w:r>
          <w:rPr>
            <w:rFonts w:ascii="Calibri" w:hAnsi="Calibri" w:cs="Calibri"/>
            <w:color w:val="0000FF"/>
          </w:rPr>
          <w:t>(законные представители)</w:t>
        </w:r>
      </w:hyperlink>
      <w:r>
        <w:rPr>
          <w:rFonts w:ascii="Calibri" w:hAnsi="Calibri" w:cs="Calibri"/>
        </w:rPr>
        <w:t>, а также общественные наблюдатели.</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Рассмотрение апелляции проводится в спокойной и доброжелательной обстановке.</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67. Апелляцию о нарушении установленного порядка проведения ГИА (за исключением случаев, установленных </w:t>
      </w:r>
      <w:hyperlink w:anchor="Par405" w:history="1">
        <w:r>
          <w:rPr>
            <w:rFonts w:ascii="Calibri" w:hAnsi="Calibri" w:cs="Calibri"/>
            <w:color w:val="0000FF"/>
          </w:rPr>
          <w:t>пунктом 63</w:t>
        </w:r>
      </w:hyperlink>
      <w:r>
        <w:rPr>
          <w:rFonts w:ascii="Calibri" w:hAnsi="Calibri" w:cs="Calibri"/>
        </w:rPr>
        <w:t xml:space="preserve"> настоящего Порядка) обучающийся подает в день проведения экзамена по соответствующему учебному предмету уполномоченному представителю ГЭК, не покидая ППЭ.</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68. 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 технических специалистов по работе с программным обеспечением, специалистов по проведению инструктажа и обеспечению лабораторных работ, не задействованных в аудитории, в которой сдавал экзамен обучающийся, общественных наблюдателей, сотрудников, осуществляющих охрану правопорядка, медицинских работников, а также ассистентов, оказывающих необходимую техническую помощь обучающимся с ограниченными возможностями здоровья.</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проверки оформляются в форме заключения. Апелляция и заключение о результатах проверки в тот же день передаются уполномоченным представителем ГЭК в конфликтную комиссию.</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апелляции о нарушении установленного порядка проведения ГИА конфликтная комиссия рассматривает апелляцию, заключение о результатах проверки и выносит одно из решений:</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отклонении апелляции;</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удовлетворении апелляции.</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69. При удовлетворении апелляции результат экзамена, по процедуре которого </w:t>
      </w:r>
      <w:r>
        <w:rPr>
          <w:rFonts w:ascii="Calibri" w:hAnsi="Calibri" w:cs="Calibri"/>
        </w:rPr>
        <w:lastRenderedPageBreak/>
        <w:t>обучающимся была подана апелляция, аннулируется и обучающемуся предоставляется возможность сдать экзамен по соответствующему учебному предмету в другой день, предусмотренный расписанием ГИА.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70. Апелляция о несогласии с выставленными баллами подается в течение двух рабочих дней со дня объявления результатов ГИА по соответствующему учебному предмету.</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подают апелляцию о несогласии с выставленными баллами непосредственно в конфликтную комиссию или в образовательную организацию, в которой они были допущены в установленном порядке к ГИА. Руководитель образовательной организации, принявший апелляцию, незамедлительно передает ее в конфликтную комиссию.</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подача и (или) рассмотрение апелляций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Обучающиеся и их родители </w:t>
      </w:r>
      <w:hyperlink r:id="rId93" w:history="1">
        <w:r>
          <w:rPr>
            <w:rFonts w:ascii="Calibri" w:hAnsi="Calibri" w:cs="Calibri"/>
            <w:color w:val="0000FF"/>
          </w:rPr>
          <w:t>(законные представители)</w:t>
        </w:r>
      </w:hyperlink>
      <w:r>
        <w:rPr>
          <w:rFonts w:ascii="Calibri" w:hAnsi="Calibri" w:cs="Calibri"/>
        </w:rPr>
        <w:t xml:space="preserve"> заблаговременно информируются о времени и месте рассмотрения апелляций.</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 электронные носители, содержащие файлы с цифровой аудиозаписью устных ответов обучающегося, протоколы устных ответов, копии протоколов проверки экзаменационной работы предметной комиссией и экзаменационные материалы, выполнявшиеся обучающимся, подавшим апелляцию.</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4" w:history="1">
        <w:r>
          <w:rPr>
            <w:rFonts w:ascii="Calibri" w:hAnsi="Calibri" w:cs="Calibri"/>
            <w:color w:val="0000FF"/>
          </w:rPr>
          <w:t>Приказа</w:t>
        </w:r>
      </w:hyperlink>
      <w:r>
        <w:rPr>
          <w:rFonts w:ascii="Calibri" w:hAnsi="Calibri" w:cs="Calibri"/>
        </w:rPr>
        <w:t xml:space="preserve"> Минобрнауки России от 16.01.2015 N 10)</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материалы предъявляются обучающемуся (при его участии в рассмотрении апелляции).</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Обучающийся (для обучающихся, не достигших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 цифровой аудиозаписью его устного ответа, протокол устного ответа (в случае его участия в рассмотрении апелляции).</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5" w:history="1">
        <w:r>
          <w:rPr>
            <w:rFonts w:ascii="Calibri" w:hAnsi="Calibri" w:cs="Calibri"/>
            <w:color w:val="0000FF"/>
          </w:rPr>
          <w:t>Приказа</w:t>
        </w:r>
      </w:hyperlink>
      <w:r>
        <w:rPr>
          <w:rFonts w:ascii="Calibri" w:hAnsi="Calibri" w:cs="Calibri"/>
        </w:rPr>
        <w:t xml:space="preserve"> Минобрнауки России от 16.01.2015 N 10)</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 При возникновении спорных вопросов по оцениванию экзаменационной работы конфликтная комиссия привлекает к рассмотрению апелляции экспертов по соответствующему учебному предмету, ранее не проверявших данную экзаменационную работу.</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эксперты не дают однозначный ответ о правильности оценивания экзаменационной работы обучающегося, конфликтная комиссия обращается в Комиссию по разработке КИМ по соответствующему учебному предмету с запросом о разъяснениях по содержанию заданий КИМ, по критериям оценивания.</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выявления ошибок в обработке и (или) проверке экзаменационной работы конфликтная комиссия передает соответствующую информацию в РЦОИ с целью пересчета результатов ГИА.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 После утверждения результаты ГИА передаются в образовательные организации, органы местного самоуправления, загранучреждениям и учредителям для ознакомления обучающихся с полученными ими результатами.</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75. Конфликтная комиссия рассматривает апелляцию о нарушении установленного порядка проведения ГИА (за исключением случаев, установленных </w:t>
      </w:r>
      <w:hyperlink w:anchor="Par405" w:history="1">
        <w:r>
          <w:rPr>
            <w:rFonts w:ascii="Calibri" w:hAnsi="Calibri" w:cs="Calibri"/>
            <w:color w:val="0000FF"/>
          </w:rPr>
          <w:t>пунктом 63</w:t>
        </w:r>
      </w:hyperlink>
      <w:r>
        <w:rPr>
          <w:rFonts w:ascii="Calibri" w:hAnsi="Calibri" w:cs="Calibri"/>
        </w:rPr>
        <w:t xml:space="preserve"> настоящего Порядка) в течение двух рабочих дней, а апелляцию о несогласии с выставленными баллами - четырех рабочих дней с момента ее поступления в конфликтную комиссию.</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A598D" w:rsidRDefault="00CA598D"/>
    <w:sectPr w:rsidR="00CA598D" w:rsidSect="000A1C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EA1"/>
    <w:rsid w:val="003F3EA1"/>
    <w:rsid w:val="005841B3"/>
    <w:rsid w:val="00CA5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2219F-FD5F-4EFF-B9B8-BC061CF38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31225C9800664AF7DBD4444E112C89ED4259466C3C1F8EF01580EFA4CDA8B1591FE3B3BF791E39BR426O" TargetMode="External"/><Relationship Id="rId21" Type="http://schemas.openxmlformats.org/officeDocument/2006/relationships/hyperlink" Target="consultantplus://offline/ref=C31225C9800664AF7DBD4444E112C89ED4259466C3C1F8EF01580EFA4CDA8B1591FE3B3BF791E29ER421O" TargetMode="External"/><Relationship Id="rId42" Type="http://schemas.openxmlformats.org/officeDocument/2006/relationships/hyperlink" Target="consultantplus://offline/ref=C31225C9800664AF7DBD4444E112C89ED4259466C3C1F8EF01580EFA4CDA8B1591FE3B3BF791E29ER423O" TargetMode="External"/><Relationship Id="rId47" Type="http://schemas.openxmlformats.org/officeDocument/2006/relationships/hyperlink" Target="consultantplus://offline/ref=C31225C9800664AF7DBD4444E112C89ED4259466C3C1F8EF01580EFA4CDA8B1591FE3B3BF790EF96R428O" TargetMode="External"/><Relationship Id="rId63" Type="http://schemas.openxmlformats.org/officeDocument/2006/relationships/hyperlink" Target="consultantplus://offline/ref=C31225C9800664AF7DBD4444E112C89ED4279660C8C7F8EF01580EFA4CDA8B1591FE3B3BF791EA9ER420O" TargetMode="External"/><Relationship Id="rId68" Type="http://schemas.openxmlformats.org/officeDocument/2006/relationships/hyperlink" Target="consultantplus://offline/ref=C31225C9800664AF7DBD4444E112C89ED4259364C7C2F8EF01580EFA4CDA8B1591FE3B3BF791EA9DR424O" TargetMode="External"/><Relationship Id="rId84" Type="http://schemas.openxmlformats.org/officeDocument/2006/relationships/hyperlink" Target="consultantplus://offline/ref=C31225C9800664AF7DBD4444E112C89ED4259364C7C2F8EF01580EFA4CDA8B1591FE3B3BF791EA9BR427O" TargetMode="External"/><Relationship Id="rId89" Type="http://schemas.openxmlformats.org/officeDocument/2006/relationships/hyperlink" Target="consultantplus://offline/ref=C31225C9800664AF7DBD4444E112C89ED4259364C7C2F8EF01580EFA4CDA8B1591FE3B3BF791EA9AR425O" TargetMode="External"/><Relationship Id="rId16" Type="http://schemas.openxmlformats.org/officeDocument/2006/relationships/hyperlink" Target="consultantplus://offline/ref=C31225C9800664AF7DBD4444E112C89ED4249061C4C3F8EF01580EFA4CDA8B1591FE3B3BF791EA9FR427O" TargetMode="External"/><Relationship Id="rId11" Type="http://schemas.openxmlformats.org/officeDocument/2006/relationships/hyperlink" Target="consultantplus://offline/ref=C31225C9800664AF7DBD4444E112C89ED1229F65C7C8A5E5090102F8R42BO" TargetMode="External"/><Relationship Id="rId32" Type="http://schemas.openxmlformats.org/officeDocument/2006/relationships/hyperlink" Target="consultantplus://offline/ref=C31225C9800664AF7DBD4444E112C89ED4239760C5C6F8EF01580EFA4CDA8B1591FE3B3BF791EA9ER421O" TargetMode="External"/><Relationship Id="rId37" Type="http://schemas.openxmlformats.org/officeDocument/2006/relationships/hyperlink" Target="consultantplus://offline/ref=C31225C9800664AF7DBD4444E112C89ED4279660C8C7F8EF01580EFA4CDA8B1591FE3B3BF791EA9ER420O" TargetMode="External"/><Relationship Id="rId53" Type="http://schemas.openxmlformats.org/officeDocument/2006/relationships/hyperlink" Target="consultantplus://offline/ref=C31225C9800664AF7DBD4444E112C89ED4259466C3C1F8EF01580EFA4CDA8B1591FE3B3BF790EF96R428O" TargetMode="External"/><Relationship Id="rId58" Type="http://schemas.openxmlformats.org/officeDocument/2006/relationships/hyperlink" Target="consultantplus://offline/ref=C31225C9800664AF7DBD4444E112C89ED4259466C3C1F8EF01580EFA4CDA8B1591FE3B3BF791E29DR420O" TargetMode="External"/><Relationship Id="rId74" Type="http://schemas.openxmlformats.org/officeDocument/2006/relationships/hyperlink" Target="consultantplus://offline/ref=C31225C9800664AF7DBD4444E112C89ED4259364C7C2F8EF01580EFA4CDA8B1591FE3B3BF791EA9CR421O" TargetMode="External"/><Relationship Id="rId79" Type="http://schemas.openxmlformats.org/officeDocument/2006/relationships/hyperlink" Target="consultantplus://offline/ref=C31225C9800664AF7DBD4444E112C89ED4259364C7C2F8EF01580EFA4CDA8B1591FE3B3BF791EA9BR421O" TargetMode="External"/><Relationship Id="rId5" Type="http://schemas.openxmlformats.org/officeDocument/2006/relationships/hyperlink" Target="consultantplus://offline/ref=C31225C9800664AF7DBD4444E112C89ED4249465C4CAF8EF01580EFA4CDA8B1591FE3B3BF791EA9FR427O" TargetMode="External"/><Relationship Id="rId90" Type="http://schemas.openxmlformats.org/officeDocument/2006/relationships/hyperlink" Target="consultantplus://offline/ref=C31225C9800664AF7DBD4444E112C89ED4259364C7C2F8EF01580EFA4CDA8B1591FE3B3BF791EA9AR427O" TargetMode="External"/><Relationship Id="rId95" Type="http://schemas.openxmlformats.org/officeDocument/2006/relationships/hyperlink" Target="consultantplus://offline/ref=C31225C9800664AF7DBD4444E112C89ED4259364C7C2F8EF01580EFA4CDA8B1591FE3B3BF791EA99R421O" TargetMode="External"/><Relationship Id="rId22" Type="http://schemas.openxmlformats.org/officeDocument/2006/relationships/hyperlink" Target="consultantplus://offline/ref=C31225C9800664AF7DBD4444E112C89ED4249465C4CAF8EF01580EFA4CDA8B1591FE3B3BF791EA9FR426O" TargetMode="External"/><Relationship Id="rId27" Type="http://schemas.openxmlformats.org/officeDocument/2006/relationships/hyperlink" Target="consultantplus://offline/ref=C31225C9800664AF7DBD4444E112C89ED4259364C7C2F8EF01580EFA4CDA8B1591FE3B3BF791EA9ER420O" TargetMode="External"/><Relationship Id="rId43" Type="http://schemas.openxmlformats.org/officeDocument/2006/relationships/hyperlink" Target="consultantplus://offline/ref=C31225C9800664AF7DBD4444E112C89ED4259466C3C1F8EF01580EFA4CDA8B1591FE3B3BF791E29FR426O" TargetMode="External"/><Relationship Id="rId48" Type="http://schemas.openxmlformats.org/officeDocument/2006/relationships/hyperlink" Target="consultantplus://offline/ref=C31225C9800664AF7DBD4444E112C89EDC2B9164C1C8A5E5090102F84BD5D40296B7373AF791EAR92BO" TargetMode="External"/><Relationship Id="rId64" Type="http://schemas.openxmlformats.org/officeDocument/2006/relationships/hyperlink" Target="consultantplus://offline/ref=C31225C9800664AF7DBD4444E112C89ED4259466C3C1F8EF01580EFA4CDA8B1591FE3B3BF790EF96R428O" TargetMode="External"/><Relationship Id="rId69" Type="http://schemas.openxmlformats.org/officeDocument/2006/relationships/hyperlink" Target="consultantplus://offline/ref=C31225C9800664AF7DBD4444E112C89ED4259364C7C2F8EF01580EFA4CDA8B1591FE3B3BF791EA9DR426O" TargetMode="External"/><Relationship Id="rId80" Type="http://schemas.openxmlformats.org/officeDocument/2006/relationships/hyperlink" Target="consultantplus://offline/ref=C31225C9800664AF7DBD4444E112C89ED425936BC9CBF8EF01580EFA4CDA8B1591FE3B3BF791EA9ER420O" TargetMode="External"/><Relationship Id="rId85" Type="http://schemas.openxmlformats.org/officeDocument/2006/relationships/hyperlink" Target="consultantplus://offline/ref=C31225C9800664AF7DBD4444E112C89ED4259364C7C2F8EF01580EFA4CDA8B1591FE3B3BF791EA9BR429O" TargetMode="External"/><Relationship Id="rId3" Type="http://schemas.openxmlformats.org/officeDocument/2006/relationships/webSettings" Target="webSettings.xml"/><Relationship Id="rId12" Type="http://schemas.openxmlformats.org/officeDocument/2006/relationships/hyperlink" Target="consultantplus://offline/ref=C31225C9800664AF7DBD4444E112C89ED6239662C6C8A5E5090102F8R42BO" TargetMode="External"/><Relationship Id="rId17" Type="http://schemas.openxmlformats.org/officeDocument/2006/relationships/hyperlink" Target="consultantplus://offline/ref=C31225C9800664AF7DBD4444E112C89ED4259364C7C2F8EF01580EFA4CDA8B1591FE3B3BF791EA9ER421O" TargetMode="External"/><Relationship Id="rId25" Type="http://schemas.openxmlformats.org/officeDocument/2006/relationships/hyperlink" Target="consultantplus://offline/ref=C31225C9800664AF7DBD4444E112C89ED4249E6BC1CAF8EF01580EFA4CDA8B1591FE3B3BF791EA9ER420O" TargetMode="External"/><Relationship Id="rId33" Type="http://schemas.openxmlformats.org/officeDocument/2006/relationships/hyperlink" Target="consultantplus://offline/ref=C31225C9800664AF7DBD4444E112C89ED4259364C7C2F8EF01580EFA4CDA8B1591FE3B3BF791EA9ER422O" TargetMode="External"/><Relationship Id="rId38" Type="http://schemas.openxmlformats.org/officeDocument/2006/relationships/hyperlink" Target="consultantplus://offline/ref=C31225C9800664AF7DBD4444E112C89ED4259466C3C1F8EF01580EFA4CDA8B1591FE3B3BF790E99DR426O" TargetMode="External"/><Relationship Id="rId46" Type="http://schemas.openxmlformats.org/officeDocument/2006/relationships/hyperlink" Target="consultantplus://offline/ref=C31225C9800664AF7DBD4444E112C89ED4259466C3C1F8EF01580EFA4CDA8B1591FE3B3BF790E99DR429O" TargetMode="External"/><Relationship Id="rId59" Type="http://schemas.openxmlformats.org/officeDocument/2006/relationships/hyperlink" Target="consultantplus://offline/ref=C31225C9800664AF7DBD4444E112C89ED4259466C3C1F8EF01580EFA4CDA8B1591FE3B3BF791E29ER422O" TargetMode="External"/><Relationship Id="rId67" Type="http://schemas.openxmlformats.org/officeDocument/2006/relationships/hyperlink" Target="consultantplus://offline/ref=C31225C9800664AF7DBD4444E112C89ED4259466C3C1F8EF01580EFA4CDA8B1591FE3B3BF791E29ER428O" TargetMode="External"/><Relationship Id="rId20" Type="http://schemas.openxmlformats.org/officeDocument/2006/relationships/hyperlink" Target="consultantplus://offline/ref=C31225C9800664AF7DBD4444E112C89ED4259466C3C1F8EF01580EFA4CDA8B1591FE3B3BF791E897R427O" TargetMode="External"/><Relationship Id="rId41" Type="http://schemas.openxmlformats.org/officeDocument/2006/relationships/hyperlink" Target="consultantplus://offline/ref=C31225C9800664AF7DBD4444E112C89ED4259466C3C1F8EF01580EFA4CDA8B1591FE3B3BF791E29FR429O" TargetMode="External"/><Relationship Id="rId54" Type="http://schemas.openxmlformats.org/officeDocument/2006/relationships/hyperlink" Target="consultantplus://offline/ref=C31225C9800664AF7DBD4444E112C89EDC2B9164C1C8A5E5090102F84BD5D40296B7373AF791EAR92BO" TargetMode="External"/><Relationship Id="rId62" Type="http://schemas.openxmlformats.org/officeDocument/2006/relationships/hyperlink" Target="consultantplus://offline/ref=C31225C9800664AF7DBD4444E112C89EDC2B9164C1C8A5E5090102F84BD5D40296B7373AF791EAR92BO" TargetMode="External"/><Relationship Id="rId70" Type="http://schemas.openxmlformats.org/officeDocument/2006/relationships/hyperlink" Target="consultantplus://offline/ref=C31225C9800664AF7DBD4444E112C89ED4249465C4CAF8EF01580EFA4CDA8B1591FE3B3BF791EA9FR429O" TargetMode="External"/><Relationship Id="rId75" Type="http://schemas.openxmlformats.org/officeDocument/2006/relationships/hyperlink" Target="consultantplus://offline/ref=C31225C9800664AF7DBD4444E112C89ED4259364C7C2F8EF01580EFA4CDA8B1591FE3B3BF791EA9CR423O" TargetMode="External"/><Relationship Id="rId83" Type="http://schemas.openxmlformats.org/officeDocument/2006/relationships/hyperlink" Target="consultantplus://offline/ref=C31225C9800664AF7DBD4444E112C89ED4259364C7C2F8EF01580EFA4CDA8B1591FE3B3BF791EA9BR425O" TargetMode="External"/><Relationship Id="rId88" Type="http://schemas.openxmlformats.org/officeDocument/2006/relationships/hyperlink" Target="consultantplus://offline/ref=C31225C9800664AF7DBD4444E112C89ED4259364C7C2F8EF01580EFA4CDA8B1591FE3B3BF791EA9AR423O" TargetMode="External"/><Relationship Id="rId91" Type="http://schemas.openxmlformats.org/officeDocument/2006/relationships/hyperlink" Target="consultantplus://offline/ref=C31225C9800664AF7DBD4444E112C89ED4259364C7C2F8EF01580EFA4CDA8B1591FE3B3BF791EA9AR426O" TargetMode="Externa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C31225C9800664AF7DBD4444E112C89ED4249061C4C3F8EF01580EFA4CDA8B1591FE3B3BF791EA9FR427O" TargetMode="External"/><Relationship Id="rId15" Type="http://schemas.openxmlformats.org/officeDocument/2006/relationships/hyperlink" Target="consultantplus://offline/ref=C31225C9800664AF7DBD4444E112C89ED4249465C4CAF8EF01580EFA4CDA8B1591FE3B3BF791EA9FR427O" TargetMode="External"/><Relationship Id="rId23" Type="http://schemas.openxmlformats.org/officeDocument/2006/relationships/hyperlink" Target="consultantplus://offline/ref=C31225C9800664AF7DBD4444E112C89ED4259466C3C1F8EF01580EFA4CDA8B1591FE3B3BF791E29ER426O" TargetMode="External"/><Relationship Id="rId28" Type="http://schemas.openxmlformats.org/officeDocument/2006/relationships/hyperlink" Target="consultantplus://offline/ref=C31225C9800664AF7DBD4444E112C89ED4259466C3C1F8EF01580EFA4CDA8B1591FE3B3BF791EF9ER424O" TargetMode="External"/><Relationship Id="rId36" Type="http://schemas.openxmlformats.org/officeDocument/2006/relationships/hyperlink" Target="consultantplus://offline/ref=C31225C9800664AF7DBD4444E112C89ED4259466C3C1F8EF01580EFA4CDA8B1591FE3B3BF791E29ER429O" TargetMode="External"/><Relationship Id="rId49" Type="http://schemas.openxmlformats.org/officeDocument/2006/relationships/hyperlink" Target="consultantplus://offline/ref=C31225C9800664AF7DBD4444E112C89ED4259364C7C2F8EF01580EFA4CDA8B1591FE3B3BF791EA9ER426O" TargetMode="External"/><Relationship Id="rId57" Type="http://schemas.openxmlformats.org/officeDocument/2006/relationships/hyperlink" Target="consultantplus://offline/ref=C31225C9800664AF7DBD4444E112C89ED425936BC9CBF8EF01580EFA4CDA8B1591FE3B3BF791EA9ER420O" TargetMode="External"/><Relationship Id="rId10" Type="http://schemas.openxmlformats.org/officeDocument/2006/relationships/hyperlink" Target="consultantplus://offline/ref=C31225C9800664AF7DBD4444E112C89ED4249260C4CAF8EF01580EFA4CDA8B1591FE3B3BF791EA9AR427O" TargetMode="External"/><Relationship Id="rId31" Type="http://schemas.openxmlformats.org/officeDocument/2006/relationships/hyperlink" Target="consultantplus://offline/ref=C31225C9800664AF7DBD4444E112C89ED4259466C3C1F8EF01580EFA4CDA8B1591FE3B3BF791E29ER421O" TargetMode="External"/><Relationship Id="rId44" Type="http://schemas.openxmlformats.org/officeDocument/2006/relationships/hyperlink" Target="consultantplus://offline/ref=C31225C9800664AF7DBD4444E112C89ED4259466C3C1F8EF01580EFA4CDA8B1591FE3B3BF791E29ER426O" TargetMode="External"/><Relationship Id="rId52" Type="http://schemas.openxmlformats.org/officeDocument/2006/relationships/hyperlink" Target="consultantplus://offline/ref=C31225C9800664AF7DBD4444E112C89ED4279660C8C7F8EF01580EFA4CDA8B1591FE3B3BF791EA9ER420O" TargetMode="External"/><Relationship Id="rId60" Type="http://schemas.openxmlformats.org/officeDocument/2006/relationships/hyperlink" Target="consultantplus://offline/ref=C31225C9800664AF7DBD4444E112C89ED4259466C3C1F8EF01580EFA4CDA8B1591FE3B3BF791E29ER423O" TargetMode="External"/><Relationship Id="rId65" Type="http://schemas.openxmlformats.org/officeDocument/2006/relationships/hyperlink" Target="consultantplus://offline/ref=C31225C9800664AF7DBD4444E112C89ED425936BC9CBF8EF01580EFA4CDA8B1591FE3B3BF791EA9ER420O" TargetMode="External"/><Relationship Id="rId73" Type="http://schemas.openxmlformats.org/officeDocument/2006/relationships/hyperlink" Target="consultantplus://offline/ref=C31225C9800664AF7DBD4444E112C89ED4279E67C0C2F8EF01580EFA4CDA8B1591FE3B3BF791EC9ER421O" TargetMode="External"/><Relationship Id="rId78" Type="http://schemas.openxmlformats.org/officeDocument/2006/relationships/hyperlink" Target="consultantplus://offline/ref=C31225C9800664AF7DBD4444E112C89ED4259364C7C2F8EF01580EFA4CDA8B1591FE3B3BF791EA9CR428O" TargetMode="External"/><Relationship Id="rId81" Type="http://schemas.openxmlformats.org/officeDocument/2006/relationships/hyperlink" Target="consultantplus://offline/ref=C31225C9800664AF7DBD4444E112C89ED4259466C3C1F8EF01580EFA4CDA8B1591FE3B3BF791E29FR423O" TargetMode="External"/><Relationship Id="rId86" Type="http://schemas.openxmlformats.org/officeDocument/2006/relationships/hyperlink" Target="consultantplus://offline/ref=C31225C9800664AF7DBD4444E112C89ED4259364C7C2F8EF01580EFA4CDA8B1591FE3B3BF791EA9BR428O" TargetMode="External"/><Relationship Id="rId94" Type="http://schemas.openxmlformats.org/officeDocument/2006/relationships/hyperlink" Target="consultantplus://offline/ref=C31225C9800664AF7DBD4444E112C89ED4259364C7C2F8EF01580EFA4CDA8B1591FE3B3BF791EA9AR428O" TargetMode="External"/><Relationship Id="rId4" Type="http://schemas.openxmlformats.org/officeDocument/2006/relationships/hyperlink" Target="http://www.consultant.ru" TargetMode="External"/><Relationship Id="rId9" Type="http://schemas.openxmlformats.org/officeDocument/2006/relationships/hyperlink" Target="consultantplus://offline/ref=C31225C9800664AF7DBD4444E112C89ED4249260C4CAF8EF01580EFA4CDA8B1591FE3B3BF791EA9AR424O" TargetMode="External"/><Relationship Id="rId13" Type="http://schemas.openxmlformats.org/officeDocument/2006/relationships/hyperlink" Target="consultantplus://offline/ref=C31225C9800664AF7DBD4444E112C89ED6259060C5C8A5E5090102F8R42BO" TargetMode="External"/><Relationship Id="rId18" Type="http://schemas.openxmlformats.org/officeDocument/2006/relationships/hyperlink" Target="consultantplus://offline/ref=C31225C9800664AF7DBD4444E112C89ED4269561C0C7F8EF01580EFA4CRD2AO" TargetMode="External"/><Relationship Id="rId39" Type="http://schemas.openxmlformats.org/officeDocument/2006/relationships/hyperlink" Target="consultantplus://offline/ref=C31225C9800664AF7DBD4444E112C89ED4259466C3C1F8EF01580EFA4CDA8B1591FE3B3BF790EF96R428O" TargetMode="External"/><Relationship Id="rId34" Type="http://schemas.openxmlformats.org/officeDocument/2006/relationships/hyperlink" Target="consultantplus://offline/ref=C31225C9800664AF7DBD4444E112C89ED4259466C3C1F8EF01580EFA4CDA8B1591FE3B3BF791E29ER429O" TargetMode="External"/><Relationship Id="rId50" Type="http://schemas.openxmlformats.org/officeDocument/2006/relationships/hyperlink" Target="consultantplus://offline/ref=C31225C9800664AF7DBD4444E112C89ED425936BC9CBF8EF01580EFA4CDA8B1591FE3B3BF791EA9ER420O" TargetMode="External"/><Relationship Id="rId55" Type="http://schemas.openxmlformats.org/officeDocument/2006/relationships/hyperlink" Target="consultantplus://offline/ref=C31225C9800664AF7DBD4444E112C89ED4259364C7C2F8EF01580EFA4CDA8B1591FE3B3BF791EA9DR420O" TargetMode="External"/><Relationship Id="rId76" Type="http://schemas.openxmlformats.org/officeDocument/2006/relationships/hyperlink" Target="consultantplus://offline/ref=C31225C9800664AF7DBD4444E112C89ED4259364C7C2F8EF01580EFA4CDA8B1591FE3B3BF791EA9CR425O" TargetMode="External"/><Relationship Id="rId97" Type="http://schemas.openxmlformats.org/officeDocument/2006/relationships/theme" Target="theme/theme1.xml"/><Relationship Id="rId7" Type="http://schemas.openxmlformats.org/officeDocument/2006/relationships/hyperlink" Target="consultantplus://offline/ref=C31225C9800664AF7DBD4444E112C89ED4259364C7C2F8EF01580EFA4CDA8B1591FE3B3BF791EA9FR427O" TargetMode="External"/><Relationship Id="rId71" Type="http://schemas.openxmlformats.org/officeDocument/2006/relationships/hyperlink" Target="consultantplus://offline/ref=C31225C9800664AF7DBD4444E112C89ED4259466C3C1F8EF01580EFA4CDA8B1591FE3B3BF791E29ER421O" TargetMode="External"/><Relationship Id="rId92" Type="http://schemas.openxmlformats.org/officeDocument/2006/relationships/hyperlink" Target="consultantplus://offline/ref=C31225C9800664AF7DBD4444E112C89EDC2B9164C1C8A5E5090102F84BD5D40296B7373AF791EAR92BO" TargetMode="External"/><Relationship Id="rId2" Type="http://schemas.openxmlformats.org/officeDocument/2006/relationships/settings" Target="settings.xml"/><Relationship Id="rId29" Type="http://schemas.openxmlformats.org/officeDocument/2006/relationships/hyperlink" Target="consultantplus://offline/ref=C31225C9800664AF7DBD4444E112C89EDC2B9164C1C8A5E5090102F84BD5D40296B7373AF791EAR92BO" TargetMode="External"/><Relationship Id="rId24" Type="http://schemas.openxmlformats.org/officeDocument/2006/relationships/hyperlink" Target="consultantplus://offline/ref=C31225C9800664AF7DBD4444E112C89ED4279F60C2C4F8EF01580EFA4CDA8B1591FE3B3BF791EA9ER422O" TargetMode="External"/><Relationship Id="rId40" Type="http://schemas.openxmlformats.org/officeDocument/2006/relationships/hyperlink" Target="consultantplus://offline/ref=C31225C9800664AF7DBD4444E112C89ED4259466C3C1F8EF01580EFA4CDA8B1591FE3B3BF791E29ER422O" TargetMode="External"/><Relationship Id="rId45" Type="http://schemas.openxmlformats.org/officeDocument/2006/relationships/hyperlink" Target="consultantplus://offline/ref=C31225C9800664AF7DBD4444E112C89ED4279660C8C7F8EF01580EFA4CDA8B1591FE3B3BF791EA9ER420O" TargetMode="External"/><Relationship Id="rId66" Type="http://schemas.openxmlformats.org/officeDocument/2006/relationships/hyperlink" Target="consultantplus://offline/ref=C31225C9800664AF7DBD4444E112C89ED4259466C3C1F8EF01580EFA4CDA8B1591FE3B3BF791E29ER428O" TargetMode="External"/><Relationship Id="rId87" Type="http://schemas.openxmlformats.org/officeDocument/2006/relationships/hyperlink" Target="consultantplus://offline/ref=C31225C9800664AF7DBD4444E112C89ED4259364C7C2F8EF01580EFA4CDA8B1591FE3B3BF791EA9AR421O" TargetMode="External"/><Relationship Id="rId61" Type="http://schemas.openxmlformats.org/officeDocument/2006/relationships/hyperlink" Target="consultantplus://offline/ref=C31225C9800664AF7DBD4444E112C89ED4259466C3C1F8EF01580EFA4CDA8B1591FE3B3BF791E29ER429O" TargetMode="External"/><Relationship Id="rId82" Type="http://schemas.openxmlformats.org/officeDocument/2006/relationships/hyperlink" Target="consultantplus://offline/ref=C31225C9800664AF7DBD4444E112C89ED4259364C7C2F8EF01580EFA4CDA8B1591FE3B3BF791EA9BR423O" TargetMode="External"/><Relationship Id="rId19" Type="http://schemas.openxmlformats.org/officeDocument/2006/relationships/hyperlink" Target="consultantplus://offline/ref=C31225C9800664AF7DBD4444E112C89ED4259466C3C1F8EF01580EFA4CDA8B1591FE3B3BF791E29FR420O" TargetMode="External"/><Relationship Id="rId14" Type="http://schemas.openxmlformats.org/officeDocument/2006/relationships/hyperlink" Target="consultantplus://offline/ref=C31225C9800664AF7DBD4444E112C89ED1229F63C1C8A5E5090102F8R42BO" TargetMode="External"/><Relationship Id="rId30" Type="http://schemas.openxmlformats.org/officeDocument/2006/relationships/hyperlink" Target="consultantplus://offline/ref=C31225C9800664AF7DBD4444E112C89ED425956BC0C2F8EF01580EFA4CDA8B1591FE3B3BF791E99AR424O" TargetMode="External"/><Relationship Id="rId35" Type="http://schemas.openxmlformats.org/officeDocument/2006/relationships/hyperlink" Target="consultantplus://offline/ref=C31225C9800664AF7DBD4444E112C89ED4259364C7C2F8EF01580EFA4CDA8B1591FE3B3BF791EA9ER425O" TargetMode="External"/><Relationship Id="rId56" Type="http://schemas.openxmlformats.org/officeDocument/2006/relationships/hyperlink" Target="consultantplus://offline/ref=C31225C9800664AF7DBD4444E112C89ED4259364C7C2F8EF01580EFA4CDA8B1591FE3B3BF791EA9DR423O" TargetMode="External"/><Relationship Id="rId77" Type="http://schemas.openxmlformats.org/officeDocument/2006/relationships/hyperlink" Target="consultantplus://offline/ref=C31225C9800664AF7DBD4444E112C89ED4259364C7C2F8EF01580EFA4CDA8B1591FE3B3BF791EA9CR426O" TargetMode="External"/><Relationship Id="rId8" Type="http://schemas.openxmlformats.org/officeDocument/2006/relationships/hyperlink" Target="consultantplus://offline/ref=C31225C9800664AF7DBD4444E112C89ED4259466C3C1F8EF01580EFA4CDA8B1591FE3B3BF791E29FR423O" TargetMode="External"/><Relationship Id="rId51" Type="http://schemas.openxmlformats.org/officeDocument/2006/relationships/hyperlink" Target="consultantplus://offline/ref=C31225C9800664AF7DBD4444E112C89ED4259466C3C1F8EF01580EFA4CDA8B1591FE3B3BF791E29DR421O" TargetMode="External"/><Relationship Id="rId72" Type="http://schemas.openxmlformats.org/officeDocument/2006/relationships/hyperlink" Target="consultantplus://offline/ref=C31225C9800664AF7DBD4444E112C89ED4259364C7C2F8EF01580EFA4CDA8B1591FE3B3BF791EA9DR429O" TargetMode="External"/><Relationship Id="rId93" Type="http://schemas.openxmlformats.org/officeDocument/2006/relationships/hyperlink" Target="consultantplus://offline/ref=C31225C9800664AF7DBD4444E112C89EDC2B9164C1C8A5E5090102F84BD5D40296B7373AF791EAR92B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12592</Words>
  <Characters>71780</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Хамова Юлия Александровна</dc:creator>
  <cp:keywords/>
  <dc:description/>
  <cp:lastModifiedBy>Arsenal</cp:lastModifiedBy>
  <cp:revision>3</cp:revision>
  <dcterms:created xsi:type="dcterms:W3CDTF">2015-02-17T14:54:00Z</dcterms:created>
  <dcterms:modified xsi:type="dcterms:W3CDTF">2015-03-04T04:36:00Z</dcterms:modified>
</cp:coreProperties>
</file>