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FF" w:rsidRPr="0092103F" w:rsidRDefault="000053FF" w:rsidP="000053FF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Геометрия »</w:t>
      </w:r>
      <w:proofErr w:type="gramEnd"/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, 11 класс 201</w:t>
      </w:r>
      <w:r w:rsidR="00896554">
        <w:rPr>
          <w:rFonts w:ascii="Times New Roman" w:hAnsi="Times New Roman"/>
          <w:b/>
          <w:bCs/>
          <w:sz w:val="24"/>
          <w:szCs w:val="24"/>
          <w:lang w:eastAsia="ar-SA"/>
        </w:rPr>
        <w:t>7</w:t>
      </w:r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-201</w:t>
      </w:r>
      <w:r w:rsidR="00896554">
        <w:rPr>
          <w:rFonts w:ascii="Times New Roman" w:hAnsi="Times New Roman"/>
          <w:b/>
          <w:bCs/>
          <w:sz w:val="24"/>
          <w:szCs w:val="24"/>
          <w:lang w:eastAsia="ar-SA"/>
        </w:rPr>
        <w:t>8</w:t>
      </w:r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B52C40" w:rsidRPr="0092103F" w:rsidRDefault="00B52C40" w:rsidP="00B52C40">
      <w:pPr>
        <w:pStyle w:val="Default"/>
        <w:jc w:val="center"/>
      </w:pPr>
      <w:r w:rsidRPr="0092103F">
        <w:rPr>
          <w:b/>
          <w:bCs/>
        </w:rPr>
        <w:t>ПОЯСНИТЕЛЬНАЯ ЗАПИСКА</w:t>
      </w:r>
    </w:p>
    <w:p w:rsidR="00B52C40" w:rsidRPr="0092103F" w:rsidRDefault="00B52C40" w:rsidP="00B52C40">
      <w:pPr>
        <w:pStyle w:val="Default"/>
      </w:pPr>
      <w:r w:rsidRPr="0092103F">
        <w:t xml:space="preserve">Рабочая программа по геометрии составлена: </w:t>
      </w:r>
    </w:p>
    <w:p w:rsidR="00B52C40" w:rsidRPr="0092103F" w:rsidRDefault="00B52C40" w:rsidP="00B52C40">
      <w:pPr>
        <w:pStyle w:val="Default"/>
      </w:pPr>
      <w:r w:rsidRPr="0092103F">
        <w:t>1) на основе федерального компонента государственного стандарта среднего общего образования,</w:t>
      </w:r>
      <w:r w:rsidRPr="0092103F">
        <w:rPr>
          <w:rFonts w:eastAsia="Times New Roman"/>
          <w:lang w:eastAsia="ru-RU"/>
        </w:rPr>
        <w:t xml:space="preserve"> утвержденного приказом Министерства образования РФ от 05.03.2004 №1089</w:t>
      </w:r>
      <w:r w:rsidRPr="0092103F">
        <w:t xml:space="preserve"> </w:t>
      </w:r>
    </w:p>
    <w:p w:rsidR="00B52C40" w:rsidRPr="0092103F" w:rsidRDefault="00B52C40" w:rsidP="00B52C40">
      <w:pPr>
        <w:pStyle w:val="Default"/>
      </w:pPr>
      <w:r w:rsidRPr="0092103F">
        <w:t xml:space="preserve">2) примерной программы по математике основного общего образования, </w:t>
      </w:r>
    </w:p>
    <w:p w:rsidR="00B52C40" w:rsidRPr="0092103F" w:rsidRDefault="00B52C40" w:rsidP="00B52C40">
      <w:pPr>
        <w:pStyle w:val="Default"/>
      </w:pPr>
      <w:r w:rsidRPr="0092103F">
        <w:t xml:space="preserve">3) авторской программы «Геометрия, 10 – 11», авт. Л.С. </w:t>
      </w:r>
      <w:proofErr w:type="spellStart"/>
      <w:r w:rsidRPr="0092103F">
        <w:t>Атанасян</w:t>
      </w:r>
      <w:proofErr w:type="spellEnd"/>
      <w:r w:rsidRPr="0092103F">
        <w:t xml:space="preserve"> и др., </w:t>
      </w:r>
    </w:p>
    <w:p w:rsidR="00B52C40" w:rsidRPr="0092103F" w:rsidRDefault="00B52C40" w:rsidP="00B52C4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03F">
        <w:rPr>
          <w:sz w:val="24"/>
          <w:szCs w:val="24"/>
        </w:rPr>
        <w:t xml:space="preserve"> </w:t>
      </w:r>
      <w:r w:rsidRPr="0092103F"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 xml:space="preserve">Рабочая программа ориентирована     на     использование учебников и методических </w:t>
      </w:r>
      <w:proofErr w:type="gramStart"/>
      <w:r w:rsidRPr="0092103F"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материалов</w:t>
      </w:r>
      <w:r w:rsidRPr="0092103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bookmarkStart w:id="0" w:name="_GoBack"/>
      <w:bookmarkEnd w:id="0"/>
      <w:proofErr w:type="gramEnd"/>
    </w:p>
    <w:p w:rsidR="00B52C40" w:rsidRPr="0092103F" w:rsidRDefault="00B52C40" w:rsidP="00B52C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Бутузов В.Ф., Глазков Ю.А., Юдина И.И. Рабочая тетрадь по геометрии для 11 класса. – М., Просвещение, 2010.</w:t>
      </w:r>
    </w:p>
    <w:p w:rsidR="00B52C40" w:rsidRPr="0092103F" w:rsidRDefault="00B52C40" w:rsidP="00B52C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Геометрия. 10-11 классы: учеб. для </w:t>
      </w:r>
      <w:proofErr w:type="spell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учреждений: базовый и </w:t>
      </w:r>
      <w:proofErr w:type="spell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</w:t>
      </w:r>
      <w:proofErr w:type="spell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уровни / [Л. С. </w:t>
      </w:r>
      <w:proofErr w:type="spell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В. Ф. Бутузов, С. Б. Кадомцев и др.]. – 18-е изд. – М.: Просвещение, 2012</w:t>
      </w:r>
    </w:p>
    <w:p w:rsidR="00B52C40" w:rsidRPr="0092103F" w:rsidRDefault="00B52C40" w:rsidP="00B52C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sz w:val="24"/>
          <w:szCs w:val="24"/>
          <w:lang w:eastAsia="ru-RU"/>
        </w:rPr>
        <w:t xml:space="preserve">  Данная рабочая программа полностью отражает базовый уровень подготовки школьников по разделам программы.</w:t>
      </w:r>
    </w:p>
    <w:p w:rsidR="00B52C40" w:rsidRPr="0092103F" w:rsidRDefault="00B52C40" w:rsidP="00B52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геометрии отводится 2 часа в неделю, всего 68 часов в год</w:t>
      </w:r>
    </w:p>
    <w:p w:rsidR="00B52C40" w:rsidRPr="0092103F" w:rsidRDefault="00B52C40" w:rsidP="00B52C40">
      <w:pPr>
        <w:pStyle w:val="Default"/>
        <w:rPr>
          <w:b/>
          <w:bCs/>
        </w:rPr>
      </w:pPr>
      <w:r w:rsidRPr="0092103F">
        <w:rPr>
          <w:b/>
          <w:bCs/>
        </w:rPr>
        <w:t xml:space="preserve">Общеучебные умения, навыки и способы деятельности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построения и исследования математических моделей для описания и решения прикладных задач;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выполнения и самостоятельного составления алгоритмических предписаний и инструкций на математическом материале;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выполнения расчетов практического характера;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использования математических формул и самостоятельного составления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формул ;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самостоятельной работы с источниками информации, обобщения и систематизации полученной информации, интегрирования ее в личный опыт; </w:t>
      </w:r>
    </w:p>
    <w:p w:rsidR="00B52C40" w:rsidRPr="0092103F" w:rsidRDefault="00B52C40" w:rsidP="00B52C40">
      <w:pPr>
        <w:pStyle w:val="Default"/>
        <w:numPr>
          <w:ilvl w:val="0"/>
          <w:numId w:val="2"/>
        </w:numPr>
      </w:pPr>
      <w:r w:rsidRPr="0092103F">
        <w:t>проведения доказательных рассуждений, логического обоснования выводов, различения доказанных и недоказанных утверждений</w:t>
      </w:r>
    </w:p>
    <w:p w:rsidR="00B52C40" w:rsidRPr="0092103F" w:rsidRDefault="00B52C40" w:rsidP="00B52C40">
      <w:pPr>
        <w:pStyle w:val="Default"/>
        <w:numPr>
          <w:ilvl w:val="0"/>
          <w:numId w:val="2"/>
        </w:numPr>
      </w:pPr>
      <w:r w:rsidRPr="0092103F"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C40" w:rsidRPr="0092103F" w:rsidRDefault="00B52C40" w:rsidP="00B52C40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sz w:val="24"/>
          <w:szCs w:val="24"/>
        </w:rPr>
        <w:t>Срок реализации рабочей учебной программы</w:t>
      </w:r>
      <w:r w:rsidRPr="0092103F">
        <w:rPr>
          <w:rFonts w:ascii="Times New Roman" w:hAnsi="Times New Roman"/>
          <w:sz w:val="24"/>
          <w:szCs w:val="24"/>
        </w:rPr>
        <w:t xml:space="preserve"> – один учебный год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C40" w:rsidRPr="0092103F" w:rsidRDefault="00B52C40" w:rsidP="00B52C40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В результате изучения геометрии на базовом уровне ученик должен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знать/понимать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значение практики и вопросов, возникающих в самой математике для формирования и развития математической науки; возникновения и развития геометрии;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 xml:space="preserve">уметь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распознавать на чертежах и моделях пространственные формы; соотносить трехмерные объекты с их описаниями, изображениями;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описывать взаимное расположение прямых и плоскостей в пространстве, </w:t>
      </w:r>
      <w:r w:rsidRPr="0092103F">
        <w:rPr>
          <w:rFonts w:ascii="Times New Roman" w:hAnsi="Times New Roman"/>
          <w:i/>
          <w:iCs/>
          <w:color w:val="000000"/>
          <w:sz w:val="24"/>
          <w:szCs w:val="24"/>
        </w:rPr>
        <w:t>аргументировать свои суждения об этом расположении</w:t>
      </w:r>
      <w:r w:rsidRPr="0092103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анализировать в простейших случаях взаимное расположение объектов в пространстве;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изображать основные многогранники и круглые тела; выполнять чертежи по условиям задач;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r w:rsidRPr="0092103F">
        <w:rPr>
          <w:rFonts w:ascii="Times New Roman" w:hAnsi="Times New Roman"/>
          <w:i/>
          <w:iCs/>
          <w:color w:val="000000"/>
          <w:sz w:val="24"/>
          <w:szCs w:val="24"/>
        </w:rPr>
        <w:t>строить простейшие сечения куба, призмы, пирамиды</w:t>
      </w:r>
      <w:r w:rsidRPr="0092103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использовать при решении стереометрических задач планиметрические факты и методы;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проводить доказательные рассуждения в ходе решения задач;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92103F">
        <w:rPr>
          <w:rFonts w:ascii="Times New Roman" w:hAnsi="Times New Roman"/>
          <w:color w:val="000000"/>
          <w:sz w:val="24"/>
          <w:szCs w:val="24"/>
        </w:rPr>
        <w:t xml:space="preserve">для: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исследования (моделирования) несложных практических ситуаций на основе изученных формул и свойств фигур;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B52C40" w:rsidRPr="0092103F" w:rsidSect="00B52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784F"/>
    <w:multiLevelType w:val="hybridMultilevel"/>
    <w:tmpl w:val="8372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31E"/>
    <w:multiLevelType w:val="hybridMultilevel"/>
    <w:tmpl w:val="3C94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91054"/>
    <w:multiLevelType w:val="hybridMultilevel"/>
    <w:tmpl w:val="7C9E1D76"/>
    <w:lvl w:ilvl="0" w:tplc="3048A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F70B4F"/>
    <w:multiLevelType w:val="hybridMultilevel"/>
    <w:tmpl w:val="E722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A1"/>
    <w:rsid w:val="000053FF"/>
    <w:rsid w:val="002576A1"/>
    <w:rsid w:val="00787E7B"/>
    <w:rsid w:val="00896554"/>
    <w:rsid w:val="0092103F"/>
    <w:rsid w:val="00B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BA645A-0D2B-4D12-8F06-B2706BB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C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52C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5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2017-02-25T17:36:00Z</dcterms:created>
  <dcterms:modified xsi:type="dcterms:W3CDTF">2017-11-01T09:34:00Z</dcterms:modified>
</cp:coreProperties>
</file>