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EF" w:rsidRPr="00E53A9D" w:rsidRDefault="00587BEF" w:rsidP="00587BEF">
      <w:pPr>
        <w:spacing w:after="0" w:line="240" w:lineRule="auto"/>
        <w:jc w:val="center"/>
        <w:rPr>
          <w:b/>
          <w:sz w:val="28"/>
          <w:szCs w:val="24"/>
        </w:rPr>
      </w:pPr>
      <w:r w:rsidRPr="00E53A9D">
        <w:rPr>
          <w:b/>
          <w:sz w:val="28"/>
          <w:szCs w:val="24"/>
        </w:rPr>
        <w:t xml:space="preserve">Муниципальное </w:t>
      </w:r>
      <w:r>
        <w:rPr>
          <w:b/>
          <w:sz w:val="28"/>
          <w:szCs w:val="24"/>
        </w:rPr>
        <w:t xml:space="preserve">автономное </w:t>
      </w:r>
      <w:r w:rsidRPr="00E53A9D">
        <w:rPr>
          <w:b/>
          <w:sz w:val="28"/>
          <w:szCs w:val="24"/>
        </w:rPr>
        <w:t>общеобразовательное учреждение</w:t>
      </w:r>
    </w:p>
    <w:p w:rsidR="00587BEF" w:rsidRPr="00E53A9D" w:rsidRDefault="00587BEF" w:rsidP="00587BEF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«Кие</w:t>
      </w:r>
      <w:r w:rsidRPr="00E53A9D">
        <w:rPr>
          <w:b/>
          <w:sz w:val="28"/>
          <w:szCs w:val="24"/>
        </w:rPr>
        <w:t>вская средняя общеобразовательная школа»</w:t>
      </w:r>
    </w:p>
    <w:p w:rsidR="00587BEF" w:rsidRPr="00E53A9D" w:rsidRDefault="00587BEF" w:rsidP="00587BEF">
      <w:pPr>
        <w:spacing w:after="0" w:line="240" w:lineRule="auto"/>
        <w:jc w:val="center"/>
        <w:rPr>
          <w:b/>
          <w:sz w:val="28"/>
          <w:szCs w:val="24"/>
        </w:rPr>
      </w:pPr>
    </w:p>
    <w:p w:rsidR="00587BEF" w:rsidRPr="00E53A9D" w:rsidRDefault="00587BEF" w:rsidP="00587BEF">
      <w:pPr>
        <w:spacing w:after="0" w:line="240" w:lineRule="auto"/>
        <w:jc w:val="center"/>
        <w:rPr>
          <w:b/>
          <w:sz w:val="28"/>
          <w:szCs w:val="24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4983"/>
        <w:gridCol w:w="3929"/>
        <w:gridCol w:w="5961"/>
      </w:tblGrid>
      <w:tr w:rsidR="00587BEF" w:rsidRPr="00E53A9D" w:rsidTr="008C4947">
        <w:tc>
          <w:tcPr>
            <w:tcW w:w="1675" w:type="pct"/>
          </w:tcPr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Рассмотрена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proofErr w:type="gramStart"/>
            <w:r w:rsidRPr="00E53A9D">
              <w:rPr>
                <w:szCs w:val="24"/>
              </w:rPr>
              <w:t>на</w:t>
            </w:r>
            <w:proofErr w:type="gramEnd"/>
            <w:r w:rsidRPr="00E53A9D">
              <w:rPr>
                <w:szCs w:val="24"/>
              </w:rPr>
              <w:t xml:space="preserve"> заседании</w:t>
            </w:r>
            <w:r>
              <w:rPr>
                <w:szCs w:val="24"/>
              </w:rPr>
              <w:t xml:space="preserve"> педагогического совета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Протокол от «____» ___________</w:t>
            </w:r>
            <w:r w:rsidRPr="00E53A9D">
              <w:rPr>
                <w:szCs w:val="24"/>
              </w:rPr>
              <w:t>20___г.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</w:t>
            </w:r>
            <w:r w:rsidRPr="00E53A9D">
              <w:rPr>
                <w:szCs w:val="24"/>
              </w:rPr>
              <w:t xml:space="preserve">   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321" w:type="pct"/>
          </w:tcPr>
          <w:p w:rsidR="00587BEF" w:rsidRPr="0059129E" w:rsidRDefault="00587BEF" w:rsidP="008C4947">
            <w:pPr>
              <w:tabs>
                <w:tab w:val="left" w:pos="9288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Согласована</w:t>
            </w:r>
          </w:p>
          <w:p w:rsidR="00587BEF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Заместителем директора по УВР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_______________ Н.Б. Кокорина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 w:rsidRPr="00E53A9D">
              <w:rPr>
                <w:szCs w:val="24"/>
              </w:rPr>
              <w:t>«__»____________20___г.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004" w:type="pct"/>
          </w:tcPr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Утверждена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 w:rsidRPr="00E53A9D">
              <w:rPr>
                <w:szCs w:val="24"/>
              </w:rPr>
              <w:t>Директор</w:t>
            </w:r>
            <w:r>
              <w:rPr>
                <w:szCs w:val="24"/>
              </w:rPr>
              <w:t>ом</w:t>
            </w:r>
            <w:r w:rsidRPr="00E53A9D">
              <w:rPr>
                <w:szCs w:val="24"/>
              </w:rPr>
              <w:t xml:space="preserve"> </w:t>
            </w:r>
            <w:r>
              <w:rPr>
                <w:szCs w:val="24"/>
              </w:rPr>
              <w:t>ОУ</w:t>
            </w:r>
            <w:r w:rsidRPr="00E53A9D">
              <w:rPr>
                <w:szCs w:val="24"/>
              </w:rPr>
              <w:t xml:space="preserve">: ________   </w:t>
            </w:r>
            <w:proofErr w:type="spellStart"/>
            <w:r w:rsidRPr="00E53A9D">
              <w:rPr>
                <w:szCs w:val="24"/>
              </w:rPr>
              <w:t>Головатенко</w:t>
            </w:r>
            <w:proofErr w:type="spellEnd"/>
            <w:r w:rsidRPr="00E53A9D">
              <w:rPr>
                <w:szCs w:val="24"/>
              </w:rPr>
              <w:t xml:space="preserve"> Л.А.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 w:rsidRPr="00E53A9D">
              <w:rPr>
                <w:szCs w:val="24"/>
              </w:rPr>
              <w:t>Приказ от «__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>» _______________20___г.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 xml:space="preserve"> </w:t>
            </w: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</w:p>
          <w:p w:rsidR="00587BEF" w:rsidRPr="00E53A9D" w:rsidRDefault="00587BEF" w:rsidP="008C4947">
            <w:pPr>
              <w:tabs>
                <w:tab w:val="left" w:pos="9288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587BEF" w:rsidRDefault="00587BEF" w:rsidP="00587BEF">
      <w:pPr>
        <w:spacing w:after="0" w:line="240" w:lineRule="auto"/>
        <w:jc w:val="center"/>
        <w:rPr>
          <w:b/>
          <w:bCs/>
          <w:sz w:val="40"/>
        </w:rPr>
      </w:pPr>
    </w:p>
    <w:p w:rsidR="00587BEF" w:rsidRPr="00E53A9D" w:rsidRDefault="00587BEF" w:rsidP="00587BEF">
      <w:pPr>
        <w:spacing w:after="0" w:line="240" w:lineRule="auto"/>
        <w:jc w:val="center"/>
        <w:rPr>
          <w:b/>
          <w:bCs/>
          <w:sz w:val="40"/>
        </w:rPr>
      </w:pPr>
    </w:p>
    <w:p w:rsidR="00587BEF" w:rsidRPr="004464AB" w:rsidRDefault="00587BEF" w:rsidP="00587BEF">
      <w:pPr>
        <w:tabs>
          <w:tab w:val="left" w:pos="9288"/>
        </w:tabs>
        <w:spacing w:after="0" w:line="240" w:lineRule="atLeast"/>
        <w:jc w:val="center"/>
        <w:rPr>
          <w:b/>
          <w:bCs/>
          <w:sz w:val="32"/>
          <w:szCs w:val="32"/>
        </w:rPr>
      </w:pPr>
      <w:r w:rsidRPr="004464AB">
        <w:rPr>
          <w:b/>
          <w:bCs/>
          <w:sz w:val="32"/>
          <w:szCs w:val="32"/>
        </w:rPr>
        <w:t xml:space="preserve">Рабочая программа </w:t>
      </w:r>
      <w:r w:rsidRPr="004464AB">
        <w:rPr>
          <w:b/>
          <w:sz w:val="32"/>
          <w:szCs w:val="32"/>
        </w:rPr>
        <w:t xml:space="preserve">по учебному предмету </w:t>
      </w:r>
    </w:p>
    <w:p w:rsidR="00587BEF" w:rsidRPr="004464AB" w:rsidRDefault="00587BEF" w:rsidP="00587BE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ИЗОБРАЗИТЕЛЬНОЕ ИСКУССТВО</w:t>
      </w:r>
    </w:p>
    <w:p w:rsidR="00587BEF" w:rsidRPr="004464AB" w:rsidRDefault="00587BEF" w:rsidP="00587BE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5</w:t>
      </w:r>
      <w:r w:rsidRPr="004464AB">
        <w:rPr>
          <w:b/>
          <w:position w:val="10"/>
          <w:sz w:val="32"/>
          <w:szCs w:val="32"/>
        </w:rPr>
        <w:t xml:space="preserve"> класс</w:t>
      </w:r>
    </w:p>
    <w:p w:rsidR="00587BEF" w:rsidRDefault="00587BEF" w:rsidP="00587BEF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 w:rsidRPr="004464AB">
        <w:rPr>
          <w:rFonts w:eastAsia="Calibri"/>
          <w:b/>
          <w:sz w:val="32"/>
          <w:szCs w:val="32"/>
        </w:rPr>
        <w:t>основного</w:t>
      </w:r>
      <w:proofErr w:type="gramEnd"/>
      <w:r w:rsidRPr="004464AB">
        <w:rPr>
          <w:rFonts w:eastAsia="Calibri"/>
          <w:b/>
          <w:sz w:val="32"/>
          <w:szCs w:val="32"/>
        </w:rPr>
        <w:t xml:space="preserve"> общего образования</w:t>
      </w:r>
    </w:p>
    <w:p w:rsidR="00587BEF" w:rsidRPr="004464AB" w:rsidRDefault="00587BEF" w:rsidP="00587BEF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>
        <w:rPr>
          <w:rFonts w:eastAsia="Calibri"/>
          <w:b/>
          <w:sz w:val="32"/>
          <w:szCs w:val="32"/>
        </w:rPr>
        <w:t>на</w:t>
      </w:r>
      <w:proofErr w:type="gramEnd"/>
      <w:r>
        <w:rPr>
          <w:rFonts w:eastAsia="Calibri"/>
          <w:b/>
          <w:sz w:val="32"/>
          <w:szCs w:val="32"/>
        </w:rPr>
        <w:t xml:space="preserve"> 2020-2021 учебный год</w:t>
      </w:r>
    </w:p>
    <w:p w:rsidR="00587BEF" w:rsidRPr="00E53A9D" w:rsidRDefault="00587BEF" w:rsidP="00587BE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44"/>
          <w:szCs w:val="32"/>
          <w:vertAlign w:val="superscript"/>
        </w:rPr>
      </w:pPr>
    </w:p>
    <w:p w:rsidR="00587BEF" w:rsidRDefault="00587BEF" w:rsidP="00587BE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587BEF" w:rsidRDefault="00587BEF" w:rsidP="00587BE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587BEF" w:rsidRPr="00E53A9D" w:rsidRDefault="00587BEF" w:rsidP="00587BE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587BEF" w:rsidRPr="0059129E" w:rsidRDefault="00587BEF" w:rsidP="00587BE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E53A9D">
        <w:rPr>
          <w:position w:val="10"/>
          <w:sz w:val="32"/>
          <w:szCs w:val="32"/>
          <w:vertAlign w:val="superscript"/>
        </w:rPr>
        <w:tab/>
      </w:r>
      <w:r w:rsidRPr="00E53A9D">
        <w:rPr>
          <w:position w:val="10"/>
          <w:sz w:val="32"/>
          <w:szCs w:val="32"/>
          <w:vertAlign w:val="superscript"/>
        </w:rPr>
        <w:tab/>
      </w:r>
      <w:r w:rsidRPr="0059129E">
        <w:rPr>
          <w:position w:val="10"/>
          <w:szCs w:val="32"/>
        </w:rPr>
        <w:t>Составитель рабочей программы</w:t>
      </w:r>
    </w:p>
    <w:p w:rsidR="00587BEF" w:rsidRPr="0059129E" w:rsidRDefault="00587BEF" w:rsidP="00587BE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proofErr w:type="spellStart"/>
      <w:r>
        <w:rPr>
          <w:position w:val="10"/>
          <w:szCs w:val="32"/>
        </w:rPr>
        <w:t>Хамидова</w:t>
      </w:r>
      <w:proofErr w:type="spellEnd"/>
      <w:r>
        <w:rPr>
          <w:position w:val="10"/>
          <w:szCs w:val="32"/>
        </w:rPr>
        <w:t xml:space="preserve"> Анна Александровна,</w:t>
      </w:r>
    </w:p>
    <w:p w:rsidR="00587BEF" w:rsidRDefault="00587BEF" w:rsidP="00587BE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proofErr w:type="gramStart"/>
      <w:r>
        <w:rPr>
          <w:position w:val="10"/>
          <w:szCs w:val="32"/>
        </w:rPr>
        <w:t>учитель</w:t>
      </w:r>
      <w:proofErr w:type="gramEnd"/>
      <w:r>
        <w:rPr>
          <w:position w:val="10"/>
          <w:szCs w:val="32"/>
        </w:rPr>
        <w:t xml:space="preserve"> </w:t>
      </w:r>
      <w:r w:rsidRPr="0059129E">
        <w:rPr>
          <w:position w:val="10"/>
          <w:szCs w:val="32"/>
        </w:rPr>
        <w:t>филиала МАОУ «Киевская СОШ»</w:t>
      </w:r>
    </w:p>
    <w:p w:rsidR="00587BEF" w:rsidRPr="0059129E" w:rsidRDefault="00587BEF" w:rsidP="00587BE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59129E">
        <w:rPr>
          <w:position w:val="10"/>
          <w:szCs w:val="32"/>
        </w:rPr>
        <w:t xml:space="preserve"> «Карабашская СОШ»,</w:t>
      </w:r>
    </w:p>
    <w:p w:rsidR="003F3224" w:rsidRDefault="003F3224" w:rsidP="003F3224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textAlignment w:val="baseline"/>
        <w:rPr>
          <w:position w:val="10"/>
          <w:sz w:val="36"/>
          <w:szCs w:val="32"/>
          <w:vertAlign w:val="superscript"/>
        </w:rPr>
      </w:pPr>
    </w:p>
    <w:p w:rsidR="00587BEF" w:rsidRPr="0059129E" w:rsidRDefault="00587BEF" w:rsidP="003F3224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  <w:r>
        <w:rPr>
          <w:b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position w:val="10"/>
          <w:sz w:val="40"/>
          <w:szCs w:val="32"/>
          <w:vertAlign w:val="superscript"/>
        </w:rPr>
        <w:t>2020</w:t>
      </w:r>
    </w:p>
    <w:p w:rsidR="00587BEF" w:rsidRDefault="00587BEF" w:rsidP="00B712F0">
      <w:pPr>
        <w:spacing w:after="0" w:line="240" w:lineRule="auto"/>
        <w:ind w:left="0" w:firstLine="709"/>
        <w:rPr>
          <w:b/>
          <w:u w:val="single" w:color="000000"/>
        </w:rPr>
      </w:pPr>
    </w:p>
    <w:p w:rsidR="002707C5" w:rsidRPr="00F671AB" w:rsidRDefault="00E967E6" w:rsidP="001B0F2E">
      <w:pPr>
        <w:spacing w:after="0" w:line="240" w:lineRule="auto"/>
        <w:ind w:left="0" w:firstLine="709"/>
        <w:jc w:val="center"/>
      </w:pPr>
      <w:r w:rsidRPr="00F671AB">
        <w:rPr>
          <w:b/>
        </w:rPr>
        <w:t>Планируемые рез</w:t>
      </w:r>
      <w:r w:rsidR="001B0F2E" w:rsidRPr="00F671AB">
        <w:rPr>
          <w:b/>
        </w:rPr>
        <w:t>ультаты освоения учебного курса</w:t>
      </w:r>
      <w:r w:rsidR="00ED1FDF">
        <w:rPr>
          <w:b/>
        </w:rPr>
        <w:t xml:space="preserve"> «Изобразительное искусство»</w:t>
      </w:r>
    </w:p>
    <w:p w:rsidR="002707C5" w:rsidRPr="00F671AB" w:rsidRDefault="002707C5" w:rsidP="00B712F0">
      <w:pPr>
        <w:spacing w:after="0" w:line="240" w:lineRule="auto"/>
        <w:ind w:left="0" w:firstLine="709"/>
        <w:rPr>
          <w:szCs w:val="24"/>
        </w:rPr>
      </w:pPr>
    </w:p>
    <w:p w:rsidR="002707C5" w:rsidRPr="00ED1FDF" w:rsidRDefault="0016341B" w:rsidP="00B712F0">
      <w:pPr>
        <w:pStyle w:val="1"/>
        <w:spacing w:after="0"/>
        <w:ind w:left="0" w:right="0" w:firstLine="709"/>
        <w:jc w:val="both"/>
        <w:rPr>
          <w:szCs w:val="24"/>
        </w:rPr>
      </w:pPr>
      <w:r w:rsidRPr="00ED1FDF">
        <w:rPr>
          <w:szCs w:val="24"/>
        </w:rPr>
        <w:t xml:space="preserve">1) </w:t>
      </w:r>
      <w:r w:rsidR="00E967E6" w:rsidRPr="00ED1FDF">
        <w:rPr>
          <w:szCs w:val="24"/>
        </w:rPr>
        <w:t>Личностные результаты:</w:t>
      </w:r>
      <w:r w:rsidR="00E967E6" w:rsidRPr="00ED1FDF">
        <w:rPr>
          <w:rFonts w:eastAsia="Calibri"/>
          <w:b w:val="0"/>
          <w:szCs w:val="24"/>
        </w:rPr>
        <w:t xml:space="preserve"> </w:t>
      </w:r>
    </w:p>
    <w:p w:rsidR="002707C5" w:rsidRPr="0075370C" w:rsidRDefault="00E967E6" w:rsidP="00B712F0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75370C">
        <w:rPr>
          <w:szCs w:val="24"/>
        </w:rPr>
        <w:t>воспитание</w:t>
      </w:r>
      <w:proofErr w:type="gramEnd"/>
      <w:r w:rsidRPr="0075370C">
        <w:rPr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  <w:r w:rsidRPr="0075370C">
        <w:rPr>
          <w:rFonts w:eastAsia="Calibri"/>
          <w:szCs w:val="24"/>
        </w:rPr>
        <w:t xml:space="preserve"> </w:t>
      </w:r>
    </w:p>
    <w:p w:rsidR="002707C5" w:rsidRPr="0075370C" w:rsidRDefault="00E967E6" w:rsidP="00B712F0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75370C">
        <w:rPr>
          <w:szCs w:val="24"/>
        </w:rPr>
        <w:t>формирование</w:t>
      </w:r>
      <w:proofErr w:type="gramEnd"/>
      <w:r w:rsidRPr="0075370C">
        <w:rPr>
          <w:szCs w:val="24"/>
        </w:rPr>
        <w:t xml:space="preserve"> целостного мировоззрения, учитывающего культурное, языковое, духовное многообразие современного мира;</w:t>
      </w:r>
      <w:r w:rsidRPr="0075370C">
        <w:rPr>
          <w:rFonts w:eastAsia="Calibri"/>
          <w:szCs w:val="24"/>
        </w:rPr>
        <w:t xml:space="preserve"> </w:t>
      </w:r>
    </w:p>
    <w:p w:rsidR="002707C5" w:rsidRPr="0075370C" w:rsidRDefault="00E967E6" w:rsidP="00B712F0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75370C">
        <w:rPr>
          <w:szCs w:val="24"/>
        </w:rPr>
        <w:t>формирование</w:t>
      </w:r>
      <w:proofErr w:type="gramEnd"/>
      <w:r w:rsidRPr="0075370C">
        <w:rPr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  <w:r w:rsidRPr="0075370C">
        <w:rPr>
          <w:rFonts w:eastAsia="Calibri"/>
          <w:szCs w:val="24"/>
        </w:rPr>
        <w:t xml:space="preserve"> </w:t>
      </w:r>
    </w:p>
    <w:p w:rsidR="00DA4B94" w:rsidRPr="00DA4B94" w:rsidRDefault="00E967E6" w:rsidP="00B712F0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75370C">
        <w:rPr>
          <w:szCs w:val="24"/>
        </w:rPr>
        <w:t>формирование</w:t>
      </w:r>
      <w:proofErr w:type="gramEnd"/>
      <w:r w:rsidRPr="0075370C">
        <w:rPr>
          <w:szCs w:val="24"/>
        </w:rPr>
        <w:t xml:space="preserve">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681FC5" w:rsidRPr="00DA4B94" w:rsidRDefault="00E967E6" w:rsidP="00B712F0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DA4B94">
        <w:rPr>
          <w:szCs w:val="24"/>
        </w:rPr>
        <w:t>развитие</w:t>
      </w:r>
      <w:proofErr w:type="gramEnd"/>
      <w:r w:rsidRPr="00DA4B94">
        <w:rPr>
          <w:szCs w:val="24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</w:t>
      </w:r>
      <w:r w:rsidRPr="00DA4B94">
        <w:rPr>
          <w:rFonts w:eastAsia="Calibri"/>
          <w:szCs w:val="24"/>
        </w:rPr>
        <w:t xml:space="preserve"> </w:t>
      </w:r>
    </w:p>
    <w:p w:rsidR="004D328A" w:rsidRPr="007C6E21" w:rsidRDefault="00DA4B94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7C6E21">
        <w:rPr>
          <w:rFonts w:eastAsia="Calibri"/>
          <w:b/>
          <w:szCs w:val="24"/>
        </w:rPr>
        <w:t xml:space="preserve">Обучающийся </w:t>
      </w:r>
      <w:r w:rsidR="004D328A" w:rsidRPr="007C6E21">
        <w:rPr>
          <w:rFonts w:eastAsia="Calibri"/>
          <w:b/>
          <w:szCs w:val="24"/>
        </w:rPr>
        <w:t>получ</w:t>
      </w:r>
      <w:r w:rsidRPr="007C6E21">
        <w:rPr>
          <w:rFonts w:eastAsia="Calibri"/>
          <w:b/>
          <w:szCs w:val="24"/>
        </w:rPr>
        <w:t xml:space="preserve">ит возможность для </w:t>
      </w:r>
      <w:r w:rsidR="004D328A" w:rsidRPr="007C6E21">
        <w:rPr>
          <w:rFonts w:eastAsia="Calibri"/>
          <w:b/>
          <w:szCs w:val="24"/>
        </w:rPr>
        <w:t>формирования:</w:t>
      </w:r>
    </w:p>
    <w:p w:rsidR="004D328A" w:rsidRPr="00B712F0" w:rsidRDefault="00DA4B94" w:rsidP="00B712F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потребности</w:t>
      </w:r>
      <w:proofErr w:type="gramEnd"/>
      <w:r w:rsidR="004D328A" w:rsidRPr="00B712F0">
        <w:rPr>
          <w:rFonts w:eastAsia="Calibri"/>
          <w:szCs w:val="24"/>
        </w:rPr>
        <w:t xml:space="preserve"> в художественном творчестве и в общении с искусством; </w:t>
      </w:r>
    </w:p>
    <w:p w:rsidR="004D328A" w:rsidRPr="00B712F0" w:rsidRDefault="004D328A" w:rsidP="00B712F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понимания</w:t>
      </w:r>
      <w:proofErr w:type="gramEnd"/>
      <w:r w:rsidRPr="00B712F0">
        <w:rPr>
          <w:rFonts w:eastAsia="Calibri"/>
          <w:szCs w:val="24"/>
        </w:rPr>
        <w:t xml:space="preserve"> образной природы искусства, умения выражать свое отношение к событиям и явлениям окружающего мира; </w:t>
      </w:r>
    </w:p>
    <w:p w:rsidR="004D328A" w:rsidRPr="00B712F0" w:rsidRDefault="004D328A" w:rsidP="00B712F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чувства</w:t>
      </w:r>
      <w:proofErr w:type="gramEnd"/>
      <w:r w:rsidRPr="00B712F0">
        <w:rPr>
          <w:rFonts w:eastAsia="Calibri"/>
          <w:szCs w:val="24"/>
        </w:rPr>
        <w:t xml:space="preserve"> гордости за достижения</w:t>
      </w:r>
      <w:r w:rsidRPr="00B712F0">
        <w:rPr>
          <w:rFonts w:eastAsia="Calibri"/>
          <w:szCs w:val="24"/>
        </w:rPr>
        <w:tab/>
        <w:t xml:space="preserve"> отечественного и мирового художественного искусства; </w:t>
      </w:r>
    </w:p>
    <w:p w:rsidR="004D328A" w:rsidRPr="00B712F0" w:rsidRDefault="00DA4B94" w:rsidP="00B712F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осознанного</w:t>
      </w:r>
      <w:proofErr w:type="gramEnd"/>
      <w:r w:rsidRPr="00B712F0">
        <w:rPr>
          <w:rFonts w:eastAsia="Calibri"/>
          <w:szCs w:val="24"/>
        </w:rPr>
        <w:t xml:space="preserve"> </w:t>
      </w:r>
      <w:r w:rsidR="004D328A" w:rsidRPr="00B712F0">
        <w:rPr>
          <w:rFonts w:eastAsia="Calibri"/>
          <w:szCs w:val="24"/>
        </w:rPr>
        <w:t>уважения и принятия традиций, самобытных культурных ценностей, форм культурно-исторической и духовной жизни родного края;</w:t>
      </w:r>
    </w:p>
    <w:p w:rsidR="004D328A" w:rsidRPr="00B712F0" w:rsidRDefault="004D328A" w:rsidP="00B712F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способности</w:t>
      </w:r>
      <w:proofErr w:type="gramEnd"/>
      <w:r w:rsidRPr="00B712F0">
        <w:rPr>
          <w:rFonts w:eastAsia="Calibri"/>
          <w:szCs w:val="24"/>
        </w:rPr>
        <w:t xml:space="preserve"> к реализации своего творческого потенциала в духовной и художественно-продуктивной деятельности; </w:t>
      </w:r>
    </w:p>
    <w:p w:rsidR="004D328A" w:rsidRPr="00B712F0" w:rsidRDefault="004D328A" w:rsidP="00B712F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целостного</w:t>
      </w:r>
      <w:proofErr w:type="gramEnd"/>
      <w:r w:rsidRPr="00B712F0">
        <w:rPr>
          <w:rFonts w:eastAsia="Calibri"/>
          <w:szCs w:val="24"/>
        </w:rPr>
        <w:t xml:space="preserve">, социально-ориентированного взгляда на мир в его органическом единстве и разнообразии природы, народов, культур и религий; </w:t>
      </w:r>
    </w:p>
    <w:p w:rsidR="004D328A" w:rsidRPr="00B712F0" w:rsidRDefault="004D328A" w:rsidP="00B712F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способности</w:t>
      </w:r>
      <w:proofErr w:type="gramEnd"/>
      <w:r w:rsidRPr="00B712F0">
        <w:rPr>
          <w:rFonts w:eastAsia="Calibri"/>
          <w:szCs w:val="24"/>
        </w:rPr>
        <w:t xml:space="preserve">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целом.</w:t>
      </w:r>
    </w:p>
    <w:p w:rsidR="00B712F0" w:rsidRDefault="00B712F0" w:rsidP="00B712F0">
      <w:pPr>
        <w:spacing w:after="0" w:line="240" w:lineRule="auto"/>
        <w:ind w:left="0" w:firstLine="709"/>
        <w:rPr>
          <w:b/>
          <w:i/>
          <w:szCs w:val="24"/>
        </w:rPr>
      </w:pPr>
    </w:p>
    <w:p w:rsidR="001363F0" w:rsidRPr="00ED1FDF" w:rsidRDefault="0016341B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ED1FDF">
        <w:rPr>
          <w:b/>
          <w:szCs w:val="24"/>
        </w:rPr>
        <w:t xml:space="preserve">2) </w:t>
      </w:r>
      <w:r w:rsidR="00E967E6" w:rsidRPr="00ED1FDF">
        <w:rPr>
          <w:b/>
          <w:szCs w:val="24"/>
        </w:rPr>
        <w:t>Метапредметные результ</w:t>
      </w:r>
      <w:r w:rsidRPr="00ED1FDF">
        <w:rPr>
          <w:b/>
          <w:szCs w:val="24"/>
        </w:rPr>
        <w:t>аты</w:t>
      </w:r>
    </w:p>
    <w:p w:rsidR="001363F0" w:rsidRPr="007C6E21" w:rsidRDefault="001363F0" w:rsidP="007C6E21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5A2996">
        <w:rPr>
          <w:rFonts w:eastAsia="Calibri"/>
          <w:b/>
          <w:szCs w:val="24"/>
        </w:rPr>
        <w:t>Регулятивные</w:t>
      </w:r>
      <w:r w:rsidR="007C6E21">
        <w:rPr>
          <w:rFonts w:eastAsia="Calibri"/>
          <w:b/>
          <w:szCs w:val="24"/>
        </w:rPr>
        <w:t xml:space="preserve"> универсальные учебные действия. </w:t>
      </w:r>
      <w:r w:rsidR="00DA4B94" w:rsidRPr="0093567E">
        <w:rPr>
          <w:rFonts w:eastAsia="Calibri"/>
          <w:b/>
          <w:szCs w:val="24"/>
        </w:rPr>
        <w:t xml:space="preserve">Обучающийся </w:t>
      </w:r>
      <w:r w:rsidRPr="0093567E">
        <w:rPr>
          <w:rFonts w:eastAsia="Calibri"/>
          <w:b/>
          <w:szCs w:val="24"/>
        </w:rPr>
        <w:t>научится:</w:t>
      </w:r>
      <w:r w:rsidRPr="0093567E">
        <w:rPr>
          <w:b/>
          <w:szCs w:val="24"/>
        </w:rPr>
        <w:t xml:space="preserve"> </w:t>
      </w:r>
    </w:p>
    <w:p w:rsidR="001363F0" w:rsidRPr="006000E9" w:rsidRDefault="001363F0" w:rsidP="006000E9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6000E9">
        <w:rPr>
          <w:szCs w:val="24"/>
        </w:rPr>
        <w:t>самостоятельно</w:t>
      </w:r>
      <w:proofErr w:type="gramEnd"/>
      <w:r w:rsidRPr="006000E9">
        <w:rPr>
          <w:szCs w:val="24"/>
        </w:rPr>
        <w:t xml:space="preserve">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 w:rsidRPr="006000E9">
        <w:rPr>
          <w:rFonts w:eastAsia="Calibri"/>
          <w:szCs w:val="24"/>
        </w:rPr>
        <w:t xml:space="preserve"> </w:t>
      </w:r>
    </w:p>
    <w:p w:rsidR="001363F0" w:rsidRPr="006000E9" w:rsidRDefault="001363F0" w:rsidP="006000E9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6000E9">
        <w:rPr>
          <w:szCs w:val="24"/>
        </w:rPr>
        <w:t>самостоятельно</w:t>
      </w:r>
      <w:proofErr w:type="gramEnd"/>
      <w:r w:rsidRPr="006000E9">
        <w:rPr>
          <w:szCs w:val="24"/>
        </w:rPr>
        <w:t xml:space="preserve">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r w:rsidRPr="006000E9">
        <w:rPr>
          <w:rFonts w:eastAsia="Calibri"/>
          <w:szCs w:val="24"/>
        </w:rPr>
        <w:t xml:space="preserve"> </w:t>
      </w:r>
    </w:p>
    <w:p w:rsidR="001363F0" w:rsidRPr="006000E9" w:rsidRDefault="001363F0" w:rsidP="006000E9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6000E9">
        <w:rPr>
          <w:szCs w:val="24"/>
        </w:rPr>
        <w:lastRenderedPageBreak/>
        <w:t>соотносить</w:t>
      </w:r>
      <w:proofErr w:type="gramEnd"/>
      <w:r w:rsidRPr="006000E9">
        <w:rPr>
          <w:szCs w:val="24"/>
        </w:rPr>
        <w:t xml:space="preserve">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r w:rsidRPr="006000E9">
        <w:rPr>
          <w:rFonts w:eastAsia="Calibri"/>
          <w:szCs w:val="24"/>
        </w:rPr>
        <w:t xml:space="preserve"> </w:t>
      </w:r>
    </w:p>
    <w:p w:rsidR="001363F0" w:rsidRPr="006000E9" w:rsidRDefault="007F0EF7" w:rsidP="006000E9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rPr>
          <w:szCs w:val="24"/>
        </w:rPr>
      </w:pPr>
      <w:proofErr w:type="gramStart"/>
      <w:r w:rsidRPr="006000E9">
        <w:rPr>
          <w:szCs w:val="24"/>
        </w:rPr>
        <w:t>владению</w:t>
      </w:r>
      <w:proofErr w:type="gramEnd"/>
      <w:r w:rsidRPr="006000E9">
        <w:rPr>
          <w:szCs w:val="24"/>
        </w:rPr>
        <w:t xml:space="preserve"> </w:t>
      </w:r>
      <w:r w:rsidR="001363F0" w:rsidRPr="006000E9">
        <w:rPr>
          <w:szCs w:val="24"/>
        </w:rPr>
        <w:t>основами самоконтроля, самооценки, принятия решений и осуществления осознанного выбора в учебной и познавательной деятельности.</w:t>
      </w:r>
      <w:r w:rsidR="001363F0" w:rsidRPr="006000E9">
        <w:rPr>
          <w:rFonts w:eastAsia="Calibri"/>
          <w:szCs w:val="24"/>
        </w:rPr>
        <w:t xml:space="preserve"> </w:t>
      </w:r>
    </w:p>
    <w:p w:rsidR="001363F0" w:rsidRPr="00ED1FDF" w:rsidRDefault="001363F0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ED1FDF">
        <w:rPr>
          <w:rFonts w:eastAsia="Calibri"/>
          <w:b/>
          <w:szCs w:val="24"/>
        </w:rPr>
        <w:t xml:space="preserve">Обучающийся получит возможность научиться: </w:t>
      </w:r>
    </w:p>
    <w:p w:rsidR="001363F0" w:rsidRPr="00B712F0" w:rsidRDefault="001363F0" w:rsidP="00B712F0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самостоятельно</w:t>
      </w:r>
      <w:proofErr w:type="gramEnd"/>
      <w:r w:rsidRPr="00B712F0">
        <w:rPr>
          <w:rFonts w:eastAsia="Calibri"/>
          <w:szCs w:val="24"/>
        </w:rPr>
        <w:t xml:space="preserve"> ставить цель, позволяющую достичь реализации собственного творческого замысла; </w:t>
      </w:r>
    </w:p>
    <w:p w:rsidR="001363F0" w:rsidRPr="00B712F0" w:rsidRDefault="00B712F0" w:rsidP="00B712F0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высказывать</w:t>
      </w:r>
      <w:proofErr w:type="gramEnd"/>
      <w:r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 xml:space="preserve">собственное мнение о явлениях изобразительного искусства; </w:t>
      </w:r>
    </w:p>
    <w:p w:rsidR="001363F0" w:rsidRPr="00B712F0" w:rsidRDefault="001363F0" w:rsidP="00B712F0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действовать</w:t>
      </w:r>
      <w:proofErr w:type="gramEnd"/>
      <w:r w:rsidRPr="00B712F0">
        <w:rPr>
          <w:rFonts w:eastAsia="Calibri"/>
          <w:szCs w:val="24"/>
        </w:rPr>
        <w:t xml:space="preserve"> самостоятельно при разрешении проблемно-творческих ситуаций в учебной и внеурочной деятельности, а также в повседневной жизни.</w:t>
      </w:r>
    </w:p>
    <w:p w:rsidR="001363F0" w:rsidRPr="00B712F0" w:rsidRDefault="001363F0" w:rsidP="00B712F0">
      <w:pPr>
        <w:spacing w:after="0" w:line="240" w:lineRule="auto"/>
        <w:ind w:left="0" w:firstLine="709"/>
        <w:rPr>
          <w:rFonts w:eastAsia="Calibri"/>
          <w:szCs w:val="24"/>
        </w:rPr>
      </w:pPr>
    </w:p>
    <w:p w:rsidR="001363F0" w:rsidRPr="0075370C" w:rsidRDefault="001363F0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75370C">
        <w:rPr>
          <w:rFonts w:eastAsia="Calibri"/>
          <w:b/>
          <w:szCs w:val="24"/>
        </w:rPr>
        <w:t xml:space="preserve">Познавательные универсальные учебные действия </w:t>
      </w:r>
    </w:p>
    <w:p w:rsidR="001363F0" w:rsidRPr="007C6E21" w:rsidRDefault="001363F0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7C6E21">
        <w:rPr>
          <w:rFonts w:eastAsia="Calibri"/>
          <w:b/>
          <w:szCs w:val="24"/>
        </w:rPr>
        <w:t>Обучающийся</w:t>
      </w:r>
      <w:r w:rsidR="007F0EF7" w:rsidRPr="007C6E21">
        <w:rPr>
          <w:rFonts w:eastAsia="Calibri"/>
          <w:b/>
          <w:szCs w:val="24"/>
        </w:rPr>
        <w:t xml:space="preserve"> </w:t>
      </w:r>
      <w:r w:rsidRPr="007C6E21">
        <w:rPr>
          <w:rFonts w:eastAsia="Calibri"/>
          <w:b/>
          <w:szCs w:val="24"/>
        </w:rPr>
        <w:t>научится:</w:t>
      </w:r>
    </w:p>
    <w:p w:rsidR="007F0EF7" w:rsidRPr="0075370C" w:rsidRDefault="007F0EF7" w:rsidP="00B712F0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75370C">
        <w:rPr>
          <w:rFonts w:eastAsia="Calibri"/>
          <w:szCs w:val="24"/>
        </w:rPr>
        <w:t>о</w:t>
      </w:r>
      <w:r w:rsidR="001363F0" w:rsidRPr="0075370C">
        <w:rPr>
          <w:rFonts w:eastAsia="Calibri"/>
          <w:szCs w:val="24"/>
        </w:rPr>
        <w:t>пределять</w:t>
      </w:r>
      <w:proofErr w:type="gramEnd"/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понятия,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создавать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обобщения,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устанавливать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аналогии,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классифицировать,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самостоятельно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выбирать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основания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критерии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для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классификации,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устанавливать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причинно</w:t>
      </w:r>
      <w:r w:rsidR="00B712F0">
        <w:rPr>
          <w:rFonts w:eastAsia="Calibri"/>
          <w:szCs w:val="24"/>
        </w:rPr>
        <w:t>-</w:t>
      </w:r>
      <w:r w:rsidR="001363F0" w:rsidRPr="0075370C">
        <w:rPr>
          <w:rFonts w:eastAsia="Calibri"/>
          <w:szCs w:val="24"/>
        </w:rPr>
        <w:t>следственные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связи,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строить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логическое</w:t>
      </w:r>
      <w:r w:rsidR="001363F0" w:rsidRPr="0075370C">
        <w:rPr>
          <w:rFonts w:eastAsia="Calibri"/>
          <w:szCs w:val="24"/>
        </w:rPr>
        <w:tab/>
        <w:t>рассуждение,</w:t>
      </w:r>
      <w:r w:rsidR="001363F0" w:rsidRPr="0075370C">
        <w:rPr>
          <w:rFonts w:eastAsia="Calibri"/>
          <w:szCs w:val="24"/>
        </w:rPr>
        <w:tab/>
        <w:t>умозаключение</w:t>
      </w:r>
      <w:r w:rsidR="000012B0" w:rsidRPr="0075370C">
        <w:rPr>
          <w:rFonts w:eastAsia="Calibri"/>
          <w:szCs w:val="24"/>
        </w:rPr>
        <w:t xml:space="preserve"> </w:t>
      </w:r>
      <w:r w:rsidR="00B712F0">
        <w:rPr>
          <w:rFonts w:eastAsia="Calibri"/>
          <w:szCs w:val="24"/>
        </w:rPr>
        <w:t xml:space="preserve">(индуктивное, </w:t>
      </w:r>
      <w:r w:rsidR="001363F0" w:rsidRPr="0075370C">
        <w:rPr>
          <w:rFonts w:eastAsia="Calibri"/>
          <w:szCs w:val="24"/>
        </w:rPr>
        <w:t>дедуктивное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по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аналогии)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делать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выводы;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создавать,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применять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преобразовывать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знаки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символы,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модели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схемы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для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решения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учебных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познавательных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задач;</w:t>
      </w:r>
      <w:r w:rsidRPr="0075370C">
        <w:rPr>
          <w:rFonts w:eastAsia="Calibri"/>
          <w:szCs w:val="24"/>
        </w:rPr>
        <w:t xml:space="preserve"> </w:t>
      </w:r>
    </w:p>
    <w:p w:rsidR="007F0EF7" w:rsidRPr="00B712F0" w:rsidRDefault="007F0EF7" w:rsidP="00B712F0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75370C">
        <w:rPr>
          <w:rFonts w:eastAsia="Calibri"/>
          <w:szCs w:val="24"/>
        </w:rPr>
        <w:t>в</w:t>
      </w:r>
      <w:r w:rsidR="001363F0" w:rsidRPr="0075370C">
        <w:rPr>
          <w:rFonts w:eastAsia="Calibri"/>
          <w:szCs w:val="24"/>
        </w:rPr>
        <w:t>оспринимать</w:t>
      </w:r>
      <w:proofErr w:type="gramEnd"/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анализировать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тексты,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соотносить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их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репродукциями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картин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другим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визуально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представленным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материалом.</w:t>
      </w:r>
      <w:r w:rsidRPr="0075370C">
        <w:rPr>
          <w:rFonts w:eastAsia="Calibri"/>
          <w:szCs w:val="24"/>
        </w:rPr>
        <w:t xml:space="preserve"> </w:t>
      </w:r>
    </w:p>
    <w:p w:rsidR="007F0EF7" w:rsidRPr="006000E9" w:rsidRDefault="001363F0" w:rsidP="00B712F0">
      <w:pPr>
        <w:pStyle w:val="a3"/>
        <w:spacing w:after="0" w:line="240" w:lineRule="auto"/>
        <w:ind w:left="0" w:firstLine="709"/>
        <w:contextualSpacing w:val="0"/>
        <w:rPr>
          <w:rFonts w:eastAsia="Calibri"/>
          <w:b/>
          <w:szCs w:val="24"/>
        </w:rPr>
      </w:pPr>
      <w:r w:rsidRPr="006000E9">
        <w:rPr>
          <w:rFonts w:eastAsia="Calibri"/>
          <w:b/>
          <w:szCs w:val="24"/>
        </w:rPr>
        <w:t>Обучающийся</w:t>
      </w:r>
      <w:r w:rsidR="007F0EF7" w:rsidRPr="006000E9">
        <w:rPr>
          <w:rFonts w:eastAsia="Calibri"/>
          <w:b/>
          <w:szCs w:val="24"/>
        </w:rPr>
        <w:t xml:space="preserve"> </w:t>
      </w:r>
      <w:r w:rsidRPr="006000E9">
        <w:rPr>
          <w:rFonts w:eastAsia="Calibri"/>
          <w:b/>
          <w:szCs w:val="24"/>
        </w:rPr>
        <w:t>получит</w:t>
      </w:r>
      <w:r w:rsidR="007F0EF7" w:rsidRPr="006000E9">
        <w:rPr>
          <w:rFonts w:eastAsia="Calibri"/>
          <w:b/>
          <w:szCs w:val="24"/>
        </w:rPr>
        <w:t xml:space="preserve"> </w:t>
      </w:r>
      <w:r w:rsidRPr="006000E9">
        <w:rPr>
          <w:rFonts w:eastAsia="Calibri"/>
          <w:b/>
          <w:szCs w:val="24"/>
        </w:rPr>
        <w:t>возможность</w:t>
      </w:r>
      <w:r w:rsidR="007F0EF7" w:rsidRPr="006000E9">
        <w:rPr>
          <w:rFonts w:eastAsia="Calibri"/>
          <w:b/>
          <w:szCs w:val="24"/>
        </w:rPr>
        <w:t xml:space="preserve"> </w:t>
      </w:r>
      <w:r w:rsidRPr="006000E9">
        <w:rPr>
          <w:rFonts w:eastAsia="Calibri"/>
          <w:b/>
          <w:szCs w:val="24"/>
        </w:rPr>
        <w:t>научиться:</w:t>
      </w:r>
      <w:r w:rsidR="007F0EF7" w:rsidRPr="006000E9">
        <w:rPr>
          <w:rFonts w:eastAsia="Calibri"/>
          <w:b/>
          <w:szCs w:val="24"/>
        </w:rPr>
        <w:t xml:space="preserve"> </w:t>
      </w:r>
    </w:p>
    <w:p w:rsidR="007F0EF7" w:rsidRPr="00B712F0" w:rsidRDefault="000012B0" w:rsidP="00B712F0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с</w:t>
      </w:r>
      <w:r w:rsidR="001363F0" w:rsidRPr="00B712F0">
        <w:rPr>
          <w:rFonts w:eastAsia="Calibri"/>
          <w:szCs w:val="24"/>
        </w:rPr>
        <w:t>троить</w:t>
      </w:r>
      <w:proofErr w:type="gramEnd"/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свои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рассуждения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характере,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жанре,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средствах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художественной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выразительности;</w:t>
      </w:r>
      <w:r w:rsidR="007F0EF7" w:rsidRPr="00B712F0">
        <w:rPr>
          <w:rFonts w:eastAsia="Calibri"/>
          <w:szCs w:val="24"/>
        </w:rPr>
        <w:t xml:space="preserve"> </w:t>
      </w:r>
    </w:p>
    <w:p w:rsidR="007F0EF7" w:rsidRPr="00B712F0" w:rsidRDefault="000012B0" w:rsidP="00B712F0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р</w:t>
      </w:r>
      <w:r w:rsidR="001363F0" w:rsidRPr="00B712F0">
        <w:rPr>
          <w:rFonts w:eastAsia="Calibri"/>
          <w:szCs w:val="24"/>
        </w:rPr>
        <w:t>асширять</w:t>
      </w:r>
      <w:proofErr w:type="gramEnd"/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свои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представления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об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изобразительном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искусстве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и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художниках,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современных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событиях</w:t>
      </w:r>
      <w:r w:rsidR="007F0EF7"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культуры;</w:t>
      </w:r>
      <w:r w:rsidR="007F0EF7" w:rsidRPr="00B712F0">
        <w:rPr>
          <w:rFonts w:eastAsia="Calibri"/>
          <w:szCs w:val="24"/>
        </w:rPr>
        <w:t xml:space="preserve"> </w:t>
      </w:r>
    </w:p>
    <w:p w:rsidR="000012B0" w:rsidRPr="00B712F0" w:rsidRDefault="000012B0" w:rsidP="00B712F0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ф</w:t>
      </w:r>
      <w:r w:rsidR="001363F0" w:rsidRPr="00B712F0">
        <w:rPr>
          <w:rFonts w:eastAsia="Calibri"/>
          <w:szCs w:val="24"/>
        </w:rPr>
        <w:t>иксировать</w:t>
      </w:r>
      <w:proofErr w:type="gramEnd"/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информацию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явлениях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художественной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культуры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помощью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инструментов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ИКТ*;</w:t>
      </w:r>
      <w:r w:rsidRPr="00B712F0">
        <w:rPr>
          <w:rFonts w:eastAsia="Calibri"/>
          <w:szCs w:val="24"/>
        </w:rPr>
        <w:t xml:space="preserve"> </w:t>
      </w:r>
    </w:p>
    <w:p w:rsidR="000012B0" w:rsidRPr="00B712F0" w:rsidRDefault="000012B0" w:rsidP="00B712F0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с</w:t>
      </w:r>
      <w:r w:rsidR="001363F0" w:rsidRPr="00B712F0">
        <w:rPr>
          <w:rFonts w:eastAsia="Calibri"/>
          <w:szCs w:val="24"/>
        </w:rPr>
        <w:t>оотносить</w:t>
      </w:r>
      <w:proofErr w:type="gramEnd"/>
      <w:r w:rsidRPr="00B712F0">
        <w:rPr>
          <w:rFonts w:eastAsia="Calibri"/>
          <w:szCs w:val="24"/>
        </w:rPr>
        <w:t xml:space="preserve"> различные художественные </w:t>
      </w:r>
      <w:r w:rsidR="001363F0" w:rsidRPr="00B712F0">
        <w:rPr>
          <w:rFonts w:eastAsia="Calibri"/>
          <w:szCs w:val="24"/>
        </w:rPr>
        <w:t>произведения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по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настроению,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форме,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по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различным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средствам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выразительности;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осуществлять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выбор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наиболее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эффективных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способов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решения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учебных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задач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в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зависимости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от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конкретных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условий;</w:t>
      </w:r>
      <w:r w:rsidRPr="00B712F0">
        <w:rPr>
          <w:rFonts w:eastAsia="Calibri"/>
          <w:szCs w:val="24"/>
        </w:rPr>
        <w:t xml:space="preserve"> </w:t>
      </w:r>
    </w:p>
    <w:p w:rsidR="005A2996" w:rsidRDefault="000012B0" w:rsidP="005A2996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B712F0">
        <w:rPr>
          <w:rFonts w:eastAsia="Calibri"/>
          <w:szCs w:val="24"/>
        </w:rPr>
        <w:t>п</w:t>
      </w:r>
      <w:r w:rsidR="001363F0" w:rsidRPr="00B712F0">
        <w:rPr>
          <w:rFonts w:eastAsia="Calibri"/>
          <w:szCs w:val="24"/>
        </w:rPr>
        <w:t>роизвольно</w:t>
      </w:r>
      <w:proofErr w:type="gramEnd"/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и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осознанно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владеть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общими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приемами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решения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учебных</w:t>
      </w:r>
      <w:r w:rsidRPr="00B712F0">
        <w:rPr>
          <w:rFonts w:eastAsia="Calibri"/>
          <w:szCs w:val="24"/>
        </w:rPr>
        <w:t xml:space="preserve"> </w:t>
      </w:r>
      <w:r w:rsidR="001363F0" w:rsidRPr="00B712F0">
        <w:rPr>
          <w:rFonts w:eastAsia="Calibri"/>
          <w:szCs w:val="24"/>
        </w:rPr>
        <w:t>задач.</w:t>
      </w:r>
    </w:p>
    <w:p w:rsidR="005A2996" w:rsidRDefault="005A2996" w:rsidP="005A2996">
      <w:pPr>
        <w:pStyle w:val="a3"/>
        <w:spacing w:after="0" w:line="240" w:lineRule="auto"/>
        <w:ind w:left="709" w:firstLine="0"/>
        <w:contextualSpacing w:val="0"/>
        <w:rPr>
          <w:rFonts w:eastAsia="Calibri"/>
          <w:szCs w:val="24"/>
        </w:rPr>
      </w:pPr>
    </w:p>
    <w:p w:rsidR="000012B0" w:rsidRPr="005A2996" w:rsidRDefault="001363F0" w:rsidP="005A2996">
      <w:pPr>
        <w:pStyle w:val="a3"/>
        <w:spacing w:after="0" w:line="240" w:lineRule="auto"/>
        <w:ind w:left="709" w:firstLine="0"/>
        <w:contextualSpacing w:val="0"/>
        <w:rPr>
          <w:rFonts w:eastAsia="Calibri"/>
          <w:szCs w:val="24"/>
        </w:rPr>
      </w:pPr>
      <w:r w:rsidRPr="005A2996">
        <w:rPr>
          <w:rFonts w:eastAsia="Calibri"/>
          <w:b/>
          <w:szCs w:val="24"/>
        </w:rPr>
        <w:t>Коммуникативные</w:t>
      </w:r>
      <w:r w:rsidR="000012B0" w:rsidRPr="005A2996">
        <w:rPr>
          <w:rFonts w:eastAsia="Calibri"/>
          <w:b/>
          <w:szCs w:val="24"/>
        </w:rPr>
        <w:t xml:space="preserve"> </w:t>
      </w:r>
      <w:r w:rsidRPr="005A2996">
        <w:rPr>
          <w:rFonts w:eastAsia="Calibri"/>
          <w:b/>
          <w:szCs w:val="24"/>
        </w:rPr>
        <w:t>универсальные</w:t>
      </w:r>
      <w:r w:rsidR="000012B0" w:rsidRPr="005A2996">
        <w:rPr>
          <w:rFonts w:eastAsia="Calibri"/>
          <w:b/>
          <w:szCs w:val="24"/>
        </w:rPr>
        <w:t xml:space="preserve"> </w:t>
      </w:r>
      <w:r w:rsidRPr="005A2996">
        <w:rPr>
          <w:rFonts w:eastAsia="Calibri"/>
          <w:b/>
          <w:szCs w:val="24"/>
        </w:rPr>
        <w:t>учебные</w:t>
      </w:r>
      <w:r w:rsidR="000012B0" w:rsidRPr="005A2996">
        <w:rPr>
          <w:rFonts w:eastAsia="Calibri"/>
          <w:b/>
          <w:szCs w:val="24"/>
        </w:rPr>
        <w:t xml:space="preserve"> </w:t>
      </w:r>
      <w:r w:rsidRPr="005A2996">
        <w:rPr>
          <w:rFonts w:eastAsia="Calibri"/>
          <w:b/>
          <w:szCs w:val="24"/>
        </w:rPr>
        <w:t xml:space="preserve">действия </w:t>
      </w:r>
    </w:p>
    <w:p w:rsidR="000012B0" w:rsidRPr="006000E9" w:rsidRDefault="001363F0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6000E9">
        <w:rPr>
          <w:rFonts w:eastAsia="Calibri"/>
          <w:b/>
          <w:szCs w:val="24"/>
        </w:rPr>
        <w:t>Обучающийся</w:t>
      </w:r>
      <w:r w:rsidR="000012B0" w:rsidRPr="006000E9">
        <w:rPr>
          <w:rFonts w:eastAsia="Calibri"/>
          <w:b/>
          <w:szCs w:val="24"/>
        </w:rPr>
        <w:t xml:space="preserve"> </w:t>
      </w:r>
      <w:r w:rsidRPr="006000E9">
        <w:rPr>
          <w:rFonts w:eastAsia="Calibri"/>
          <w:b/>
          <w:szCs w:val="24"/>
        </w:rPr>
        <w:t>научится:</w:t>
      </w:r>
      <w:r w:rsidR="000012B0" w:rsidRPr="006000E9">
        <w:rPr>
          <w:rFonts w:eastAsia="Calibri"/>
          <w:b/>
          <w:szCs w:val="24"/>
        </w:rPr>
        <w:t xml:space="preserve"> </w:t>
      </w:r>
    </w:p>
    <w:p w:rsidR="000012B0" w:rsidRPr="0075370C" w:rsidRDefault="002744BF" w:rsidP="00B712F0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75370C">
        <w:rPr>
          <w:rFonts w:eastAsia="Calibri"/>
          <w:szCs w:val="24"/>
        </w:rPr>
        <w:t>о</w:t>
      </w:r>
      <w:r w:rsidR="001363F0" w:rsidRPr="0075370C">
        <w:rPr>
          <w:rFonts w:eastAsia="Calibri"/>
          <w:szCs w:val="24"/>
        </w:rPr>
        <w:t>рганизовывать</w:t>
      </w:r>
      <w:proofErr w:type="gramEnd"/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учебное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сотрудничество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совместную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деятельность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учителем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сверстниками;</w:t>
      </w:r>
      <w:r w:rsidR="000012B0" w:rsidRPr="0075370C">
        <w:rPr>
          <w:rFonts w:eastAsia="Calibri"/>
          <w:szCs w:val="24"/>
        </w:rPr>
        <w:t xml:space="preserve"> </w:t>
      </w:r>
    </w:p>
    <w:p w:rsidR="000012B0" w:rsidRPr="0075370C" w:rsidRDefault="002744BF" w:rsidP="00B712F0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75370C">
        <w:rPr>
          <w:rFonts w:eastAsia="Calibri"/>
          <w:szCs w:val="24"/>
        </w:rPr>
        <w:t>р</w:t>
      </w:r>
      <w:r w:rsidR="001363F0" w:rsidRPr="0075370C">
        <w:rPr>
          <w:rFonts w:eastAsia="Calibri"/>
          <w:szCs w:val="24"/>
        </w:rPr>
        <w:t>аботать</w:t>
      </w:r>
      <w:proofErr w:type="gramEnd"/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индивидуально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в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группе: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находить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общее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решение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разрешать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конфликты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на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основе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согласования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позиций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учета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интересов;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формулировать,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аргументировать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отстаивать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свое</w:t>
      </w:r>
      <w:r w:rsidR="000012B0" w:rsidRPr="0075370C">
        <w:rPr>
          <w:rFonts w:eastAsia="Calibri"/>
          <w:szCs w:val="24"/>
        </w:rPr>
        <w:t xml:space="preserve"> </w:t>
      </w:r>
      <w:r w:rsidR="006000E9">
        <w:rPr>
          <w:rFonts w:eastAsia="Calibri"/>
          <w:szCs w:val="24"/>
        </w:rPr>
        <w:t>мнение</w:t>
      </w:r>
      <w:r w:rsidR="001363F0" w:rsidRPr="0075370C">
        <w:rPr>
          <w:rFonts w:eastAsia="Calibri"/>
          <w:szCs w:val="24"/>
        </w:rPr>
        <w:t>;</w:t>
      </w:r>
    </w:p>
    <w:p w:rsidR="002744BF" w:rsidRPr="0075370C" w:rsidRDefault="002744BF" w:rsidP="00B712F0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75370C">
        <w:rPr>
          <w:rFonts w:eastAsia="Calibri"/>
          <w:szCs w:val="24"/>
        </w:rPr>
        <w:t>о</w:t>
      </w:r>
      <w:r w:rsidR="001363F0" w:rsidRPr="0075370C">
        <w:rPr>
          <w:rFonts w:eastAsia="Calibri"/>
          <w:szCs w:val="24"/>
        </w:rPr>
        <w:t>сознанно</w:t>
      </w:r>
      <w:proofErr w:type="gramEnd"/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использовать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речевые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средства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в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соответствии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задачей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коммуникации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для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выражения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своих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чувств,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мыслей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потребностей;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планирования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регуляции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своей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деятельности;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владение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устной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письменной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речью,</w:t>
      </w:r>
      <w:r w:rsidR="000012B0"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монологической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контекстной</w:t>
      </w:r>
      <w:r w:rsidRPr="0075370C">
        <w:rPr>
          <w:rFonts w:eastAsia="Calibri"/>
          <w:szCs w:val="24"/>
        </w:rPr>
        <w:t xml:space="preserve"> </w:t>
      </w:r>
      <w:r w:rsidR="006000E9">
        <w:rPr>
          <w:rFonts w:eastAsia="Calibri"/>
          <w:szCs w:val="24"/>
        </w:rPr>
        <w:t>речью</w:t>
      </w:r>
      <w:r w:rsidR="001363F0" w:rsidRPr="0075370C">
        <w:rPr>
          <w:rFonts w:eastAsia="Calibri"/>
          <w:szCs w:val="24"/>
        </w:rPr>
        <w:t>;</w:t>
      </w:r>
      <w:r w:rsidRPr="0075370C">
        <w:rPr>
          <w:rFonts w:eastAsia="Calibri"/>
          <w:szCs w:val="24"/>
        </w:rPr>
        <w:t xml:space="preserve"> </w:t>
      </w:r>
    </w:p>
    <w:p w:rsidR="002744BF" w:rsidRPr="0075370C" w:rsidRDefault="002744BF" w:rsidP="00B712F0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75370C">
        <w:rPr>
          <w:rFonts w:eastAsia="Calibri"/>
          <w:szCs w:val="24"/>
        </w:rPr>
        <w:t>в</w:t>
      </w:r>
      <w:r w:rsidR="001363F0" w:rsidRPr="0075370C">
        <w:rPr>
          <w:rFonts w:eastAsia="Calibri"/>
          <w:szCs w:val="24"/>
        </w:rPr>
        <w:t>оспринимать</w:t>
      </w:r>
      <w:proofErr w:type="gramEnd"/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произведения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изобразительного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искусства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как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средство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общения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между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людьми;</w:t>
      </w:r>
      <w:r w:rsidRPr="0075370C">
        <w:rPr>
          <w:rFonts w:eastAsia="Calibri"/>
          <w:szCs w:val="24"/>
        </w:rPr>
        <w:t xml:space="preserve"> </w:t>
      </w:r>
    </w:p>
    <w:p w:rsidR="002744BF" w:rsidRPr="005A2996" w:rsidRDefault="002744BF" w:rsidP="005A2996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75370C">
        <w:rPr>
          <w:rFonts w:eastAsia="Calibri"/>
          <w:szCs w:val="24"/>
        </w:rPr>
        <w:t>и</w:t>
      </w:r>
      <w:r w:rsidR="001363F0" w:rsidRPr="0075370C">
        <w:rPr>
          <w:rFonts w:eastAsia="Calibri"/>
          <w:szCs w:val="24"/>
        </w:rPr>
        <w:t>спользовать</w:t>
      </w:r>
      <w:proofErr w:type="gramEnd"/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информационно-коммуникационные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технологии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как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средство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решения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учебных</w:t>
      </w:r>
      <w:r w:rsidRPr="0075370C">
        <w:rPr>
          <w:rFonts w:eastAsia="Calibri"/>
          <w:szCs w:val="24"/>
        </w:rPr>
        <w:t xml:space="preserve"> </w:t>
      </w:r>
      <w:r w:rsidR="001363F0" w:rsidRPr="0075370C">
        <w:rPr>
          <w:rFonts w:eastAsia="Calibri"/>
          <w:szCs w:val="24"/>
        </w:rPr>
        <w:t>задач</w:t>
      </w:r>
      <w:r w:rsidRPr="0075370C">
        <w:rPr>
          <w:rFonts w:eastAsia="Calibri"/>
          <w:szCs w:val="24"/>
        </w:rPr>
        <w:t>.</w:t>
      </w:r>
    </w:p>
    <w:p w:rsidR="001363F0" w:rsidRPr="006000E9" w:rsidRDefault="005A2996" w:rsidP="00B712F0">
      <w:pPr>
        <w:pStyle w:val="a3"/>
        <w:spacing w:after="0" w:line="240" w:lineRule="auto"/>
        <w:ind w:left="0" w:firstLine="709"/>
        <w:contextualSpacing w:val="0"/>
        <w:rPr>
          <w:rFonts w:eastAsia="Calibri"/>
          <w:b/>
          <w:szCs w:val="24"/>
        </w:rPr>
      </w:pPr>
      <w:r w:rsidRPr="006000E9">
        <w:rPr>
          <w:rFonts w:eastAsia="Calibri"/>
          <w:b/>
          <w:szCs w:val="24"/>
        </w:rPr>
        <w:lastRenderedPageBreak/>
        <w:t xml:space="preserve">Обучающийся получит возможность </w:t>
      </w:r>
      <w:r w:rsidR="001363F0" w:rsidRPr="006000E9">
        <w:rPr>
          <w:rFonts w:eastAsia="Calibri"/>
          <w:b/>
          <w:szCs w:val="24"/>
        </w:rPr>
        <w:t>научиться:</w:t>
      </w:r>
    </w:p>
    <w:p w:rsidR="002744BF" w:rsidRPr="005A2996" w:rsidRDefault="001363F0" w:rsidP="00B712F0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открыто</w:t>
      </w:r>
      <w:proofErr w:type="gramEnd"/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эмоционально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выражать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свое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отношение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к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искусству,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аргументировать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свою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позицию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координировать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ее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позицией</w:t>
      </w:r>
      <w:r w:rsidR="002744BF" w:rsidRPr="005A2996">
        <w:rPr>
          <w:rFonts w:eastAsia="Calibri"/>
          <w:szCs w:val="24"/>
        </w:rPr>
        <w:t xml:space="preserve"> </w:t>
      </w:r>
      <w:r w:rsidR="007273A8" w:rsidRPr="005A2996">
        <w:rPr>
          <w:rFonts w:eastAsia="Calibri"/>
          <w:szCs w:val="24"/>
        </w:rPr>
        <w:t>партнеров</w:t>
      </w:r>
      <w:r w:rsidRPr="005A2996">
        <w:rPr>
          <w:rFonts w:eastAsia="Calibri"/>
          <w:szCs w:val="24"/>
        </w:rPr>
        <w:t>;</w:t>
      </w:r>
      <w:r w:rsidR="002744BF" w:rsidRPr="005A2996">
        <w:rPr>
          <w:rFonts w:eastAsia="Calibri"/>
          <w:szCs w:val="24"/>
        </w:rPr>
        <w:t xml:space="preserve"> </w:t>
      </w:r>
    </w:p>
    <w:p w:rsidR="002744BF" w:rsidRPr="005A2996" w:rsidRDefault="001363F0" w:rsidP="00B712F0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выражать</w:t>
      </w:r>
      <w:proofErr w:type="gramEnd"/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свое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мнение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о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произведении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искусства,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используя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разные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речевые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средства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(монолог,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диалог,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сочинения</w:t>
      </w:r>
      <w:r w:rsidR="002744BF" w:rsidRPr="005A2996">
        <w:rPr>
          <w:rFonts w:eastAsia="Calibri"/>
          <w:szCs w:val="24"/>
        </w:rPr>
        <w:t>)</w:t>
      </w:r>
      <w:r w:rsidRPr="005A2996">
        <w:rPr>
          <w:rFonts w:eastAsia="Calibri"/>
          <w:szCs w:val="24"/>
        </w:rPr>
        <w:t>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в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том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числе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средства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инструменты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ИКТ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дистанционного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общения;</w:t>
      </w:r>
      <w:r w:rsidR="002744BF" w:rsidRPr="005A2996">
        <w:rPr>
          <w:rFonts w:eastAsia="Calibri"/>
          <w:szCs w:val="24"/>
        </w:rPr>
        <w:t xml:space="preserve"> </w:t>
      </w:r>
    </w:p>
    <w:p w:rsidR="002744BF" w:rsidRPr="005A2996" w:rsidRDefault="001363F0" w:rsidP="00B712F0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проявлять</w:t>
      </w:r>
      <w:proofErr w:type="gramEnd"/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творческую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инициативу,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самостоятельность,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воспринимать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намерения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других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участников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в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процессе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коллективной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творческой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деятельности;</w:t>
      </w:r>
      <w:r w:rsidR="002744BF" w:rsidRPr="005A2996">
        <w:rPr>
          <w:rFonts w:eastAsia="Calibri"/>
          <w:szCs w:val="24"/>
        </w:rPr>
        <w:t xml:space="preserve"> </w:t>
      </w:r>
    </w:p>
    <w:p w:rsidR="005A2996" w:rsidRPr="005A2996" w:rsidRDefault="001363F0" w:rsidP="005A2996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продуктивно</w:t>
      </w:r>
      <w:proofErr w:type="gramEnd"/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содействовать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разрешению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конфликтов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на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основе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учета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интересов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позиций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всех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участников;</w:t>
      </w:r>
    </w:p>
    <w:p w:rsidR="005A2996" w:rsidRPr="005A2996" w:rsidRDefault="001363F0" w:rsidP="005A2996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задавать</w:t>
      </w:r>
      <w:proofErr w:type="gramEnd"/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вопросы,</w:t>
      </w:r>
      <w:r w:rsidR="002744BF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необходимые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для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организации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собственной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деятельности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и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сотрудничества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партнером;</w:t>
      </w:r>
    </w:p>
    <w:p w:rsidR="005F0D7E" w:rsidRPr="005A2996" w:rsidRDefault="001363F0" w:rsidP="005A2996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применять</w:t>
      </w:r>
      <w:proofErr w:type="gramEnd"/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полученный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опыт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творческой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деятельности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при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организации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содержательного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культурного</w:t>
      </w:r>
      <w:r w:rsidR="005F0D7E" w:rsidRPr="005A2996">
        <w:rPr>
          <w:rFonts w:eastAsia="Calibri"/>
          <w:szCs w:val="24"/>
        </w:rPr>
        <w:t xml:space="preserve"> </w:t>
      </w:r>
      <w:r w:rsidRPr="005A2996">
        <w:rPr>
          <w:rFonts w:eastAsia="Calibri"/>
          <w:szCs w:val="24"/>
        </w:rPr>
        <w:t>досуга.</w:t>
      </w:r>
      <w:r w:rsidR="005F0D7E" w:rsidRPr="005A2996">
        <w:rPr>
          <w:rFonts w:eastAsia="Calibri"/>
          <w:szCs w:val="24"/>
        </w:rPr>
        <w:t xml:space="preserve"> </w:t>
      </w:r>
    </w:p>
    <w:p w:rsidR="006000E9" w:rsidRPr="007C6E21" w:rsidRDefault="006000E9" w:rsidP="00B712F0">
      <w:pPr>
        <w:spacing w:after="0" w:line="240" w:lineRule="auto"/>
        <w:ind w:left="0" w:firstLine="709"/>
        <w:rPr>
          <w:b/>
          <w:szCs w:val="24"/>
          <w:u w:val="single"/>
        </w:rPr>
      </w:pPr>
    </w:p>
    <w:p w:rsidR="002707C5" w:rsidRPr="00ED1FDF" w:rsidRDefault="0016341B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ED1FDF">
        <w:rPr>
          <w:b/>
          <w:szCs w:val="24"/>
        </w:rPr>
        <w:t xml:space="preserve">3) </w:t>
      </w:r>
      <w:r w:rsidR="00E967E6" w:rsidRPr="00ED1FDF">
        <w:rPr>
          <w:b/>
          <w:szCs w:val="24"/>
        </w:rPr>
        <w:t>Предметные результаты:</w:t>
      </w:r>
      <w:r w:rsidR="00E967E6" w:rsidRPr="00ED1FDF">
        <w:rPr>
          <w:rFonts w:eastAsia="Calibri"/>
          <w:b/>
          <w:szCs w:val="24"/>
        </w:rPr>
        <w:t xml:space="preserve"> </w:t>
      </w:r>
    </w:p>
    <w:p w:rsidR="005F0D7E" w:rsidRPr="006000E9" w:rsidRDefault="005A2996" w:rsidP="00B712F0">
      <w:pPr>
        <w:spacing w:after="0" w:line="240" w:lineRule="auto"/>
        <w:ind w:left="0" w:firstLine="709"/>
        <w:rPr>
          <w:rFonts w:eastAsia="Calibri"/>
          <w:b/>
          <w:szCs w:val="24"/>
        </w:rPr>
      </w:pPr>
      <w:r w:rsidRPr="006000E9">
        <w:rPr>
          <w:rFonts w:eastAsia="Calibri"/>
          <w:b/>
          <w:szCs w:val="24"/>
        </w:rPr>
        <w:t xml:space="preserve">Обучающийся </w:t>
      </w:r>
      <w:r w:rsidR="005F0D7E" w:rsidRPr="006000E9">
        <w:rPr>
          <w:rFonts w:eastAsia="Calibri"/>
          <w:b/>
          <w:szCs w:val="24"/>
        </w:rPr>
        <w:t>научится:</w:t>
      </w:r>
    </w:p>
    <w:p w:rsidR="005F0D7E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х</w:t>
      </w:r>
      <w:r w:rsidR="005F0D7E" w:rsidRPr="0075370C">
        <w:rPr>
          <w:rFonts w:eastAsia="Calibri"/>
          <w:szCs w:val="24"/>
        </w:rPr>
        <w:t>арактеризовать</w:t>
      </w:r>
      <w:proofErr w:type="gramEnd"/>
      <w:r w:rsidR="005F0D7E" w:rsidRPr="0075370C">
        <w:rPr>
          <w:rFonts w:eastAsia="Calibri"/>
          <w:szCs w:val="24"/>
        </w:rPr>
        <w:t xml:space="preserve"> особенности уникального народного искусства, семантическое значение традиционных образов, мотивов (древо жизни, птица, солярные знаки);</w:t>
      </w:r>
    </w:p>
    <w:p w:rsidR="005F0D7E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р</w:t>
      </w:r>
      <w:r w:rsidR="005F0D7E" w:rsidRPr="0075370C">
        <w:rPr>
          <w:rFonts w:eastAsia="Calibri"/>
          <w:szCs w:val="24"/>
        </w:rPr>
        <w:t>аскрывать</w:t>
      </w:r>
      <w:proofErr w:type="gramEnd"/>
      <w:r w:rsidR="005F0D7E" w:rsidRPr="0075370C">
        <w:rPr>
          <w:rFonts w:eastAsia="Calibri"/>
          <w:szCs w:val="24"/>
        </w:rPr>
        <w:t xml:space="preserve"> смысл народных праздников и обрядов и их отражение в народном искусстве и в современной жизни; </w:t>
      </w:r>
    </w:p>
    <w:p w:rsidR="005F0D7E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о</w:t>
      </w:r>
      <w:r w:rsidR="005F0D7E" w:rsidRPr="0075370C">
        <w:rPr>
          <w:rFonts w:eastAsia="Calibri"/>
          <w:szCs w:val="24"/>
        </w:rPr>
        <w:t>пределять</w:t>
      </w:r>
      <w:proofErr w:type="gramEnd"/>
      <w:r w:rsidR="005F0D7E" w:rsidRPr="0075370C">
        <w:rPr>
          <w:rFonts w:eastAsia="Calibri"/>
          <w:szCs w:val="24"/>
        </w:rPr>
        <w:t xml:space="preserve"> специфику образного языка декоративно-прикладного искусства; </w:t>
      </w:r>
    </w:p>
    <w:p w:rsid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у</w:t>
      </w:r>
      <w:r w:rsidR="005F0D7E" w:rsidRPr="0075370C">
        <w:rPr>
          <w:rFonts w:eastAsia="Calibri"/>
          <w:szCs w:val="24"/>
        </w:rPr>
        <w:t>мело</w:t>
      </w:r>
      <w:proofErr w:type="gramEnd"/>
      <w:r w:rsidR="005F0D7E" w:rsidRPr="0075370C">
        <w:rPr>
          <w:rFonts w:eastAsia="Calibri"/>
          <w:szCs w:val="24"/>
        </w:rPr>
        <w:t xml:space="preserve"> пользоваться языком декоративно-прикладного искусства, принципами декоративн</w:t>
      </w:r>
      <w:r w:rsidR="005A2996">
        <w:rPr>
          <w:rFonts w:eastAsia="Calibri"/>
          <w:szCs w:val="24"/>
        </w:rPr>
        <w:t xml:space="preserve">ого обобщения, уметь передавать </w:t>
      </w:r>
      <w:r w:rsidR="005F0D7E" w:rsidRPr="0075370C">
        <w:rPr>
          <w:rFonts w:eastAsia="Calibri"/>
          <w:szCs w:val="24"/>
        </w:rPr>
        <w:t>единство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формы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декора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(на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доступном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для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данного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возраста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уровне);</w:t>
      </w:r>
      <w:r w:rsidR="0084094B" w:rsidRPr="0075370C">
        <w:rPr>
          <w:rFonts w:eastAsia="Calibri"/>
          <w:szCs w:val="24"/>
        </w:rPr>
        <w:t xml:space="preserve"> </w:t>
      </w:r>
    </w:p>
    <w:p w:rsidR="0084094B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р</w:t>
      </w:r>
      <w:r w:rsidR="005F0D7E" w:rsidRPr="0075370C">
        <w:rPr>
          <w:rFonts w:eastAsia="Calibri"/>
          <w:szCs w:val="24"/>
        </w:rPr>
        <w:t>аспознавать</w:t>
      </w:r>
      <w:proofErr w:type="gramEnd"/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называть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игрушки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ведущих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народных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художественных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промыслов;</w:t>
      </w:r>
      <w:r w:rsidR="0084094B" w:rsidRPr="0075370C">
        <w:rPr>
          <w:rFonts w:eastAsia="Calibri"/>
          <w:szCs w:val="24"/>
        </w:rPr>
        <w:t xml:space="preserve"> </w:t>
      </w:r>
    </w:p>
    <w:p w:rsidR="0084094B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о</w:t>
      </w:r>
      <w:r w:rsidR="005F0D7E" w:rsidRPr="0075370C">
        <w:rPr>
          <w:rFonts w:eastAsia="Calibri"/>
          <w:szCs w:val="24"/>
        </w:rPr>
        <w:t>существлять</w:t>
      </w:r>
      <w:proofErr w:type="gramEnd"/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собственный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художественный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замысел,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связанный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с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созданием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выразительной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формы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игрушки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украшением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ее</w:t>
      </w:r>
      <w:r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декоративной</w:t>
      </w:r>
      <w:r w:rsidR="005F0D7E" w:rsidRPr="0075370C">
        <w:rPr>
          <w:rFonts w:eastAsia="Calibri"/>
          <w:szCs w:val="24"/>
        </w:rPr>
        <w:tab/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росписью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традиции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одного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из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промыслов;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характеризовать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основы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народного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орнамента;</w:t>
      </w:r>
      <w:r w:rsidR="0084094B" w:rsidRPr="0075370C">
        <w:rPr>
          <w:rFonts w:eastAsia="Calibri"/>
          <w:szCs w:val="24"/>
        </w:rPr>
        <w:t xml:space="preserve"> </w:t>
      </w:r>
    </w:p>
    <w:p w:rsidR="0084094B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р</w:t>
      </w:r>
      <w:r w:rsidR="005F0D7E" w:rsidRPr="0075370C">
        <w:rPr>
          <w:rFonts w:eastAsia="Calibri"/>
          <w:szCs w:val="24"/>
        </w:rPr>
        <w:t>азличать</w:t>
      </w:r>
      <w:proofErr w:type="gramEnd"/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виды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материалы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декоративно-прикладного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искусства;</w:t>
      </w:r>
      <w:r w:rsidR="0084094B" w:rsidRPr="0075370C">
        <w:rPr>
          <w:rFonts w:eastAsia="Calibri"/>
          <w:szCs w:val="24"/>
        </w:rPr>
        <w:t xml:space="preserve"> </w:t>
      </w:r>
    </w:p>
    <w:p w:rsidR="0084094B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р</w:t>
      </w:r>
      <w:r w:rsidR="005F0D7E" w:rsidRPr="0075370C">
        <w:rPr>
          <w:rFonts w:eastAsia="Calibri"/>
          <w:szCs w:val="24"/>
        </w:rPr>
        <w:t>азличать</w:t>
      </w:r>
      <w:proofErr w:type="gramEnd"/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национальные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особенности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русского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орнамента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орнаментов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других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народов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России;</w:t>
      </w:r>
      <w:r w:rsidR="0084094B" w:rsidRPr="0075370C">
        <w:rPr>
          <w:rFonts w:eastAsia="Calibri"/>
          <w:szCs w:val="24"/>
        </w:rPr>
        <w:t xml:space="preserve"> </w:t>
      </w:r>
    </w:p>
    <w:p w:rsidR="0084094B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н</w:t>
      </w:r>
      <w:r w:rsidR="005F0D7E" w:rsidRPr="0075370C">
        <w:rPr>
          <w:rFonts w:eastAsia="Calibri"/>
          <w:szCs w:val="24"/>
        </w:rPr>
        <w:t>аходить</w:t>
      </w:r>
      <w:proofErr w:type="gramEnd"/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общие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черты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единстве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материалов,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формы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декора,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конструктивных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декоративных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изобразительных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элементов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произведениях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народных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современных</w:t>
      </w:r>
      <w:r w:rsidR="0084094B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промыслов;</w:t>
      </w:r>
      <w:r w:rsidR="0084094B" w:rsidRPr="0075370C">
        <w:rPr>
          <w:rFonts w:eastAsia="Calibri"/>
          <w:szCs w:val="24"/>
        </w:rPr>
        <w:t xml:space="preserve"> </w:t>
      </w:r>
    </w:p>
    <w:p w:rsidR="005E5AD5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р</w:t>
      </w:r>
      <w:r w:rsidR="005F0D7E" w:rsidRPr="0075370C">
        <w:rPr>
          <w:rFonts w:eastAsia="Calibri"/>
          <w:szCs w:val="24"/>
        </w:rPr>
        <w:t>азличать</w:t>
      </w:r>
      <w:proofErr w:type="gramEnd"/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характеризовать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несколько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народных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художественных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промыслов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России;</w:t>
      </w:r>
      <w:r w:rsidR="005E5AD5" w:rsidRPr="0075370C">
        <w:rPr>
          <w:rFonts w:eastAsia="Calibri"/>
          <w:szCs w:val="24"/>
        </w:rPr>
        <w:t xml:space="preserve"> </w:t>
      </w:r>
    </w:p>
    <w:p w:rsidR="005E5AD5" w:rsidRPr="0075370C" w:rsidRDefault="0075370C" w:rsidP="00B712F0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р</w:t>
      </w:r>
      <w:r w:rsidR="005F0D7E" w:rsidRPr="0075370C">
        <w:rPr>
          <w:rFonts w:eastAsia="Calibri"/>
          <w:szCs w:val="24"/>
        </w:rPr>
        <w:t>азличать</w:t>
      </w:r>
      <w:proofErr w:type="gramEnd"/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по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стилистическим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особенностям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декоративное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искусство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разных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народов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и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времён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(например,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Древнего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Египта,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Древней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Греции,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Китая,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Западной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Европы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XVII</w:t>
      </w:r>
      <w:r w:rsidR="005E5AD5" w:rsidRPr="0075370C">
        <w:rPr>
          <w:rFonts w:eastAsia="Calibri"/>
          <w:szCs w:val="24"/>
        </w:rPr>
        <w:t xml:space="preserve"> </w:t>
      </w:r>
      <w:r w:rsidR="005F0D7E" w:rsidRPr="0075370C">
        <w:rPr>
          <w:rFonts w:eastAsia="Calibri"/>
          <w:szCs w:val="24"/>
        </w:rPr>
        <w:t>века);</w:t>
      </w:r>
      <w:r w:rsidR="005E5AD5" w:rsidRPr="0075370C">
        <w:rPr>
          <w:rFonts w:eastAsia="Calibri"/>
          <w:szCs w:val="24"/>
        </w:rPr>
        <w:t xml:space="preserve"> </w:t>
      </w:r>
    </w:p>
    <w:p w:rsidR="0075370C" w:rsidRPr="0093567E" w:rsidRDefault="005A2996" w:rsidP="00B712F0">
      <w:pPr>
        <w:pStyle w:val="a3"/>
        <w:spacing w:after="0" w:line="240" w:lineRule="auto"/>
        <w:ind w:left="0" w:firstLine="709"/>
        <w:contextualSpacing w:val="0"/>
        <w:rPr>
          <w:rFonts w:eastAsia="Calibri"/>
          <w:b/>
          <w:szCs w:val="24"/>
        </w:rPr>
      </w:pPr>
      <w:r w:rsidRPr="0093567E">
        <w:rPr>
          <w:rFonts w:eastAsia="Calibri"/>
          <w:b/>
          <w:szCs w:val="24"/>
        </w:rPr>
        <w:t xml:space="preserve">Обучающийся получит возможность </w:t>
      </w:r>
      <w:r w:rsidR="0075370C" w:rsidRPr="0093567E">
        <w:rPr>
          <w:rFonts w:eastAsia="Calibri"/>
          <w:b/>
          <w:szCs w:val="24"/>
        </w:rPr>
        <w:t>научиться:</w:t>
      </w:r>
    </w:p>
    <w:p w:rsidR="007273A8" w:rsidRPr="005A2996" w:rsidRDefault="0075370C" w:rsidP="00B712F0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создавать</w:t>
      </w:r>
      <w:proofErr w:type="gramEnd"/>
      <w:r w:rsidRPr="005A2996">
        <w:rPr>
          <w:rFonts w:eastAsia="Calibri"/>
          <w:szCs w:val="24"/>
        </w:rPr>
        <w:t xml:space="preserve"> орнаменты на основе народных традиций; </w:t>
      </w:r>
    </w:p>
    <w:p w:rsidR="007273A8" w:rsidRPr="005A2996" w:rsidRDefault="007273A8" w:rsidP="00B712F0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создавать</w:t>
      </w:r>
      <w:proofErr w:type="gramEnd"/>
      <w:r w:rsidRPr="005A2996">
        <w:rPr>
          <w:rFonts w:eastAsia="Calibri"/>
          <w:szCs w:val="24"/>
        </w:rPr>
        <w:t xml:space="preserve"> эскизы декоративного убранства русской избы, цветовую композицию внутреннего убранства избы; </w:t>
      </w:r>
    </w:p>
    <w:p w:rsidR="0075370C" w:rsidRPr="005A2996" w:rsidRDefault="0075370C" w:rsidP="00B712F0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владеть</w:t>
      </w:r>
      <w:proofErr w:type="gramEnd"/>
      <w:r w:rsidRPr="005A2996">
        <w:rPr>
          <w:rFonts w:eastAsia="Calibri"/>
          <w:szCs w:val="24"/>
        </w:rPr>
        <w:t xml:space="preserve"> практическими навыкам 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 </w:t>
      </w:r>
    </w:p>
    <w:p w:rsidR="0075370C" w:rsidRPr="005A2996" w:rsidRDefault="0075370C" w:rsidP="00B712F0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lastRenderedPageBreak/>
        <w:t>выстраивать</w:t>
      </w:r>
      <w:proofErr w:type="gramEnd"/>
      <w:r w:rsidRPr="005A2996">
        <w:rPr>
          <w:rFonts w:eastAsia="Calibri"/>
          <w:szCs w:val="24"/>
        </w:rPr>
        <w:t xml:space="preserve">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 </w:t>
      </w:r>
    </w:p>
    <w:p w:rsidR="0075370C" w:rsidRPr="005A2996" w:rsidRDefault="0075370C" w:rsidP="00B712F0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eastAsia="Calibri"/>
          <w:szCs w:val="24"/>
        </w:rPr>
      </w:pPr>
      <w:proofErr w:type="gramStart"/>
      <w:r w:rsidRPr="005A2996">
        <w:rPr>
          <w:rFonts w:eastAsia="Calibri"/>
          <w:szCs w:val="24"/>
        </w:rPr>
        <w:t>различать</w:t>
      </w:r>
      <w:proofErr w:type="gramEnd"/>
      <w:r w:rsidRPr="005A2996">
        <w:rPr>
          <w:rFonts w:eastAsia="Calibri"/>
          <w:szCs w:val="24"/>
        </w:rPr>
        <w:t xml:space="preserve"> по материалу, технике исполнения современные виды декоративно-прикладного искусства (художественное стекло, керамика, ковка, литьё, гобелен, батик и т. д.)</w:t>
      </w:r>
    </w:p>
    <w:p w:rsidR="0075370C" w:rsidRDefault="0075370C" w:rsidP="005A2996">
      <w:pPr>
        <w:spacing w:after="0" w:line="240" w:lineRule="auto"/>
        <w:ind w:left="0" w:firstLine="0"/>
        <w:rPr>
          <w:b/>
          <w:szCs w:val="24"/>
        </w:rPr>
      </w:pPr>
    </w:p>
    <w:p w:rsidR="00681FC5" w:rsidRPr="0075370C" w:rsidRDefault="00681FC5" w:rsidP="00B712F0">
      <w:pPr>
        <w:spacing w:after="0" w:line="240" w:lineRule="auto"/>
        <w:ind w:left="0" w:firstLine="709"/>
        <w:rPr>
          <w:szCs w:val="24"/>
        </w:rPr>
      </w:pPr>
      <w:r w:rsidRPr="0075370C">
        <w:rPr>
          <w:b/>
          <w:szCs w:val="24"/>
        </w:rPr>
        <w:t>Формирование нравственно-эстетической отзывчивости на прекрасное и безобразное в жизни и в искусстве предполагает</w:t>
      </w:r>
      <w:r w:rsidR="006000E9">
        <w:rPr>
          <w:b/>
          <w:szCs w:val="24"/>
        </w:rPr>
        <w:t>, что</w:t>
      </w:r>
      <w:r w:rsidRPr="0075370C">
        <w:rPr>
          <w:b/>
          <w:szCs w:val="24"/>
        </w:rPr>
        <w:t xml:space="preserve"> обучающи</w:t>
      </w:r>
      <w:r w:rsidR="006000E9">
        <w:rPr>
          <w:b/>
          <w:szCs w:val="24"/>
        </w:rPr>
        <w:t>е</w:t>
      </w:r>
      <w:r w:rsidRPr="0075370C">
        <w:rPr>
          <w:b/>
          <w:szCs w:val="24"/>
        </w:rPr>
        <w:t>ся должны научится:</w:t>
      </w:r>
    </w:p>
    <w:p w:rsidR="00681FC5" w:rsidRPr="005A2996" w:rsidRDefault="00681FC5" w:rsidP="005A2996">
      <w:pPr>
        <w:pStyle w:val="a3"/>
        <w:numPr>
          <w:ilvl w:val="0"/>
          <w:numId w:val="17"/>
        </w:numPr>
        <w:spacing w:after="0" w:line="240" w:lineRule="auto"/>
        <w:rPr>
          <w:szCs w:val="24"/>
        </w:rPr>
      </w:pPr>
      <w:proofErr w:type="gramStart"/>
      <w:r w:rsidRPr="005A2996">
        <w:rPr>
          <w:szCs w:val="24"/>
        </w:rPr>
        <w:t>в</w:t>
      </w:r>
      <w:proofErr w:type="gramEnd"/>
      <w:r w:rsidRPr="005A2996">
        <w:rPr>
          <w:szCs w:val="24"/>
        </w:rPr>
        <w:t xml:space="preserve"> ходе восприятия декоративного искусства и в процессе собственной практической работы обращать внимание в первую очередь на содержательный смысл художественно-образного языка декоративного искусства, уметь связывать его с теми явления</w:t>
      </w:r>
      <w:r w:rsidR="003F3224">
        <w:rPr>
          <w:szCs w:val="24"/>
        </w:rPr>
        <w:t xml:space="preserve">ми в жизни общества, которыми порождается данный вид </w:t>
      </w:r>
      <w:r w:rsidRPr="005A2996">
        <w:rPr>
          <w:szCs w:val="24"/>
        </w:rPr>
        <w:t xml:space="preserve">искусства; 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выражать</w:t>
      </w:r>
      <w:proofErr w:type="gramEnd"/>
      <w:r w:rsidRPr="0075370C">
        <w:rPr>
          <w:szCs w:val="24"/>
        </w:rPr>
        <w:t xml:space="preserve"> свое личное понимание значения декоративного искусства в жизни людей; </w:t>
      </w:r>
    </w:p>
    <w:p w:rsidR="00681FC5" w:rsidRPr="0075370C" w:rsidRDefault="003F3224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>
        <w:rPr>
          <w:szCs w:val="24"/>
        </w:rPr>
        <w:t>проявлять</w:t>
      </w:r>
      <w:proofErr w:type="gramEnd"/>
      <w:r w:rsidR="00681FC5" w:rsidRPr="0075370C">
        <w:rPr>
          <w:szCs w:val="24"/>
        </w:rPr>
        <w:t xml:space="preserve"> наблюдательность, </w:t>
      </w:r>
      <w:r>
        <w:rPr>
          <w:szCs w:val="24"/>
        </w:rPr>
        <w:t>эрудицию и</w:t>
      </w:r>
      <w:r w:rsidR="00681FC5" w:rsidRPr="0075370C">
        <w:rPr>
          <w:szCs w:val="24"/>
        </w:rPr>
        <w:t xml:space="preserve"> фантазию при разработке проектов оформления интерьеров школы, эмблем, одежды, различных видов украшений. Формирование художестве</w:t>
      </w:r>
      <w:r>
        <w:rPr>
          <w:szCs w:val="24"/>
        </w:rPr>
        <w:t>нных знаний, умений и навыков.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характеризовать</w:t>
      </w:r>
      <w:proofErr w:type="gramEnd"/>
      <w:r w:rsidRPr="0075370C">
        <w:rPr>
          <w:szCs w:val="24"/>
        </w:rPr>
        <w:t xml:space="preserve">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раскрывать</w:t>
      </w:r>
      <w:proofErr w:type="gramEnd"/>
      <w:r w:rsidRPr="0075370C">
        <w:rPr>
          <w:szCs w:val="24"/>
        </w:rPr>
        <w:t xml:space="preserve"> смысл народных праздников и обрядов и их отражение в народном искусстве и в современной жизни; 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создавать</w:t>
      </w:r>
      <w:proofErr w:type="gramEnd"/>
      <w:r w:rsidRPr="0075370C">
        <w:rPr>
          <w:szCs w:val="24"/>
        </w:rPr>
        <w:t xml:space="preserve"> эскизы декоративного убранства русской избы;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создавать</w:t>
      </w:r>
      <w:proofErr w:type="gramEnd"/>
      <w:r w:rsidRPr="0075370C">
        <w:rPr>
          <w:szCs w:val="24"/>
        </w:rPr>
        <w:t xml:space="preserve"> цветовую композицию внутреннего убранства избы;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определять</w:t>
      </w:r>
      <w:proofErr w:type="gramEnd"/>
      <w:r w:rsidRPr="0075370C">
        <w:rPr>
          <w:szCs w:val="24"/>
        </w:rPr>
        <w:t xml:space="preserve"> специфику образного языка декоративно-прикладного искусства;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создавать</w:t>
      </w:r>
      <w:proofErr w:type="gramEnd"/>
      <w:r w:rsidRPr="0075370C">
        <w:rPr>
          <w:szCs w:val="24"/>
        </w:rPr>
        <w:t xml:space="preserve"> самостоятельные варианты орнаментального построения вышивки с опорой на народные традиции;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создавать</w:t>
      </w:r>
      <w:proofErr w:type="gramEnd"/>
      <w:r w:rsidRPr="0075370C">
        <w:rPr>
          <w:szCs w:val="24"/>
        </w:rPr>
        <w:t xml:space="preserve"> эскизы народного праздничного костюма, его отдельных элементов в цветовом решении;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умело</w:t>
      </w:r>
      <w:proofErr w:type="gramEnd"/>
      <w:r w:rsidRPr="0075370C">
        <w:rPr>
          <w:szCs w:val="24"/>
        </w:rPr>
        <w:t xml:space="preserve">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выстраивать</w:t>
      </w:r>
      <w:proofErr w:type="gramEnd"/>
      <w:r w:rsidRPr="0075370C">
        <w:rPr>
          <w:szCs w:val="24"/>
        </w:rPr>
        <w:t xml:space="preserve">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владеть</w:t>
      </w:r>
      <w:proofErr w:type="gramEnd"/>
      <w:r w:rsidRPr="0075370C">
        <w:rPr>
          <w:szCs w:val="24"/>
        </w:rPr>
        <w:t xml:space="preserve">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распознавать</w:t>
      </w:r>
      <w:proofErr w:type="gramEnd"/>
      <w:r w:rsidRPr="0075370C">
        <w:rPr>
          <w:szCs w:val="24"/>
        </w:rPr>
        <w:t xml:space="preserve">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характеризовать</w:t>
      </w:r>
      <w:proofErr w:type="gramEnd"/>
      <w:r w:rsidRPr="0075370C">
        <w:rPr>
          <w:szCs w:val="24"/>
        </w:rPr>
        <w:t xml:space="preserve"> основы народного орнамента; создавать орнаменты на основе народных традиций;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различать</w:t>
      </w:r>
      <w:proofErr w:type="gramEnd"/>
      <w:r w:rsidRPr="0075370C">
        <w:rPr>
          <w:szCs w:val="24"/>
        </w:rPr>
        <w:t xml:space="preserve"> виды и материалы декоративно-прикладного искусства;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различать</w:t>
      </w:r>
      <w:proofErr w:type="gramEnd"/>
      <w:r w:rsidRPr="0075370C">
        <w:rPr>
          <w:szCs w:val="24"/>
        </w:rPr>
        <w:t xml:space="preserve"> национальные особенности русского орнамента и орнаментов других народов России;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находить</w:t>
      </w:r>
      <w:proofErr w:type="gramEnd"/>
      <w:r w:rsidRPr="0075370C">
        <w:rPr>
          <w:szCs w:val="24"/>
        </w:rPr>
        <w:t xml:space="preserve">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proofErr w:type="gramStart"/>
      <w:r w:rsidRPr="0075370C">
        <w:rPr>
          <w:szCs w:val="24"/>
        </w:rPr>
        <w:t>различать</w:t>
      </w:r>
      <w:proofErr w:type="gramEnd"/>
      <w:r w:rsidRPr="0075370C">
        <w:rPr>
          <w:szCs w:val="24"/>
        </w:rPr>
        <w:t xml:space="preserve"> и характеризовать несколько народных художественных промыслов России;</w:t>
      </w:r>
    </w:p>
    <w:p w:rsidR="00681FC5" w:rsidRPr="0075370C" w:rsidRDefault="00681FC5" w:rsidP="00B712F0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szCs w:val="24"/>
        </w:rPr>
      </w:pPr>
      <w:r w:rsidRPr="0075370C">
        <w:rPr>
          <w:szCs w:val="24"/>
        </w:rPr>
        <w:lastRenderedPageBreak/>
        <w:t>называть пространственные и временные виды искусства и объяснять, в чем состоит различие временных и пространственных видов искусства.</w:t>
      </w:r>
    </w:p>
    <w:p w:rsidR="00F14727" w:rsidRPr="0075370C" w:rsidRDefault="00F14727" w:rsidP="00B712F0">
      <w:pPr>
        <w:spacing w:after="0" w:line="240" w:lineRule="auto"/>
        <w:ind w:left="0" w:firstLine="709"/>
        <w:rPr>
          <w:b/>
          <w:szCs w:val="24"/>
        </w:rPr>
      </w:pPr>
    </w:p>
    <w:p w:rsidR="006E210B" w:rsidRPr="006E210B" w:rsidRDefault="006E210B" w:rsidP="006E210B">
      <w:pPr>
        <w:spacing w:after="0" w:line="0" w:lineRule="atLeast"/>
        <w:ind w:left="68"/>
        <w:jc w:val="center"/>
        <w:rPr>
          <w:b/>
          <w:szCs w:val="24"/>
        </w:rPr>
      </w:pPr>
      <w:r w:rsidRPr="006E210B">
        <w:rPr>
          <w:b/>
          <w:szCs w:val="24"/>
        </w:rPr>
        <w:t>Содержание учебного предмета</w:t>
      </w:r>
      <w:bookmarkStart w:id="0" w:name="_GoBack"/>
      <w:bookmarkEnd w:id="0"/>
    </w:p>
    <w:p w:rsidR="006E210B" w:rsidRPr="006E210B" w:rsidRDefault="006E210B" w:rsidP="006E210B">
      <w:pPr>
        <w:spacing w:after="0" w:line="240" w:lineRule="auto"/>
        <w:ind w:left="315" w:right="-15"/>
        <w:rPr>
          <w:b/>
          <w:szCs w:val="24"/>
        </w:rPr>
      </w:pPr>
    </w:p>
    <w:p w:rsidR="00113421" w:rsidRDefault="00E967E6" w:rsidP="00113421">
      <w:pPr>
        <w:pStyle w:val="Default"/>
        <w:ind w:firstLine="709"/>
        <w:rPr>
          <w:sz w:val="23"/>
          <w:szCs w:val="23"/>
        </w:rPr>
      </w:pPr>
      <w:r w:rsidRPr="006E210B">
        <w:t xml:space="preserve">Учебный материал подается по тематическому принципу и </w:t>
      </w:r>
      <w:r w:rsidR="00681FC5" w:rsidRPr="006E210B">
        <w:t>формируется из</w:t>
      </w:r>
      <w:r w:rsidRPr="006E210B">
        <w:t xml:space="preserve"> 4 разделов:</w:t>
      </w:r>
      <w:r w:rsidRPr="006E210B">
        <w:rPr>
          <w:rFonts w:eastAsia="Calibri"/>
        </w:rPr>
        <w:t xml:space="preserve"> </w:t>
      </w:r>
      <w:r w:rsidR="00113421">
        <w:rPr>
          <w:sz w:val="23"/>
          <w:szCs w:val="23"/>
        </w:rPr>
        <w:t xml:space="preserve">Учебный материал подается по тематическому принципу и формируется из 4 разделов: </w:t>
      </w:r>
    </w:p>
    <w:p w:rsidR="00113421" w:rsidRPr="00113421" w:rsidRDefault="00113421" w:rsidP="00113421">
      <w:pPr>
        <w:pStyle w:val="Default"/>
        <w:ind w:firstLine="709"/>
      </w:pPr>
      <w:r>
        <w:rPr>
          <w:bCs/>
        </w:rPr>
        <w:t>«Древни</w:t>
      </w:r>
      <w:r w:rsidRPr="00113421">
        <w:rPr>
          <w:bCs/>
        </w:rPr>
        <w:t>е корни народного искусства» (9 часов)</w:t>
      </w:r>
      <w:r>
        <w:rPr>
          <w:bCs/>
        </w:rPr>
        <w:t>;</w:t>
      </w:r>
      <w:r w:rsidRPr="00113421">
        <w:rPr>
          <w:bCs/>
        </w:rPr>
        <w:t xml:space="preserve"> </w:t>
      </w:r>
    </w:p>
    <w:p w:rsidR="00113421" w:rsidRPr="00113421" w:rsidRDefault="00113421" w:rsidP="00113421">
      <w:pPr>
        <w:pStyle w:val="Default"/>
        <w:ind w:firstLine="709"/>
      </w:pPr>
      <w:r w:rsidRPr="00113421">
        <w:rPr>
          <w:bCs/>
        </w:rPr>
        <w:t>«Связь времен в народном искусстве» (7 часов</w:t>
      </w:r>
      <w:r>
        <w:rPr>
          <w:bCs/>
        </w:rPr>
        <w:t>);</w:t>
      </w:r>
    </w:p>
    <w:p w:rsidR="00113421" w:rsidRPr="00113421" w:rsidRDefault="00113421" w:rsidP="00113421">
      <w:pPr>
        <w:pStyle w:val="Default"/>
        <w:ind w:firstLine="709"/>
      </w:pPr>
      <w:r w:rsidRPr="00113421">
        <w:rPr>
          <w:bCs/>
        </w:rPr>
        <w:t>«Декор</w:t>
      </w:r>
      <w:r w:rsidR="006674DB">
        <w:rPr>
          <w:bCs/>
        </w:rPr>
        <w:t>-</w:t>
      </w:r>
      <w:r w:rsidRPr="00113421">
        <w:rPr>
          <w:bCs/>
        </w:rPr>
        <w:t>человек, общество, время» (10 часов</w:t>
      </w:r>
      <w:r>
        <w:rPr>
          <w:bCs/>
        </w:rPr>
        <w:t>);</w:t>
      </w:r>
    </w:p>
    <w:p w:rsidR="002707C5" w:rsidRPr="00113421" w:rsidRDefault="00113421" w:rsidP="00113421">
      <w:pPr>
        <w:spacing w:after="0" w:line="240" w:lineRule="auto"/>
        <w:ind w:left="0" w:firstLine="709"/>
        <w:rPr>
          <w:szCs w:val="24"/>
        </w:rPr>
      </w:pPr>
      <w:r w:rsidRPr="00113421">
        <w:rPr>
          <w:bCs/>
          <w:szCs w:val="24"/>
        </w:rPr>
        <w:t>«Декоративное искусство в современном мире» (8часов)</w:t>
      </w:r>
      <w:r>
        <w:rPr>
          <w:bCs/>
          <w:szCs w:val="24"/>
        </w:rPr>
        <w:t>.</w:t>
      </w:r>
    </w:p>
    <w:p w:rsidR="006C1BD2" w:rsidRPr="006E210B" w:rsidRDefault="006C1BD2" w:rsidP="00B712F0">
      <w:pPr>
        <w:spacing w:after="0" w:line="240" w:lineRule="auto"/>
        <w:ind w:left="0" w:firstLine="709"/>
        <w:rPr>
          <w:szCs w:val="24"/>
        </w:rPr>
      </w:pPr>
      <w:r w:rsidRPr="006E210B">
        <w:rPr>
          <w:szCs w:val="24"/>
        </w:rPr>
        <w:t xml:space="preserve">Обучение в 5 классе посвящено содержанию и языку декоративных видов искусств, наиболее прочно связанных с повседневной жизнью и бытом каждого человека и строится как познание единства декоративно-прикладного искусства, как освоение образного языка и социальной роли традиционного народного, классического и современного декоративно-прикладного искусства. </w:t>
      </w:r>
    </w:p>
    <w:p w:rsidR="006C1BD2" w:rsidRPr="006E210B" w:rsidRDefault="006C1BD2" w:rsidP="00B712F0">
      <w:pPr>
        <w:spacing w:after="0" w:line="240" w:lineRule="auto"/>
        <w:ind w:left="0" w:firstLine="709"/>
        <w:rPr>
          <w:szCs w:val="24"/>
        </w:rPr>
      </w:pPr>
      <w:r w:rsidRPr="006E210B">
        <w:rPr>
          <w:szCs w:val="24"/>
        </w:rPr>
        <w:t xml:space="preserve">Основы изобразительной грамотности (плоскость, объем, пространство, перспектива, пересечение плоскостей в пространстве, загораживание, изображение людей и животных, предметов). </w:t>
      </w:r>
    </w:p>
    <w:p w:rsidR="006C1BD2" w:rsidRPr="006E210B" w:rsidRDefault="006C1BD2" w:rsidP="00B712F0">
      <w:pPr>
        <w:spacing w:after="0" w:line="240" w:lineRule="auto"/>
        <w:ind w:left="0" w:firstLine="709"/>
        <w:rPr>
          <w:szCs w:val="24"/>
        </w:rPr>
      </w:pPr>
      <w:r w:rsidRPr="006E210B">
        <w:rPr>
          <w:szCs w:val="24"/>
        </w:rPr>
        <w:t xml:space="preserve">Основы композиции (цвет, пятно, контраст, колорит, линия, движение, статика, ритм, пропорции, симметрия, асимметрия). </w:t>
      </w:r>
    </w:p>
    <w:p w:rsidR="006C1BD2" w:rsidRPr="006C1BD2" w:rsidRDefault="00BC43AB" w:rsidP="00B712F0">
      <w:pPr>
        <w:spacing w:after="0" w:line="240" w:lineRule="auto"/>
        <w:ind w:left="0" w:firstLine="709"/>
        <w:rPr>
          <w:b/>
          <w:szCs w:val="24"/>
        </w:rPr>
      </w:pPr>
      <w:r>
        <w:rPr>
          <w:b/>
          <w:szCs w:val="24"/>
        </w:rPr>
        <w:t xml:space="preserve">1. </w:t>
      </w:r>
      <w:r w:rsidR="005A2996">
        <w:rPr>
          <w:b/>
          <w:szCs w:val="24"/>
        </w:rPr>
        <w:t xml:space="preserve">Раздел. </w:t>
      </w:r>
      <w:r w:rsidR="00ED1FDF">
        <w:rPr>
          <w:b/>
          <w:szCs w:val="24"/>
        </w:rPr>
        <w:t>Древние корни народного искусства.</w:t>
      </w:r>
    </w:p>
    <w:p w:rsidR="00107E78" w:rsidRDefault="00107E78" w:rsidP="00107E78">
      <w:pPr>
        <w:spacing w:after="0" w:line="240" w:lineRule="auto"/>
        <w:ind w:left="0" w:firstLine="709"/>
        <w:rPr>
          <w:color w:val="000000" w:themeColor="text1"/>
        </w:rPr>
      </w:pPr>
      <w:r w:rsidRPr="00C54199">
        <w:rPr>
          <w:color w:val="000000" w:themeColor="text1"/>
        </w:rPr>
        <w:t>Древние образы в народном искусстве, символика цвета и формы. Убранство русской избы.  Единство формы, конструкции, декора в народном жилище.</w:t>
      </w:r>
      <w:r>
        <w:rPr>
          <w:color w:val="000000" w:themeColor="text1"/>
        </w:rPr>
        <w:t xml:space="preserve"> </w:t>
      </w:r>
      <w:r w:rsidRPr="00107E78">
        <w:rPr>
          <w:color w:val="000000" w:themeColor="text1"/>
        </w:rPr>
        <w:t>Наличники на окнах города Ялуторовска.</w:t>
      </w:r>
      <w:r>
        <w:rPr>
          <w:color w:val="000000" w:themeColor="text1"/>
        </w:rPr>
        <w:t xml:space="preserve"> </w:t>
      </w:r>
      <w:r w:rsidRPr="00C54199">
        <w:rPr>
          <w:color w:val="000000" w:themeColor="text1"/>
        </w:rPr>
        <w:t xml:space="preserve">Внутренний мир русской избы. Единство формы, конструкции, декора в народном жилище. </w:t>
      </w:r>
      <w:proofErr w:type="spellStart"/>
      <w:r w:rsidRPr="00C54199">
        <w:rPr>
          <w:color w:val="000000" w:themeColor="text1"/>
        </w:rPr>
        <w:t>Причелины</w:t>
      </w:r>
      <w:proofErr w:type="spellEnd"/>
      <w:r w:rsidRPr="00C54199">
        <w:rPr>
          <w:color w:val="000000" w:themeColor="text1"/>
        </w:rPr>
        <w:t xml:space="preserve">. </w:t>
      </w:r>
      <w:r>
        <w:rPr>
          <w:color w:val="000000" w:themeColor="text1"/>
        </w:rPr>
        <w:t>П</w:t>
      </w:r>
      <w:r w:rsidRPr="00C54199">
        <w:rPr>
          <w:color w:val="000000" w:themeColor="text1"/>
        </w:rPr>
        <w:t>олотенца</w:t>
      </w:r>
      <w:r>
        <w:rPr>
          <w:color w:val="000000" w:themeColor="text1"/>
        </w:rPr>
        <w:t>.</w:t>
      </w:r>
      <w:r w:rsidRPr="00C54199">
        <w:rPr>
          <w:color w:val="000000" w:themeColor="text1"/>
        </w:rPr>
        <w:t xml:space="preserve"> Конструкция, древние образы в декоре жилища и предметов народного быта. Русские </w:t>
      </w:r>
      <w:r>
        <w:rPr>
          <w:color w:val="000000" w:themeColor="text1"/>
        </w:rPr>
        <w:t xml:space="preserve">прялки. </w:t>
      </w:r>
      <w:r w:rsidRPr="00C54199">
        <w:rPr>
          <w:color w:val="000000" w:themeColor="text1"/>
        </w:rPr>
        <w:t>Древние образы в декоре жилища и предметов народного быта. Полотенце. Древние образы в декоре жилища и предметов народного быта. На</w:t>
      </w:r>
      <w:r>
        <w:rPr>
          <w:color w:val="000000" w:themeColor="text1"/>
        </w:rPr>
        <w:t xml:space="preserve">циональная вышивка и ткачество. </w:t>
      </w:r>
      <w:r w:rsidRPr="00C54199">
        <w:rPr>
          <w:color w:val="000000" w:themeColor="text1"/>
        </w:rPr>
        <w:t>Интерьер и внутренне</w:t>
      </w:r>
      <w:r>
        <w:rPr>
          <w:color w:val="000000" w:themeColor="text1"/>
        </w:rPr>
        <w:t xml:space="preserve">е убранство крестьянского дома. </w:t>
      </w:r>
      <w:r w:rsidRPr="00C54199">
        <w:rPr>
          <w:color w:val="000000" w:themeColor="text1"/>
        </w:rPr>
        <w:t>Интерьер и внутреннее убранство крестьянского дома. Коллект</w:t>
      </w:r>
      <w:r>
        <w:rPr>
          <w:color w:val="000000" w:themeColor="text1"/>
        </w:rPr>
        <w:t xml:space="preserve">ивная работа «Проходите в избу». </w:t>
      </w:r>
      <w:r w:rsidRPr="00C54199">
        <w:rPr>
          <w:color w:val="000000" w:themeColor="text1"/>
        </w:rPr>
        <w:t>Современное повсед</w:t>
      </w:r>
      <w:r>
        <w:rPr>
          <w:color w:val="000000" w:themeColor="text1"/>
        </w:rPr>
        <w:t xml:space="preserve">невное декоративные искусство. </w:t>
      </w:r>
      <w:r w:rsidRPr="00C54199">
        <w:rPr>
          <w:color w:val="000000" w:themeColor="text1"/>
        </w:rPr>
        <w:t xml:space="preserve">Что такое </w:t>
      </w:r>
      <w:r>
        <w:rPr>
          <w:color w:val="000000" w:themeColor="text1"/>
        </w:rPr>
        <w:t>дизайн.</w:t>
      </w:r>
    </w:p>
    <w:p w:rsidR="006C1BD2" w:rsidRDefault="00BC43AB" w:rsidP="00107E78">
      <w:pPr>
        <w:spacing w:after="0" w:line="240" w:lineRule="auto"/>
        <w:ind w:left="0" w:firstLine="709"/>
        <w:rPr>
          <w:b/>
          <w:szCs w:val="24"/>
        </w:rPr>
      </w:pPr>
      <w:r>
        <w:rPr>
          <w:b/>
          <w:szCs w:val="24"/>
        </w:rPr>
        <w:t>2.</w:t>
      </w:r>
      <w:r w:rsidR="006C1BD2" w:rsidRPr="00107E78">
        <w:rPr>
          <w:b/>
          <w:szCs w:val="24"/>
        </w:rPr>
        <w:t xml:space="preserve"> Раздел</w:t>
      </w:r>
      <w:r w:rsidR="005A2996" w:rsidRPr="00107E78">
        <w:rPr>
          <w:b/>
          <w:szCs w:val="24"/>
        </w:rPr>
        <w:t>.</w:t>
      </w:r>
      <w:r w:rsidR="00ED1FDF">
        <w:rPr>
          <w:b/>
          <w:szCs w:val="24"/>
        </w:rPr>
        <w:t xml:space="preserve"> Связь времен в народном искусстве.</w:t>
      </w:r>
    </w:p>
    <w:p w:rsidR="00107E78" w:rsidRDefault="00107E78" w:rsidP="00107E78">
      <w:pPr>
        <w:spacing w:after="0" w:line="240" w:lineRule="auto"/>
        <w:ind w:left="0" w:firstLine="709"/>
        <w:rPr>
          <w:color w:val="000000" w:themeColor="text1"/>
        </w:rPr>
      </w:pPr>
      <w:r>
        <w:t xml:space="preserve">Древние образы в современных народных игрушках. </w:t>
      </w:r>
      <w:r w:rsidRPr="008B42E3">
        <w:rPr>
          <w:color w:val="000000" w:themeColor="text1"/>
        </w:rPr>
        <w:t>Народные промыслы. Их истоки и современное развитие. Уроки искусства и ремесла. Гжель. Народные промыслы. Их</w:t>
      </w:r>
      <w:r>
        <w:rPr>
          <w:color w:val="000000" w:themeColor="text1"/>
        </w:rPr>
        <w:t xml:space="preserve"> истоки и современное развитие.</w:t>
      </w:r>
      <w:r w:rsidRPr="008B42E3">
        <w:rPr>
          <w:color w:val="000000" w:themeColor="text1"/>
        </w:rPr>
        <w:t xml:space="preserve"> </w:t>
      </w:r>
      <w:proofErr w:type="spellStart"/>
      <w:r w:rsidRPr="008B42E3">
        <w:rPr>
          <w:color w:val="000000" w:themeColor="text1"/>
        </w:rPr>
        <w:t>Жостовские</w:t>
      </w:r>
      <w:proofErr w:type="spellEnd"/>
      <w:r w:rsidRPr="008B42E3">
        <w:rPr>
          <w:color w:val="000000" w:themeColor="text1"/>
        </w:rPr>
        <w:t xml:space="preserve"> подносы. </w:t>
      </w:r>
      <w:r>
        <w:t xml:space="preserve"> </w:t>
      </w:r>
      <w:r w:rsidRPr="008B42E3">
        <w:rPr>
          <w:color w:val="000000" w:themeColor="text1"/>
        </w:rPr>
        <w:t xml:space="preserve">Предметы народных промыслов в нашей повседневной жизни. Хохломская роспись. Искусство Городца. Работа с пятна, с постепенного моделирования формы цветом. Композиционное расположение предметов. Пропорции, цветовое сочетание. </w:t>
      </w:r>
    </w:p>
    <w:p w:rsidR="00107E78" w:rsidRDefault="00BC43AB" w:rsidP="005B0A16">
      <w:pPr>
        <w:spacing w:after="0" w:line="240" w:lineRule="auto"/>
        <w:ind w:left="0" w:firstLine="709"/>
        <w:rPr>
          <w:b/>
          <w:szCs w:val="24"/>
        </w:rPr>
      </w:pPr>
      <w:r>
        <w:rPr>
          <w:b/>
          <w:szCs w:val="24"/>
        </w:rPr>
        <w:t>3.</w:t>
      </w:r>
      <w:r w:rsidR="00ED1FDF">
        <w:rPr>
          <w:b/>
          <w:szCs w:val="24"/>
        </w:rPr>
        <w:t xml:space="preserve"> Р</w:t>
      </w:r>
      <w:r w:rsidR="005A2996" w:rsidRPr="00107E78">
        <w:rPr>
          <w:b/>
          <w:szCs w:val="24"/>
        </w:rPr>
        <w:t xml:space="preserve">аздел. </w:t>
      </w:r>
      <w:r w:rsidR="00ED1FDF">
        <w:rPr>
          <w:b/>
          <w:szCs w:val="24"/>
        </w:rPr>
        <w:t>Декор – человек, общество, время.</w:t>
      </w:r>
    </w:p>
    <w:p w:rsidR="005B0A16" w:rsidRPr="002E4AA0" w:rsidRDefault="005B0A16" w:rsidP="005B0A16">
      <w:pPr>
        <w:spacing w:after="0" w:line="276" w:lineRule="auto"/>
        <w:ind w:left="0" w:firstLine="709"/>
        <w:rPr>
          <w:color w:val="000000" w:themeColor="text1"/>
        </w:rPr>
      </w:pPr>
      <w:r w:rsidRPr="002E4AA0">
        <w:rPr>
          <w:color w:val="000000" w:themeColor="text1"/>
        </w:rPr>
        <w:t>Народная праздничная одежда. Женский и мужской костюм. Головной убор. Изготовление куклы-</w:t>
      </w:r>
      <w:proofErr w:type="spellStart"/>
      <w:r w:rsidRPr="002E4AA0">
        <w:rPr>
          <w:color w:val="000000" w:themeColor="text1"/>
        </w:rPr>
        <w:t>берег</w:t>
      </w:r>
      <w:r>
        <w:rPr>
          <w:color w:val="000000" w:themeColor="text1"/>
        </w:rPr>
        <w:t>ини</w:t>
      </w:r>
      <w:proofErr w:type="spellEnd"/>
      <w:r>
        <w:rPr>
          <w:color w:val="000000" w:themeColor="text1"/>
        </w:rPr>
        <w:t xml:space="preserve"> в русском народном костюме. </w:t>
      </w:r>
      <w:r w:rsidRPr="002E4AA0">
        <w:rPr>
          <w:color w:val="000000" w:themeColor="text1"/>
        </w:rPr>
        <w:t>Эскиз орнамента по мотивам вышивки русского народного костюма Русский костюм и современная мода. Праздничные народные гулянья. Коллективная работа «Наш весёлый хоровод»</w:t>
      </w:r>
      <w:r>
        <w:rPr>
          <w:color w:val="000000" w:themeColor="text1"/>
        </w:rPr>
        <w:t>.</w:t>
      </w:r>
      <w:r w:rsidRPr="002E4AA0">
        <w:rPr>
          <w:color w:val="000000" w:themeColor="text1"/>
        </w:rPr>
        <w:t xml:space="preserve"> Народные промыслы родного края</w:t>
      </w:r>
      <w:r>
        <w:rPr>
          <w:color w:val="000000" w:themeColor="text1"/>
        </w:rPr>
        <w:t>.</w:t>
      </w:r>
      <w:r w:rsidRPr="002E4AA0">
        <w:rPr>
          <w:color w:val="000000" w:themeColor="text1"/>
        </w:rPr>
        <w:t xml:space="preserve"> Красота земли родной. Обобщающий урок-путешествие. </w:t>
      </w:r>
    </w:p>
    <w:p w:rsidR="00107E78" w:rsidRPr="00107E78" w:rsidRDefault="00107E78" w:rsidP="005B0A16">
      <w:pPr>
        <w:spacing w:after="0" w:line="240" w:lineRule="auto"/>
        <w:ind w:left="0" w:firstLine="709"/>
        <w:rPr>
          <w:b/>
        </w:rPr>
      </w:pPr>
    </w:p>
    <w:p w:rsidR="006C1BD2" w:rsidRDefault="00BC43AB" w:rsidP="005B0A16">
      <w:pPr>
        <w:pStyle w:val="1"/>
        <w:spacing w:after="0"/>
        <w:ind w:left="0" w:right="0" w:firstLine="709"/>
        <w:jc w:val="both"/>
        <w:rPr>
          <w:szCs w:val="24"/>
        </w:rPr>
      </w:pPr>
      <w:r>
        <w:rPr>
          <w:szCs w:val="24"/>
        </w:rPr>
        <w:lastRenderedPageBreak/>
        <w:t>4.</w:t>
      </w:r>
      <w:r w:rsidR="006C1BD2" w:rsidRPr="00C0039B">
        <w:rPr>
          <w:szCs w:val="24"/>
        </w:rPr>
        <w:t xml:space="preserve"> Раздел.</w:t>
      </w:r>
      <w:r w:rsidR="00ED1FDF">
        <w:rPr>
          <w:szCs w:val="24"/>
        </w:rPr>
        <w:t xml:space="preserve"> Декоративное искусство в современном мире.</w:t>
      </w:r>
    </w:p>
    <w:p w:rsidR="004F2194" w:rsidRDefault="005B0A16" w:rsidP="00ED1FDF">
      <w:pPr>
        <w:spacing w:after="0" w:line="240" w:lineRule="auto"/>
        <w:ind w:left="0" w:firstLine="709"/>
      </w:pPr>
      <w:r>
        <w:t xml:space="preserve">Украшения в жизни древних обществ. Роль декоративного искусства в эпоху древнего Египта. Декоративное искусство Древней Греции. Костюм эпохи древней Греции. Декоративное искусство Древней Греции. Греческая керамика Значение одежды в выражении принадлежности человека к различным слоям общества. Символика цвета. О чём рассказывают гербы и эмблемы. Значение </w:t>
      </w:r>
      <w:proofErr w:type="spellStart"/>
      <w:r>
        <w:t>эмблематики</w:t>
      </w:r>
      <w:proofErr w:type="spellEnd"/>
      <w:r>
        <w:t xml:space="preserve"> в определении места человека или группы людей в обществе. Роль декоративного искусства в жизни человека и общества. Итоговое контрольное тестирование </w:t>
      </w:r>
    </w:p>
    <w:p w:rsidR="00ED1FDF" w:rsidRPr="00ED1FDF" w:rsidRDefault="00ED1FDF" w:rsidP="00ED1FDF">
      <w:pPr>
        <w:spacing w:after="0" w:line="240" w:lineRule="auto"/>
        <w:ind w:left="0" w:firstLine="709"/>
      </w:pPr>
    </w:p>
    <w:p w:rsidR="002707C5" w:rsidRDefault="00083424" w:rsidP="004A32A3">
      <w:pPr>
        <w:spacing w:after="147" w:line="234" w:lineRule="auto"/>
        <w:ind w:left="-15" w:firstLine="540"/>
        <w:jc w:val="center"/>
      </w:pPr>
      <w:r>
        <w:rPr>
          <w:b/>
        </w:rPr>
        <w:t>Тематическое планирование</w:t>
      </w:r>
    </w:p>
    <w:tbl>
      <w:tblPr>
        <w:tblStyle w:val="TableGrid"/>
        <w:tblpPr w:leftFromText="180" w:rightFromText="180" w:vertAnchor="text" w:tblpY="1"/>
        <w:tblOverlap w:val="never"/>
        <w:tblW w:w="14022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"/>
        <w:gridCol w:w="11034"/>
        <w:gridCol w:w="1981"/>
      </w:tblGrid>
      <w:tr w:rsidR="002707C5" w:rsidTr="007273A8">
        <w:trPr>
          <w:trHeight w:val="26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07C5" w:rsidRDefault="00E967E6" w:rsidP="007273A8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 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07C5" w:rsidRDefault="00E967E6" w:rsidP="00681FC5">
            <w:pPr>
              <w:spacing w:after="47" w:line="240" w:lineRule="auto"/>
              <w:ind w:left="0" w:firstLine="0"/>
              <w:jc w:val="center"/>
            </w:pPr>
            <w:r>
              <w:rPr>
                <w:b/>
              </w:rPr>
              <w:t xml:space="preserve"> Тема </w:t>
            </w:r>
            <w:r w:rsidR="00C54199">
              <w:rPr>
                <w:b/>
              </w:rPr>
              <w:t xml:space="preserve">раздела и </w:t>
            </w:r>
            <w:r>
              <w:rPr>
                <w:b/>
              </w:rPr>
              <w:t xml:space="preserve">урока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07C5" w:rsidRDefault="00E967E6" w:rsidP="00681FC5">
            <w:pPr>
              <w:spacing w:after="45" w:line="234" w:lineRule="auto"/>
              <w:ind w:left="3" w:firstLine="0"/>
              <w:jc w:val="center"/>
            </w:pPr>
            <w:r>
              <w:rPr>
                <w:b/>
              </w:rPr>
              <w:t xml:space="preserve">Кол- во часов  </w:t>
            </w:r>
          </w:p>
        </w:tc>
      </w:tr>
      <w:tr w:rsidR="002707C5" w:rsidTr="007273A8">
        <w:trPr>
          <w:trHeight w:val="205"/>
        </w:trPr>
        <w:tc>
          <w:tcPr>
            <w:tcW w:w="1402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ED1FDF">
              <w:rPr>
                <w:b/>
                <w:szCs w:val="24"/>
              </w:rPr>
              <w:t xml:space="preserve"> Древние корни народного искусства </w:t>
            </w:r>
            <w:r w:rsidR="00297F42">
              <w:rPr>
                <w:b/>
              </w:rPr>
              <w:t>(</w:t>
            </w:r>
            <w:r>
              <w:rPr>
                <w:b/>
              </w:rPr>
              <w:t xml:space="preserve">9 </w:t>
            </w:r>
            <w:r w:rsidR="00297F42">
              <w:rPr>
                <w:b/>
              </w:rPr>
              <w:t>ч</w:t>
            </w:r>
            <w:r w:rsidR="00083424">
              <w:rPr>
                <w:b/>
              </w:rPr>
              <w:t>асов</w:t>
            </w:r>
            <w:r w:rsidR="00297F42">
              <w:rPr>
                <w:b/>
              </w:rPr>
              <w:t>)</w:t>
            </w:r>
          </w:p>
        </w:tc>
      </w:tr>
      <w:tr w:rsidR="002707C5" w:rsidTr="007273A8">
        <w:trPr>
          <w:trHeight w:val="26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1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 xml:space="preserve">Древние образы в народном искусстве, символика цвета и формы.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317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2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3A8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Убранство русской избы.  Единство формы, конструкции, декора в народном жилище.</w:t>
            </w:r>
          </w:p>
          <w:p w:rsidR="008B42E3" w:rsidRPr="008B42E3" w:rsidRDefault="00E967E6" w:rsidP="00ED1FDF">
            <w:pPr>
              <w:spacing w:after="0" w:line="240" w:lineRule="auto"/>
              <w:ind w:left="0" w:firstLine="0"/>
              <w:jc w:val="left"/>
              <w:rPr>
                <w:b/>
                <w:i/>
                <w:color w:val="000000" w:themeColor="text1"/>
                <w:u w:val="single"/>
              </w:rPr>
            </w:pPr>
            <w:r w:rsidRPr="00C54199">
              <w:rPr>
                <w:color w:val="000000" w:themeColor="text1"/>
              </w:rPr>
              <w:t xml:space="preserve"> </w:t>
            </w:r>
            <w:r w:rsidR="008B42E3" w:rsidRPr="008B42E3">
              <w:rPr>
                <w:b/>
                <w:i/>
                <w:color w:val="000000" w:themeColor="text1"/>
                <w:u w:val="single"/>
              </w:rPr>
              <w:t>Р. К. Наличники на окнах города Ялуторовска.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396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3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 xml:space="preserve">Внутренний мир русской избы. Единство формы, конструкции, декора в народном жилище. </w:t>
            </w:r>
            <w:proofErr w:type="spellStart"/>
            <w:r w:rsidRPr="00C54199">
              <w:rPr>
                <w:color w:val="000000" w:themeColor="text1"/>
              </w:rPr>
              <w:t>Причелины</w:t>
            </w:r>
            <w:proofErr w:type="spellEnd"/>
            <w:r w:rsidRPr="00C54199">
              <w:rPr>
                <w:color w:val="000000" w:themeColor="text1"/>
              </w:rPr>
              <w:t xml:space="preserve">. </w:t>
            </w:r>
            <w:r w:rsidR="00297F42">
              <w:rPr>
                <w:color w:val="000000" w:themeColor="text1"/>
              </w:rPr>
              <w:t>П</w:t>
            </w:r>
            <w:r w:rsidRPr="00C54199">
              <w:rPr>
                <w:color w:val="000000" w:themeColor="text1"/>
              </w:rPr>
              <w:t xml:space="preserve">олотенца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30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4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C54199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Конструкция, древние</w:t>
            </w:r>
            <w:r w:rsidR="00E967E6" w:rsidRPr="00C54199">
              <w:rPr>
                <w:color w:val="000000" w:themeColor="text1"/>
              </w:rPr>
              <w:t xml:space="preserve"> образы в декоре жилища и предметов народного быта. Русские </w:t>
            </w:r>
            <w:r w:rsidRPr="00C54199">
              <w:rPr>
                <w:color w:val="000000" w:themeColor="text1"/>
              </w:rPr>
              <w:t xml:space="preserve">прялки.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25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5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 xml:space="preserve">Древние образы в декоре жилища и предметов народного быта. Полотенце.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21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6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 xml:space="preserve">Древние образы в декоре жилища и предметов народного быта. Национальная вышивка и ткачество.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33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7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 xml:space="preserve">Интерьер и внутреннее убранство крестьянского дома. Коллективная работа «Проходите в избу»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24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8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 xml:space="preserve">Интерьер и внутреннее убранство крестьянского дома. Коллективная работа «Проходите в избу»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707C5" w:rsidTr="007273A8">
        <w:trPr>
          <w:trHeight w:val="182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9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Pr="00C54199" w:rsidRDefault="00E967E6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C54199">
              <w:rPr>
                <w:color w:val="000000" w:themeColor="text1"/>
              </w:rPr>
              <w:t>Современное повсед</w:t>
            </w:r>
            <w:r w:rsidR="00C0039B">
              <w:rPr>
                <w:color w:val="000000" w:themeColor="text1"/>
              </w:rPr>
              <w:t xml:space="preserve">невное декоративные искусство. </w:t>
            </w:r>
            <w:r w:rsidRPr="00C54199">
              <w:rPr>
                <w:color w:val="000000" w:themeColor="text1"/>
              </w:rPr>
              <w:t xml:space="preserve">Что такое </w:t>
            </w:r>
            <w:r w:rsidR="00C0039B">
              <w:rPr>
                <w:color w:val="000000" w:themeColor="text1"/>
              </w:rPr>
              <w:t>дизайн.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C5" w:rsidRDefault="00E967E6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8B42E3" w:rsidTr="007273A8">
        <w:trPr>
          <w:trHeight w:val="234"/>
        </w:trPr>
        <w:tc>
          <w:tcPr>
            <w:tcW w:w="14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B8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2. </w:t>
            </w:r>
            <w:r w:rsidR="00ED1FDF">
              <w:rPr>
                <w:b/>
                <w:szCs w:val="24"/>
              </w:rPr>
              <w:t xml:space="preserve"> Связь времен в народном искусстве</w:t>
            </w:r>
            <w:r w:rsidR="008B42E3">
              <w:rPr>
                <w:b/>
              </w:rPr>
              <w:t xml:space="preserve"> (7 часов)</w:t>
            </w:r>
          </w:p>
        </w:tc>
      </w:tr>
      <w:tr w:rsidR="008B42E3" w:rsidTr="007273A8">
        <w:trPr>
          <w:trHeight w:val="32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E3" w:rsidRDefault="002E4AA0" w:rsidP="00ED1FDF">
            <w:pPr>
              <w:spacing w:after="0" w:line="240" w:lineRule="auto"/>
              <w:ind w:left="0" w:firstLine="0"/>
              <w:jc w:val="center"/>
            </w:pPr>
            <w:r>
              <w:t>10-</w:t>
            </w:r>
            <w:r w:rsidR="008B42E3">
              <w:t>11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E3" w:rsidRDefault="008B42E3" w:rsidP="00ED1FDF">
            <w:pPr>
              <w:spacing w:after="0" w:line="240" w:lineRule="auto"/>
              <w:ind w:left="0" w:firstLine="0"/>
              <w:jc w:val="left"/>
            </w:pPr>
            <w:r>
              <w:t xml:space="preserve">Древние образы в современных народных игрушках.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E3" w:rsidRDefault="008B42E3" w:rsidP="00ED1FDF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</w:tr>
      <w:tr w:rsidR="008B42E3" w:rsidTr="007273A8">
        <w:trPr>
          <w:trHeight w:val="23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E3" w:rsidRPr="008B42E3" w:rsidRDefault="008B42E3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>12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E3" w:rsidRPr="008B42E3" w:rsidRDefault="008B42E3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 xml:space="preserve">Народные промыслы. Их истоки и современное развитие. Уроки искусства и ремесла. Гжель.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2E3" w:rsidRDefault="008B42E3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31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>Народные промыслы. Их</w:t>
            </w:r>
            <w:r w:rsidR="00C0039B">
              <w:rPr>
                <w:color w:val="000000" w:themeColor="text1"/>
              </w:rPr>
              <w:t xml:space="preserve"> истоки и современное развитие.</w:t>
            </w:r>
            <w:r w:rsidRPr="008B42E3">
              <w:rPr>
                <w:color w:val="000000" w:themeColor="text1"/>
              </w:rPr>
              <w:t xml:space="preserve"> </w:t>
            </w:r>
            <w:proofErr w:type="spellStart"/>
            <w:r w:rsidRPr="008B42E3">
              <w:rPr>
                <w:color w:val="000000" w:themeColor="text1"/>
              </w:rPr>
              <w:t>Жостовские</w:t>
            </w:r>
            <w:proofErr w:type="spellEnd"/>
            <w:r w:rsidRPr="008B42E3">
              <w:rPr>
                <w:color w:val="000000" w:themeColor="text1"/>
              </w:rPr>
              <w:t xml:space="preserve"> подносы.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366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>14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 xml:space="preserve">Предметы народных промыслов в нашей повседневной жизни. Хохломская роспись.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358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>15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 xml:space="preserve">Предметы народных промыслов в нашей повседневной жизни. Искусство Городца.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407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>16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8B42E3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8B42E3">
              <w:rPr>
                <w:color w:val="000000" w:themeColor="text1"/>
              </w:rPr>
              <w:t xml:space="preserve">Работа с пятна, с постепенного моделирования формы цветом. Композиционное расположение предметов. Пропорции, цветовое сочетание.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203"/>
        </w:trPr>
        <w:tc>
          <w:tcPr>
            <w:tcW w:w="14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B8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3. </w:t>
            </w:r>
            <w:r w:rsidR="00ED1FDF">
              <w:rPr>
                <w:b/>
                <w:szCs w:val="24"/>
              </w:rPr>
              <w:t xml:space="preserve"> Р</w:t>
            </w:r>
            <w:r w:rsidR="00ED1FDF" w:rsidRPr="00107E78">
              <w:rPr>
                <w:b/>
                <w:szCs w:val="24"/>
              </w:rPr>
              <w:t xml:space="preserve">аздел. </w:t>
            </w:r>
            <w:r w:rsidR="00ED1FDF">
              <w:rPr>
                <w:b/>
                <w:szCs w:val="24"/>
              </w:rPr>
              <w:t>Декор – человек, общество, время</w:t>
            </w:r>
            <w:r w:rsidR="00ED1FDF" w:rsidRPr="008B42E3">
              <w:rPr>
                <w:b/>
              </w:rPr>
              <w:t xml:space="preserve"> </w:t>
            </w:r>
            <w:r w:rsidRPr="008B42E3">
              <w:rPr>
                <w:b/>
              </w:rPr>
              <w:t>(</w:t>
            </w:r>
            <w:r w:rsidR="00083424">
              <w:rPr>
                <w:b/>
              </w:rPr>
              <w:t>10</w:t>
            </w:r>
            <w:r w:rsidRPr="008B42E3">
              <w:rPr>
                <w:b/>
              </w:rPr>
              <w:t xml:space="preserve"> ч</w:t>
            </w:r>
            <w:r w:rsidR="00083424">
              <w:rPr>
                <w:b/>
              </w:rPr>
              <w:t>асов</w:t>
            </w:r>
            <w:r w:rsidRPr="008B42E3">
              <w:rPr>
                <w:b/>
              </w:rPr>
              <w:t>)</w:t>
            </w:r>
          </w:p>
        </w:tc>
      </w:tr>
      <w:tr w:rsidR="00297F42" w:rsidTr="007273A8">
        <w:trPr>
          <w:trHeight w:val="278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17-18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Народная праздничная одежда. Женский и мужской костюм.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2</w:t>
            </w:r>
          </w:p>
        </w:tc>
      </w:tr>
      <w:tr w:rsidR="00297F42" w:rsidTr="007273A8">
        <w:trPr>
          <w:trHeight w:val="34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19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Нарядная праздничная одежда. Головной убор.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396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Изготовление куклы-</w:t>
            </w:r>
            <w:proofErr w:type="spellStart"/>
            <w:r w:rsidRPr="002E4AA0">
              <w:rPr>
                <w:color w:val="000000" w:themeColor="text1"/>
              </w:rPr>
              <w:t>берегини</w:t>
            </w:r>
            <w:proofErr w:type="spellEnd"/>
            <w:r w:rsidRPr="002E4AA0">
              <w:rPr>
                <w:color w:val="000000" w:themeColor="text1"/>
              </w:rPr>
              <w:t xml:space="preserve"> в русском народном костюме.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33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21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Эскиз орнамента по мотивам вышивки русского народного костюма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24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22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Русский костюм и современная мода.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309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23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Праздничные народные гулянья. Коллективная работа «Наш весёлый хоровод»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220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24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Праздничные народные гулянья. Коллективная </w:t>
            </w:r>
            <w:r w:rsidR="00681FC5" w:rsidRPr="002E4AA0">
              <w:rPr>
                <w:color w:val="000000" w:themeColor="text1"/>
              </w:rPr>
              <w:t>работа «</w:t>
            </w:r>
            <w:r w:rsidRPr="002E4AA0">
              <w:rPr>
                <w:color w:val="000000" w:themeColor="text1"/>
              </w:rPr>
              <w:t xml:space="preserve">Наш весёлый хоровод»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28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25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Народные промыслы родного края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196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26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left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 xml:space="preserve">Красота земли родной. Обобщающий урок-путешествие.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 w:rsidRPr="002E4AA0">
              <w:rPr>
                <w:color w:val="000000" w:themeColor="text1"/>
              </w:rPr>
              <w:t>1</w:t>
            </w:r>
          </w:p>
        </w:tc>
      </w:tr>
      <w:tr w:rsidR="00297F42" w:rsidTr="007273A8">
        <w:trPr>
          <w:trHeight w:val="276"/>
        </w:trPr>
        <w:tc>
          <w:tcPr>
            <w:tcW w:w="14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3B8" w:rsidRPr="002E4AA0" w:rsidRDefault="00297F42" w:rsidP="00ED1FDF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  <w:r>
              <w:rPr>
                <w:b/>
              </w:rPr>
              <w:t xml:space="preserve">4. </w:t>
            </w:r>
            <w:r w:rsidR="00ED1FDF">
              <w:rPr>
                <w:szCs w:val="24"/>
              </w:rPr>
              <w:t xml:space="preserve"> </w:t>
            </w:r>
            <w:r w:rsidR="00ED1FDF" w:rsidRPr="00ED1FDF">
              <w:rPr>
                <w:b/>
                <w:szCs w:val="24"/>
              </w:rPr>
              <w:t>Декоративное искусство в современном мире</w:t>
            </w:r>
            <w:r w:rsidR="00ED1FDF">
              <w:rPr>
                <w:szCs w:val="24"/>
              </w:rPr>
              <w:t xml:space="preserve"> </w:t>
            </w:r>
            <w:r>
              <w:rPr>
                <w:b/>
              </w:rPr>
              <w:t>(8 ч</w:t>
            </w:r>
            <w:r w:rsidR="00083424">
              <w:rPr>
                <w:b/>
              </w:rPr>
              <w:t>асов</w:t>
            </w:r>
            <w:r>
              <w:rPr>
                <w:b/>
              </w:rPr>
              <w:t>)</w:t>
            </w:r>
          </w:p>
        </w:tc>
      </w:tr>
      <w:tr w:rsidR="00297F42" w:rsidTr="007273A8">
        <w:trPr>
          <w:trHeight w:val="36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27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Украшения в жизни древних обществ. Роль декоративного искусства в эпоху древнего Египта.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2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Декоративное искусство Древней Греции. Костюм эпохи древней Греции.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356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Декоративное искусство Древней Греции. Греческая керамика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286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30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Значение одежды в выражении принадлежности человека к различным слоям общества.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233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31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Символика </w:t>
            </w:r>
            <w:r w:rsidR="009943B8">
              <w:t xml:space="preserve">цвета.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26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32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О чём рассказывают гербы и эмблемы.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203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Значение </w:t>
            </w:r>
            <w:proofErr w:type="spellStart"/>
            <w:r>
              <w:t>эмблематики</w:t>
            </w:r>
            <w:proofErr w:type="spellEnd"/>
            <w:r>
              <w:t xml:space="preserve"> в определении места человека </w:t>
            </w:r>
            <w:r w:rsidR="00681FC5">
              <w:t>или группы</w:t>
            </w:r>
            <w:r>
              <w:t xml:space="preserve"> людей в обществе.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  <w:tr w:rsidR="00297F42" w:rsidTr="007273A8">
        <w:trPr>
          <w:trHeight w:val="317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34</w:t>
            </w:r>
          </w:p>
        </w:tc>
        <w:tc>
          <w:tcPr>
            <w:tcW w:w="1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left"/>
            </w:pPr>
            <w:r>
              <w:t xml:space="preserve">Роль декоративного искусства в жизни человека и </w:t>
            </w:r>
            <w:r w:rsidR="00681FC5">
              <w:t>общества. Итоговое</w:t>
            </w:r>
            <w:r>
              <w:t xml:space="preserve"> </w:t>
            </w:r>
            <w:r w:rsidR="00681FC5">
              <w:t>контрольное</w:t>
            </w:r>
            <w:r>
              <w:t xml:space="preserve"> тестирование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F42" w:rsidRDefault="00297F42" w:rsidP="00ED1FDF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</w:tr>
    </w:tbl>
    <w:p w:rsidR="00C74823" w:rsidRDefault="00C74823" w:rsidP="00681FC5">
      <w:pPr>
        <w:spacing w:after="49" w:line="240" w:lineRule="auto"/>
        <w:ind w:left="0" w:firstLine="0"/>
        <w:jc w:val="left"/>
        <w:rPr>
          <w:b/>
        </w:rPr>
      </w:pPr>
    </w:p>
    <w:p w:rsidR="00C74823" w:rsidRDefault="00C74823" w:rsidP="00C14039">
      <w:pPr>
        <w:spacing w:after="160" w:line="259" w:lineRule="auto"/>
        <w:ind w:left="0" w:firstLine="0"/>
        <w:jc w:val="left"/>
        <w:rPr>
          <w:b/>
        </w:rPr>
      </w:pPr>
    </w:p>
    <w:sectPr w:rsidR="00C74823" w:rsidSect="00D45B66">
      <w:headerReference w:type="even" r:id="rId8"/>
      <w:headerReference w:type="default" r:id="rId9"/>
      <w:headerReference w:type="first" r:id="rId10"/>
      <w:pgSz w:w="16838" w:h="11906" w:orient="landscape"/>
      <w:pgMar w:top="567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C0B" w:rsidRDefault="00450C0B">
      <w:pPr>
        <w:spacing w:after="0" w:line="240" w:lineRule="auto"/>
      </w:pPr>
      <w:r>
        <w:separator/>
      </w:r>
    </w:p>
  </w:endnote>
  <w:endnote w:type="continuationSeparator" w:id="0">
    <w:p w:rsidR="00450C0B" w:rsidRDefault="0045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C0B" w:rsidRDefault="00450C0B">
      <w:pPr>
        <w:spacing w:after="0" w:line="240" w:lineRule="auto"/>
      </w:pPr>
      <w:r>
        <w:separator/>
      </w:r>
    </w:p>
  </w:footnote>
  <w:footnote w:type="continuationSeparator" w:id="0">
    <w:p w:rsidR="00450C0B" w:rsidRDefault="0045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EF7" w:rsidRDefault="007F0EF7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EF7" w:rsidRDefault="007F0EF7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EF7" w:rsidRDefault="007F0EF7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6D37"/>
    <w:multiLevelType w:val="hybridMultilevel"/>
    <w:tmpl w:val="0672AE26"/>
    <w:lvl w:ilvl="0" w:tplc="E3E8F992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EB3448"/>
    <w:multiLevelType w:val="hybridMultilevel"/>
    <w:tmpl w:val="FB40794E"/>
    <w:lvl w:ilvl="0" w:tplc="486E243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6CC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4C8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86A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2DF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6AF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A68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CA6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C1D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E072D"/>
    <w:multiLevelType w:val="hybridMultilevel"/>
    <w:tmpl w:val="137284D2"/>
    <w:lvl w:ilvl="0" w:tplc="EF2E75F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E68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69D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A2F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2E2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4F8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98E0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AB1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E2E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BE2376"/>
    <w:multiLevelType w:val="hybridMultilevel"/>
    <w:tmpl w:val="36A6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A1CF5"/>
    <w:multiLevelType w:val="hybridMultilevel"/>
    <w:tmpl w:val="50AA1612"/>
    <w:lvl w:ilvl="0" w:tplc="0B2CE4B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17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EFB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4D7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EF2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8C8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677C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4208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CA93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9160A0"/>
    <w:multiLevelType w:val="hybridMultilevel"/>
    <w:tmpl w:val="CDF82860"/>
    <w:lvl w:ilvl="0" w:tplc="1CE628F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55D2"/>
    <w:multiLevelType w:val="hybridMultilevel"/>
    <w:tmpl w:val="5656BC14"/>
    <w:lvl w:ilvl="0" w:tplc="2820B8AC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>
    <w:nsid w:val="30821AA8"/>
    <w:multiLevelType w:val="hybridMultilevel"/>
    <w:tmpl w:val="BD8EA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F417E"/>
    <w:multiLevelType w:val="hybridMultilevel"/>
    <w:tmpl w:val="4814B2D4"/>
    <w:lvl w:ilvl="0" w:tplc="F9D0657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11508"/>
    <w:multiLevelType w:val="hybridMultilevel"/>
    <w:tmpl w:val="FBF48980"/>
    <w:lvl w:ilvl="0" w:tplc="80640DE8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4BF06A7F"/>
    <w:multiLevelType w:val="hybridMultilevel"/>
    <w:tmpl w:val="9128256A"/>
    <w:lvl w:ilvl="0" w:tplc="371460F2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513526C2"/>
    <w:multiLevelType w:val="hybridMultilevel"/>
    <w:tmpl w:val="FD5E8AA6"/>
    <w:lvl w:ilvl="0" w:tplc="A09E77B0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>
    <w:nsid w:val="5336783E"/>
    <w:multiLevelType w:val="hybridMultilevel"/>
    <w:tmpl w:val="4784E816"/>
    <w:lvl w:ilvl="0" w:tplc="2EA8284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08F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670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EE7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E84C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CC6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023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060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203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0907EE"/>
    <w:multiLevelType w:val="hybridMultilevel"/>
    <w:tmpl w:val="7AF69DD0"/>
    <w:lvl w:ilvl="0" w:tplc="BE58E734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C9B7159"/>
    <w:multiLevelType w:val="hybridMultilevel"/>
    <w:tmpl w:val="9580DC2A"/>
    <w:lvl w:ilvl="0" w:tplc="416A11D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D55AA"/>
    <w:multiLevelType w:val="hybridMultilevel"/>
    <w:tmpl w:val="38E411E6"/>
    <w:lvl w:ilvl="0" w:tplc="E8B04A2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2019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80D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6B8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16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8CF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CC3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CF5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8AA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D9300C"/>
    <w:multiLevelType w:val="hybridMultilevel"/>
    <w:tmpl w:val="309AE0BA"/>
    <w:lvl w:ilvl="0" w:tplc="6DD621D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>
    <w:nsid w:val="7241773C"/>
    <w:multiLevelType w:val="hybridMultilevel"/>
    <w:tmpl w:val="F0D4B320"/>
    <w:lvl w:ilvl="0" w:tplc="697E7CD8">
      <w:start w:val="1"/>
      <w:numFmt w:val="upperRoman"/>
      <w:lvlText w:val="%1"/>
      <w:lvlJc w:val="left"/>
      <w:pPr>
        <w:ind w:left="218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9C863B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CBB4535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498D16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1B92F47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CFC4C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0B0276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31D667D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69D216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725D3B93"/>
    <w:multiLevelType w:val="hybridMultilevel"/>
    <w:tmpl w:val="8F3670DC"/>
    <w:lvl w:ilvl="0" w:tplc="2F18219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469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A45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C96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47A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680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2A3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82B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67D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"/>
  </w:num>
  <w:num w:numId="5">
    <w:abstractNumId w:val="18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3"/>
  </w:num>
  <w:num w:numId="15">
    <w:abstractNumId w:val="6"/>
  </w:num>
  <w:num w:numId="16">
    <w:abstractNumId w:val="16"/>
  </w:num>
  <w:num w:numId="17">
    <w:abstractNumId w:val="1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C5"/>
    <w:rsid w:val="000012B0"/>
    <w:rsid w:val="0006370B"/>
    <w:rsid w:val="00083424"/>
    <w:rsid w:val="00107E78"/>
    <w:rsid w:val="00113421"/>
    <w:rsid w:val="001363F0"/>
    <w:rsid w:val="0016341B"/>
    <w:rsid w:val="001B0F2E"/>
    <w:rsid w:val="001B11FF"/>
    <w:rsid w:val="001D1864"/>
    <w:rsid w:val="002707C5"/>
    <w:rsid w:val="002744BF"/>
    <w:rsid w:val="00297F42"/>
    <w:rsid w:val="002E4AA0"/>
    <w:rsid w:val="003F3224"/>
    <w:rsid w:val="004364F8"/>
    <w:rsid w:val="00450C0B"/>
    <w:rsid w:val="00472A41"/>
    <w:rsid w:val="004A32A3"/>
    <w:rsid w:val="004D328A"/>
    <w:rsid w:val="004F2194"/>
    <w:rsid w:val="00545973"/>
    <w:rsid w:val="00587BEF"/>
    <w:rsid w:val="005A2996"/>
    <w:rsid w:val="005B0A16"/>
    <w:rsid w:val="005E5AD5"/>
    <w:rsid w:val="005F0D7E"/>
    <w:rsid w:val="006000E9"/>
    <w:rsid w:val="00665530"/>
    <w:rsid w:val="006674DB"/>
    <w:rsid w:val="0066790F"/>
    <w:rsid w:val="00681FC5"/>
    <w:rsid w:val="006C1BD2"/>
    <w:rsid w:val="006E210B"/>
    <w:rsid w:val="00725CEF"/>
    <w:rsid w:val="007273A8"/>
    <w:rsid w:val="0075370C"/>
    <w:rsid w:val="00781D95"/>
    <w:rsid w:val="007B6315"/>
    <w:rsid w:val="007C6E21"/>
    <w:rsid w:val="007F0767"/>
    <w:rsid w:val="007F0EF7"/>
    <w:rsid w:val="00805B2A"/>
    <w:rsid w:val="0084094B"/>
    <w:rsid w:val="00873817"/>
    <w:rsid w:val="008B42E3"/>
    <w:rsid w:val="00904919"/>
    <w:rsid w:val="0093567E"/>
    <w:rsid w:val="009943B8"/>
    <w:rsid w:val="009A117A"/>
    <w:rsid w:val="009B509D"/>
    <w:rsid w:val="00A41C3C"/>
    <w:rsid w:val="00B21405"/>
    <w:rsid w:val="00B712F0"/>
    <w:rsid w:val="00B72AE0"/>
    <w:rsid w:val="00BC43AB"/>
    <w:rsid w:val="00BE045B"/>
    <w:rsid w:val="00C0039B"/>
    <w:rsid w:val="00C14039"/>
    <w:rsid w:val="00C54199"/>
    <w:rsid w:val="00C74823"/>
    <w:rsid w:val="00C94B84"/>
    <w:rsid w:val="00D45B66"/>
    <w:rsid w:val="00DA4B94"/>
    <w:rsid w:val="00DE6177"/>
    <w:rsid w:val="00E967E6"/>
    <w:rsid w:val="00ED1FDF"/>
    <w:rsid w:val="00EE414E"/>
    <w:rsid w:val="00EF7F4A"/>
    <w:rsid w:val="00F14727"/>
    <w:rsid w:val="00F6620F"/>
    <w:rsid w:val="00F671AB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B244E-65B3-4ADA-878D-868068A2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D32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482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9B509D"/>
  </w:style>
  <w:style w:type="character" w:customStyle="1" w:styleId="c0">
    <w:name w:val="c0"/>
    <w:basedOn w:val="a0"/>
    <w:rsid w:val="009B509D"/>
  </w:style>
  <w:style w:type="paragraph" w:customStyle="1" w:styleId="Default">
    <w:name w:val="Default"/>
    <w:rsid w:val="00113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5640-6A02-446C-BB8F-967A13B1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ПК-19</dc:creator>
  <cp:keywords/>
  <cp:lastModifiedBy>user</cp:lastModifiedBy>
  <cp:revision>39</cp:revision>
  <dcterms:created xsi:type="dcterms:W3CDTF">2020-03-23T09:31:00Z</dcterms:created>
  <dcterms:modified xsi:type="dcterms:W3CDTF">2020-09-22T08:53:00Z</dcterms:modified>
</cp:coreProperties>
</file>