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16" w:rsidRPr="00E53A9D" w:rsidRDefault="00430C16" w:rsidP="0043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автономное 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общеобразовательное учреждение</w:t>
      </w:r>
    </w:p>
    <w:p w:rsidR="00430C16" w:rsidRPr="00E53A9D" w:rsidRDefault="00430C16" w:rsidP="0043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вская средняя общеобразовательная школа»</w:t>
      </w:r>
    </w:p>
    <w:p w:rsidR="00430C16" w:rsidRPr="00E53A9D" w:rsidRDefault="00430C16" w:rsidP="0043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30C16" w:rsidRPr="00E53A9D" w:rsidRDefault="00430C16" w:rsidP="0043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180"/>
        <w:gridCol w:w="4085"/>
        <w:gridCol w:w="6198"/>
      </w:tblGrid>
      <w:tr w:rsidR="00430C16" w:rsidRPr="00E53A9D" w:rsidTr="00216AA6">
        <w:tc>
          <w:tcPr>
            <w:tcW w:w="1675" w:type="pct"/>
          </w:tcPr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430C16" w:rsidRPr="0059129E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430C16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   </w:t>
            </w:r>
            <w:proofErr w:type="spellStart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_______________20___г.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16" w:rsidRPr="00E53A9D" w:rsidRDefault="00430C16" w:rsidP="00216AA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C16" w:rsidRDefault="00430C16" w:rsidP="0043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430C16" w:rsidRPr="00E53A9D" w:rsidRDefault="00430C16" w:rsidP="0043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430C16" w:rsidRPr="004464AB" w:rsidRDefault="00430C16" w:rsidP="00430C16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учебному предмет</w:t>
      </w:r>
      <w:proofErr w:type="gramStart"/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курсу)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430C16" w:rsidRPr="004464AB" w:rsidRDefault="00430C16" w:rsidP="00430C1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Изобразительное искусство </w:t>
      </w:r>
    </w:p>
    <w:p w:rsidR="00430C16" w:rsidRPr="004464AB" w:rsidRDefault="00430C16" w:rsidP="00430C1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430C16" w:rsidRPr="00A01DED" w:rsidRDefault="00430C16" w:rsidP="00430C1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430C16" w:rsidRPr="00A01DED" w:rsidRDefault="00430C16" w:rsidP="00430C1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430C16" w:rsidRDefault="00430C16" w:rsidP="00430C1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430C16" w:rsidRPr="00E53A9D" w:rsidRDefault="00430C16" w:rsidP="00430C1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430C16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30C16" w:rsidRPr="00E53A9D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5727F" w:rsidRDefault="0045727F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430C16" w:rsidRPr="0059129E" w:rsidRDefault="00430C16" w:rsidP="00430C1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69514B" w:rsidRDefault="0069514B"/>
    <w:p w:rsidR="000C3005" w:rsidRPr="00DF63C6" w:rsidRDefault="00DF63C6" w:rsidP="00DF63C6">
      <w:pPr>
        <w:pStyle w:val="a3"/>
        <w:spacing w:after="46" w:line="241" w:lineRule="auto"/>
        <w:ind w:left="3101"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0C3005" w:rsidRPr="00DF6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926B27" w:rsidRPr="00F63CCB" w:rsidRDefault="00926B27" w:rsidP="00F63CCB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искусство» в 4 к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6B27" w:rsidRPr="002229D9" w:rsidRDefault="00926B27" w:rsidP="009616AB">
      <w:pPr>
        <w:spacing w:after="0" w:line="240" w:lineRule="auto"/>
        <w:ind w:right="-15"/>
        <w:rPr>
          <w:rFonts w:ascii="Times New Roman" w:hAnsi="Times New Roman" w:cs="Times New Roman"/>
        </w:rPr>
      </w:pPr>
      <w:r w:rsidRPr="002229D9">
        <w:rPr>
          <w:rFonts w:ascii="Times New Roman" w:hAnsi="Times New Roman" w:cs="Times New Roman"/>
          <w:b/>
        </w:rPr>
        <w:t xml:space="preserve">У выпускника будут сформированы: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широкая мотивационная основа учебной деятельности, включающая социальные, учебно – познавательные и внешние мотивы; </w:t>
      </w:r>
      <w:r w:rsidRPr="009616AB">
        <w:rPr>
          <w:rFonts w:ascii="Times New Roman" w:hAnsi="Times New Roman" w:cs="Times New Roman"/>
          <w:sz w:val="28"/>
        </w:rPr>
        <w:t>–</w:t>
      </w:r>
      <w:r w:rsidRPr="009616AB">
        <w:rPr>
          <w:rFonts w:ascii="Times New Roman" w:eastAsia="Arial" w:hAnsi="Times New Roman" w:cs="Times New Roman"/>
          <w:sz w:val="28"/>
        </w:rPr>
        <w:t xml:space="preserve"> </w:t>
      </w:r>
      <w:r w:rsidRPr="009616AB">
        <w:rPr>
          <w:rFonts w:ascii="Times New Roman" w:hAnsi="Times New Roman" w:cs="Times New Roman"/>
        </w:rPr>
        <w:t xml:space="preserve">ориентация на понимание причин успеха в учебной деятельности;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учебно – познавательный интерес к новому учебному материалу и способам решения новой частной задачи;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способность к самооценке на основе критерия успешности учебной деятельности;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развитие этических чувств – стыда, вины, совести как регуляторов морального поведения; 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чувство прекрасного и эстетические чувства на основе знакомства с мировой и отечественной художественной культурой;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первоначальные эстетические потребности, ценностей и чувств (категории: красиво – не красиво, аккуратно - неаккуратно); </w:t>
      </w:r>
    </w:p>
    <w:p w:rsidR="00926B27" w:rsidRPr="009616AB" w:rsidRDefault="00926B27" w:rsidP="002229D9">
      <w:pPr>
        <w:numPr>
          <w:ilvl w:val="0"/>
          <w:numId w:val="9"/>
        </w:numPr>
        <w:spacing w:after="0" w:line="240" w:lineRule="auto"/>
        <w:ind w:right="14" w:hanging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>умение о</w:t>
      </w:r>
      <w:r w:rsidR="009616AB">
        <w:rPr>
          <w:rFonts w:ascii="Times New Roman" w:hAnsi="Times New Roman" w:cs="Times New Roman"/>
        </w:rPr>
        <w:t>рганизовать своё рабочее место.</w:t>
      </w:r>
    </w:p>
    <w:p w:rsidR="00926B27" w:rsidRPr="009616AB" w:rsidRDefault="00926B27" w:rsidP="009616A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616AB">
        <w:rPr>
          <w:rFonts w:ascii="Times New Roman" w:hAnsi="Times New Roman" w:cs="Times New Roman"/>
        </w:rPr>
        <w:t xml:space="preserve"> </w:t>
      </w:r>
    </w:p>
    <w:p w:rsidR="00926B27" w:rsidRPr="002229D9" w:rsidRDefault="00926B27" w:rsidP="009616AB">
      <w:pPr>
        <w:spacing w:after="0" w:line="240" w:lineRule="auto"/>
        <w:ind w:right="-15"/>
        <w:rPr>
          <w:rFonts w:ascii="Times New Roman" w:hAnsi="Times New Roman" w:cs="Times New Roman"/>
        </w:rPr>
      </w:pPr>
      <w:r w:rsidRPr="002229D9">
        <w:rPr>
          <w:rFonts w:ascii="Times New Roman" w:hAnsi="Times New Roman" w:cs="Times New Roman"/>
          <w:b/>
        </w:rPr>
        <w:t xml:space="preserve">Выпускник получит возможность для формирования: </w:t>
      </w:r>
    </w:p>
    <w:p w:rsidR="00926B27" w:rsidRPr="00635FFB" w:rsidRDefault="00926B27" w:rsidP="00635FFB">
      <w:pPr>
        <w:pStyle w:val="a3"/>
        <w:numPr>
          <w:ilvl w:val="0"/>
          <w:numId w:val="13"/>
        </w:numPr>
        <w:spacing w:after="0"/>
        <w:ind w:right="1031"/>
        <w:rPr>
          <w:rFonts w:ascii="Times New Roman" w:hAnsi="Times New Roman" w:cs="Times New Roman"/>
          <w:sz w:val="24"/>
          <w:szCs w:val="24"/>
        </w:rPr>
      </w:pPr>
      <w:r w:rsidRPr="00635FFB">
        <w:rPr>
          <w:rFonts w:ascii="Times New Roman" w:hAnsi="Times New Roman" w:cs="Times New Roman"/>
          <w:sz w:val="24"/>
          <w:szCs w:val="24"/>
        </w:rPr>
        <w:t xml:space="preserve">внутренней позиции школьника на основе положительного отношения к школе, понимания необходимости учения, выраженного в преобладании учебно – познавательных мотивов и предпочтений социального способа оценки знаний; выраженной устойчивой учебно – познавательной мотивации учения; </w:t>
      </w:r>
    </w:p>
    <w:p w:rsidR="00926B27" w:rsidRPr="00635FFB" w:rsidRDefault="00926B27" w:rsidP="00635FF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FFB">
        <w:rPr>
          <w:rFonts w:ascii="Times New Roman" w:hAnsi="Times New Roman" w:cs="Times New Roman"/>
          <w:sz w:val="24"/>
          <w:szCs w:val="24"/>
        </w:rPr>
        <w:t xml:space="preserve">устойчивого учебно – познавательного интереса к новым общим способам решения задач; адекватного понимания дифференцированной самооценки на основе критерия успешности реализации социальной роли «хорошего ученика»; установка на здоровый образ жизни и реализации в реальном поведении и поступках; </w:t>
      </w:r>
    </w:p>
    <w:p w:rsidR="00926B27" w:rsidRPr="00635FFB" w:rsidRDefault="00926B27" w:rsidP="00635FF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5FFB">
        <w:rPr>
          <w:rFonts w:ascii="Times New Roman" w:hAnsi="Times New Roman" w:cs="Times New Roman"/>
          <w:sz w:val="24"/>
          <w:szCs w:val="24"/>
        </w:rPr>
        <w:t>осознанных устойчивых эстетических предпочтений и ориентации на искусство как зна</w:t>
      </w:r>
      <w:r w:rsidR="009616AB" w:rsidRPr="00635FFB">
        <w:rPr>
          <w:rFonts w:ascii="Times New Roman" w:hAnsi="Times New Roman" w:cs="Times New Roman"/>
          <w:sz w:val="24"/>
          <w:szCs w:val="24"/>
        </w:rPr>
        <w:t>чимую сферу человеческой жизни.</w:t>
      </w:r>
    </w:p>
    <w:p w:rsidR="002229D9" w:rsidRDefault="002229D9" w:rsidP="002229D9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«Биология» является формирование универсальных учебных действий (УУД).</w:t>
      </w:r>
      <w:r w:rsidRPr="00222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29D9" w:rsidRPr="002229D9" w:rsidRDefault="002229D9" w:rsidP="002229D9">
      <w:pPr>
        <w:pStyle w:val="a3"/>
        <w:spacing w:after="41" w:line="237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УУД:</w:t>
      </w:r>
      <w:r w:rsidRPr="00222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29D9" w:rsidRPr="002229D9" w:rsidRDefault="002229D9" w:rsidP="002229D9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Выпускник научится: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планировать свое действие с поставленной задачей и условиями ее реализации, в том числе во внутреннем плане;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учитывать правило в планировании и контроле способа решения;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осуществлять итоговый контроль по результату;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адекватно воспринимать оценку учителя;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различать способ и результат действия;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действия на уровне адекватной ретроспективной оценки; </w:t>
      </w:r>
    </w:p>
    <w:p w:rsidR="002229D9" w:rsidRPr="002229D9" w:rsidRDefault="002229D9" w:rsidP="00635FFB">
      <w:pPr>
        <w:numPr>
          <w:ilvl w:val="0"/>
          <w:numId w:val="14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>вносить необходимые коррективы в действие после его завершения на основе его оценки и уч</w:t>
      </w:r>
      <w:r>
        <w:rPr>
          <w:rFonts w:ascii="Times New Roman" w:hAnsi="Times New Roman" w:cs="Times New Roman"/>
          <w:sz w:val="24"/>
          <w:szCs w:val="24"/>
        </w:rPr>
        <w:t xml:space="preserve">ета характера сделанных ошибок. </w:t>
      </w:r>
      <w:r w:rsidRPr="002229D9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адекватно воспринимать предложения учителей, товарищей, родителей и других людей по исправлению допущенных ошибок;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выделять и формулировать то, что уже усвоено и что еще нужно </w:t>
      </w:r>
      <w:proofErr w:type="gramStart"/>
      <w:r w:rsidRPr="002229D9">
        <w:rPr>
          <w:rFonts w:ascii="Times New Roman" w:hAnsi="Times New Roman" w:cs="Times New Roman"/>
          <w:sz w:val="24"/>
          <w:szCs w:val="24"/>
        </w:rPr>
        <w:t>усвоить</w:t>
      </w:r>
      <w:proofErr w:type="gramEnd"/>
      <w:r w:rsidRPr="002229D9">
        <w:rPr>
          <w:rFonts w:ascii="Times New Roman" w:hAnsi="Times New Roman" w:cs="Times New Roman"/>
          <w:sz w:val="24"/>
          <w:szCs w:val="24"/>
        </w:rPr>
        <w:t>, определять качество и уровня усвоения; –</w:t>
      </w:r>
      <w:r w:rsidRPr="002229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29D9">
        <w:rPr>
          <w:rFonts w:ascii="Times New Roman" w:hAnsi="Times New Roman" w:cs="Times New Roman"/>
          <w:sz w:val="24"/>
          <w:szCs w:val="24"/>
        </w:rPr>
        <w:t xml:space="preserve">устанавливать соответствие полученного результата поставленной цели;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соотносить правильность выбора, планирования, выполнения и результата действия с требованиями конкретной задачи;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>активизация  сил и энергии, к волевому усилию в ситуации мотивационного конфликта; –</w:t>
      </w:r>
      <w:r w:rsidRPr="002229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29D9">
        <w:rPr>
          <w:rFonts w:ascii="Times New Roman" w:hAnsi="Times New Roman" w:cs="Times New Roman"/>
          <w:sz w:val="24"/>
          <w:szCs w:val="24"/>
        </w:rPr>
        <w:t xml:space="preserve">концентрация воли для преодоления интеллектуальных затруднений и физических препятствий; </w:t>
      </w:r>
    </w:p>
    <w:p w:rsidR="002229D9" w:rsidRPr="002229D9" w:rsidRDefault="002229D9" w:rsidP="002229D9">
      <w:pPr>
        <w:numPr>
          <w:ilvl w:val="0"/>
          <w:numId w:val="7"/>
        </w:numPr>
        <w:spacing w:after="0" w:line="233" w:lineRule="auto"/>
        <w:ind w:right="14" w:hanging="480"/>
        <w:jc w:val="both"/>
        <w:rPr>
          <w:rFonts w:ascii="Times New Roman" w:hAnsi="Times New Roman" w:cs="Times New Roman"/>
          <w:sz w:val="24"/>
          <w:szCs w:val="24"/>
        </w:rPr>
      </w:pPr>
      <w:r w:rsidRPr="002229D9">
        <w:rPr>
          <w:rFonts w:ascii="Times New Roman" w:hAnsi="Times New Roman" w:cs="Times New Roman"/>
          <w:sz w:val="24"/>
          <w:szCs w:val="24"/>
        </w:rPr>
        <w:t xml:space="preserve">стабилизация эмоционального состояния для решения различных задач. </w:t>
      </w:r>
    </w:p>
    <w:p w:rsidR="002229D9" w:rsidRPr="002229D9" w:rsidRDefault="002229D9" w:rsidP="002229D9">
      <w:pPr>
        <w:spacing w:after="0" w:line="240" w:lineRule="auto"/>
        <w:ind w:left="1068" w:firstLine="60"/>
        <w:rPr>
          <w:rFonts w:ascii="Times New Roman" w:hAnsi="Times New Roman" w:cs="Times New Roman"/>
          <w:sz w:val="24"/>
          <w:szCs w:val="24"/>
        </w:rPr>
      </w:pPr>
    </w:p>
    <w:p w:rsidR="004048E8" w:rsidRPr="004048E8" w:rsidRDefault="004048E8" w:rsidP="004048E8">
      <w:pPr>
        <w:keepNext/>
        <w:keepLines/>
        <w:spacing w:after="47" w:line="246" w:lineRule="auto"/>
        <w:ind w:left="10" w:right="-1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8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Познавательные УУД: </w:t>
      </w:r>
      <w:r w:rsidRPr="00404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48E8" w:rsidRPr="004048E8" w:rsidRDefault="004048E8" w:rsidP="004048E8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4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использовать знаково – символические средства, в том числе модели и схемы для решения задач; </w:t>
      </w:r>
    </w:p>
    <w:p w:rsidR="004048E8" w:rsidRPr="004048E8" w:rsidRDefault="004048E8" w:rsidP="004048E8">
      <w:pPr>
        <w:spacing w:after="0"/>
        <w:rPr>
          <w:rFonts w:ascii="Times New Roman" w:hAnsi="Times New Roman" w:cs="Times New Roman"/>
          <w:sz w:val="24"/>
          <w:szCs w:val="24"/>
        </w:rPr>
        <w:sectPr w:rsidR="004048E8" w:rsidRPr="004048E8">
          <w:headerReference w:type="even" r:id="rId6"/>
          <w:headerReference w:type="default" r:id="rId7"/>
          <w:headerReference w:type="first" r:id="rId8"/>
          <w:pgSz w:w="16838" w:h="11906" w:orient="landscape"/>
          <w:pgMar w:top="749" w:right="1133" w:bottom="1746" w:left="773" w:header="720" w:footer="720" w:gutter="0"/>
          <w:cols w:space="720"/>
          <w:titlePg/>
        </w:sectPr>
      </w:pP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lastRenderedPageBreak/>
        <w:t>строить речевое высказывание в устной и письменной форме;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 xml:space="preserve">ориентироваться на разнообразие способов решения задач;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видов;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 xml:space="preserve">осуществлять анализ объектов с выделением существенных и несущественных признаков;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осуществлять синтез как составление целого из частей;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устанавливать причинно – следственные связи;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обобщать, т.е. осуществлять генерализацию и выведение общности для целого ряда или класса единичных объектов на основе выделения сущностной связи;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осуществлять подведение под понятие на основе распознавания объектов, выделения существенных признаков и их синтеза; </w:t>
      </w:r>
    </w:p>
    <w:p w:rsidR="004048E8" w:rsidRPr="004048E8" w:rsidRDefault="004048E8" w:rsidP="00165F94">
      <w:pPr>
        <w:numPr>
          <w:ilvl w:val="0"/>
          <w:numId w:val="15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аналогии.</w:t>
      </w:r>
    </w:p>
    <w:p w:rsidR="004048E8" w:rsidRPr="004048E8" w:rsidRDefault="004048E8" w:rsidP="004048E8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моделировать, т.е. выделять и обобщенно фиксировать группы существенных признаков объектов с целью решения конкретных задач;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поиск и выделение необходимой информации из различных источников в разных формах (текст, рисунок, таблица, диаграмма, схема);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сбор информации (извлечение необходимой информации из различных источников; дополнение таблиц новыми данными;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обработка информации (определение основной и второстепенной информации;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оценка информации (критическая оценка, оценка достоверности);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>подведение под понятие на основе распознавания объектов, выделения существенных признаков;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 xml:space="preserve">анализ;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синтез;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сравнение; 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 xml:space="preserve">классификация по заданным критериям; </w:t>
      </w:r>
    </w:p>
    <w:p w:rsidR="004048E8" w:rsidRPr="004048E8" w:rsidRDefault="004048E8" w:rsidP="004048E8">
      <w:pPr>
        <w:numPr>
          <w:ilvl w:val="0"/>
          <w:numId w:val="15"/>
        </w:numPr>
        <w:spacing w:after="0" w:line="233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048E8">
        <w:rPr>
          <w:rFonts w:ascii="Times New Roman" w:hAnsi="Times New Roman" w:cs="Times New Roman"/>
          <w:sz w:val="24"/>
          <w:szCs w:val="24"/>
        </w:rPr>
        <w:t>установление аналогий; 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>построение рассуждения; –</w:t>
      </w:r>
      <w:r w:rsidRPr="004048E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048E8">
        <w:rPr>
          <w:rFonts w:ascii="Times New Roman" w:hAnsi="Times New Roman" w:cs="Times New Roman"/>
          <w:sz w:val="24"/>
          <w:szCs w:val="24"/>
        </w:rPr>
        <w:t xml:space="preserve">обобщение. </w:t>
      </w:r>
    </w:p>
    <w:p w:rsidR="00165F94" w:rsidRPr="00E917D3" w:rsidRDefault="00165F94" w:rsidP="00165F94">
      <w:pPr>
        <w:pStyle w:val="1"/>
        <w:ind w:left="720" w:firstLine="0"/>
        <w:jc w:val="left"/>
        <w:rPr>
          <w:sz w:val="24"/>
          <w:szCs w:val="24"/>
        </w:rPr>
      </w:pPr>
      <w:r w:rsidRPr="00E917D3">
        <w:rPr>
          <w:sz w:val="24"/>
          <w:szCs w:val="24"/>
        </w:rPr>
        <w:t>Коммуникативные УУД:</w:t>
      </w:r>
    </w:p>
    <w:p w:rsidR="00165F94" w:rsidRPr="00165F94" w:rsidRDefault="00165F94" w:rsidP="00165F94">
      <w:pPr>
        <w:pStyle w:val="a3"/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165F94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165F94">
        <w:rPr>
          <w:rFonts w:ascii="Times New Roman" w:hAnsi="Times New Roman" w:cs="Times New Roman"/>
          <w:sz w:val="24"/>
          <w:szCs w:val="24"/>
        </w:rPr>
        <w:t xml:space="preserve">, и ориентироваться на позицию партнера в общении и взаимодействии;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договариваться и приводить к общему решению в совместной деятельности, в том числе в ситуации столкновения интересов;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 –</w:t>
      </w:r>
      <w:r w:rsidRPr="00165F9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5F94">
        <w:rPr>
          <w:rFonts w:ascii="Times New Roman" w:hAnsi="Times New Roman" w:cs="Times New Roman"/>
          <w:sz w:val="24"/>
          <w:szCs w:val="24"/>
        </w:rPr>
        <w:t xml:space="preserve">задавать вопросы;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lastRenderedPageBreak/>
        <w:t xml:space="preserve">контролировать действия партнеров;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использовать речь для регуляции своего действия;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диалоговой формой речи. </w:t>
      </w:r>
    </w:p>
    <w:p w:rsidR="00165F94" w:rsidRPr="00165F94" w:rsidRDefault="00165F94" w:rsidP="00165F94">
      <w:pPr>
        <w:pStyle w:val="a3"/>
        <w:spacing w:after="114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слушать собеседника;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определять общую цель и пути ее достижения;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контроль, 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окружающих,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оказывать в сотрудничестве взаимопомощь; 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деятельности,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>прогнозировать возникновение конфликтов при наличии разных точек зрения  –</w:t>
      </w:r>
      <w:r w:rsidRPr="00165F9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5F94">
        <w:rPr>
          <w:rFonts w:ascii="Times New Roman" w:hAnsi="Times New Roman" w:cs="Times New Roman"/>
          <w:sz w:val="24"/>
          <w:szCs w:val="24"/>
        </w:rPr>
        <w:t xml:space="preserve">разрешать конфликты на основе учёта интересов и позиций всех участников; </w:t>
      </w:r>
    </w:p>
    <w:p w:rsidR="00165F94" w:rsidRPr="00165F94" w:rsidRDefault="00165F94" w:rsidP="00165F94">
      <w:pPr>
        <w:numPr>
          <w:ilvl w:val="0"/>
          <w:numId w:val="16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65F94">
        <w:rPr>
          <w:rFonts w:ascii="Times New Roman" w:hAnsi="Times New Roman" w:cs="Times New Roman"/>
          <w:sz w:val="24"/>
          <w:szCs w:val="24"/>
        </w:rPr>
        <w:t xml:space="preserve">координировать и принимать различные позиции во взаимодействии. </w:t>
      </w:r>
    </w:p>
    <w:p w:rsidR="00165F94" w:rsidRPr="00165F94" w:rsidRDefault="00165F94" w:rsidP="00882F9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165F94" w:rsidRPr="00165F94" w:rsidRDefault="00AE0CE3" w:rsidP="00882F9D">
      <w:pPr>
        <w:pStyle w:val="a3"/>
        <w:spacing w:after="47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результатами изучения предмета 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искусство»</w:t>
      </w: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E91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2F9D" w:rsidRPr="00882F9D" w:rsidRDefault="00882F9D" w:rsidP="00882F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882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693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различать основные виды художественной деятельности (рисунок, живопись, скульптура, художественное конструирование и дизайн, декоративно  прикладное искусство) и участвовать в художественно  творческой деятельности, используя различные художественные материалы и приемы работы с ними для передачи собственного замысла; различать основные виды и жанры пластических искусств, понимать их специфику;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эмоционально  ценностно относиться к природе, человеку, обществу; различать и передавать в художественно  творческой деятельности ха</w:t>
      </w:r>
      <w:r>
        <w:rPr>
          <w:rFonts w:ascii="Times New Roman" w:hAnsi="Times New Roman" w:cs="Times New Roman"/>
          <w:sz w:val="24"/>
          <w:szCs w:val="24"/>
        </w:rPr>
        <w:t>рактер, эмоциональные состояния;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создавать простые композиции на заданную тему на плоскости и в пространстве; </w:t>
      </w:r>
    </w:p>
    <w:p w:rsid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183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</w:t>
      </w:r>
      <w:r w:rsidRPr="00882F9D">
        <w:rPr>
          <w:rFonts w:ascii="Times New Roman" w:hAnsi="Times New Roman" w:cs="Times New Roman"/>
          <w:sz w:val="24"/>
          <w:szCs w:val="24"/>
        </w:rPr>
        <w:t>художественно творческого</w:t>
      </w:r>
      <w:r w:rsidRPr="00882F9D">
        <w:rPr>
          <w:rFonts w:ascii="Times New Roman" w:hAnsi="Times New Roman" w:cs="Times New Roman"/>
          <w:sz w:val="24"/>
          <w:szCs w:val="24"/>
        </w:rPr>
        <w:t xml:space="preserve"> замысла; различать основные и составные, теплые и холодные цвета; </w:t>
      </w:r>
    </w:p>
    <w:p w:rsid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183"/>
        <w:rPr>
          <w:rFonts w:ascii="Times New Roman" w:hAnsi="Times New Roman" w:cs="Times New Roman"/>
          <w:sz w:val="24"/>
          <w:szCs w:val="24"/>
        </w:rPr>
      </w:pPr>
      <w:proofErr w:type="gramStart"/>
      <w:r w:rsidRPr="00882F9D">
        <w:rPr>
          <w:rFonts w:ascii="Times New Roman" w:hAnsi="Times New Roman" w:cs="Times New Roman"/>
          <w:sz w:val="24"/>
          <w:szCs w:val="24"/>
        </w:rPr>
        <w:t>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82F9D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  <w:proofErr w:type="gramEnd"/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183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использовать декоративные элементы, геометрические, растительные узоры для украшения своих изделий и предметов быта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9D">
        <w:rPr>
          <w:rFonts w:ascii="Times New Roman" w:hAnsi="Times New Roman" w:cs="Times New Roman"/>
          <w:sz w:val="24"/>
          <w:szCs w:val="24"/>
        </w:rPr>
        <w:t xml:space="preserve">правилам работы с краской, карандашом;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4192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lastRenderedPageBreak/>
        <w:t>строение (конструкцию) изображаемых предметов: части тел</w:t>
      </w:r>
      <w:r>
        <w:rPr>
          <w:rFonts w:ascii="Times New Roman" w:hAnsi="Times New Roman" w:cs="Times New Roman"/>
          <w:sz w:val="24"/>
          <w:szCs w:val="24"/>
        </w:rPr>
        <w:t xml:space="preserve">а человека, части дерева, дома, </w:t>
      </w:r>
      <w:r w:rsidRPr="00882F9D">
        <w:rPr>
          <w:rFonts w:ascii="Times New Roman" w:hAnsi="Times New Roman" w:cs="Times New Roman"/>
          <w:sz w:val="24"/>
          <w:szCs w:val="24"/>
        </w:rPr>
        <w:t>порядку  расположения одного или несколь</w:t>
      </w:r>
      <w:r>
        <w:rPr>
          <w:rFonts w:ascii="Times New Roman" w:hAnsi="Times New Roman" w:cs="Times New Roman"/>
          <w:sz w:val="24"/>
          <w:szCs w:val="24"/>
        </w:rPr>
        <w:t>ких изображений на листе бумаги;</w:t>
      </w:r>
    </w:p>
    <w:p w:rsidR="00882F9D" w:rsidRDefault="00882F9D" w:rsidP="00882F9D">
      <w:pPr>
        <w:pStyle w:val="a3"/>
        <w:numPr>
          <w:ilvl w:val="0"/>
          <w:numId w:val="18"/>
        </w:numPr>
        <w:spacing w:after="0" w:line="240" w:lineRule="auto"/>
        <w:ind w:right="847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свободно, без напряжения проводить от руки линии в нужных направлениях, не поворачивая при этом лист</w:t>
      </w:r>
      <w:r>
        <w:rPr>
          <w:rFonts w:ascii="Times New Roman" w:hAnsi="Times New Roman" w:cs="Times New Roman"/>
          <w:sz w:val="24"/>
          <w:szCs w:val="24"/>
        </w:rPr>
        <w:t xml:space="preserve"> бумаги;</w:t>
      </w:r>
    </w:p>
    <w:p w:rsidR="00882F9D" w:rsidRPr="00882F9D" w:rsidRDefault="00882F9D" w:rsidP="00882F9D">
      <w:pPr>
        <w:pStyle w:val="a3"/>
        <w:numPr>
          <w:ilvl w:val="0"/>
          <w:numId w:val="18"/>
        </w:numPr>
        <w:spacing w:after="0" w:line="240" w:lineRule="auto"/>
        <w:ind w:right="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9D">
        <w:rPr>
          <w:rFonts w:ascii="Times New Roman" w:hAnsi="Times New Roman" w:cs="Times New Roman"/>
          <w:sz w:val="24"/>
          <w:szCs w:val="24"/>
        </w:rPr>
        <w:t>ориентироваться на плоскости листа бумаги и в готовой геометрической форме в соответствии с инструкцией учителя;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использовать данные учителем ориентиры (опорные точки) и в соответствии с ними размещать изображения, направления штрихов и равномерный характер нажима на карандаш;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after="0" w:line="240" w:lineRule="auto"/>
        <w:ind w:right="5666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рисовать от руки предметы округлой, прямоугольной и треугольной формы;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2F9D">
        <w:rPr>
          <w:rFonts w:ascii="Times New Roman" w:hAnsi="Times New Roman" w:cs="Times New Roman"/>
          <w:sz w:val="24"/>
          <w:szCs w:val="24"/>
        </w:rPr>
        <w:t>понимать принцип повторения или чередования элементов в узоре (по форме, цвету);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82F9D" w:rsidRDefault="00882F9D" w:rsidP="00882F9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различать и знать названия цветов; </w:t>
      </w:r>
    </w:p>
    <w:p w:rsidR="00882F9D" w:rsidRPr="00C02E0A" w:rsidRDefault="00882F9D" w:rsidP="00C02E0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узнавать в иллюстрациях персонажей народных сказок, проявлять эмоционально-эстетическое отношение к ним. </w:t>
      </w:r>
      <w:r w:rsidRPr="00882F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82F9D" w:rsidRPr="00882F9D" w:rsidRDefault="00882F9D" w:rsidP="004E7706">
      <w:pPr>
        <w:pStyle w:val="a3"/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882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F9D" w:rsidRDefault="00882F9D" w:rsidP="00882F9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воспринимать произведения изобразительного искусства; </w:t>
      </w:r>
    </w:p>
    <w:p w:rsidR="00882F9D" w:rsidRDefault="00882F9D" w:rsidP="00882F9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участвовать в обсуждении их содержания и выразительных средств;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 различать сюжет и содержание в знакомых произведениях;</w:t>
      </w:r>
      <w:r w:rsidRPr="00882F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2F9D" w:rsidRDefault="00882F9D" w:rsidP="00882F9D">
      <w:pPr>
        <w:pStyle w:val="a3"/>
        <w:numPr>
          <w:ilvl w:val="0"/>
          <w:numId w:val="19"/>
        </w:numPr>
        <w:spacing w:after="46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видеть проявления прекрасного в произведениях искусства (картины, архитектура, скульптура и т. д</w:t>
      </w:r>
      <w:r>
        <w:rPr>
          <w:rFonts w:ascii="Times New Roman" w:hAnsi="Times New Roman" w:cs="Times New Roman"/>
          <w:sz w:val="24"/>
          <w:szCs w:val="24"/>
        </w:rPr>
        <w:t>.), в природе, на улице, в быту;</w:t>
      </w:r>
    </w:p>
    <w:p w:rsidR="00882F9D" w:rsidRPr="00882F9D" w:rsidRDefault="00882F9D" w:rsidP="00882F9D">
      <w:pPr>
        <w:pStyle w:val="a3"/>
        <w:numPr>
          <w:ilvl w:val="0"/>
          <w:numId w:val="19"/>
        </w:numPr>
        <w:spacing w:after="46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 высказывать аргументированное суждение о художественных произведениях, изображающих природу и человека в различных эмоциональных состояниях. </w:t>
      </w:r>
    </w:p>
    <w:p w:rsidR="00882F9D" w:rsidRPr="00882F9D" w:rsidRDefault="00882F9D" w:rsidP="00882F9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видеть, чувствовать и изображать красоту и разнообразие природы, человека, предметов; </w:t>
      </w:r>
    </w:p>
    <w:p w:rsidR="00882F9D" w:rsidRPr="00882F9D" w:rsidRDefault="00882F9D" w:rsidP="00882F9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>понимать и передавать в художественной работе разницу представлений о красоте чел</w:t>
      </w:r>
      <w:r w:rsidRPr="00882F9D">
        <w:rPr>
          <w:rFonts w:ascii="Times New Roman" w:hAnsi="Times New Roman" w:cs="Times New Roman"/>
          <w:sz w:val="24"/>
          <w:szCs w:val="24"/>
        </w:rPr>
        <w:t xml:space="preserve"> </w:t>
      </w:r>
      <w:r w:rsidRPr="00882F9D">
        <w:rPr>
          <w:rFonts w:ascii="Times New Roman" w:hAnsi="Times New Roman" w:cs="Times New Roman"/>
          <w:sz w:val="24"/>
          <w:szCs w:val="24"/>
        </w:rPr>
        <w:t xml:space="preserve">красоте человека; проявлять терпимость к другим вкусам и мнениям; </w:t>
      </w:r>
    </w:p>
    <w:p w:rsidR="00882F9D" w:rsidRDefault="00882F9D" w:rsidP="00882F9D">
      <w:pPr>
        <w:pStyle w:val="a3"/>
        <w:numPr>
          <w:ilvl w:val="0"/>
          <w:numId w:val="20"/>
        </w:numPr>
        <w:spacing w:after="8"/>
        <w:ind w:right="1822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изображать пейзажи, портреты, выражая свое отношение к ним; </w:t>
      </w:r>
    </w:p>
    <w:p w:rsidR="00882F9D" w:rsidRPr="00882F9D" w:rsidRDefault="00882F9D" w:rsidP="00882F9D">
      <w:pPr>
        <w:pStyle w:val="a3"/>
        <w:numPr>
          <w:ilvl w:val="0"/>
          <w:numId w:val="20"/>
        </w:numPr>
        <w:spacing w:after="8"/>
        <w:ind w:right="1822"/>
        <w:rPr>
          <w:rFonts w:ascii="Times New Roman" w:hAnsi="Times New Roman" w:cs="Times New Roman"/>
          <w:sz w:val="24"/>
          <w:szCs w:val="24"/>
        </w:rPr>
      </w:pPr>
      <w:r w:rsidRPr="00882F9D">
        <w:rPr>
          <w:rFonts w:ascii="Times New Roman" w:hAnsi="Times New Roman" w:cs="Times New Roman"/>
          <w:sz w:val="24"/>
          <w:szCs w:val="24"/>
        </w:rPr>
        <w:t xml:space="preserve">изображать многофигурные композиции на значимые жизненные темы и участвовать в коллективных работах на эти темы. </w:t>
      </w:r>
    </w:p>
    <w:p w:rsidR="00712C12" w:rsidRPr="00712C12" w:rsidRDefault="00712C12" w:rsidP="00712C12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2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712C12" w:rsidRDefault="00712C12" w:rsidP="00712C12">
      <w:pPr>
        <w:pStyle w:val="a3"/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34 часа, 1 час</w:t>
      </w:r>
      <w:r w:rsidRPr="00712C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неделю</w:t>
      </w:r>
    </w:p>
    <w:p w:rsidR="00A64073" w:rsidRPr="00712C12" w:rsidRDefault="00A64073" w:rsidP="00712C12">
      <w:pPr>
        <w:pStyle w:val="a3"/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Истоки искусства твоего народа (8ч)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Практическая работа на уроках должна совмещать индивидуальные и коллективные формы творчества.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Пейзаж родной земли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Характерные черты, своеобразие родного пейзажа. Изображение пейзажа нашей средней полосы, выявление его особой красоты.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Образ традиционного русского дома (избы)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Default="00A64073" w:rsidP="00A64073">
      <w:pPr>
        <w:spacing w:after="0"/>
        <w:ind w:left="345" w:right="199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конструкцией избы, значение ее частей. Моделирование из бумаги (или лепка) избы. Индивидуально-коллективная работа. </w:t>
      </w:r>
    </w:p>
    <w:p w:rsidR="00A64073" w:rsidRPr="00A64073" w:rsidRDefault="00A64073" w:rsidP="00A64073">
      <w:pPr>
        <w:spacing w:after="0"/>
        <w:ind w:left="345" w:right="199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Украшения деревянных построек и их значение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93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Единство </w:t>
      </w:r>
      <w:r w:rsidRPr="00A6407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64073">
        <w:rPr>
          <w:rFonts w:ascii="Times New Roman" w:hAnsi="Times New Roman" w:cs="Times New Roman"/>
          <w:sz w:val="24"/>
          <w:szCs w:val="24"/>
        </w:rPr>
        <w:t xml:space="preserve">работе трех Мастеров. Магические представления как поэтические образы мира. Изба — образ лица человека; окна, очи дома, украшались наличниками, фасад — лобной доской,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причелинами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. Украшение «деревянных» построек, созданных на прошлом уроке (индивидуально или коллективно). Дополнительно — изображение избы (гуашь, кисти). </w:t>
      </w:r>
      <w:r w:rsidRPr="00A64073">
        <w:rPr>
          <w:rFonts w:ascii="Times New Roman" w:hAnsi="Times New Roman" w:cs="Times New Roman"/>
          <w:b/>
          <w:sz w:val="24"/>
          <w:szCs w:val="24"/>
        </w:rPr>
        <w:t xml:space="preserve">Деревня </w:t>
      </w:r>
      <w:r w:rsidRPr="00A64073">
        <w:rPr>
          <w:rFonts w:ascii="Times New Roman" w:hAnsi="Times New Roman" w:cs="Times New Roman"/>
          <w:sz w:val="24"/>
          <w:szCs w:val="24"/>
        </w:rPr>
        <w:t xml:space="preserve">— </w:t>
      </w:r>
      <w:r w:rsidRPr="00A64073">
        <w:rPr>
          <w:rFonts w:ascii="Times New Roman" w:hAnsi="Times New Roman" w:cs="Times New Roman"/>
          <w:b/>
          <w:sz w:val="24"/>
          <w:szCs w:val="24"/>
        </w:rPr>
        <w:t>деревянный мир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201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Знакомство с русской деревянной архитектурой: избы, ворота, амбары, колодцы... Деревянное церковное зодчество. Изображение деревни — коллективное панно или индивидуальная работа. </w:t>
      </w:r>
      <w:r w:rsidRPr="00A64073">
        <w:rPr>
          <w:rFonts w:ascii="Times New Roman" w:hAnsi="Times New Roman" w:cs="Times New Roman"/>
          <w:b/>
          <w:sz w:val="24"/>
          <w:szCs w:val="24"/>
        </w:rPr>
        <w:t>Образ красоты человека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У каждого народа складывается свой образ женской и мужской красоты. Это выражает традиционная народная одежда. Образ мужчины неотделим от его труда. В нем соединены представления о могучей силе и доброте — «добрый молодец». В образе женской красоты всегда выражается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 </w:t>
      </w:r>
    </w:p>
    <w:p w:rsidR="00A64073" w:rsidRPr="00A64073" w:rsidRDefault="00A64073" w:rsidP="00A64073">
      <w:pPr>
        <w:spacing w:after="0" w:line="240" w:lineRule="auto"/>
        <w:ind w:left="345" w:right="190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Изображение женских и мужских народных образов индивидуально или для панно. Фигуры вклеивает в панно группа «главного художника». Обратить внимание, что фигуры в детских работах должны быть в движении, не должны напоминать выставку одежды. При наличии дополнительных уроков — изготовление кукол по типу народных тряпичных или лепных фигур для уже созданной «деревни».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Народные праздники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Роль праздников в жизни людей. Календарные праздники: осенний праздник урожая, ярмарки и т. д. Праздник — это образ идеальной, счастливой жизни. </w:t>
      </w:r>
    </w:p>
    <w:p w:rsidR="00A64073" w:rsidRPr="00A64073" w:rsidRDefault="00A64073" w:rsidP="00A64073">
      <w:pPr>
        <w:spacing w:after="0" w:line="240" w:lineRule="auto"/>
        <w:ind w:left="1078" w:right="5181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Создание работ на тему народного праздника с обобщением материала темы. </w:t>
      </w:r>
      <w:r w:rsidR="005D2B33">
        <w:rPr>
          <w:rFonts w:ascii="Times New Roman" w:hAnsi="Times New Roman" w:cs="Times New Roman"/>
          <w:b/>
          <w:sz w:val="24"/>
          <w:szCs w:val="24"/>
        </w:rPr>
        <w:t>Древние города твоей земли (8</w:t>
      </w:r>
      <w:r w:rsidRPr="00A64073">
        <w:rPr>
          <w:rFonts w:ascii="Times New Roman" w:hAnsi="Times New Roman" w:cs="Times New Roman"/>
          <w:b/>
          <w:sz w:val="24"/>
          <w:szCs w:val="24"/>
        </w:rPr>
        <w:t>ч)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3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Каждый город особенный. У него свое неповторимое лицо, свой характер. Каждый город имеет особую судьбу. Его здания в своем облике запечатлели исторический путь народа, события его жизни. Слово «город» произошло от слов «городить», «огораживать» крепостной стеной. На высоких холмах, отражаясь в реках и озерах, росли города с белизной стен, куполами храмов, перезвоном колоколов. Таких городов больше нигде нет.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Нужно раскрыть красоту городов родной земли, мудрость их архитектурной организации. </w:t>
      </w:r>
    </w:p>
    <w:p w:rsidR="00A64073" w:rsidRPr="00A64073" w:rsidRDefault="00A64073" w:rsidP="00A64073">
      <w:pPr>
        <w:spacing w:after="66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Древнерусский город-крепость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Изучение конструкций и пропорций крепостных башен городов. Постройка крепостных стен и башен из бумаги или пластилина. Возможен изобразительный вариант выполнения задания.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Древние соборы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Соборы воплощали красоту, могущество и силу государства. Они являлись архитектурным и смысловым центром города. Это были святыни города. </w:t>
      </w:r>
    </w:p>
    <w:p w:rsidR="00A64073" w:rsidRDefault="00A64073" w:rsidP="00A64073">
      <w:pPr>
        <w:spacing w:after="0" w:line="240" w:lineRule="auto"/>
        <w:ind w:left="345" w:right="199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Знакомство с архитектурой древнерусского каменного храма. Конструкция, символика храма. «Постройка» древнего собора из бумаги. Коллективная работа. </w:t>
      </w:r>
    </w:p>
    <w:p w:rsidR="00A64073" w:rsidRPr="00A64073" w:rsidRDefault="00A64073" w:rsidP="00A64073">
      <w:pPr>
        <w:spacing w:after="0" w:line="240" w:lineRule="auto"/>
        <w:ind w:left="345" w:right="199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Древний город и его жители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lastRenderedPageBreak/>
        <w:t xml:space="preserve">Моделирование всего жилого наполнения города. Завершение «постройки» древнего города. Возможный вариант: изображение древнерусского города.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Древнерусские воины-защитники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Изображение древнерусских воинов, княжеской дружины. Одежда и оружие воинов.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Древние города Русской земли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3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Знакомство со своеобразием разных городов — Москвы, Новгорода, Пскова, Владимира, Суздаля и др. Они похожи и </w:t>
      </w:r>
      <w:proofErr w:type="gramStart"/>
      <w:r w:rsidRPr="00A64073">
        <w:rPr>
          <w:rFonts w:ascii="Times New Roman" w:hAnsi="Times New Roman" w:cs="Times New Roman"/>
          <w:sz w:val="24"/>
          <w:szCs w:val="24"/>
        </w:rPr>
        <w:t>непохожи  между собой</w:t>
      </w:r>
      <w:proofErr w:type="gramEnd"/>
      <w:r w:rsidRPr="00A64073">
        <w:rPr>
          <w:rFonts w:ascii="Times New Roman" w:hAnsi="Times New Roman" w:cs="Times New Roman"/>
          <w:sz w:val="24"/>
          <w:szCs w:val="24"/>
        </w:rPr>
        <w:t xml:space="preserve">. Изображение разных характеров русских городов. Практическая работа или беседа. </w:t>
      </w:r>
      <w:r w:rsidRPr="00A64073">
        <w:rPr>
          <w:rFonts w:ascii="Times New Roman" w:hAnsi="Times New Roman" w:cs="Times New Roman"/>
          <w:b/>
          <w:sz w:val="24"/>
          <w:szCs w:val="24"/>
        </w:rPr>
        <w:t>Узорочье теремов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Образы теремной архитектуры. Расписные интерьеры, изразцы. Изображение интерьера палаты — подготовка фона для следующего задания.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Праздничный пир в теремных палатах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Коллективное аппликативное панно или индивидуальные изображения пира. </w:t>
      </w:r>
    </w:p>
    <w:p w:rsidR="00A64073" w:rsidRPr="00A64073" w:rsidRDefault="00CB2697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Каждый народ — художник (10</w:t>
      </w:r>
      <w:r w:rsidR="00A64073" w:rsidRPr="00A64073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A64073"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64073">
        <w:rPr>
          <w:rFonts w:ascii="Times New Roman" w:hAnsi="Times New Roman" w:cs="Times New Roman"/>
          <w:sz w:val="24"/>
          <w:szCs w:val="24"/>
        </w:rPr>
        <w:t>Учитель может выбрать три культуры: это культура Древней Греции, средневековой (готической) Европы и Японии  как пример культуры Востока, Но учитель может взять для изучения, например, Египет, Китай, Индию и т. д. Важно осознание детьми  того, что мир художественной жизни на Земле чрезвычайно многолик и через искусство мы приобщаемся  к мировосприятию, к душе разных народов, сопереживаем им. Именно это нужно формировать</w:t>
      </w:r>
      <w:proofErr w:type="gramEnd"/>
      <w:r w:rsidRPr="00A64073">
        <w:rPr>
          <w:rFonts w:ascii="Times New Roman" w:hAnsi="Times New Roman" w:cs="Times New Roman"/>
          <w:sz w:val="24"/>
          <w:szCs w:val="24"/>
        </w:rPr>
        <w:t xml:space="preserve"> на таких уроках.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Есть удобный методический игровой прием, чтобы увидеть целостно образ культуры: путешествие сказочного героя по разным странам (Садко,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Синдбад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-мореход, Одиссей, аргонавты и т. д.). </w:t>
      </w:r>
    </w:p>
    <w:p w:rsidR="00A64073" w:rsidRPr="00A64073" w:rsidRDefault="00A64073" w:rsidP="00A64073">
      <w:pPr>
        <w:spacing w:after="0" w:line="24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Каждая культура просматривается по четырем параметрам: природа, характер построек, люди в этой среде и праздники народов как выражение представлений о счастье и красоте жизни.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Образ художественной культуры Древней Греции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8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Древнегреческое понимание красоты человека — мужской и женской — на примере скульптурных произведений Мирона,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Поликлета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, Фидия (человек является «мерой всех вещей»). Размеры, пропорции, конструкции храмов гармонично соотносились с человеком. Восхищение гармоничным, спортивно развитым человеком — особенность Древней Греции. Изображение фигур олимпийских спортсменов (фигуры в движении) и участников шествия (фигуры в одеждах). </w:t>
      </w:r>
    </w:p>
    <w:p w:rsidR="00A64073" w:rsidRPr="00A64073" w:rsidRDefault="00A64073" w:rsidP="00A64073">
      <w:pPr>
        <w:spacing w:after="0" w:line="240" w:lineRule="auto"/>
        <w:ind w:left="345" w:right="191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>Гармония человека с окружающей природой и архитектурой. 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храмов (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 или плоские аппликации) для панно или объемное моделирование из бумаги. </w:t>
      </w:r>
    </w:p>
    <w:p w:rsidR="00A64073" w:rsidRDefault="00A64073" w:rsidP="00A64073">
      <w:pPr>
        <w:spacing w:after="0" w:line="240" w:lineRule="auto"/>
        <w:ind w:left="345" w:right="187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Создание панно «Древнегреческие праздники». Это могут быть Олимпийские игры или праздник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ВеликихПанафиней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 (торжественное шествие в честь красоты человека, его физического совершенства и силы, которым греки поклонялись). </w:t>
      </w:r>
    </w:p>
    <w:p w:rsidR="00A64073" w:rsidRPr="00A64073" w:rsidRDefault="00A64073" w:rsidP="00A64073">
      <w:pPr>
        <w:spacing w:after="0" w:line="240" w:lineRule="auto"/>
        <w:ind w:left="345" w:right="187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Образ художественной культуры Японии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Характерное для японских художников изображение природы через детали: ветка дерева с птичкой; цветок с бабочкой; трава с кузнечиками, стрекозами; ветка цветущей вишни.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Изображение японок в национальной одежде (кимоно) с передачей характерных черт лица, прически, движения, фигуры.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Коллективное панно «Праздник цветения сакуры» или «Праздник хризантем». Отдельные фигуры выполняются индивидуально и вклеиваются затем в общее панно. Группа «главного художника» работает над фоном панно. </w:t>
      </w:r>
    </w:p>
    <w:p w:rsidR="00A64073" w:rsidRPr="00A64073" w:rsidRDefault="00A64073" w:rsidP="00A64073">
      <w:pPr>
        <w:spacing w:after="66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lastRenderedPageBreak/>
        <w:t>Образ художественной культуры средневековой Западной Европы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 </w:t>
      </w:r>
    </w:p>
    <w:p w:rsidR="00A64073" w:rsidRDefault="00A64073" w:rsidP="00A64073">
      <w:pPr>
        <w:spacing w:after="0" w:line="240" w:lineRule="auto"/>
        <w:ind w:left="345" w:right="196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Работа над панно «Праздник цехов ремесленников на городской площади» с подготовительными этапами изучения архитектуры, одежды человека и его окружения (предметный мир). </w:t>
      </w:r>
    </w:p>
    <w:p w:rsidR="00A64073" w:rsidRPr="00A64073" w:rsidRDefault="00A64073" w:rsidP="00A64073">
      <w:pPr>
        <w:spacing w:after="0" w:line="240" w:lineRule="auto"/>
        <w:ind w:left="345" w:right="196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Многообразие художественных культур в мире (обобщение темы)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Выставка детских работ. Проведение беседы для закрепления в сознании детей темы «Каждый народ — художник» как ведущей темы года. Итогом беседы должно осознание  того, что постройки, одежды, украшения у различных народов очень разные.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Искусство объединяет народы (8 ч)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Последняя тема завершает программу начальной школы, заканчивается первый этап обучения. Педагогу необходимо завершить основные линии осознания искусства ребенком. </w:t>
      </w:r>
    </w:p>
    <w:p w:rsidR="00A64073" w:rsidRPr="00A64073" w:rsidRDefault="00A64073" w:rsidP="00A64073">
      <w:pPr>
        <w:spacing w:after="0" w:line="240" w:lineRule="auto"/>
        <w:ind w:left="345" w:right="192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Темы в течение года раскрывали богатство и разнообразие представлений народов о красоте явлений жизни. Здесь все — и понимание природы, и связь с ней построек, и одежда, и праздники и т. д. Дети должны были осознать: прекрасно именно то, что человечество столь богато различными художественными культурами и что они не случайно разные.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Теперь задачи принципиально меняются — от представлений о великом многообразии к представлениям о единстве для всех народов понимания красоты (или безобразия) коренных явлений жизни. </w:t>
      </w:r>
    </w:p>
    <w:p w:rsidR="00A64073" w:rsidRDefault="00A64073" w:rsidP="00A64073">
      <w:pPr>
        <w:spacing w:after="0" w:line="240" w:lineRule="auto"/>
        <w:ind w:left="345" w:right="20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>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A64073" w:rsidRPr="00A64073" w:rsidRDefault="00A64073" w:rsidP="00A64073">
      <w:pPr>
        <w:spacing w:after="0" w:line="240" w:lineRule="auto"/>
        <w:ind w:left="345" w:right="20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  <w:r w:rsidRPr="00A64073">
        <w:rPr>
          <w:rFonts w:ascii="Times New Roman" w:hAnsi="Times New Roman" w:cs="Times New Roman"/>
          <w:b/>
          <w:sz w:val="24"/>
          <w:szCs w:val="24"/>
        </w:rPr>
        <w:t>Все народы воспевают материнство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Для каждого человека на свете отношение к матери особое. В искусстве разных народов есть тема воспевания материнства, матери, дающей жизнь. Существуют великие произведения искусства на эту тему, понятные всем людям.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Дети по представлению изображают мать и дитя, стремясь выразить их единство, ласку, отношение друг к другу.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Все народы воспевают мудрость старости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Есть красота внешняя и внутренняя — красота душевной жизни, красота, в которой выражен жизненный опыт, красота связи поколений.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Изображение любимого пожилого человека. Главное — </w:t>
      </w:r>
      <w:proofErr w:type="spellStart"/>
      <w:r w:rsidRPr="00A64073">
        <w:rPr>
          <w:rFonts w:ascii="Times New Roman" w:hAnsi="Times New Roman" w:cs="Times New Roman"/>
          <w:sz w:val="24"/>
          <w:szCs w:val="24"/>
        </w:rPr>
        <w:t>этостремление</w:t>
      </w:r>
      <w:proofErr w:type="spellEnd"/>
      <w:r w:rsidRPr="00A64073">
        <w:rPr>
          <w:rFonts w:ascii="Times New Roman" w:hAnsi="Times New Roman" w:cs="Times New Roman"/>
          <w:sz w:val="24"/>
          <w:szCs w:val="24"/>
        </w:rPr>
        <w:t xml:space="preserve"> выразить его внутренний мир.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Сопереживание — великая тема искусства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345" w:right="197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искусство художник выражает свое сочувствие </w:t>
      </w:r>
      <w:proofErr w:type="gramStart"/>
      <w:r w:rsidRPr="00A64073">
        <w:rPr>
          <w:rFonts w:ascii="Times New Roman" w:hAnsi="Times New Roman" w:cs="Times New Roman"/>
          <w:sz w:val="24"/>
          <w:szCs w:val="24"/>
        </w:rPr>
        <w:t>страдающим</w:t>
      </w:r>
      <w:proofErr w:type="gramEnd"/>
      <w:r w:rsidRPr="00A64073">
        <w:rPr>
          <w:rFonts w:ascii="Times New Roman" w:hAnsi="Times New Roman" w:cs="Times New Roman"/>
          <w:sz w:val="24"/>
          <w:szCs w:val="24"/>
        </w:rPr>
        <w:t xml:space="preserve">, учит сопереживать чужому горю, чужому страданию.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t xml:space="preserve">Создание рисунка с драматическим сюжетом, придуманным автором (больное животное, погибшее дерево и т. д.). </w:t>
      </w:r>
    </w:p>
    <w:p w:rsidR="00A64073" w:rsidRPr="00A64073" w:rsidRDefault="00A64073" w:rsidP="00A64073">
      <w:pPr>
        <w:ind w:left="345" w:right="184" w:firstLine="7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Герои, борцы и защитники</w:t>
      </w:r>
      <w:proofErr w:type="gramStart"/>
      <w:r w:rsidRPr="00A64073"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End"/>
      <w:r w:rsidRPr="00A64073">
        <w:rPr>
          <w:rFonts w:ascii="Times New Roman" w:hAnsi="Times New Roman" w:cs="Times New Roman"/>
          <w:sz w:val="24"/>
          <w:szCs w:val="24"/>
        </w:rPr>
        <w:t xml:space="preserve"> борьбе за свободу, справедливость все народы видят проявление духовной красоты. Все народы воспевают своих героев. У каждого народа многие произведения изобразительного искусства, скульптуры, музыки, литературы посвящены этой теме. Героическая тема в искусстве разных народов. Эскиз памятника герою, выбранному автором (ребенком). </w:t>
      </w:r>
    </w:p>
    <w:p w:rsidR="00A64073" w:rsidRPr="00A64073" w:rsidRDefault="00A64073" w:rsidP="00A64073">
      <w:pPr>
        <w:spacing w:after="0" w:line="240" w:lineRule="auto"/>
        <w:ind w:left="1063" w:right="-15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>Юность и надежды</w:t>
      </w:r>
      <w:r w:rsidRPr="00A64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73" w:rsidRPr="00A64073" w:rsidRDefault="00A64073" w:rsidP="00A64073">
      <w:pPr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sz w:val="24"/>
          <w:szCs w:val="24"/>
        </w:rPr>
        <w:lastRenderedPageBreak/>
        <w:t xml:space="preserve">Тема детства, юности в искусстве. Изображение радости детства, мечты ребенка о счастье, подвигах, путешествиях, открытиях. </w:t>
      </w:r>
    </w:p>
    <w:p w:rsidR="00A64073" w:rsidRPr="00A64073" w:rsidRDefault="00A64073" w:rsidP="00A64073">
      <w:pPr>
        <w:spacing w:after="0" w:line="240" w:lineRule="auto"/>
        <w:ind w:left="1078" w:right="710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 xml:space="preserve">Искусство </w:t>
      </w:r>
      <w:r w:rsidRPr="00A64073">
        <w:rPr>
          <w:rFonts w:ascii="Times New Roman" w:hAnsi="Times New Roman" w:cs="Times New Roman"/>
          <w:sz w:val="24"/>
          <w:szCs w:val="24"/>
        </w:rPr>
        <w:t xml:space="preserve">народов мира (обобщение темы) Итоговая выставка работ. Обсуждение творческих работ учащихся. </w:t>
      </w:r>
    </w:p>
    <w:p w:rsidR="0046787E" w:rsidRPr="001F7090" w:rsidRDefault="00A64073" w:rsidP="0046787E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640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87E" w:rsidRPr="00553D0F" w:rsidRDefault="0046787E" w:rsidP="0046787E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708"/>
        <w:gridCol w:w="12"/>
        <w:gridCol w:w="9345"/>
        <w:gridCol w:w="1140"/>
      </w:tblGrid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6787E">
              <w:rPr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6787E">
              <w:rPr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gramEnd"/>
            <w:r w:rsidRPr="0046787E">
              <w:rPr>
                <w:b/>
                <w:spacing w:val="-9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pacing w:val="-4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6787E">
              <w:rPr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0497" w:type="dxa"/>
            <w:gridSpan w:val="3"/>
          </w:tcPr>
          <w:p w:rsidR="0046787E" w:rsidRPr="0046787E" w:rsidRDefault="0046787E" w:rsidP="00467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Истоки родного искусства – 8 час.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Пейзаж родной земли.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Cs/>
                <w:sz w:val="24"/>
                <w:szCs w:val="24"/>
                <w:lang w:eastAsia="ru-RU"/>
              </w:rPr>
              <w:t>Гармония жилья и природы. Деревня – деревянный мир.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Деревня — деревянный мир.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Образ красоты человека. Праздничный костюм.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Образ красоты человека. Женский портрет.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Образ красоты человека. Мужской портрет.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Народные праздники.</w:t>
            </w:r>
            <w:r>
              <w:rPr>
                <w:sz w:val="24"/>
                <w:szCs w:val="24"/>
              </w:rPr>
              <w:t xml:space="preserve"> </w:t>
            </w:r>
            <w:r w:rsidRPr="0046787E">
              <w:rPr>
                <w:sz w:val="24"/>
                <w:szCs w:val="24"/>
              </w:rPr>
              <w:t>Коллективное панно. Проект.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9357" w:type="dxa"/>
            <w:gridSpan w:val="2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Народные праздники (обобщение темы).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46787E">
              <w:rPr>
                <w:noProof/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08" w:type="dxa"/>
          </w:tcPr>
          <w:p w:rsidR="0046787E" w:rsidRPr="0046787E" w:rsidRDefault="0046787E" w:rsidP="0046787E">
            <w:pPr>
              <w:jc w:val="center"/>
              <w:outlineLvl w:val="0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497" w:type="dxa"/>
            <w:gridSpan w:val="3"/>
          </w:tcPr>
          <w:p w:rsidR="0046787E" w:rsidRPr="0046787E" w:rsidRDefault="0046787E" w:rsidP="00467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Древние города нашей Земли – 8 час.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9.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Cs/>
                <w:sz w:val="24"/>
                <w:szCs w:val="24"/>
                <w:lang w:eastAsia="ru-RU"/>
              </w:rPr>
              <w:t>Древнерусский город-крепость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10.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Древние соборы.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11.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6787E">
              <w:rPr>
                <w:bCs/>
                <w:sz w:val="24"/>
                <w:szCs w:val="24"/>
              </w:rPr>
              <w:t>Древний город и его жители.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12.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Древнерусские воины-защитники.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13.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bCs/>
                <w:sz w:val="24"/>
                <w:szCs w:val="24"/>
                <w:lang w:eastAsia="ru-RU"/>
              </w:rPr>
              <w:t>Города Русской земли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14.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Узорочье теремов.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15.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6787E">
              <w:rPr>
                <w:bCs/>
                <w:sz w:val="24"/>
                <w:szCs w:val="24"/>
              </w:rPr>
              <w:t>Праздничный пир в теремных палатах. Продолжение работы над проектом.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6787E">
              <w:rPr>
                <w:rFonts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Обобщение темы. Защита проектов.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shd w:val="clear" w:color="auto" w:fill="FFFFFF"/>
              <w:spacing w:before="100" w:beforeAutospacing="1" w:afterAutospacing="1"/>
              <w:ind w:left="417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</w:pP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center"/>
              <w:rPr>
                <w:color w:val="000000"/>
                <w:lang w:eastAsia="ru-RU"/>
              </w:rPr>
            </w:pP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Каждый народ — художник- 10 час.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17.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Страна восходящего солнца.</w:t>
            </w:r>
            <w:r w:rsidR="009C5832">
              <w:rPr>
                <w:sz w:val="24"/>
                <w:szCs w:val="24"/>
              </w:rPr>
              <w:t xml:space="preserve"> </w:t>
            </w:r>
            <w:r w:rsidRPr="0046787E">
              <w:rPr>
                <w:sz w:val="24"/>
                <w:szCs w:val="24"/>
              </w:rPr>
              <w:t>Образ художественной культуры Японии. Проект.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18.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Образ женской красоты.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19.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Народы гор и степей.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20.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Города в пустыне.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21.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Образ художественной культуры Древней Греции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22.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Древнегреческие праздники.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23.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Образ художественной культуры средневековой Западной Европы. Европейские города.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lastRenderedPageBreak/>
              <w:t>24-25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Портрет средневекового жителя.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b/>
                <w:sz w:val="24"/>
                <w:szCs w:val="24"/>
                <w:lang w:val="en-US"/>
              </w:rPr>
            </w:pPr>
            <w:r w:rsidRPr="0046787E">
              <w:rPr>
                <w:sz w:val="24"/>
                <w:szCs w:val="24"/>
              </w:rPr>
              <w:t>26.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Многообразие художественных культур в мире (обобщение темы).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</w:pPr>
          </w:p>
        </w:tc>
        <w:tc>
          <w:tcPr>
            <w:tcW w:w="10485" w:type="dxa"/>
            <w:gridSpan w:val="2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87E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Искусство объединяет народы – 8 час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27.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Материнство.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28.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Мудрость старости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29.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rPr>
                <w:sz w:val="24"/>
                <w:szCs w:val="24"/>
              </w:rPr>
            </w:pPr>
            <w:r w:rsidRPr="0046787E">
              <w:rPr>
                <w:color w:val="000000"/>
                <w:sz w:val="24"/>
                <w:szCs w:val="24"/>
              </w:rPr>
              <w:t>Сопереживание.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30.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Герои - защитники.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31.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Юность и надежды.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32.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color w:val="000000"/>
                <w:sz w:val="24"/>
                <w:szCs w:val="24"/>
                <w:lang w:eastAsia="ru-RU"/>
              </w:rPr>
              <w:t>Искусство народов мира (обобщение темы).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6787E" w:rsidRPr="0046787E" w:rsidTr="00216AA6">
        <w:tc>
          <w:tcPr>
            <w:tcW w:w="720" w:type="dxa"/>
            <w:gridSpan w:val="2"/>
          </w:tcPr>
          <w:p w:rsidR="0046787E" w:rsidRPr="0046787E" w:rsidRDefault="0046787E" w:rsidP="0046787E">
            <w:pPr>
              <w:jc w:val="center"/>
              <w:outlineLvl w:val="0"/>
              <w:rPr>
                <w:sz w:val="24"/>
                <w:szCs w:val="24"/>
              </w:rPr>
            </w:pPr>
            <w:r w:rsidRPr="0046787E">
              <w:rPr>
                <w:sz w:val="24"/>
                <w:szCs w:val="24"/>
              </w:rPr>
              <w:t>33-34.</w:t>
            </w:r>
          </w:p>
        </w:tc>
        <w:tc>
          <w:tcPr>
            <w:tcW w:w="9345" w:type="dxa"/>
          </w:tcPr>
          <w:p w:rsidR="0046787E" w:rsidRPr="0046787E" w:rsidRDefault="0046787E" w:rsidP="0046787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Итоговое занятие, защита проектов.</w:t>
            </w:r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lang w:eastAsia="ru-RU"/>
              </w:rPr>
            </w:pPr>
            <w:r w:rsidRPr="0046787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6787E" w:rsidRPr="0046787E" w:rsidTr="00216AA6">
        <w:tc>
          <w:tcPr>
            <w:tcW w:w="10065" w:type="dxa"/>
            <w:gridSpan w:val="3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6787E">
              <w:rPr>
                <w:b/>
                <w:sz w:val="24"/>
                <w:szCs w:val="24"/>
                <w:lang w:eastAsia="ru-RU"/>
              </w:rPr>
              <w:t>Итого:</w:t>
            </w:r>
            <w:bookmarkStart w:id="0" w:name="_GoBack"/>
            <w:bookmarkEnd w:id="0"/>
          </w:p>
        </w:tc>
        <w:tc>
          <w:tcPr>
            <w:tcW w:w="1140" w:type="dxa"/>
          </w:tcPr>
          <w:p w:rsidR="0046787E" w:rsidRPr="0046787E" w:rsidRDefault="0046787E" w:rsidP="0046787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6787E">
              <w:rPr>
                <w:b/>
                <w:sz w:val="24"/>
                <w:szCs w:val="24"/>
                <w:lang w:eastAsia="ru-RU"/>
              </w:rPr>
              <w:t>34 ч.</w:t>
            </w:r>
          </w:p>
        </w:tc>
      </w:tr>
    </w:tbl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87E" w:rsidRPr="0046787E" w:rsidRDefault="0046787E" w:rsidP="0046787E">
      <w:pPr>
        <w:rPr>
          <w:rFonts w:ascii="Times New Roman" w:eastAsia="Times New Roman" w:hAnsi="Times New Roman" w:cs="Times New Roman"/>
          <w:b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</w:rPr>
      </w:pPr>
    </w:p>
    <w:p w:rsidR="0046787E" w:rsidRPr="0046787E" w:rsidRDefault="0046787E" w:rsidP="0046787E">
      <w:pPr>
        <w:jc w:val="center"/>
        <w:rPr>
          <w:rFonts w:ascii="Times New Roman" w:eastAsia="Times New Roman" w:hAnsi="Times New Roman" w:cs="Times New Roman"/>
          <w:b/>
        </w:rPr>
      </w:pPr>
    </w:p>
    <w:p w:rsidR="000C3005" w:rsidRPr="00A64073" w:rsidRDefault="000C3005" w:rsidP="00882F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3005" w:rsidRPr="00A64073" w:rsidSect="0040157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12" w:rsidRDefault="00F00341">
    <w:pPr>
      <w:spacing w:after="0" w:line="240" w:lineRule="auto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12" w:rsidRDefault="00F00341">
    <w:pPr>
      <w:spacing w:after="0" w:line="240" w:lineRule="auto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12" w:rsidRDefault="00F00341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C89"/>
    <w:multiLevelType w:val="hybridMultilevel"/>
    <w:tmpl w:val="67A813A8"/>
    <w:lvl w:ilvl="0" w:tplc="6884F99A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630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0EEE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2D8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C6E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EDD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A5B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901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0A4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E92018"/>
    <w:multiLevelType w:val="hybridMultilevel"/>
    <w:tmpl w:val="DDE66BF4"/>
    <w:lvl w:ilvl="0" w:tplc="04190001">
      <w:start w:val="1"/>
      <w:numFmt w:val="bullet"/>
      <w:lvlText w:val=""/>
      <w:lvlJc w:val="left"/>
      <w:pPr>
        <w:ind w:left="48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BE5D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84C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A25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3C37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61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65E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5C80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6FA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330826"/>
    <w:multiLevelType w:val="hybridMultilevel"/>
    <w:tmpl w:val="7D5837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2F3E"/>
    <w:multiLevelType w:val="hybridMultilevel"/>
    <w:tmpl w:val="2D3A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876D5"/>
    <w:multiLevelType w:val="hybridMultilevel"/>
    <w:tmpl w:val="4C48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725F2"/>
    <w:multiLevelType w:val="hybridMultilevel"/>
    <w:tmpl w:val="C592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467B5"/>
    <w:multiLevelType w:val="hybridMultilevel"/>
    <w:tmpl w:val="D632EEF6"/>
    <w:lvl w:ilvl="0" w:tplc="04190001">
      <w:start w:val="1"/>
      <w:numFmt w:val="bullet"/>
      <w:lvlText w:val=""/>
      <w:lvlJc w:val="left"/>
      <w:pPr>
        <w:ind w:left="42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630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0EEE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2D8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C6E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EDD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A5B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901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0A4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0D3A74"/>
    <w:multiLevelType w:val="hybridMultilevel"/>
    <w:tmpl w:val="634CE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55CD0"/>
    <w:multiLevelType w:val="hybridMultilevel"/>
    <w:tmpl w:val="343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21BCF"/>
    <w:multiLevelType w:val="hybridMultilevel"/>
    <w:tmpl w:val="F606F430"/>
    <w:lvl w:ilvl="0" w:tplc="8A02DB70">
      <w:start w:val="1"/>
      <w:numFmt w:val="bullet"/>
      <w:lvlText w:val="–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BE5D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84C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A25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3C37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61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65E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5C80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6FA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C51668"/>
    <w:multiLevelType w:val="hybridMultilevel"/>
    <w:tmpl w:val="A28E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F6D29"/>
    <w:multiLevelType w:val="hybridMultilevel"/>
    <w:tmpl w:val="2098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E2785"/>
    <w:multiLevelType w:val="hybridMultilevel"/>
    <w:tmpl w:val="A1CEE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D33AB"/>
    <w:multiLevelType w:val="hybridMultilevel"/>
    <w:tmpl w:val="AC6A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158E3"/>
    <w:multiLevelType w:val="hybridMultilevel"/>
    <w:tmpl w:val="80A4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949EF"/>
    <w:multiLevelType w:val="hybridMultilevel"/>
    <w:tmpl w:val="2060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115C4"/>
    <w:multiLevelType w:val="hybridMultilevel"/>
    <w:tmpl w:val="5F246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B3DEE"/>
    <w:multiLevelType w:val="hybridMultilevel"/>
    <w:tmpl w:val="18E0C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DC0A76"/>
    <w:multiLevelType w:val="hybridMultilevel"/>
    <w:tmpl w:val="071881B8"/>
    <w:lvl w:ilvl="0" w:tplc="04190001">
      <w:start w:val="1"/>
      <w:numFmt w:val="bullet"/>
      <w:lvlText w:val=""/>
      <w:lvlJc w:val="left"/>
      <w:pPr>
        <w:ind w:left="42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630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0EEE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2D8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C6E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3EDD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BA5B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901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0A4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BE43971"/>
    <w:multiLevelType w:val="hybridMultilevel"/>
    <w:tmpl w:val="CE16BDD4"/>
    <w:lvl w:ilvl="0" w:tplc="6CA45A3A">
      <w:start w:val="1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1" w:hanging="360"/>
      </w:pPr>
    </w:lvl>
    <w:lvl w:ilvl="2" w:tplc="0419001B" w:tentative="1">
      <w:start w:val="1"/>
      <w:numFmt w:val="lowerRoman"/>
      <w:lvlText w:val="%3."/>
      <w:lvlJc w:val="right"/>
      <w:pPr>
        <w:ind w:left="4541" w:hanging="180"/>
      </w:pPr>
    </w:lvl>
    <w:lvl w:ilvl="3" w:tplc="0419000F" w:tentative="1">
      <w:start w:val="1"/>
      <w:numFmt w:val="decimal"/>
      <w:lvlText w:val="%4."/>
      <w:lvlJc w:val="left"/>
      <w:pPr>
        <w:ind w:left="5261" w:hanging="360"/>
      </w:pPr>
    </w:lvl>
    <w:lvl w:ilvl="4" w:tplc="04190019" w:tentative="1">
      <w:start w:val="1"/>
      <w:numFmt w:val="lowerLetter"/>
      <w:lvlText w:val="%5."/>
      <w:lvlJc w:val="left"/>
      <w:pPr>
        <w:ind w:left="5981" w:hanging="360"/>
      </w:pPr>
    </w:lvl>
    <w:lvl w:ilvl="5" w:tplc="0419001B" w:tentative="1">
      <w:start w:val="1"/>
      <w:numFmt w:val="lowerRoman"/>
      <w:lvlText w:val="%6."/>
      <w:lvlJc w:val="right"/>
      <w:pPr>
        <w:ind w:left="6701" w:hanging="180"/>
      </w:pPr>
    </w:lvl>
    <w:lvl w:ilvl="6" w:tplc="0419000F" w:tentative="1">
      <w:start w:val="1"/>
      <w:numFmt w:val="decimal"/>
      <w:lvlText w:val="%7."/>
      <w:lvlJc w:val="left"/>
      <w:pPr>
        <w:ind w:left="7421" w:hanging="360"/>
      </w:pPr>
    </w:lvl>
    <w:lvl w:ilvl="7" w:tplc="04190019" w:tentative="1">
      <w:start w:val="1"/>
      <w:numFmt w:val="lowerLetter"/>
      <w:lvlText w:val="%8."/>
      <w:lvlJc w:val="left"/>
      <w:pPr>
        <w:ind w:left="8141" w:hanging="360"/>
      </w:pPr>
    </w:lvl>
    <w:lvl w:ilvl="8" w:tplc="0419001B" w:tentative="1">
      <w:start w:val="1"/>
      <w:numFmt w:val="lowerRoman"/>
      <w:lvlText w:val="%9."/>
      <w:lvlJc w:val="right"/>
      <w:pPr>
        <w:ind w:left="8861" w:hanging="180"/>
      </w:p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11"/>
  </w:num>
  <w:num w:numId="5">
    <w:abstractNumId w:val="9"/>
  </w:num>
  <w:num w:numId="6">
    <w:abstractNumId w:val="16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2"/>
  </w:num>
  <w:num w:numId="12">
    <w:abstractNumId w:val="17"/>
  </w:num>
  <w:num w:numId="13">
    <w:abstractNumId w:val="5"/>
  </w:num>
  <w:num w:numId="14">
    <w:abstractNumId w:val="15"/>
  </w:num>
  <w:num w:numId="15">
    <w:abstractNumId w:val="12"/>
  </w:num>
  <w:num w:numId="16">
    <w:abstractNumId w:val="10"/>
  </w:num>
  <w:num w:numId="17">
    <w:abstractNumId w:val="8"/>
  </w:num>
  <w:num w:numId="18">
    <w:abstractNumId w:val="3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03"/>
    <w:rsid w:val="000C3005"/>
    <w:rsid w:val="00165F94"/>
    <w:rsid w:val="002229D9"/>
    <w:rsid w:val="0040157F"/>
    <w:rsid w:val="004048E8"/>
    <w:rsid w:val="00430C16"/>
    <w:rsid w:val="0045727F"/>
    <w:rsid w:val="0046787E"/>
    <w:rsid w:val="004E7706"/>
    <w:rsid w:val="005D2B33"/>
    <w:rsid w:val="00635FFB"/>
    <w:rsid w:val="0069514B"/>
    <w:rsid w:val="00712C12"/>
    <w:rsid w:val="00882F9D"/>
    <w:rsid w:val="00926B27"/>
    <w:rsid w:val="009616AB"/>
    <w:rsid w:val="009C5832"/>
    <w:rsid w:val="00A64073"/>
    <w:rsid w:val="00AE0CE3"/>
    <w:rsid w:val="00C02E0A"/>
    <w:rsid w:val="00C65A03"/>
    <w:rsid w:val="00CB2697"/>
    <w:rsid w:val="00DF63C6"/>
    <w:rsid w:val="00E717A8"/>
    <w:rsid w:val="00F00341"/>
    <w:rsid w:val="00F6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16"/>
  </w:style>
  <w:style w:type="paragraph" w:styleId="1">
    <w:name w:val="heading 1"/>
    <w:next w:val="a"/>
    <w:link w:val="10"/>
    <w:uiPriority w:val="9"/>
    <w:unhideWhenUsed/>
    <w:qFormat/>
    <w:rsid w:val="00165F94"/>
    <w:pPr>
      <w:keepNext/>
      <w:keepLines/>
      <w:spacing w:after="4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5F9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4">
    <w:name w:val="Table Grid"/>
    <w:basedOn w:val="a1"/>
    <w:rsid w:val="00467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16"/>
  </w:style>
  <w:style w:type="paragraph" w:styleId="1">
    <w:name w:val="heading 1"/>
    <w:next w:val="a"/>
    <w:link w:val="10"/>
    <w:uiPriority w:val="9"/>
    <w:unhideWhenUsed/>
    <w:qFormat/>
    <w:rsid w:val="00165F94"/>
    <w:pPr>
      <w:keepNext/>
      <w:keepLines/>
      <w:spacing w:after="4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5F9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4">
    <w:name w:val="Table Grid"/>
    <w:basedOn w:val="a1"/>
    <w:rsid w:val="00467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11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2020-04-10T05:30:00Z</dcterms:created>
  <dcterms:modified xsi:type="dcterms:W3CDTF">2020-04-10T13:10:00Z</dcterms:modified>
</cp:coreProperties>
</file>