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A9D" w:rsidRDefault="00F16A25" w:rsidP="00E53A9D">
      <w:pPr>
        <w:spacing w:after="0" w:line="240" w:lineRule="auto"/>
        <w:jc w:val="center"/>
        <w:rPr>
          <w:rFonts w:ascii="Times New Roman" w:eastAsia="Times New Roman" w:hAnsi="Times New Roman" w:cs="Times New Roman"/>
          <w:b/>
          <w:bCs/>
          <w:sz w:val="40"/>
        </w:rPr>
      </w:pPr>
      <w:r w:rsidRPr="00F16A25">
        <w:rPr>
          <w:rFonts w:ascii="Times New Roman" w:eastAsia="Times New Roman" w:hAnsi="Times New Roman" w:cs="Times New Roman"/>
          <w:noProof/>
          <w:sz w:val="24"/>
          <w:szCs w:val="24"/>
          <w:lang w:eastAsia="ru-RU"/>
        </w:rPr>
        <w:drawing>
          <wp:inline distT="0" distB="0" distL="0" distR="0" wp14:anchorId="7703D3D4" wp14:editId="68E26CE4">
            <wp:extent cx="6320118" cy="2686050"/>
            <wp:effectExtent l="0" t="0" r="5080" b="0"/>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631" t="5491" r="6024" b="68337"/>
                    <a:stretch/>
                  </pic:blipFill>
                  <pic:spPr bwMode="auto">
                    <a:xfrm>
                      <a:off x="0" y="0"/>
                      <a:ext cx="6321858" cy="2686790"/>
                    </a:xfrm>
                    <a:prstGeom prst="rect">
                      <a:avLst/>
                    </a:prstGeom>
                    <a:noFill/>
                    <a:ln>
                      <a:noFill/>
                    </a:ln>
                    <a:extLst>
                      <a:ext uri="{53640926-AAD7-44D8-BBD7-CCE9431645EC}">
                        <a14:shadowObscured xmlns:a14="http://schemas.microsoft.com/office/drawing/2010/main"/>
                      </a:ext>
                    </a:extLst>
                  </pic:spPr>
                </pic:pic>
              </a:graphicData>
            </a:graphic>
          </wp:inline>
        </w:drawing>
      </w:r>
    </w:p>
    <w:p w:rsidR="0059129E" w:rsidRDefault="0059129E" w:rsidP="00E53A9D">
      <w:pPr>
        <w:spacing w:after="0" w:line="240" w:lineRule="auto"/>
        <w:jc w:val="center"/>
        <w:rPr>
          <w:rFonts w:ascii="Times New Roman" w:eastAsia="Times New Roman" w:hAnsi="Times New Roman" w:cs="Times New Roman"/>
          <w:b/>
          <w:bCs/>
          <w:sz w:val="40"/>
        </w:rPr>
      </w:pPr>
    </w:p>
    <w:p w:rsidR="00F16A25" w:rsidRDefault="00F16A25" w:rsidP="00E53A9D">
      <w:pPr>
        <w:spacing w:after="0" w:line="240" w:lineRule="auto"/>
        <w:jc w:val="center"/>
        <w:rPr>
          <w:rFonts w:ascii="Times New Roman" w:eastAsia="Times New Roman" w:hAnsi="Times New Roman" w:cs="Times New Roman"/>
          <w:b/>
          <w:bCs/>
          <w:sz w:val="40"/>
        </w:rPr>
      </w:pPr>
    </w:p>
    <w:p w:rsidR="00F16A25" w:rsidRDefault="00F16A25" w:rsidP="00E53A9D">
      <w:pPr>
        <w:spacing w:after="0" w:line="240" w:lineRule="auto"/>
        <w:jc w:val="center"/>
        <w:rPr>
          <w:rFonts w:ascii="Times New Roman" w:eastAsia="Times New Roman" w:hAnsi="Times New Roman" w:cs="Times New Roman"/>
          <w:b/>
          <w:bCs/>
          <w:sz w:val="40"/>
        </w:rPr>
      </w:pPr>
    </w:p>
    <w:p w:rsidR="00F16A25" w:rsidRDefault="00F16A25" w:rsidP="00E53A9D">
      <w:pPr>
        <w:spacing w:after="0" w:line="240" w:lineRule="auto"/>
        <w:jc w:val="center"/>
        <w:rPr>
          <w:rFonts w:ascii="Times New Roman" w:eastAsia="Times New Roman" w:hAnsi="Times New Roman" w:cs="Times New Roman"/>
          <w:b/>
          <w:bCs/>
          <w:sz w:val="40"/>
        </w:rPr>
      </w:pPr>
    </w:p>
    <w:p w:rsidR="00E53A9D" w:rsidRPr="004464AB" w:rsidRDefault="004464AB" w:rsidP="004464AB">
      <w:pPr>
        <w:tabs>
          <w:tab w:val="left" w:pos="9288"/>
        </w:tabs>
        <w:spacing w:after="0" w:line="240" w:lineRule="atLeast"/>
        <w:jc w:val="center"/>
        <w:rPr>
          <w:rFonts w:ascii="Times New Roman" w:eastAsia="Times New Roman" w:hAnsi="Times New Roman" w:cs="Times New Roman"/>
          <w:b/>
          <w:bCs/>
          <w:color w:val="000000"/>
          <w:sz w:val="32"/>
          <w:szCs w:val="32"/>
          <w:lang w:eastAsia="ru-RU"/>
        </w:rPr>
      </w:pPr>
      <w:r w:rsidRPr="004464AB">
        <w:rPr>
          <w:rFonts w:ascii="Times New Roman" w:eastAsia="Times New Roman" w:hAnsi="Times New Roman" w:cs="Times New Roman"/>
          <w:b/>
          <w:bCs/>
          <w:color w:val="000000"/>
          <w:sz w:val="32"/>
          <w:szCs w:val="32"/>
          <w:lang w:eastAsia="ru-RU"/>
        </w:rPr>
        <w:t xml:space="preserve">Рабочая программа </w:t>
      </w:r>
      <w:r w:rsidR="00E53A9D" w:rsidRPr="004464AB">
        <w:rPr>
          <w:rFonts w:ascii="Times New Roman" w:eastAsia="Times New Roman" w:hAnsi="Times New Roman" w:cs="Times New Roman"/>
          <w:b/>
          <w:color w:val="000000"/>
          <w:sz w:val="32"/>
          <w:szCs w:val="32"/>
          <w:lang w:eastAsia="ru-RU"/>
        </w:rPr>
        <w:t xml:space="preserve">по учебному предмету </w:t>
      </w:r>
    </w:p>
    <w:p w:rsidR="00041541" w:rsidRPr="004464AB" w:rsidRDefault="00910753" w:rsidP="00041541">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32"/>
          <w:szCs w:val="32"/>
          <w:lang w:eastAsia="ru-RU"/>
        </w:rPr>
      </w:pPr>
      <w:r>
        <w:rPr>
          <w:rFonts w:ascii="Times New Roman" w:eastAsia="Times New Roman" w:hAnsi="Times New Roman" w:cs="Times New Roman"/>
          <w:b/>
          <w:color w:val="000000"/>
          <w:position w:val="10"/>
          <w:sz w:val="32"/>
          <w:szCs w:val="32"/>
          <w:lang w:eastAsia="ru-RU"/>
        </w:rPr>
        <w:t>ФИЗИКА</w:t>
      </w:r>
    </w:p>
    <w:p w:rsidR="00E53A9D" w:rsidRPr="004464AB" w:rsidRDefault="00661FBC" w:rsidP="00041541">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32"/>
          <w:szCs w:val="32"/>
          <w:lang w:eastAsia="ru-RU"/>
        </w:rPr>
      </w:pPr>
      <w:r>
        <w:rPr>
          <w:rFonts w:ascii="Times New Roman" w:eastAsia="Times New Roman" w:hAnsi="Times New Roman" w:cs="Times New Roman"/>
          <w:b/>
          <w:color w:val="000000"/>
          <w:position w:val="10"/>
          <w:sz w:val="32"/>
          <w:szCs w:val="32"/>
          <w:lang w:eastAsia="ru-RU"/>
        </w:rPr>
        <w:t>9</w:t>
      </w:r>
      <w:r w:rsidR="00E53A9D" w:rsidRPr="004464AB">
        <w:rPr>
          <w:rFonts w:ascii="Times New Roman" w:eastAsia="Times New Roman" w:hAnsi="Times New Roman" w:cs="Times New Roman"/>
          <w:b/>
          <w:color w:val="000000"/>
          <w:position w:val="10"/>
          <w:sz w:val="32"/>
          <w:szCs w:val="32"/>
          <w:lang w:eastAsia="ru-RU"/>
        </w:rPr>
        <w:t xml:space="preserve"> класс</w:t>
      </w:r>
    </w:p>
    <w:p w:rsidR="00E53A9D" w:rsidRDefault="00E53A9D" w:rsidP="00041541">
      <w:pPr>
        <w:kinsoku w:val="0"/>
        <w:overflowPunct w:val="0"/>
        <w:spacing w:after="0" w:line="0" w:lineRule="atLeast"/>
        <w:ind w:left="544" w:hanging="544"/>
        <w:jc w:val="center"/>
        <w:textAlignment w:val="baseline"/>
        <w:rPr>
          <w:rFonts w:ascii="Times New Roman" w:eastAsia="Calibri" w:hAnsi="Times New Roman" w:cs="Times New Roman"/>
          <w:b/>
          <w:sz w:val="32"/>
          <w:szCs w:val="32"/>
        </w:rPr>
      </w:pPr>
      <w:proofErr w:type="gramStart"/>
      <w:r w:rsidRPr="004464AB">
        <w:rPr>
          <w:rFonts w:ascii="Times New Roman" w:eastAsia="Calibri" w:hAnsi="Times New Roman" w:cs="Times New Roman"/>
          <w:b/>
          <w:sz w:val="32"/>
          <w:szCs w:val="32"/>
        </w:rPr>
        <w:t>основного</w:t>
      </w:r>
      <w:proofErr w:type="gramEnd"/>
      <w:r w:rsidRPr="004464AB">
        <w:rPr>
          <w:rFonts w:ascii="Times New Roman" w:eastAsia="Calibri" w:hAnsi="Times New Roman" w:cs="Times New Roman"/>
          <w:b/>
          <w:sz w:val="32"/>
          <w:szCs w:val="32"/>
        </w:rPr>
        <w:t xml:space="preserve"> общего образования</w:t>
      </w:r>
    </w:p>
    <w:p w:rsidR="00B029E9" w:rsidRPr="004464AB" w:rsidRDefault="00B029E9" w:rsidP="00041541">
      <w:pPr>
        <w:kinsoku w:val="0"/>
        <w:overflowPunct w:val="0"/>
        <w:spacing w:after="0" w:line="0" w:lineRule="atLeast"/>
        <w:ind w:left="544" w:hanging="544"/>
        <w:jc w:val="center"/>
        <w:textAlignment w:val="baseline"/>
        <w:rPr>
          <w:rFonts w:ascii="Times New Roman" w:eastAsia="Calibri" w:hAnsi="Times New Roman" w:cs="Times New Roman"/>
          <w:b/>
          <w:sz w:val="32"/>
          <w:szCs w:val="32"/>
        </w:rPr>
      </w:pPr>
      <w:proofErr w:type="gramStart"/>
      <w:r>
        <w:rPr>
          <w:rFonts w:ascii="Times New Roman" w:eastAsia="Calibri" w:hAnsi="Times New Roman" w:cs="Times New Roman"/>
          <w:b/>
          <w:sz w:val="32"/>
          <w:szCs w:val="32"/>
        </w:rPr>
        <w:t>на</w:t>
      </w:r>
      <w:proofErr w:type="gramEnd"/>
      <w:r>
        <w:rPr>
          <w:rFonts w:ascii="Times New Roman" w:eastAsia="Calibri" w:hAnsi="Times New Roman" w:cs="Times New Roman"/>
          <w:b/>
          <w:sz w:val="32"/>
          <w:szCs w:val="32"/>
        </w:rPr>
        <w:t xml:space="preserve"> 2020-2021 учебный год</w:t>
      </w:r>
    </w:p>
    <w:p w:rsidR="00E53A9D" w:rsidRPr="00E53A9D" w:rsidRDefault="00E53A9D" w:rsidP="00E53A9D">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44"/>
          <w:szCs w:val="32"/>
          <w:vertAlign w:val="superscript"/>
          <w:lang w:eastAsia="ru-RU"/>
        </w:rPr>
      </w:pPr>
    </w:p>
    <w:p w:rsidR="00E53A9D" w:rsidRDefault="00E53A9D" w:rsidP="00E53A9D">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59129E" w:rsidRDefault="0059129E" w:rsidP="00E53A9D">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59129E" w:rsidRDefault="0059129E" w:rsidP="00E53A9D">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F16A25" w:rsidRPr="00E53A9D" w:rsidRDefault="00F16A25" w:rsidP="00E53A9D">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E53A9D" w:rsidRPr="0059129E" w:rsidRDefault="00E53A9D" w:rsidP="0059129E">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r w:rsidRPr="00E53A9D">
        <w:rPr>
          <w:rFonts w:ascii="Times New Roman" w:eastAsia="Times New Roman" w:hAnsi="Times New Roman" w:cs="Times New Roman"/>
          <w:color w:val="000000"/>
          <w:position w:val="10"/>
          <w:sz w:val="32"/>
          <w:szCs w:val="32"/>
          <w:vertAlign w:val="superscript"/>
          <w:lang w:eastAsia="ru-RU"/>
        </w:rPr>
        <w:tab/>
      </w:r>
      <w:r w:rsidRPr="00E53A9D">
        <w:rPr>
          <w:rFonts w:ascii="Times New Roman" w:eastAsia="Times New Roman" w:hAnsi="Times New Roman" w:cs="Times New Roman"/>
          <w:color w:val="000000"/>
          <w:position w:val="10"/>
          <w:sz w:val="32"/>
          <w:szCs w:val="32"/>
          <w:vertAlign w:val="superscript"/>
          <w:lang w:eastAsia="ru-RU"/>
        </w:rPr>
        <w:tab/>
      </w:r>
      <w:r w:rsidRPr="0059129E">
        <w:rPr>
          <w:rFonts w:ascii="Times New Roman" w:eastAsia="Times New Roman" w:hAnsi="Times New Roman" w:cs="Times New Roman"/>
          <w:color w:val="000000"/>
          <w:position w:val="10"/>
          <w:sz w:val="24"/>
          <w:szCs w:val="32"/>
          <w:lang w:eastAsia="ru-RU"/>
        </w:rPr>
        <w:t>Составитель рабочей программы</w:t>
      </w:r>
    </w:p>
    <w:p w:rsidR="00E53A9D" w:rsidRPr="0059129E" w:rsidRDefault="00910753" w:rsidP="0059129E">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r>
        <w:rPr>
          <w:rFonts w:ascii="Times New Roman" w:eastAsia="Times New Roman" w:hAnsi="Times New Roman" w:cs="Times New Roman"/>
          <w:color w:val="000000"/>
          <w:position w:val="10"/>
          <w:sz w:val="24"/>
          <w:szCs w:val="32"/>
          <w:lang w:eastAsia="ru-RU"/>
        </w:rPr>
        <w:t>Функ Миляуша Фанисовна</w:t>
      </w:r>
    </w:p>
    <w:p w:rsidR="00E53A9D" w:rsidRPr="0059129E" w:rsidRDefault="00E53A9D" w:rsidP="0059129E">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proofErr w:type="gramStart"/>
      <w:r w:rsidRPr="0059129E">
        <w:rPr>
          <w:rFonts w:ascii="Times New Roman" w:eastAsia="Times New Roman" w:hAnsi="Times New Roman" w:cs="Times New Roman"/>
          <w:color w:val="000000"/>
          <w:position w:val="10"/>
          <w:sz w:val="24"/>
          <w:szCs w:val="32"/>
          <w:lang w:eastAsia="ru-RU"/>
        </w:rPr>
        <w:t>учитель</w:t>
      </w:r>
      <w:proofErr w:type="gramEnd"/>
      <w:r w:rsidRPr="0059129E">
        <w:rPr>
          <w:rFonts w:ascii="Times New Roman" w:eastAsia="Times New Roman" w:hAnsi="Times New Roman" w:cs="Times New Roman"/>
          <w:color w:val="000000"/>
          <w:position w:val="10"/>
          <w:sz w:val="24"/>
          <w:szCs w:val="32"/>
          <w:lang w:eastAsia="ru-RU"/>
        </w:rPr>
        <w:t xml:space="preserve"> </w:t>
      </w:r>
      <w:r w:rsidR="00910753">
        <w:rPr>
          <w:rFonts w:ascii="Times New Roman" w:eastAsia="Times New Roman" w:hAnsi="Times New Roman" w:cs="Times New Roman"/>
          <w:color w:val="000000"/>
          <w:position w:val="10"/>
          <w:sz w:val="24"/>
          <w:szCs w:val="32"/>
          <w:lang w:eastAsia="ru-RU"/>
        </w:rPr>
        <w:t>физики, информатики и математики,</w:t>
      </w:r>
      <w:r w:rsidR="0059129E" w:rsidRPr="0059129E">
        <w:rPr>
          <w:rFonts w:ascii="Times New Roman" w:eastAsia="Times New Roman" w:hAnsi="Times New Roman" w:cs="Times New Roman"/>
          <w:color w:val="000000"/>
          <w:position w:val="10"/>
          <w:sz w:val="24"/>
          <w:szCs w:val="32"/>
          <w:lang w:eastAsia="ru-RU"/>
        </w:rPr>
        <w:t xml:space="preserve"> </w:t>
      </w:r>
      <w:r w:rsidR="00910753">
        <w:rPr>
          <w:rFonts w:ascii="Times New Roman" w:eastAsia="Times New Roman" w:hAnsi="Times New Roman" w:cs="Times New Roman"/>
          <w:color w:val="000000"/>
          <w:position w:val="10"/>
          <w:sz w:val="24"/>
          <w:szCs w:val="32"/>
          <w:lang w:eastAsia="ru-RU"/>
        </w:rPr>
        <w:t>первой</w:t>
      </w:r>
      <w:r w:rsidR="0059129E" w:rsidRPr="0059129E">
        <w:rPr>
          <w:rFonts w:ascii="Times New Roman" w:eastAsia="Times New Roman" w:hAnsi="Times New Roman" w:cs="Times New Roman"/>
          <w:color w:val="000000"/>
          <w:position w:val="10"/>
          <w:sz w:val="24"/>
          <w:szCs w:val="32"/>
          <w:lang w:eastAsia="ru-RU"/>
        </w:rPr>
        <w:t xml:space="preserve"> категории</w:t>
      </w:r>
    </w:p>
    <w:p w:rsidR="00E53A9D" w:rsidRPr="0059129E" w:rsidRDefault="0059129E" w:rsidP="0059129E">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proofErr w:type="gramStart"/>
      <w:r w:rsidRPr="0059129E">
        <w:rPr>
          <w:rFonts w:ascii="Times New Roman" w:eastAsia="Times New Roman" w:hAnsi="Times New Roman" w:cs="Times New Roman"/>
          <w:color w:val="000000"/>
          <w:position w:val="10"/>
          <w:sz w:val="24"/>
          <w:szCs w:val="32"/>
          <w:lang w:eastAsia="ru-RU"/>
        </w:rPr>
        <w:t>филиала</w:t>
      </w:r>
      <w:proofErr w:type="gramEnd"/>
      <w:r w:rsidRPr="0059129E">
        <w:rPr>
          <w:rFonts w:ascii="Times New Roman" w:eastAsia="Times New Roman" w:hAnsi="Times New Roman" w:cs="Times New Roman"/>
          <w:color w:val="000000"/>
          <w:position w:val="10"/>
          <w:sz w:val="24"/>
          <w:szCs w:val="32"/>
          <w:lang w:eastAsia="ru-RU"/>
        </w:rPr>
        <w:t xml:space="preserve"> МАОУ «Киевская СОШ» </w:t>
      </w:r>
      <w:r w:rsidR="00E53A9D" w:rsidRPr="0059129E">
        <w:rPr>
          <w:rFonts w:ascii="Times New Roman" w:eastAsia="Times New Roman" w:hAnsi="Times New Roman" w:cs="Times New Roman"/>
          <w:color w:val="000000"/>
          <w:position w:val="10"/>
          <w:sz w:val="24"/>
          <w:szCs w:val="32"/>
          <w:lang w:eastAsia="ru-RU"/>
        </w:rPr>
        <w:t>«Карабашская СОШ»,</w:t>
      </w:r>
    </w:p>
    <w:p w:rsidR="00E53A9D" w:rsidRDefault="00E53A9D" w:rsidP="005C202C">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36"/>
          <w:szCs w:val="32"/>
          <w:vertAlign w:val="superscript"/>
          <w:lang w:eastAsia="ru-RU"/>
        </w:rPr>
      </w:pPr>
    </w:p>
    <w:p w:rsidR="007977E1" w:rsidRDefault="007977E1"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F16A25" w:rsidRDefault="00F16A25"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F16A25" w:rsidRDefault="00F16A25"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F16A25" w:rsidRDefault="00F16A25"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F16A25" w:rsidRDefault="00F16A25"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F16A25" w:rsidRDefault="00F16A25"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F16A25" w:rsidRPr="00E53A9D" w:rsidRDefault="00F16A25"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E53A9D" w:rsidRPr="0059129E" w:rsidRDefault="00B029E9" w:rsidP="0059129E">
      <w:pPr>
        <w:tabs>
          <w:tab w:val="left" w:pos="6915"/>
        </w:tabs>
        <w:kinsoku w:val="0"/>
        <w:overflowPunct w:val="0"/>
        <w:spacing w:after="0" w:line="0" w:lineRule="atLeast"/>
        <w:ind w:left="544" w:hanging="544"/>
        <w:jc w:val="center"/>
        <w:textAlignment w:val="baseline"/>
        <w:rPr>
          <w:rFonts w:ascii="Times New Roman" w:eastAsia="Times New Roman" w:hAnsi="Times New Roman" w:cs="Times New Roman"/>
          <w:b/>
          <w:color w:val="000000"/>
          <w:position w:val="10"/>
          <w:sz w:val="40"/>
          <w:szCs w:val="32"/>
          <w:vertAlign w:val="superscript"/>
          <w:lang w:eastAsia="ru-RU"/>
        </w:rPr>
      </w:pPr>
      <w:r>
        <w:rPr>
          <w:rFonts w:ascii="Times New Roman" w:eastAsia="Times New Roman" w:hAnsi="Times New Roman" w:cs="Times New Roman"/>
          <w:b/>
          <w:color w:val="000000"/>
          <w:position w:val="10"/>
          <w:sz w:val="40"/>
          <w:szCs w:val="32"/>
          <w:vertAlign w:val="superscript"/>
          <w:lang w:eastAsia="ru-RU"/>
        </w:rPr>
        <w:t xml:space="preserve">Год составления </w:t>
      </w:r>
      <w:r w:rsidR="00AA3F69" w:rsidRPr="006A08A1">
        <w:rPr>
          <w:rFonts w:ascii="Times New Roman" w:eastAsia="Times New Roman" w:hAnsi="Times New Roman" w:cs="Times New Roman"/>
          <w:b/>
          <w:color w:val="000000"/>
          <w:position w:val="10"/>
          <w:sz w:val="40"/>
          <w:szCs w:val="32"/>
          <w:vertAlign w:val="superscript"/>
          <w:lang w:eastAsia="ru-RU"/>
        </w:rPr>
        <w:t>2020</w:t>
      </w:r>
      <w:r>
        <w:rPr>
          <w:rFonts w:ascii="Times New Roman" w:eastAsia="Times New Roman" w:hAnsi="Times New Roman" w:cs="Times New Roman"/>
          <w:b/>
          <w:color w:val="000000"/>
          <w:position w:val="10"/>
          <w:sz w:val="40"/>
          <w:szCs w:val="32"/>
          <w:vertAlign w:val="superscript"/>
          <w:lang w:eastAsia="ru-RU"/>
        </w:rPr>
        <w:t xml:space="preserve"> </w:t>
      </w:r>
    </w:p>
    <w:p w:rsidR="00AA3F69" w:rsidRPr="00E15185" w:rsidRDefault="00AA3F69" w:rsidP="00F16A25">
      <w:pPr>
        <w:spacing w:after="46" w:line="241" w:lineRule="auto"/>
        <w:ind w:right="-1"/>
        <w:jc w:val="center"/>
        <w:rPr>
          <w:rFonts w:ascii="Times New Roman" w:eastAsia="Times New Roman" w:hAnsi="Times New Roman" w:cs="Times New Roman"/>
          <w:b/>
          <w:color w:val="000000"/>
          <w:sz w:val="24"/>
          <w:szCs w:val="24"/>
          <w:lang w:eastAsia="ru-RU"/>
        </w:rPr>
      </w:pPr>
      <w:r w:rsidRPr="00E15185">
        <w:rPr>
          <w:rFonts w:ascii="Times New Roman" w:eastAsia="Times New Roman" w:hAnsi="Times New Roman" w:cs="Times New Roman"/>
          <w:b/>
          <w:color w:val="000000"/>
          <w:sz w:val="24"/>
          <w:szCs w:val="24"/>
          <w:lang w:eastAsia="ru-RU"/>
        </w:rPr>
        <w:lastRenderedPageBreak/>
        <w:t>Планируемые результаты освоения учебного предмета</w:t>
      </w:r>
    </w:p>
    <w:p w:rsidR="00AA3F69" w:rsidRPr="0059129E" w:rsidRDefault="00AA3F69" w:rsidP="007977E1">
      <w:pPr>
        <w:spacing w:after="46" w:line="241" w:lineRule="auto"/>
        <w:ind w:right="-1" w:firstLine="709"/>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   Требования к результатам обучения основных образовательных программ структурируются по ключевым задачам общего образования, отражающим индивидуальные, общественные и государственные потребности, и включают личностные, метапредметные и предметные результаты.  </w:t>
      </w:r>
    </w:p>
    <w:p w:rsidR="00AA3F69" w:rsidRPr="0059129E" w:rsidRDefault="00AA3F69" w:rsidP="007977E1">
      <w:pPr>
        <w:spacing w:after="41" w:line="237" w:lineRule="auto"/>
        <w:ind w:right="-3" w:firstLine="709"/>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b/>
          <w:color w:val="000000"/>
          <w:sz w:val="24"/>
          <w:szCs w:val="24"/>
          <w:lang w:eastAsia="ru-RU"/>
        </w:rPr>
        <w:t>Личностными результатами изучения предмета «</w:t>
      </w:r>
      <w:r w:rsidR="00910753">
        <w:rPr>
          <w:rFonts w:ascii="Times New Roman" w:eastAsia="Times New Roman" w:hAnsi="Times New Roman" w:cs="Times New Roman"/>
          <w:b/>
          <w:color w:val="000000"/>
          <w:sz w:val="24"/>
          <w:szCs w:val="24"/>
          <w:lang w:eastAsia="ru-RU"/>
        </w:rPr>
        <w:t>Физика</w:t>
      </w:r>
      <w:r w:rsidRPr="0059129E">
        <w:rPr>
          <w:rFonts w:ascii="Times New Roman" w:eastAsia="Times New Roman" w:hAnsi="Times New Roman" w:cs="Times New Roman"/>
          <w:b/>
          <w:color w:val="000000"/>
          <w:sz w:val="24"/>
          <w:szCs w:val="24"/>
          <w:lang w:eastAsia="ru-RU"/>
        </w:rPr>
        <w:t xml:space="preserve">» в </w:t>
      </w:r>
      <w:r w:rsidR="00661FBC">
        <w:rPr>
          <w:rFonts w:ascii="Times New Roman" w:eastAsia="Times New Roman" w:hAnsi="Times New Roman" w:cs="Times New Roman"/>
          <w:b/>
          <w:color w:val="000000"/>
          <w:sz w:val="24"/>
          <w:szCs w:val="24"/>
          <w:lang w:eastAsia="ru-RU"/>
        </w:rPr>
        <w:t>9</w:t>
      </w:r>
      <w:r w:rsidRPr="0059129E">
        <w:rPr>
          <w:rFonts w:ascii="Times New Roman" w:eastAsia="Times New Roman" w:hAnsi="Times New Roman" w:cs="Times New Roman"/>
          <w:b/>
          <w:color w:val="000000"/>
          <w:sz w:val="24"/>
          <w:szCs w:val="24"/>
          <w:lang w:eastAsia="ru-RU"/>
        </w:rPr>
        <w:t xml:space="preserve"> классе являются следующие умения:</w:t>
      </w:r>
      <w:r w:rsidRPr="0059129E">
        <w:rPr>
          <w:rFonts w:ascii="Times New Roman" w:eastAsia="Times New Roman" w:hAnsi="Times New Roman" w:cs="Times New Roman"/>
          <w:color w:val="000000"/>
          <w:sz w:val="24"/>
          <w:szCs w:val="24"/>
          <w:lang w:eastAsia="ru-RU"/>
        </w:rPr>
        <w:t xml:space="preserve"> </w:t>
      </w:r>
    </w:p>
    <w:p w:rsidR="00AA3F69" w:rsidRPr="0059129E" w:rsidRDefault="00AA3F69" w:rsidP="007977E1">
      <w:pPr>
        <w:pStyle w:val="a8"/>
        <w:numPr>
          <w:ilvl w:val="0"/>
          <w:numId w:val="14"/>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Осознавать единство и целостность окружающего мира, возможности его познаваемости и объяснимости на основе достижений науки. </w:t>
      </w:r>
    </w:p>
    <w:p w:rsidR="00AA3F69" w:rsidRPr="0059129E" w:rsidRDefault="00AA3F69" w:rsidP="007977E1">
      <w:pPr>
        <w:pStyle w:val="a8"/>
        <w:numPr>
          <w:ilvl w:val="0"/>
          <w:numId w:val="14"/>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Постепенно выстраивать собственное целостное мировоззрение. </w:t>
      </w:r>
    </w:p>
    <w:p w:rsidR="00AA3F69" w:rsidRPr="0059129E" w:rsidRDefault="00AA3F69" w:rsidP="007977E1">
      <w:pPr>
        <w:pStyle w:val="a8"/>
        <w:numPr>
          <w:ilvl w:val="0"/>
          <w:numId w:val="14"/>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Осознавать потребность и готовность к самообразованию, в том числе и в рамках самостоятельной деятельности вне школы. </w:t>
      </w:r>
    </w:p>
    <w:p w:rsidR="00AA3F69" w:rsidRPr="0059129E" w:rsidRDefault="00AA3F69" w:rsidP="007977E1">
      <w:pPr>
        <w:pStyle w:val="a8"/>
        <w:numPr>
          <w:ilvl w:val="0"/>
          <w:numId w:val="14"/>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Оценивать жизненные ситуации с точки зрения безопасного образа жизни и сохранения здоровья. </w:t>
      </w:r>
    </w:p>
    <w:p w:rsidR="00AA3F69" w:rsidRPr="0059129E" w:rsidRDefault="00AA3F69" w:rsidP="007977E1">
      <w:pPr>
        <w:pStyle w:val="a8"/>
        <w:numPr>
          <w:ilvl w:val="0"/>
          <w:numId w:val="14"/>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Оценивать экологический риск взаимоотношений человека и природы. </w:t>
      </w:r>
    </w:p>
    <w:p w:rsidR="00AA3F69" w:rsidRPr="0059129E" w:rsidRDefault="00AA3F69" w:rsidP="007977E1">
      <w:pPr>
        <w:pStyle w:val="a8"/>
        <w:numPr>
          <w:ilvl w:val="0"/>
          <w:numId w:val="14"/>
        </w:numPr>
        <w:spacing w:after="44" w:line="235"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 </w:t>
      </w:r>
    </w:p>
    <w:p w:rsidR="00AA3F69" w:rsidRDefault="00AA3F69" w:rsidP="007977E1">
      <w:pPr>
        <w:pStyle w:val="a8"/>
        <w:numPr>
          <w:ilvl w:val="0"/>
          <w:numId w:val="14"/>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Средством развития личностных результатов служит учебный материал, и прежде всего продуктивные задания учебника. </w:t>
      </w:r>
    </w:p>
    <w:p w:rsidR="00775D10" w:rsidRPr="0059129E" w:rsidRDefault="00775D10" w:rsidP="00775D10">
      <w:pPr>
        <w:pStyle w:val="a8"/>
        <w:numPr>
          <w:ilvl w:val="0"/>
          <w:numId w:val="14"/>
        </w:numPr>
        <w:spacing w:after="46" w:line="241" w:lineRule="auto"/>
        <w:ind w:right="-1"/>
        <w:jc w:val="both"/>
        <w:rPr>
          <w:rFonts w:ascii="Times New Roman" w:eastAsia="Times New Roman" w:hAnsi="Times New Roman" w:cs="Times New Roman"/>
          <w:color w:val="000000"/>
          <w:sz w:val="24"/>
          <w:szCs w:val="24"/>
          <w:lang w:eastAsia="ru-RU"/>
        </w:rPr>
      </w:pPr>
      <w:r w:rsidRPr="00775D10">
        <w:rPr>
          <w:rFonts w:ascii="Times New Roman" w:eastAsia="Times New Roman" w:hAnsi="Times New Roman" w:cs="Times New Roman"/>
          <w:color w:val="000000"/>
          <w:sz w:val="24"/>
          <w:szCs w:val="24"/>
          <w:lang w:eastAsia="ru-RU"/>
        </w:rPr>
        <w:t>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AA3F69" w:rsidRPr="0059129E" w:rsidRDefault="00AA3F69" w:rsidP="007977E1">
      <w:pPr>
        <w:spacing w:after="41" w:line="237" w:lineRule="auto"/>
        <w:ind w:left="345" w:right="85" w:firstLine="274"/>
        <w:jc w:val="both"/>
        <w:rPr>
          <w:rFonts w:ascii="Times New Roman" w:eastAsia="Times New Roman" w:hAnsi="Times New Roman" w:cs="Times New Roman"/>
          <w:color w:val="000000"/>
          <w:sz w:val="24"/>
          <w:szCs w:val="24"/>
          <w:lang w:eastAsia="ru-RU"/>
        </w:rPr>
      </w:pPr>
      <w:proofErr w:type="spellStart"/>
      <w:r w:rsidRPr="0059129E">
        <w:rPr>
          <w:rFonts w:ascii="Times New Roman" w:eastAsia="Times New Roman" w:hAnsi="Times New Roman" w:cs="Times New Roman"/>
          <w:b/>
          <w:color w:val="000000"/>
          <w:sz w:val="24"/>
          <w:szCs w:val="24"/>
          <w:lang w:eastAsia="ru-RU"/>
        </w:rPr>
        <w:t>Метапредметными</w:t>
      </w:r>
      <w:proofErr w:type="spellEnd"/>
      <w:r w:rsidRPr="0059129E">
        <w:rPr>
          <w:rFonts w:ascii="Times New Roman" w:eastAsia="Times New Roman" w:hAnsi="Times New Roman" w:cs="Times New Roman"/>
          <w:b/>
          <w:color w:val="000000"/>
          <w:sz w:val="24"/>
          <w:szCs w:val="24"/>
          <w:lang w:eastAsia="ru-RU"/>
        </w:rPr>
        <w:t xml:space="preserve"> результатами изучения курса «</w:t>
      </w:r>
      <w:r w:rsidR="00910753">
        <w:rPr>
          <w:rFonts w:ascii="Times New Roman" w:eastAsia="Times New Roman" w:hAnsi="Times New Roman" w:cs="Times New Roman"/>
          <w:b/>
          <w:color w:val="000000"/>
          <w:sz w:val="24"/>
          <w:szCs w:val="24"/>
          <w:lang w:eastAsia="ru-RU"/>
        </w:rPr>
        <w:t>ФИЗИКА</w:t>
      </w:r>
      <w:r w:rsidRPr="0059129E">
        <w:rPr>
          <w:rFonts w:ascii="Times New Roman" w:eastAsia="Times New Roman" w:hAnsi="Times New Roman" w:cs="Times New Roman"/>
          <w:b/>
          <w:color w:val="000000"/>
          <w:sz w:val="24"/>
          <w:szCs w:val="24"/>
          <w:lang w:eastAsia="ru-RU"/>
        </w:rPr>
        <w:t>» является формирование универсальных учебных действий (УУД).</w:t>
      </w:r>
      <w:r w:rsidRPr="0059129E">
        <w:rPr>
          <w:rFonts w:ascii="Times New Roman" w:eastAsia="Times New Roman" w:hAnsi="Times New Roman" w:cs="Times New Roman"/>
          <w:color w:val="000000"/>
          <w:sz w:val="24"/>
          <w:szCs w:val="24"/>
          <w:lang w:eastAsia="ru-RU"/>
        </w:rPr>
        <w:t xml:space="preserve"> </w:t>
      </w:r>
      <w:r w:rsidRPr="0059129E">
        <w:rPr>
          <w:rFonts w:ascii="Times New Roman" w:eastAsia="Times New Roman" w:hAnsi="Times New Roman" w:cs="Times New Roman"/>
          <w:b/>
          <w:i/>
          <w:color w:val="000000"/>
          <w:sz w:val="24"/>
          <w:szCs w:val="24"/>
          <w:lang w:eastAsia="ru-RU"/>
        </w:rPr>
        <w:t>Регулятивные УУД:</w:t>
      </w:r>
      <w:r w:rsidRPr="0059129E">
        <w:rPr>
          <w:rFonts w:ascii="Times New Roman" w:eastAsia="Times New Roman" w:hAnsi="Times New Roman" w:cs="Times New Roman"/>
          <w:color w:val="000000"/>
          <w:sz w:val="24"/>
          <w:szCs w:val="24"/>
          <w:lang w:eastAsia="ru-RU"/>
        </w:rPr>
        <w:t xml:space="preserve">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Самостоятельно обнаруживать и формулировать учебную проблему, определять цель учебной деятельности, выбирать тему проекта.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Выдвигать версии решения проблемы, осознавать конечный результат, выбирать из предложенных и искать самостоятельно средства достижения цели.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Составлять (индивидуально или в группе) план решения проблемы (выполнения проекта).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Работая по плану, сверять свои действия с целью и, при необходимости, исправлять ошибки самостоятельно.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В диалоге с учителем совершенствовать самостоятельно выработанные критерии оценки. </w:t>
      </w:r>
    </w:p>
    <w:p w:rsidR="00910753" w:rsidRDefault="00AA3F69" w:rsidP="007977E1">
      <w:pPr>
        <w:pStyle w:val="a8"/>
        <w:numPr>
          <w:ilvl w:val="0"/>
          <w:numId w:val="15"/>
        </w:numPr>
        <w:spacing w:after="44" w:line="235"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AA3F69" w:rsidRPr="00910753" w:rsidRDefault="00910753" w:rsidP="00910753">
      <w:pPr>
        <w:spacing w:after="44" w:line="235"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i/>
          <w:color w:val="000000"/>
          <w:sz w:val="24"/>
          <w:szCs w:val="24"/>
          <w:lang w:eastAsia="ru-RU"/>
        </w:rPr>
        <w:t xml:space="preserve">   </w:t>
      </w:r>
      <w:r w:rsidR="00AA3F69" w:rsidRPr="00910753">
        <w:rPr>
          <w:rFonts w:ascii="Times New Roman" w:eastAsia="Times New Roman" w:hAnsi="Times New Roman" w:cs="Times New Roman"/>
          <w:b/>
          <w:i/>
          <w:color w:val="000000"/>
          <w:sz w:val="24"/>
          <w:szCs w:val="24"/>
          <w:lang w:eastAsia="ru-RU"/>
        </w:rPr>
        <w:t>Познавательные УУД:</w:t>
      </w:r>
      <w:r w:rsidR="00AA3F69" w:rsidRPr="00910753">
        <w:rPr>
          <w:rFonts w:ascii="Times New Roman" w:eastAsia="Times New Roman" w:hAnsi="Times New Roman" w:cs="Times New Roman"/>
          <w:color w:val="000000"/>
          <w:sz w:val="24"/>
          <w:szCs w:val="24"/>
          <w:lang w:eastAsia="ru-RU"/>
        </w:rPr>
        <w:t xml:space="preserve">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Анализировать, сравнивать, классифицировать и обобщать факты и явления. Выявлять причины и следствия простых явлений. </w:t>
      </w:r>
    </w:p>
    <w:p w:rsidR="00AA3F69" w:rsidRPr="0059129E" w:rsidRDefault="00AA3F69" w:rsidP="007977E1">
      <w:pPr>
        <w:pStyle w:val="a8"/>
        <w:numPr>
          <w:ilvl w:val="0"/>
          <w:numId w:val="15"/>
        </w:numPr>
        <w:spacing w:after="44" w:line="235"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Осуществлять сравнение, </w:t>
      </w:r>
      <w:proofErr w:type="spellStart"/>
      <w:r w:rsidRPr="0059129E">
        <w:rPr>
          <w:rFonts w:ascii="Times New Roman" w:eastAsia="Times New Roman" w:hAnsi="Times New Roman" w:cs="Times New Roman"/>
          <w:color w:val="000000"/>
          <w:sz w:val="24"/>
          <w:szCs w:val="24"/>
          <w:lang w:eastAsia="ru-RU"/>
        </w:rPr>
        <w:t>сериацию</w:t>
      </w:r>
      <w:proofErr w:type="spellEnd"/>
      <w:r w:rsidRPr="0059129E">
        <w:rPr>
          <w:rFonts w:ascii="Times New Roman" w:eastAsia="Times New Roman" w:hAnsi="Times New Roman" w:cs="Times New Roman"/>
          <w:color w:val="000000"/>
          <w:sz w:val="24"/>
          <w:szCs w:val="24"/>
          <w:lang w:eastAsia="ru-RU"/>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Строить логическое рассуждение, включающее установление причинно-следственных связей.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Создавать схематические модели с выделением существенных характеристик объекта.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Составлять тезисы, различные виды планов (простых, сложных и т.п.). Преобразовывать информацию из одного вида в другой (таблицу в текст и пр.).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Вычитывать все уровни текстовой информации. </w:t>
      </w:r>
    </w:p>
    <w:p w:rsidR="006E7DEE" w:rsidRDefault="00AA3F69" w:rsidP="006E7DEE">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Уметь определять возможные источники необходимых сведений, производить поиск информации, анализировать и оценивать ее достоверность.</w:t>
      </w:r>
    </w:p>
    <w:p w:rsidR="006E7DEE" w:rsidRPr="006E7DEE" w:rsidRDefault="006E7DEE" w:rsidP="006E7DEE">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w:t>
      </w:r>
      <w:r w:rsidRPr="006E7DEE">
        <w:rPr>
          <w:rFonts w:ascii="Times New Roman" w:eastAsia="Times New Roman" w:hAnsi="Times New Roman" w:cs="Times New Roman"/>
          <w:color w:val="000000"/>
          <w:sz w:val="24"/>
          <w:szCs w:val="24"/>
          <w:lang w:eastAsia="ru-RU"/>
        </w:rPr>
        <w:t>истематизировать, сопоставлять, анализировать, обобщать и интерпретировать информацию, содержащуюся в готовых информационных объектах;</w:t>
      </w:r>
    </w:p>
    <w:p w:rsidR="006E7DEE" w:rsidRPr="006E7DEE" w:rsidRDefault="006E7DEE" w:rsidP="006E7DEE">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6E7DEE">
        <w:rPr>
          <w:rFonts w:ascii="Times New Roman" w:eastAsia="Times New Roman" w:hAnsi="Times New Roman" w:cs="Times New Roman"/>
          <w:color w:val="000000"/>
          <w:sz w:val="24"/>
          <w:szCs w:val="24"/>
          <w:lang w:eastAsia="ru-RU"/>
        </w:rPr>
        <w:t>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A3F69" w:rsidRPr="0059129E" w:rsidRDefault="006E7DEE" w:rsidP="006E7DEE">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Pr="006E7DEE">
        <w:rPr>
          <w:rFonts w:ascii="Times New Roman" w:eastAsia="Times New Roman" w:hAnsi="Times New Roman" w:cs="Times New Roman"/>
          <w:color w:val="000000"/>
          <w:sz w:val="24"/>
          <w:szCs w:val="24"/>
          <w:lang w:eastAsia="ru-RU"/>
        </w:rPr>
        <w:t>аполнять и дополнять таблицы, схемы, диаграммы, тексты.</w:t>
      </w:r>
    </w:p>
    <w:p w:rsidR="00AA3F69" w:rsidRPr="0059129E" w:rsidRDefault="00AA3F69" w:rsidP="007977E1">
      <w:pPr>
        <w:spacing w:after="44" w:line="235" w:lineRule="auto"/>
        <w:ind w:right="-1" w:firstLine="85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Средством формирования познавательных УУД служит учебный материал, и прежде всего продуктивные задания учебника. </w:t>
      </w:r>
      <w:r w:rsidRPr="0059129E">
        <w:rPr>
          <w:rFonts w:ascii="Times New Roman" w:eastAsia="Times New Roman" w:hAnsi="Times New Roman" w:cs="Times New Roman"/>
          <w:b/>
          <w:i/>
          <w:color w:val="000000"/>
          <w:sz w:val="24"/>
          <w:szCs w:val="24"/>
          <w:lang w:eastAsia="ru-RU"/>
        </w:rPr>
        <w:t>Коммуникативные УУД:</w:t>
      </w:r>
      <w:r w:rsidRPr="0059129E">
        <w:rPr>
          <w:rFonts w:ascii="Times New Roman" w:eastAsia="Times New Roman" w:hAnsi="Times New Roman" w:cs="Times New Roman"/>
          <w:color w:val="000000"/>
          <w:sz w:val="24"/>
          <w:szCs w:val="24"/>
          <w:lang w:eastAsia="ru-RU"/>
        </w:rPr>
        <w:t xml:space="preserve"> </w:t>
      </w:r>
    </w:p>
    <w:p w:rsidR="00AA3F69" w:rsidRPr="0059129E" w:rsidRDefault="00AA3F69" w:rsidP="007977E1">
      <w:pPr>
        <w:numPr>
          <w:ilvl w:val="0"/>
          <w:numId w:val="12"/>
        </w:numPr>
        <w:spacing w:after="46" w:line="241" w:lineRule="auto"/>
        <w:ind w:right="-1" w:hanging="1080"/>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Самостоятельно организовывать учебное взаимодействие в группе (определять общие цели, распределять роли, договариваться друг с другом и т.д.). </w:t>
      </w:r>
    </w:p>
    <w:p w:rsidR="00AA3F69" w:rsidRPr="0059129E" w:rsidRDefault="00AA3F69" w:rsidP="007977E1">
      <w:pPr>
        <w:spacing w:after="41" w:line="237" w:lineRule="auto"/>
        <w:ind w:left="644" w:right="-3"/>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b/>
          <w:color w:val="000000"/>
          <w:sz w:val="24"/>
          <w:szCs w:val="24"/>
          <w:lang w:eastAsia="ru-RU"/>
        </w:rPr>
        <w:t>Предметными результатами изучения предмета «</w:t>
      </w:r>
      <w:r w:rsidR="006E7DEE">
        <w:rPr>
          <w:rFonts w:ascii="Times New Roman" w:eastAsia="Times New Roman" w:hAnsi="Times New Roman" w:cs="Times New Roman"/>
          <w:b/>
          <w:color w:val="000000"/>
          <w:sz w:val="24"/>
          <w:szCs w:val="24"/>
          <w:lang w:eastAsia="ru-RU"/>
        </w:rPr>
        <w:t>Физика</w:t>
      </w:r>
      <w:r w:rsidRPr="0059129E">
        <w:rPr>
          <w:rFonts w:ascii="Times New Roman" w:eastAsia="Times New Roman" w:hAnsi="Times New Roman" w:cs="Times New Roman"/>
          <w:b/>
          <w:color w:val="000000"/>
          <w:sz w:val="24"/>
          <w:szCs w:val="24"/>
          <w:lang w:eastAsia="ru-RU"/>
        </w:rPr>
        <w:t xml:space="preserve">» являются следующие </w:t>
      </w:r>
      <w:r w:rsidRPr="0059129E">
        <w:rPr>
          <w:rFonts w:ascii="Times New Roman" w:eastAsia="Times New Roman" w:hAnsi="Times New Roman" w:cs="Times New Roman"/>
          <w:color w:val="000000"/>
          <w:sz w:val="24"/>
          <w:szCs w:val="24"/>
          <w:lang w:eastAsia="ru-RU"/>
        </w:rPr>
        <w:t xml:space="preserve"> </w:t>
      </w:r>
    </w:p>
    <w:p w:rsidR="00AA3F69" w:rsidRPr="0059129E" w:rsidRDefault="00AA3F69" w:rsidP="007977E1">
      <w:pPr>
        <w:spacing w:after="90" w:line="240" w:lineRule="auto"/>
        <w:ind w:left="360"/>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b/>
          <w:color w:val="000000"/>
          <w:sz w:val="24"/>
          <w:szCs w:val="24"/>
          <w:lang w:eastAsia="ru-RU"/>
        </w:rPr>
        <w:t xml:space="preserve"> </w:t>
      </w:r>
    </w:p>
    <w:p w:rsidR="00AA3F69" w:rsidRDefault="00AA3F69" w:rsidP="007977E1">
      <w:pPr>
        <w:spacing w:after="37" w:line="240" w:lineRule="auto"/>
        <w:ind w:left="355" w:right="-15" w:hanging="10"/>
        <w:jc w:val="both"/>
        <w:rPr>
          <w:rFonts w:ascii="Times New Roman" w:eastAsia="Times New Roman" w:hAnsi="Times New Roman" w:cs="Times New Roman"/>
          <w:b/>
          <w:color w:val="000000"/>
          <w:sz w:val="24"/>
          <w:szCs w:val="24"/>
          <w:lang w:eastAsia="ru-RU"/>
        </w:rPr>
      </w:pPr>
      <w:r w:rsidRPr="0059129E">
        <w:rPr>
          <w:rFonts w:ascii="Times New Roman" w:eastAsia="Times New Roman" w:hAnsi="Times New Roman" w:cs="Times New Roman"/>
          <w:b/>
          <w:color w:val="000000"/>
          <w:sz w:val="24"/>
          <w:szCs w:val="24"/>
          <w:lang w:eastAsia="ru-RU"/>
        </w:rPr>
        <w:t xml:space="preserve">Обучающийся научится: </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соблюдать правила безопасности и охраны труда при работе с учебным и лабораторным оборудованием;</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понимать смысл основных физических терминов: физическое тело, физическое явление, физическая величина, единицы измерения;</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w:t>
      </w:r>
      <w:r>
        <w:rPr>
          <w:rFonts w:ascii="Times New Roman" w:eastAsia="Times New Roman" w:hAnsi="Times New Roman" w:cs="Times New Roman"/>
          <w:color w:val="000000"/>
          <w:sz w:val="24"/>
          <w:szCs w:val="24"/>
          <w:lang w:eastAsia="ru-RU"/>
        </w:rPr>
        <w:t xml:space="preserve"> формулировать выводы. </w:t>
      </w:r>
      <w:r w:rsidRPr="00C87376">
        <w:rPr>
          <w:rFonts w:ascii="Times New Roman" w:eastAsia="Times New Roman" w:hAnsi="Times New Roman" w:cs="Times New Roman"/>
          <w:color w:val="000000"/>
          <w:sz w:val="24"/>
          <w:szCs w:val="24"/>
          <w:lang w:eastAsia="ru-RU"/>
        </w:rPr>
        <w:t>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понимать роль эксперимента в получении научной информации;</w:t>
      </w:r>
    </w:p>
    <w:p w:rsidR="00661FBC" w:rsidRDefault="00661FBC"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661FBC">
        <w:rPr>
          <w:rFonts w:ascii="Times New Roman" w:eastAsia="Times New Roman" w:hAnsi="Times New Roman" w:cs="Times New Roman"/>
          <w:color w:val="000000"/>
          <w:sz w:val="24"/>
          <w:szCs w:val="24"/>
          <w:lang w:eastAsia="ru-RU"/>
        </w:rPr>
        <w:t>•</w:t>
      </w:r>
      <w:r w:rsidRPr="00661FBC">
        <w:rPr>
          <w:rFonts w:ascii="Times New Roman" w:eastAsia="Times New Roman" w:hAnsi="Times New Roman" w:cs="Times New Roman"/>
          <w:color w:val="000000"/>
          <w:sz w:val="24"/>
          <w:szCs w:val="24"/>
          <w:lang w:eastAsia="ru-RU"/>
        </w:rPr>
        <w:tab/>
      </w:r>
      <w:r w:rsidR="0073142E" w:rsidRPr="0073142E">
        <w:rPr>
          <w:rFonts w:ascii="Times New Roman" w:eastAsia="Times New Roman" w:hAnsi="Times New Roman" w:cs="Times New Roman"/>
          <w:color w:val="000000"/>
          <w:sz w:val="24"/>
          <w:szCs w:val="24"/>
          <w:lang w:eastAsia="ru-RU"/>
        </w:rPr>
        <w:t>•</w:t>
      </w:r>
      <w:r w:rsidR="0073142E" w:rsidRPr="0073142E">
        <w:rPr>
          <w:rFonts w:ascii="Times New Roman" w:eastAsia="Times New Roman" w:hAnsi="Times New Roman" w:cs="Times New Roman"/>
          <w:color w:val="000000"/>
          <w:sz w:val="24"/>
          <w:szCs w:val="24"/>
          <w:lang w:eastAsia="ru-RU"/>
        </w:rPr>
        <w:tab/>
        <w:t>проводить прямые измерения физических величин: время, расстояние, масса тела, объем, сила,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понимать принципы действия машин, приборов и технических устройств, условия их безопасного использования в повседневной жизни;</w:t>
      </w:r>
    </w:p>
    <w:p w:rsidR="00C87376" w:rsidRPr="0059129E"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использовать при выполнении учебных задач научно-популярную литературу о физических явлениях, справочные материалы, ресурсы Интернет.</w:t>
      </w:r>
    </w:p>
    <w:p w:rsidR="00AA3F69" w:rsidRDefault="00AA3F69" w:rsidP="007977E1">
      <w:pPr>
        <w:spacing w:after="37" w:line="240" w:lineRule="auto"/>
        <w:ind w:left="355" w:right="-15" w:hanging="10"/>
        <w:jc w:val="both"/>
        <w:rPr>
          <w:rFonts w:ascii="Times New Roman" w:eastAsia="Times New Roman" w:hAnsi="Times New Roman" w:cs="Times New Roman"/>
          <w:b/>
          <w:color w:val="000000"/>
          <w:sz w:val="24"/>
          <w:szCs w:val="24"/>
          <w:lang w:eastAsia="ru-RU"/>
        </w:rPr>
      </w:pPr>
      <w:r w:rsidRPr="0059129E">
        <w:rPr>
          <w:rFonts w:ascii="Times New Roman" w:eastAsia="Times New Roman" w:hAnsi="Times New Roman" w:cs="Times New Roman"/>
          <w:b/>
          <w:color w:val="000000"/>
          <w:sz w:val="24"/>
          <w:szCs w:val="24"/>
          <w:lang w:eastAsia="ru-RU"/>
        </w:rPr>
        <w:t xml:space="preserve">Обучающийся получит возможность научиться: </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осознавать ценность научных исследований, роль физики в расширении представлений об окружающем мире и ее вклад в улучшение качества жизни;</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сравнивать точность измерения физических величин по величине их относительной погрешности при проведении прямых измерений;</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lastRenderedPageBreak/>
        <w:t>•</w:t>
      </w:r>
      <w:r w:rsidRPr="00C87376">
        <w:rPr>
          <w:rFonts w:ascii="Times New Roman" w:eastAsia="Times New Roman" w:hAnsi="Times New Roman" w:cs="Times New Roman"/>
          <w:color w:val="000000"/>
          <w:sz w:val="24"/>
          <w:szCs w:val="24"/>
          <w:lang w:eastAsia="ru-RU"/>
        </w:rPr>
        <w:tab/>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C87376" w:rsidRPr="0059129E"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AA3F69" w:rsidRPr="0059129E" w:rsidRDefault="00AA3F69" w:rsidP="007977E1">
      <w:pPr>
        <w:spacing w:after="3" w:line="240" w:lineRule="auto"/>
        <w:ind w:left="644" w:firstLine="60"/>
        <w:jc w:val="both"/>
        <w:rPr>
          <w:rFonts w:ascii="Times New Roman" w:eastAsia="Times New Roman" w:hAnsi="Times New Roman" w:cs="Times New Roman"/>
          <w:color w:val="000000"/>
          <w:sz w:val="24"/>
          <w:szCs w:val="24"/>
          <w:lang w:eastAsia="ru-RU"/>
        </w:rPr>
      </w:pPr>
    </w:p>
    <w:p w:rsidR="00553D0F" w:rsidRPr="0059129E" w:rsidRDefault="00AA3F69" w:rsidP="007977E1">
      <w:pPr>
        <w:spacing w:after="0" w:line="240" w:lineRule="auto"/>
        <w:ind w:left="720"/>
        <w:jc w:val="both"/>
        <w:rPr>
          <w:rFonts w:ascii="Times New Roman" w:hAnsi="Times New Roman" w:cs="Times New Roman"/>
          <w:sz w:val="24"/>
          <w:szCs w:val="24"/>
        </w:rPr>
      </w:pPr>
      <w:r w:rsidRPr="00C87376">
        <w:rPr>
          <w:rFonts w:ascii="Times New Roman" w:hAnsi="Times New Roman" w:cs="Times New Roman"/>
          <w:b/>
          <w:sz w:val="24"/>
          <w:szCs w:val="24"/>
        </w:rPr>
        <w:t>При реализации образовательной программы по</w:t>
      </w:r>
      <w:r w:rsidR="00553D0F" w:rsidRPr="00C87376">
        <w:rPr>
          <w:rFonts w:ascii="Times New Roman" w:hAnsi="Times New Roman" w:cs="Times New Roman"/>
          <w:b/>
          <w:sz w:val="24"/>
          <w:szCs w:val="24"/>
        </w:rPr>
        <w:t xml:space="preserve"> </w:t>
      </w:r>
      <w:r w:rsidR="00B70887">
        <w:rPr>
          <w:rFonts w:ascii="Times New Roman" w:hAnsi="Times New Roman" w:cs="Times New Roman"/>
          <w:b/>
          <w:sz w:val="24"/>
          <w:szCs w:val="24"/>
        </w:rPr>
        <w:t>физике используе</w:t>
      </w:r>
      <w:r w:rsidR="00BB22BB" w:rsidRPr="00C87376">
        <w:rPr>
          <w:rFonts w:ascii="Times New Roman" w:hAnsi="Times New Roman" w:cs="Times New Roman"/>
          <w:b/>
          <w:sz w:val="24"/>
          <w:szCs w:val="24"/>
        </w:rPr>
        <w:t>тся учебник</w:t>
      </w:r>
      <w:r w:rsidRPr="00C87376">
        <w:rPr>
          <w:rFonts w:ascii="Times New Roman" w:hAnsi="Times New Roman" w:cs="Times New Roman"/>
          <w:b/>
          <w:sz w:val="24"/>
          <w:szCs w:val="24"/>
        </w:rPr>
        <w:t xml:space="preserve"> из числа входящих в федеральный перечень </w:t>
      </w:r>
      <w:r w:rsidR="00553D0F" w:rsidRPr="00C87376">
        <w:rPr>
          <w:rFonts w:ascii="Times New Roman" w:hAnsi="Times New Roman" w:cs="Times New Roman"/>
          <w:b/>
          <w:sz w:val="24"/>
          <w:szCs w:val="24"/>
        </w:rPr>
        <w:t>учебников:</w:t>
      </w:r>
      <w:r w:rsidR="00C87376" w:rsidRPr="00C87376">
        <w:rPr>
          <w:rFonts w:ascii="Times New Roman" w:hAnsi="Times New Roman" w:cs="Times New Roman"/>
          <w:sz w:val="24"/>
          <w:szCs w:val="24"/>
        </w:rPr>
        <w:t xml:space="preserve"> Физика</w:t>
      </w:r>
      <w:r w:rsidR="00553D0F" w:rsidRPr="00C87376">
        <w:rPr>
          <w:rFonts w:ascii="Times New Roman" w:hAnsi="Times New Roman" w:cs="Times New Roman"/>
          <w:sz w:val="24"/>
          <w:szCs w:val="24"/>
        </w:rPr>
        <w:t xml:space="preserve"> </w:t>
      </w:r>
      <w:r w:rsidR="00330186">
        <w:rPr>
          <w:rFonts w:ascii="Times New Roman" w:hAnsi="Times New Roman" w:cs="Times New Roman"/>
          <w:sz w:val="24"/>
          <w:szCs w:val="24"/>
        </w:rPr>
        <w:t>9</w:t>
      </w:r>
      <w:r w:rsidR="00553D0F" w:rsidRPr="00C87376">
        <w:rPr>
          <w:rFonts w:ascii="Times New Roman" w:hAnsi="Times New Roman" w:cs="Times New Roman"/>
          <w:sz w:val="24"/>
          <w:szCs w:val="24"/>
        </w:rPr>
        <w:t xml:space="preserve"> класс. Учебник для учащихся общеобразовательных учреждений. Автор: </w:t>
      </w:r>
      <w:proofErr w:type="spellStart"/>
      <w:r w:rsidR="00C87376" w:rsidRPr="00C87376">
        <w:rPr>
          <w:rFonts w:ascii="Times New Roman" w:hAnsi="Times New Roman" w:cs="Times New Roman"/>
          <w:sz w:val="24"/>
          <w:szCs w:val="24"/>
        </w:rPr>
        <w:t>Перышкин</w:t>
      </w:r>
      <w:proofErr w:type="spellEnd"/>
      <w:r w:rsidR="00C87376" w:rsidRPr="00C87376">
        <w:rPr>
          <w:rFonts w:ascii="Times New Roman" w:hAnsi="Times New Roman" w:cs="Times New Roman"/>
          <w:sz w:val="24"/>
          <w:szCs w:val="24"/>
        </w:rPr>
        <w:t xml:space="preserve"> А.В. </w:t>
      </w:r>
      <w:r w:rsidR="00553D0F" w:rsidRPr="00C87376">
        <w:rPr>
          <w:rFonts w:ascii="Times New Roman" w:hAnsi="Times New Roman" w:cs="Times New Roman"/>
          <w:sz w:val="24"/>
          <w:szCs w:val="24"/>
        </w:rPr>
        <w:t xml:space="preserve">Издательство: </w:t>
      </w:r>
      <w:r w:rsidR="00C87376" w:rsidRPr="00C87376">
        <w:rPr>
          <w:rFonts w:ascii="Times New Roman" w:hAnsi="Times New Roman" w:cs="Times New Roman"/>
          <w:sz w:val="24"/>
          <w:szCs w:val="24"/>
        </w:rPr>
        <w:t>Дрофа</w:t>
      </w:r>
      <w:r w:rsidR="00553D0F" w:rsidRPr="00C87376">
        <w:rPr>
          <w:rFonts w:ascii="Times New Roman" w:hAnsi="Times New Roman" w:cs="Times New Roman"/>
          <w:sz w:val="24"/>
          <w:szCs w:val="24"/>
        </w:rPr>
        <w:t>, 201</w:t>
      </w:r>
      <w:r w:rsidR="00330186">
        <w:rPr>
          <w:rFonts w:ascii="Times New Roman" w:hAnsi="Times New Roman" w:cs="Times New Roman"/>
          <w:sz w:val="24"/>
          <w:szCs w:val="24"/>
        </w:rPr>
        <w:t>4 г</w:t>
      </w:r>
      <w:r w:rsidR="00553D0F" w:rsidRPr="00C87376">
        <w:rPr>
          <w:rFonts w:ascii="Times New Roman" w:hAnsi="Times New Roman" w:cs="Times New Roman"/>
          <w:sz w:val="24"/>
          <w:szCs w:val="24"/>
        </w:rPr>
        <w:t>.</w:t>
      </w:r>
    </w:p>
    <w:p w:rsidR="00AA3F69" w:rsidRPr="0059129E" w:rsidRDefault="00AA3F69" w:rsidP="007977E1">
      <w:pPr>
        <w:spacing w:after="0" w:line="240" w:lineRule="auto"/>
        <w:ind w:firstLine="709"/>
        <w:jc w:val="both"/>
        <w:rPr>
          <w:rFonts w:ascii="Times New Roman" w:eastAsia="Times New Roman" w:hAnsi="Times New Roman" w:cs="Times New Roman"/>
          <w:b/>
          <w:color w:val="000000"/>
          <w:sz w:val="24"/>
          <w:szCs w:val="24"/>
          <w:lang w:eastAsia="ru-RU"/>
        </w:rPr>
      </w:pPr>
    </w:p>
    <w:p w:rsidR="00AA3F69" w:rsidRPr="0059129E" w:rsidRDefault="00AA3F69" w:rsidP="007977E1">
      <w:pPr>
        <w:spacing w:after="0" w:line="240" w:lineRule="auto"/>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b/>
          <w:color w:val="000000"/>
          <w:sz w:val="24"/>
          <w:szCs w:val="24"/>
          <w:lang w:eastAsia="ru-RU"/>
        </w:rPr>
        <w:t xml:space="preserve"> </w:t>
      </w:r>
    </w:p>
    <w:p w:rsidR="00852267" w:rsidRPr="0059129E" w:rsidRDefault="00AA5BDB" w:rsidP="00E15185">
      <w:pPr>
        <w:spacing w:after="0" w:line="0" w:lineRule="atLeast"/>
        <w:ind w:left="68"/>
        <w:jc w:val="center"/>
        <w:rPr>
          <w:rFonts w:ascii="Times New Roman" w:eastAsia="Times New Roman" w:hAnsi="Times New Roman" w:cs="Times New Roman"/>
          <w:b/>
          <w:color w:val="000000"/>
          <w:sz w:val="24"/>
          <w:szCs w:val="24"/>
          <w:lang w:eastAsia="ru-RU"/>
        </w:rPr>
      </w:pPr>
      <w:r w:rsidRPr="0059129E">
        <w:rPr>
          <w:rFonts w:ascii="Times New Roman" w:eastAsia="Times New Roman" w:hAnsi="Times New Roman" w:cs="Times New Roman"/>
          <w:b/>
          <w:color w:val="000000"/>
          <w:sz w:val="24"/>
          <w:szCs w:val="24"/>
          <w:lang w:eastAsia="ru-RU"/>
        </w:rPr>
        <w:t>Содержание учебного</w:t>
      </w:r>
      <w:r w:rsidR="00AA3F69" w:rsidRPr="0059129E">
        <w:rPr>
          <w:rFonts w:ascii="Times New Roman" w:eastAsia="Times New Roman" w:hAnsi="Times New Roman" w:cs="Times New Roman"/>
          <w:b/>
          <w:color w:val="000000"/>
          <w:sz w:val="24"/>
          <w:szCs w:val="24"/>
          <w:lang w:eastAsia="ru-RU"/>
        </w:rPr>
        <w:t xml:space="preserve"> предмета</w:t>
      </w:r>
      <w:r w:rsidR="00852267" w:rsidRPr="0059129E">
        <w:rPr>
          <w:rFonts w:ascii="Times New Roman" w:eastAsia="Times New Roman" w:hAnsi="Times New Roman" w:cs="Times New Roman"/>
          <w:b/>
          <w:color w:val="000000"/>
          <w:sz w:val="24"/>
          <w:szCs w:val="24"/>
          <w:lang w:eastAsia="ru-RU"/>
        </w:rPr>
        <w:t>.</w:t>
      </w:r>
    </w:p>
    <w:p w:rsidR="00852267" w:rsidRDefault="00330186" w:rsidP="00E15185">
      <w:pPr>
        <w:spacing w:after="0" w:line="0" w:lineRule="atLeast"/>
        <w:ind w:left="68"/>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102</w:t>
      </w:r>
      <w:r w:rsidR="00C87376" w:rsidRPr="00C87376">
        <w:rPr>
          <w:rFonts w:ascii="Times New Roman" w:eastAsia="Times New Roman" w:hAnsi="Times New Roman" w:cs="Times New Roman"/>
          <w:b/>
          <w:color w:val="000000"/>
          <w:sz w:val="24"/>
          <w:szCs w:val="24"/>
          <w:lang w:eastAsia="ru-RU"/>
        </w:rPr>
        <w:t xml:space="preserve"> </w:t>
      </w:r>
      <w:proofErr w:type="gramStart"/>
      <w:r w:rsidR="00C87376" w:rsidRPr="00C87376">
        <w:rPr>
          <w:rFonts w:ascii="Times New Roman" w:eastAsia="Times New Roman" w:hAnsi="Times New Roman" w:cs="Times New Roman"/>
          <w:b/>
          <w:color w:val="000000"/>
          <w:sz w:val="24"/>
          <w:szCs w:val="24"/>
          <w:lang w:eastAsia="ru-RU"/>
        </w:rPr>
        <w:t>час</w:t>
      </w:r>
      <w:r>
        <w:rPr>
          <w:rFonts w:ascii="Times New Roman" w:eastAsia="Times New Roman" w:hAnsi="Times New Roman" w:cs="Times New Roman"/>
          <w:b/>
          <w:color w:val="000000"/>
          <w:sz w:val="24"/>
          <w:szCs w:val="24"/>
          <w:lang w:eastAsia="ru-RU"/>
        </w:rPr>
        <w:t>а</w:t>
      </w:r>
      <w:r w:rsidR="00852267" w:rsidRPr="00C87376">
        <w:rPr>
          <w:rFonts w:ascii="Times New Roman" w:eastAsia="Times New Roman" w:hAnsi="Times New Roman" w:cs="Times New Roman"/>
          <w:b/>
          <w:color w:val="000000"/>
          <w:sz w:val="24"/>
          <w:szCs w:val="24"/>
          <w:lang w:eastAsia="ru-RU"/>
        </w:rPr>
        <w:t xml:space="preserve">, </w:t>
      </w:r>
      <w:r w:rsidR="00C87376" w:rsidRPr="00C87376">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3</w:t>
      </w:r>
      <w:proofErr w:type="gramEnd"/>
      <w:r w:rsidR="00852267" w:rsidRPr="00C87376">
        <w:rPr>
          <w:rFonts w:ascii="Times New Roman" w:eastAsia="Times New Roman" w:hAnsi="Times New Roman" w:cs="Times New Roman"/>
          <w:b/>
          <w:color w:val="000000"/>
          <w:sz w:val="24"/>
          <w:szCs w:val="24"/>
          <w:lang w:eastAsia="ru-RU"/>
        </w:rPr>
        <w:t xml:space="preserve"> час</w:t>
      </w:r>
      <w:r w:rsidR="00C87376" w:rsidRPr="00C87376">
        <w:rPr>
          <w:rFonts w:ascii="Times New Roman" w:eastAsia="Times New Roman" w:hAnsi="Times New Roman" w:cs="Times New Roman"/>
          <w:b/>
          <w:color w:val="000000"/>
          <w:sz w:val="24"/>
          <w:szCs w:val="24"/>
          <w:lang w:eastAsia="ru-RU"/>
        </w:rPr>
        <w:t>а</w:t>
      </w:r>
      <w:r w:rsidR="00852267" w:rsidRPr="00C87376">
        <w:rPr>
          <w:rFonts w:ascii="Times New Roman" w:eastAsia="Times New Roman" w:hAnsi="Times New Roman" w:cs="Times New Roman"/>
          <w:b/>
          <w:color w:val="000000"/>
          <w:sz w:val="24"/>
          <w:szCs w:val="24"/>
          <w:lang w:eastAsia="ru-RU"/>
        </w:rPr>
        <w:t xml:space="preserve"> в неделю</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b/>
          <w:bCs/>
          <w:color w:val="000000"/>
          <w:sz w:val="24"/>
          <w:szCs w:val="24"/>
          <w:lang w:eastAsia="ru-RU"/>
        </w:rPr>
        <w:t>Законы взаимодействия и движения тел (30 часов)</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color w:val="000000"/>
          <w:sz w:val="24"/>
          <w:szCs w:val="24"/>
          <w:lang w:eastAsia="ru-RU"/>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Графики зависимости скорости и перемещения от времени при прямолинейном равномерном и равноускоренном движениях.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i/>
          <w:iCs/>
          <w:color w:val="000000"/>
          <w:sz w:val="24"/>
          <w:szCs w:val="24"/>
          <w:lang w:eastAsia="ru-RU"/>
        </w:rPr>
        <w:t>Демонстрации.</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color w:val="000000"/>
          <w:sz w:val="24"/>
          <w:szCs w:val="24"/>
          <w:lang w:eastAsia="ru-RU"/>
        </w:rPr>
        <w:t xml:space="preserve">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w:t>
      </w:r>
      <w:proofErr w:type="gramStart"/>
      <w:r w:rsidRPr="00330186">
        <w:rPr>
          <w:rFonts w:ascii="Times New Roman" w:eastAsia="Times New Roman" w:hAnsi="Times New Roman" w:cs="Times New Roman"/>
          <w:color w:val="000000"/>
          <w:sz w:val="24"/>
          <w:szCs w:val="24"/>
          <w:lang w:eastAsia="ru-RU"/>
        </w:rPr>
        <w:t>движение..</w:t>
      </w:r>
      <w:proofErr w:type="gramEnd"/>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i/>
          <w:iCs/>
          <w:color w:val="000000"/>
          <w:sz w:val="24"/>
          <w:szCs w:val="24"/>
          <w:lang w:eastAsia="ru-RU"/>
        </w:rPr>
        <w:t>Лабораторные работы и опыты.</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color w:val="000000"/>
          <w:sz w:val="24"/>
          <w:szCs w:val="24"/>
          <w:lang w:eastAsia="ru-RU"/>
        </w:rPr>
        <w:t>Исследование равноускоренного движения без начальной скорости. Измерение ускорения свободного падения.</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b/>
          <w:bCs/>
          <w:color w:val="000000"/>
          <w:sz w:val="24"/>
          <w:szCs w:val="24"/>
          <w:lang w:eastAsia="ru-RU"/>
        </w:rPr>
        <w:t>Механические колебания и волны. Звук.  (14 часов)</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color w:val="000000"/>
          <w:sz w:val="24"/>
          <w:szCs w:val="24"/>
          <w:lang w:eastAsia="ru-RU"/>
        </w:rPr>
        <w:t>Колебательное движение. Пружинный, нитяной, математический маятники. Свободные и вынужденные колебания. Затухающие колебания. Колебательная система. Амплитуда, период, частота колебаний. Превращение энергии при колебательном движении. Резонанс.</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color w:val="000000"/>
          <w:sz w:val="24"/>
          <w:szCs w:val="24"/>
          <w:lang w:eastAsia="ru-RU"/>
        </w:rPr>
        <w:t>Распространение колебаний в упругих средах.  Продольные и поперечные волны. Длина волны. Скорость волны. Звуковые волны. Скорость звука. Высота, тембр и громкость звука. Эхо.</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i/>
          <w:iCs/>
          <w:color w:val="000000"/>
          <w:sz w:val="24"/>
          <w:szCs w:val="24"/>
          <w:lang w:eastAsia="ru-RU"/>
        </w:rPr>
        <w:t>Демонстрации.</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color w:val="000000"/>
          <w:sz w:val="24"/>
          <w:szCs w:val="24"/>
          <w:lang w:eastAsia="ru-RU"/>
        </w:rPr>
        <w:t>Механические колебания. Механические волны. Звуковые колебания. Условия распространения звука.</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i/>
          <w:iCs/>
          <w:color w:val="000000"/>
          <w:sz w:val="24"/>
          <w:szCs w:val="24"/>
          <w:lang w:eastAsia="ru-RU"/>
        </w:rPr>
        <w:t>Лабораторная работа</w:t>
      </w:r>
      <w:r w:rsidRPr="00330186">
        <w:rPr>
          <w:rFonts w:ascii="Times New Roman" w:eastAsia="Times New Roman" w:hAnsi="Times New Roman" w:cs="Times New Roman"/>
          <w:color w:val="000000"/>
          <w:sz w:val="24"/>
          <w:szCs w:val="24"/>
          <w:lang w:eastAsia="ru-RU"/>
        </w:rPr>
        <w:t>. Исследование зависимости периода колебаний пружинного маятника от массы груза и жесткости пружины. Исследование зависимости периода и частоты свободных колебаний нитяного маятника от длины нити.</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b/>
          <w:bCs/>
          <w:color w:val="000000"/>
          <w:sz w:val="24"/>
          <w:szCs w:val="24"/>
          <w:lang w:eastAsia="ru-RU"/>
        </w:rPr>
        <w:t>Электромагнитное поле (23 часа)</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color w:val="000000"/>
          <w:sz w:val="24"/>
          <w:szCs w:val="24"/>
          <w:lang w:eastAsia="ru-RU"/>
        </w:rPr>
        <w:t>Магнитное поле. Однородное и неоднородное магнитное поле</w:t>
      </w:r>
      <w:proofErr w:type="gramStart"/>
      <w:r w:rsidRPr="00330186">
        <w:rPr>
          <w:rFonts w:ascii="Times New Roman" w:eastAsia="Times New Roman" w:hAnsi="Times New Roman" w:cs="Times New Roman"/>
          <w:color w:val="000000"/>
          <w:sz w:val="24"/>
          <w:szCs w:val="24"/>
          <w:lang w:eastAsia="ru-RU"/>
        </w:rPr>
        <w:t>. направление</w:t>
      </w:r>
      <w:proofErr w:type="gramEnd"/>
      <w:r w:rsidRPr="00330186">
        <w:rPr>
          <w:rFonts w:ascii="Times New Roman" w:eastAsia="Times New Roman" w:hAnsi="Times New Roman" w:cs="Times New Roman"/>
          <w:color w:val="000000"/>
          <w:sz w:val="24"/>
          <w:szCs w:val="24"/>
          <w:lang w:eastAsia="ru-RU"/>
        </w:rPr>
        <w:t xml:space="preserve">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color w:val="000000"/>
          <w:sz w:val="24"/>
          <w:szCs w:val="24"/>
          <w:lang w:eastAsia="ru-RU"/>
        </w:rPr>
        <w:t xml:space="preserve">Электромагнитное поле. Электромагнитные волны. Скорость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w:t>
      </w:r>
      <w:r w:rsidRPr="00330186">
        <w:rPr>
          <w:rFonts w:ascii="Times New Roman" w:eastAsia="Times New Roman" w:hAnsi="Times New Roman" w:cs="Times New Roman"/>
          <w:color w:val="000000"/>
          <w:sz w:val="24"/>
          <w:szCs w:val="24"/>
          <w:lang w:eastAsia="ru-RU"/>
        </w:rPr>
        <w:lastRenderedPageBreak/>
        <w:t>света. Преломление света. Показатель преломления. Дисперсия света. Типы оптических спектров. Поглощение и испускание света атомами. Происхождение линейчатых спектров.</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i/>
          <w:iCs/>
          <w:color w:val="000000"/>
          <w:sz w:val="24"/>
          <w:szCs w:val="24"/>
          <w:lang w:eastAsia="ru-RU"/>
        </w:rPr>
        <w:t>Демонстрации.</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color w:val="000000"/>
          <w:sz w:val="24"/>
          <w:szCs w:val="24"/>
          <w:lang w:eastAsia="ru-RU"/>
        </w:rPr>
        <w:t>Устройство конденсатора. Энергия заряженного конденсатора. Электромагнитные колебания. Свойства электромагнитных волн. Дисперсия света. Получение белого света при сложении света разных цветов.</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i/>
          <w:iCs/>
          <w:color w:val="000000"/>
          <w:sz w:val="24"/>
          <w:szCs w:val="24"/>
          <w:lang w:eastAsia="ru-RU"/>
        </w:rPr>
        <w:t>Лабораторные работы.</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color w:val="000000"/>
          <w:sz w:val="24"/>
          <w:szCs w:val="24"/>
          <w:lang w:eastAsia="ru-RU"/>
        </w:rPr>
        <w:t>Изучение явления электромагнитной индукции. Наблюдение сплошного и линейчатого спектров.</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b/>
          <w:bCs/>
          <w:color w:val="000000"/>
          <w:sz w:val="24"/>
          <w:szCs w:val="24"/>
          <w:lang w:eastAsia="ru-RU"/>
        </w:rPr>
        <w:t>Строение атома и атомного ядра. 18 часов</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color w:val="000000"/>
          <w:sz w:val="24"/>
          <w:szCs w:val="24"/>
          <w:lang w:eastAsia="ru-RU"/>
        </w:rPr>
        <w:t>Радиоактивность как свидетельство сложного строения атомов. Альфа-, бета-,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color w:val="000000"/>
          <w:sz w:val="24"/>
          <w:szCs w:val="24"/>
          <w:lang w:eastAsia="ru-RU"/>
        </w:rPr>
        <w:t>Протонно-нейтронная модель ядра. Физический смысл зарядового и массового чисел. Изотопы. Правила смещения. Энергия связи частиц в ядре. Деление ядер урана. Цепная реакция. Ядерная энергетика. Экологические проблемы использования АЭС.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i/>
          <w:iCs/>
          <w:color w:val="000000"/>
          <w:sz w:val="24"/>
          <w:szCs w:val="24"/>
          <w:lang w:eastAsia="ru-RU"/>
        </w:rPr>
        <w:t>Демонстрации.</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color w:val="000000"/>
          <w:sz w:val="24"/>
          <w:szCs w:val="24"/>
          <w:lang w:eastAsia="ru-RU"/>
        </w:rPr>
        <w:t>Модель опыта Резерфорда. Наблюдение треков в камере Вильсона. Устройство и действие счетчика ионизирующих частиц.</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i/>
          <w:iCs/>
          <w:color w:val="000000"/>
          <w:sz w:val="24"/>
          <w:szCs w:val="24"/>
          <w:lang w:eastAsia="ru-RU"/>
        </w:rPr>
        <w:t>Лабораторные работы.</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color w:val="000000"/>
          <w:sz w:val="24"/>
          <w:szCs w:val="24"/>
          <w:lang w:eastAsia="ru-RU"/>
        </w:rPr>
        <w:t>Изучение деления ядра атома урана по фотографии треков. Изучение треков заряженных частиц по готовым фотографиям. Измерение естественного радиационного фона дозиметром.</w:t>
      </w:r>
    </w:p>
    <w:p w:rsidR="00330186" w:rsidRPr="00330186" w:rsidRDefault="00330186" w:rsidP="00330186">
      <w:pPr>
        <w:spacing w:after="0" w:line="240" w:lineRule="auto"/>
        <w:ind w:firstLine="540"/>
        <w:jc w:val="both"/>
        <w:rPr>
          <w:rFonts w:ascii="Times New Roman" w:eastAsia="Times New Roman" w:hAnsi="Times New Roman" w:cs="Times New Roman"/>
          <w:b/>
          <w:bCs/>
          <w:color w:val="000000"/>
          <w:sz w:val="24"/>
          <w:szCs w:val="24"/>
          <w:lang w:eastAsia="ru-RU"/>
        </w:rPr>
      </w:pPr>
      <w:r w:rsidRPr="00330186">
        <w:rPr>
          <w:rFonts w:ascii="Times New Roman" w:eastAsia="Times New Roman" w:hAnsi="Times New Roman" w:cs="Times New Roman"/>
          <w:b/>
          <w:bCs/>
          <w:color w:val="000000"/>
          <w:sz w:val="24"/>
          <w:szCs w:val="24"/>
          <w:lang w:eastAsia="ru-RU"/>
        </w:rPr>
        <w:t>Элементы астрономии. 7 часов.</w:t>
      </w:r>
    </w:p>
    <w:p w:rsidR="00330186" w:rsidRPr="00330186" w:rsidRDefault="00330186" w:rsidP="00330186">
      <w:pPr>
        <w:spacing w:after="0" w:line="240" w:lineRule="auto"/>
        <w:jc w:val="both"/>
        <w:rPr>
          <w:rFonts w:ascii="Times New Roman" w:eastAsia="Times New Roman" w:hAnsi="Times New Roman" w:cs="Times New Roman"/>
          <w:bCs/>
          <w:color w:val="000000"/>
          <w:sz w:val="24"/>
          <w:szCs w:val="24"/>
          <w:lang w:eastAsia="ru-RU"/>
        </w:rPr>
      </w:pPr>
      <w:r w:rsidRPr="00330186">
        <w:rPr>
          <w:rFonts w:ascii="Times New Roman" w:eastAsia="Times New Roman" w:hAnsi="Times New Roman" w:cs="Times New Roman"/>
          <w:bCs/>
          <w:color w:val="000000"/>
          <w:sz w:val="24"/>
          <w:szCs w:val="24"/>
          <w:lang w:eastAsia="ru-RU"/>
        </w:rPr>
        <w:t xml:space="preserve">        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p w:rsidR="00330186" w:rsidRPr="00330186" w:rsidRDefault="00330186" w:rsidP="00330186">
      <w:pPr>
        <w:spacing w:after="0" w:line="240" w:lineRule="auto"/>
        <w:ind w:firstLine="540"/>
        <w:jc w:val="both"/>
        <w:rPr>
          <w:rFonts w:ascii="Times New Roman" w:eastAsia="Times New Roman" w:hAnsi="Times New Roman" w:cs="Times New Roman"/>
          <w:color w:val="000000"/>
          <w:sz w:val="24"/>
          <w:szCs w:val="24"/>
          <w:lang w:eastAsia="ru-RU"/>
        </w:rPr>
      </w:pPr>
      <w:r w:rsidRPr="00330186">
        <w:rPr>
          <w:rFonts w:ascii="Times New Roman" w:eastAsia="Times New Roman" w:hAnsi="Times New Roman" w:cs="Times New Roman"/>
          <w:b/>
          <w:bCs/>
          <w:color w:val="000000"/>
          <w:sz w:val="24"/>
          <w:szCs w:val="24"/>
          <w:lang w:eastAsia="ru-RU"/>
        </w:rPr>
        <w:t>Итоговое повторение 10 часов</w:t>
      </w:r>
    </w:p>
    <w:p w:rsidR="00330186" w:rsidRPr="00330186" w:rsidRDefault="00330186" w:rsidP="00330186">
      <w:pPr>
        <w:spacing w:after="0" w:line="360" w:lineRule="auto"/>
        <w:ind w:firstLine="709"/>
        <w:rPr>
          <w:rFonts w:ascii="Times New Roman" w:eastAsia="Times New Roman" w:hAnsi="Times New Roman" w:cs="Times New Roman"/>
          <w:b/>
          <w:color w:val="000000"/>
          <w:sz w:val="24"/>
          <w:szCs w:val="24"/>
          <w:lang w:eastAsia="ru-RU"/>
        </w:rPr>
      </w:pPr>
    </w:p>
    <w:p w:rsidR="00330186" w:rsidRDefault="00330186" w:rsidP="00330186">
      <w:pPr>
        <w:spacing w:after="0" w:line="0" w:lineRule="atLeast"/>
        <w:ind w:left="68"/>
        <w:jc w:val="center"/>
        <w:rPr>
          <w:rFonts w:ascii="Times New Roman" w:eastAsia="Times New Roman" w:hAnsi="Times New Roman" w:cs="Times New Roman"/>
          <w:b/>
          <w:color w:val="000000"/>
          <w:sz w:val="24"/>
          <w:szCs w:val="24"/>
          <w:lang w:eastAsia="ru-RU"/>
        </w:rPr>
      </w:pPr>
      <w:r w:rsidRPr="00330186">
        <w:rPr>
          <w:rFonts w:ascii="Times New Roman" w:eastAsia="Times New Roman" w:hAnsi="Times New Roman" w:cs="Times New Roman"/>
          <w:b/>
          <w:color w:val="000000"/>
          <w:sz w:val="24"/>
          <w:szCs w:val="24"/>
          <w:lang w:eastAsia="ru-RU"/>
        </w:rPr>
        <w:br w:type="page"/>
      </w:r>
    </w:p>
    <w:p w:rsidR="00FB3D94" w:rsidRPr="00705217" w:rsidRDefault="00FB3D94" w:rsidP="00FB3D94">
      <w:pPr>
        <w:spacing w:after="0" w:line="240" w:lineRule="auto"/>
        <w:jc w:val="center"/>
        <w:rPr>
          <w:rFonts w:ascii="Times New Roman" w:hAnsi="Times New Roman" w:cs="Times New Roman"/>
          <w:b/>
          <w:sz w:val="28"/>
          <w:szCs w:val="28"/>
          <w:u w:val="single"/>
        </w:rPr>
      </w:pPr>
      <w:r w:rsidRPr="00705217">
        <w:rPr>
          <w:rFonts w:ascii="Times New Roman" w:eastAsia="Times New Roman" w:hAnsi="Times New Roman" w:cs="Times New Roman"/>
          <w:b/>
          <w:color w:val="000000"/>
          <w:sz w:val="28"/>
          <w:szCs w:val="28"/>
          <w:lang w:eastAsia="ru-RU"/>
        </w:rPr>
        <w:lastRenderedPageBreak/>
        <w:t>Те</w:t>
      </w:r>
      <w:r w:rsidRPr="00705217">
        <w:rPr>
          <w:rFonts w:ascii="Times New Roman" w:eastAsia="Times New Roman" w:hAnsi="Times New Roman" w:cs="Times New Roman"/>
          <w:b/>
          <w:sz w:val="28"/>
          <w:szCs w:val="28"/>
          <w:lang w:eastAsia="ru-RU"/>
        </w:rPr>
        <w:t>матическое планирование</w:t>
      </w:r>
      <w:r>
        <w:rPr>
          <w:rFonts w:ascii="Times New Roman" w:eastAsia="Times New Roman" w:hAnsi="Times New Roman" w:cs="Times New Roman"/>
          <w:b/>
          <w:sz w:val="28"/>
          <w:szCs w:val="28"/>
          <w:lang w:eastAsia="ru-RU"/>
        </w:rPr>
        <w:t xml:space="preserve"> с указанием количества часов, отводимых на изучение каждой темы</w:t>
      </w:r>
    </w:p>
    <w:p w:rsidR="006527FE" w:rsidRDefault="00AA3F69" w:rsidP="00330186">
      <w:pPr>
        <w:spacing w:after="0" w:line="240" w:lineRule="auto"/>
        <w:ind w:firstLine="540"/>
        <w:jc w:val="both"/>
        <w:rPr>
          <w:rFonts w:ascii="Times New Roman" w:eastAsia="Times New Roman" w:hAnsi="Times New Roman" w:cs="Times New Roman"/>
          <w:b/>
          <w:color w:val="000000"/>
          <w:sz w:val="24"/>
          <w:szCs w:val="24"/>
          <w:lang w:eastAsia="ru-RU"/>
        </w:rPr>
      </w:pPr>
      <w:bookmarkStart w:id="0" w:name="_GoBack"/>
      <w:bookmarkEnd w:id="0"/>
      <w:r w:rsidRPr="0059129E">
        <w:rPr>
          <w:rFonts w:ascii="Times New Roman" w:eastAsia="Times New Roman" w:hAnsi="Times New Roman" w:cs="Times New Roman"/>
          <w:b/>
          <w:color w:val="000000"/>
          <w:sz w:val="24"/>
          <w:szCs w:val="24"/>
          <w:lang w:eastAsia="ru-RU"/>
        </w:rPr>
        <w:t xml:space="preserve"> </w:t>
      </w:r>
    </w:p>
    <w:tbl>
      <w:tblPr>
        <w:tblStyle w:val="11"/>
        <w:tblW w:w="0" w:type="auto"/>
        <w:tblLook w:val="04A0" w:firstRow="1" w:lastRow="0" w:firstColumn="1" w:lastColumn="0" w:noHBand="0" w:noVBand="1"/>
      </w:tblPr>
      <w:tblGrid>
        <w:gridCol w:w="2305"/>
        <w:gridCol w:w="880"/>
        <w:gridCol w:w="5745"/>
        <w:gridCol w:w="1526"/>
      </w:tblGrid>
      <w:tr w:rsidR="00330186" w:rsidRPr="00330186" w:rsidTr="00330186">
        <w:tc>
          <w:tcPr>
            <w:tcW w:w="2336" w:type="dxa"/>
          </w:tcPr>
          <w:p w:rsidR="00330186" w:rsidRPr="00330186" w:rsidRDefault="00330186" w:rsidP="00330186">
            <w:pPr>
              <w:widowControl w:val="0"/>
              <w:autoSpaceDE w:val="0"/>
              <w:autoSpaceDN w:val="0"/>
              <w:adjustRightInd w:val="0"/>
              <w:jc w:val="center"/>
              <w:rPr>
                <w:rFonts w:ascii="Times New Roman" w:hAnsi="Times New Roman" w:cs="Times New Roman"/>
                <w:b/>
                <w:color w:val="000000"/>
                <w:sz w:val="24"/>
                <w:szCs w:val="24"/>
              </w:rPr>
            </w:pPr>
            <w:r w:rsidRPr="00330186">
              <w:rPr>
                <w:rFonts w:ascii="Times New Roman" w:hAnsi="Times New Roman" w:cs="Times New Roman"/>
                <w:b/>
                <w:color w:val="000000"/>
                <w:sz w:val="24"/>
                <w:szCs w:val="24"/>
              </w:rPr>
              <w:t>Название блока / раздела / модуля</w:t>
            </w:r>
          </w:p>
        </w:tc>
        <w:tc>
          <w:tcPr>
            <w:tcW w:w="920" w:type="dxa"/>
          </w:tcPr>
          <w:p w:rsidR="00330186" w:rsidRPr="00330186" w:rsidRDefault="00330186" w:rsidP="00330186">
            <w:pPr>
              <w:widowControl w:val="0"/>
              <w:autoSpaceDE w:val="0"/>
              <w:autoSpaceDN w:val="0"/>
              <w:adjustRightInd w:val="0"/>
              <w:jc w:val="center"/>
              <w:rPr>
                <w:rFonts w:ascii="Times New Roman" w:hAnsi="Times New Roman" w:cs="Times New Roman"/>
                <w:b/>
                <w:color w:val="000000"/>
                <w:sz w:val="24"/>
                <w:szCs w:val="24"/>
              </w:rPr>
            </w:pPr>
            <w:r w:rsidRPr="00330186">
              <w:rPr>
                <w:rFonts w:ascii="Times New Roman" w:hAnsi="Times New Roman" w:cs="Times New Roman"/>
                <w:b/>
                <w:color w:val="000000"/>
                <w:sz w:val="24"/>
                <w:szCs w:val="24"/>
              </w:rPr>
              <w:t>№ урока</w:t>
            </w:r>
          </w:p>
        </w:tc>
        <w:tc>
          <w:tcPr>
            <w:tcW w:w="10064" w:type="dxa"/>
          </w:tcPr>
          <w:p w:rsidR="00330186" w:rsidRPr="00330186" w:rsidRDefault="00330186" w:rsidP="00330186">
            <w:pPr>
              <w:widowControl w:val="0"/>
              <w:autoSpaceDE w:val="0"/>
              <w:autoSpaceDN w:val="0"/>
              <w:adjustRightInd w:val="0"/>
              <w:jc w:val="center"/>
              <w:rPr>
                <w:rFonts w:ascii="Times New Roman" w:hAnsi="Times New Roman" w:cs="Times New Roman"/>
                <w:b/>
                <w:color w:val="000000"/>
                <w:sz w:val="24"/>
                <w:szCs w:val="24"/>
              </w:rPr>
            </w:pPr>
            <w:r w:rsidRPr="00330186">
              <w:rPr>
                <w:rFonts w:ascii="Times New Roman" w:hAnsi="Times New Roman" w:cs="Times New Roman"/>
                <w:b/>
                <w:color w:val="000000"/>
                <w:sz w:val="24"/>
                <w:szCs w:val="24"/>
              </w:rPr>
              <w:t>Название темы</w:t>
            </w:r>
          </w:p>
        </w:tc>
        <w:tc>
          <w:tcPr>
            <w:tcW w:w="1559" w:type="dxa"/>
          </w:tcPr>
          <w:p w:rsidR="00330186" w:rsidRPr="00330186" w:rsidRDefault="00330186" w:rsidP="00330186">
            <w:pPr>
              <w:widowControl w:val="0"/>
              <w:autoSpaceDE w:val="0"/>
              <w:autoSpaceDN w:val="0"/>
              <w:adjustRightInd w:val="0"/>
              <w:jc w:val="center"/>
              <w:rPr>
                <w:rFonts w:ascii="Times New Roman" w:hAnsi="Times New Roman" w:cs="Times New Roman"/>
                <w:b/>
                <w:color w:val="000000"/>
                <w:sz w:val="24"/>
                <w:szCs w:val="24"/>
              </w:rPr>
            </w:pPr>
            <w:r w:rsidRPr="00330186">
              <w:rPr>
                <w:rFonts w:ascii="Times New Roman" w:hAnsi="Times New Roman" w:cs="Times New Roman"/>
                <w:b/>
                <w:color w:val="000000"/>
                <w:sz w:val="24"/>
                <w:szCs w:val="24"/>
              </w:rPr>
              <w:t>Количество часов</w:t>
            </w:r>
          </w:p>
        </w:tc>
      </w:tr>
      <w:tr w:rsidR="00330186" w:rsidRPr="00330186" w:rsidTr="00330186">
        <w:tc>
          <w:tcPr>
            <w:tcW w:w="2336" w:type="dxa"/>
            <w:vMerge w:val="restart"/>
          </w:tcPr>
          <w:p w:rsidR="00330186" w:rsidRPr="00330186" w:rsidRDefault="00330186" w:rsidP="00330186">
            <w:pPr>
              <w:jc w:val="center"/>
              <w:rPr>
                <w:rFonts w:ascii="Times New Roman" w:hAnsi="Times New Roman" w:cs="Times New Roman"/>
                <w:b/>
                <w:color w:val="000000"/>
                <w:sz w:val="24"/>
                <w:szCs w:val="24"/>
              </w:rPr>
            </w:pPr>
            <w:r w:rsidRPr="00330186">
              <w:rPr>
                <w:rFonts w:ascii="Times New Roman" w:hAnsi="Times New Roman" w:cs="Times New Roman"/>
                <w:b/>
                <w:color w:val="000000"/>
                <w:sz w:val="24"/>
                <w:szCs w:val="24"/>
              </w:rPr>
              <w:t xml:space="preserve">Законы взаимодействия и движения тел </w:t>
            </w:r>
          </w:p>
          <w:p w:rsidR="00330186" w:rsidRPr="00330186" w:rsidRDefault="00330186" w:rsidP="00330186">
            <w:pPr>
              <w:jc w:val="center"/>
              <w:rPr>
                <w:rFonts w:ascii="Times New Roman" w:hAnsi="Times New Roman" w:cs="Times New Roman"/>
                <w:b/>
                <w:color w:val="000000"/>
                <w:sz w:val="24"/>
                <w:szCs w:val="24"/>
              </w:rPr>
            </w:pPr>
            <w:r w:rsidRPr="00330186">
              <w:rPr>
                <w:rFonts w:ascii="Times New Roman" w:hAnsi="Times New Roman" w:cs="Times New Roman"/>
                <w:b/>
                <w:color w:val="000000"/>
                <w:sz w:val="24"/>
                <w:szCs w:val="24"/>
              </w:rPr>
              <w:t>– 30 часов</w:t>
            </w: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Повторение изученного в 8 классе</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jc w:val="cente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Механическое движение. Материальная точка. Система отсчета.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3</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Прямолинейное равномерное движение. Путь. Перемещение.</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4</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sz w:val="24"/>
                <w:szCs w:val="24"/>
              </w:rPr>
              <w:t>Графическое представление движения.</w:t>
            </w:r>
            <w:r w:rsidRPr="00330186">
              <w:rPr>
                <w:rFonts w:ascii="Times New Roman" w:hAnsi="Times New Roman" w:cs="Times New Roman"/>
                <w:color w:val="000000"/>
                <w:sz w:val="24"/>
                <w:szCs w:val="24"/>
              </w:rPr>
              <w:t xml:space="preserve"> Определение координаты движущегося тела.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5</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Перемещение при прямолинейном равномерном движении.</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6</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Прямолинейное равноускоренное движение. Ускорение.</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7</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Скорость прямолинейного равноускоренного движения. График скорости.</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8</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Перемещение тела при прямолинейном равноускоренном движении.</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9</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Перемещение тела при прямолинейном равноускоренном движении без начальной скорости.</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10</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Лабораторная работа №1 «Исследование равноускоренного движения без начальной скорости»</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11</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Решение задач.</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12</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Относительность движения.</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13</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Инерциальные системы отсчета. Первый закон Ньютон.</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14</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Второй закон Ньютона.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15</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Третий закон Ньютона.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16</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Свободное падение тел.</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17</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Лабораторная работа №2 «Измерение ускорения свободного падения»</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18</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Движение тела, брошенного вертикально вверх. Невесомость.</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19</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Закон всемирного тяготения.</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20</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Ускорение свободного падения на Земле и других небесных телах.</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21</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Решение задач.</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22</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Прямолинейное и криволинейное движение.</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23</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Движение тела по окружности с постоянной по модулю скоростью.</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24</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Искусственные спутники Земли.</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25</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Импульс тела. Закон сохранения импульса.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26</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Реактивное движение. Ракеты.</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27</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Вывод закона сохранения механической энергии.</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28-29</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Обобщающее повторение «Законы взаимодействия и движения тел»</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30</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Контрольная работа.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val="restart"/>
          </w:tcPr>
          <w:p w:rsidR="00330186" w:rsidRPr="00330186" w:rsidRDefault="00330186" w:rsidP="00330186">
            <w:pPr>
              <w:jc w:val="center"/>
              <w:rPr>
                <w:rFonts w:ascii="Times New Roman" w:hAnsi="Times New Roman" w:cs="Times New Roman"/>
                <w:b/>
                <w:color w:val="000000"/>
                <w:sz w:val="24"/>
                <w:szCs w:val="24"/>
              </w:rPr>
            </w:pPr>
          </w:p>
          <w:p w:rsidR="00330186" w:rsidRPr="00330186" w:rsidRDefault="00330186" w:rsidP="00330186">
            <w:pPr>
              <w:jc w:val="center"/>
              <w:rPr>
                <w:rFonts w:ascii="Times New Roman" w:hAnsi="Times New Roman" w:cs="Times New Roman"/>
                <w:b/>
                <w:color w:val="000000"/>
                <w:sz w:val="24"/>
                <w:szCs w:val="24"/>
              </w:rPr>
            </w:pPr>
          </w:p>
          <w:p w:rsidR="00330186" w:rsidRPr="00330186" w:rsidRDefault="00330186" w:rsidP="00330186">
            <w:pPr>
              <w:jc w:val="center"/>
              <w:rPr>
                <w:rFonts w:ascii="Times New Roman" w:hAnsi="Times New Roman" w:cs="Times New Roman"/>
                <w:b/>
                <w:color w:val="000000"/>
                <w:sz w:val="24"/>
                <w:szCs w:val="24"/>
              </w:rPr>
            </w:pPr>
          </w:p>
          <w:p w:rsidR="00330186" w:rsidRPr="00330186" w:rsidRDefault="00330186" w:rsidP="00330186">
            <w:pPr>
              <w:jc w:val="center"/>
              <w:rPr>
                <w:rFonts w:ascii="Times New Roman" w:hAnsi="Times New Roman" w:cs="Times New Roman"/>
                <w:b/>
                <w:color w:val="000000"/>
                <w:sz w:val="24"/>
                <w:szCs w:val="24"/>
              </w:rPr>
            </w:pPr>
          </w:p>
          <w:p w:rsidR="00330186" w:rsidRPr="00330186" w:rsidRDefault="00330186" w:rsidP="00330186">
            <w:pPr>
              <w:jc w:val="center"/>
              <w:rPr>
                <w:rFonts w:ascii="Times New Roman" w:hAnsi="Times New Roman" w:cs="Times New Roman"/>
                <w:b/>
                <w:color w:val="000000"/>
                <w:sz w:val="24"/>
                <w:szCs w:val="24"/>
              </w:rPr>
            </w:pPr>
            <w:r w:rsidRPr="00330186">
              <w:rPr>
                <w:rFonts w:ascii="Times New Roman" w:hAnsi="Times New Roman" w:cs="Times New Roman"/>
                <w:b/>
                <w:color w:val="000000"/>
                <w:sz w:val="24"/>
                <w:szCs w:val="24"/>
              </w:rPr>
              <w:lastRenderedPageBreak/>
              <w:t>Механические колебания и волны. Звук.</w:t>
            </w:r>
          </w:p>
          <w:p w:rsidR="00330186" w:rsidRPr="00330186" w:rsidRDefault="00330186" w:rsidP="00330186">
            <w:pPr>
              <w:jc w:val="center"/>
              <w:rPr>
                <w:rFonts w:ascii="Times New Roman" w:hAnsi="Times New Roman" w:cs="Times New Roman"/>
                <w:b/>
                <w:color w:val="000000"/>
                <w:sz w:val="24"/>
                <w:szCs w:val="24"/>
              </w:rPr>
            </w:pPr>
            <w:r w:rsidRPr="00330186">
              <w:rPr>
                <w:rFonts w:ascii="Times New Roman" w:hAnsi="Times New Roman" w:cs="Times New Roman"/>
                <w:b/>
                <w:color w:val="000000"/>
                <w:sz w:val="24"/>
                <w:szCs w:val="24"/>
              </w:rPr>
              <w:t>14 часов</w:t>
            </w: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lastRenderedPageBreak/>
              <w:t>31</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Колебательное движение. Свободные колебания.</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32</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Величины, характеризующие колебательное движение.</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33</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Гармонические колебания.</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34</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 xml:space="preserve">Затухающие колебания. </w:t>
            </w:r>
            <w:proofErr w:type="gramStart"/>
            <w:r w:rsidRPr="00330186">
              <w:rPr>
                <w:rFonts w:ascii="Times New Roman" w:hAnsi="Times New Roman" w:cs="Times New Roman"/>
                <w:color w:val="000000"/>
                <w:sz w:val="24"/>
                <w:szCs w:val="24"/>
              </w:rPr>
              <w:t>Вынужденные  колебания</w:t>
            </w:r>
            <w:proofErr w:type="gramEnd"/>
            <w:r w:rsidRPr="00330186">
              <w:rPr>
                <w:rFonts w:ascii="Times New Roman" w:hAnsi="Times New Roman" w:cs="Times New Roman"/>
                <w:color w:val="000000"/>
                <w:sz w:val="24"/>
                <w:szCs w:val="24"/>
              </w:rPr>
              <w:t>.</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35</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Лабораторная работа №3 «Исследование зависимости периода и частоты свободных колебаний нитяного маятника от его длины»</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36</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Резонанс.</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37</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Распространение колебаний в среде. Волны.</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38</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 xml:space="preserve">Длина волны. Скорость распространения волн. </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39</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Источники звука. Звуковые колебания.</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40</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 xml:space="preserve">Высота, тембр и громкость звука. </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41</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Распространение звука. Звуковые волны.</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42</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Отражение звука. Звуковой резонанс.</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43</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Обобщающее повторение «Механические колебания и волны. Звук»</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44</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Контрольная работа.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val="restart"/>
          </w:tcPr>
          <w:p w:rsidR="00330186" w:rsidRPr="00330186" w:rsidRDefault="00330186" w:rsidP="00330186">
            <w:pPr>
              <w:rPr>
                <w:rFonts w:ascii="Times New Roman" w:hAnsi="Times New Roman" w:cs="Times New Roman"/>
                <w:b/>
                <w:color w:val="000000"/>
                <w:sz w:val="24"/>
                <w:szCs w:val="24"/>
              </w:rPr>
            </w:pPr>
            <w:r w:rsidRPr="00330186">
              <w:rPr>
                <w:rFonts w:ascii="Times New Roman" w:hAnsi="Times New Roman" w:cs="Times New Roman"/>
                <w:b/>
                <w:color w:val="000000"/>
                <w:sz w:val="24"/>
                <w:szCs w:val="24"/>
              </w:rPr>
              <w:t>Электромагнитное поле – 23 часа</w:t>
            </w: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45</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Магнитное поле.</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46</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Направление тока и направление линий его магнитного поля.</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47</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Обнаружение магнитного поля по его действию на электрический ток. Правило левой руки.</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48</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Индукция магнитного поля.</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49</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Магнитный поток.</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50</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Явление электромагнитной индукции.</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51</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Лабораторная работа №4 «Изучение явления электромагнитной индукции»</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52</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Направление индукционного тока. Правило Ленца.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53</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Явление самоиндукции.</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54</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Получение и передача переменного электрического тока. Трансформатор.</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55</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Решение задач.</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56</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Электромагнитное поле.</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57</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Электромагнитные волны.</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58</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Колебательный контур. Получение электромагнитных колебаний.</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59</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Принципы радиосвязи и телевидения.</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60</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Электромагнитная природа света.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61</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Преломление света. Физический смысл показателя преломления.</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62</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Дисперсия света. Цвета тел.</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63</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Типы оптических спектров.</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64</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Поглощение и испускание света атомами. Происхождение линейчатых спектров.</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65</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Лабораторная работа №5 «Наблюдение сплошного и линейчатых спектров испускания»</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66</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Обобщающее повторение «Электромагнитное поле»</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67</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Контроль.</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val="restart"/>
          </w:tcPr>
          <w:p w:rsidR="00330186" w:rsidRPr="00330186" w:rsidRDefault="00330186" w:rsidP="00330186">
            <w:pPr>
              <w:rPr>
                <w:rFonts w:ascii="Times New Roman" w:hAnsi="Times New Roman" w:cs="Times New Roman"/>
                <w:b/>
                <w:color w:val="000000"/>
                <w:sz w:val="24"/>
                <w:szCs w:val="24"/>
              </w:rPr>
            </w:pPr>
            <w:r w:rsidRPr="00330186">
              <w:rPr>
                <w:rFonts w:ascii="Times New Roman" w:hAnsi="Times New Roman" w:cs="Times New Roman"/>
                <w:b/>
                <w:color w:val="000000"/>
                <w:sz w:val="24"/>
                <w:szCs w:val="24"/>
              </w:rPr>
              <w:t>Строение атома и атомного ядра. Использование энергии атомных ядер. – 18 часов</w:t>
            </w: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68</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Радиоактивность. Модели атомов.</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69</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Лабораторная работа №6 «Измерение естественного радиационного фона дозиметром»</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70</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Радиоактивные превращения атомных ядер.</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71</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Экспериментальные методы исследования частиц.</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72</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Открытие протона и нейтрона.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73</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Состав атомного ядра. Ядерные силы.</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74</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Энергия связи. Дефект масс.</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75</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Деление ядер урана. Цепная реакция.</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76</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Лабораторная работа №7 «Изучение деления ядра атома урана по фотографии треков»</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77</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Решение задач.</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78</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Ядерный реактор. Преобразование внутренней энергии атомных ядер в электрическую энергию.</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79</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Атомная энергетика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80</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Биологическое действие радиации. Закон радиоактивного распада.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81</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Лабораторная работа №8 «Оценка периода полураспада находящихся в воздухе продуктов распада газа радона»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82</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Термоядерная реакция.</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83</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Лабораторная работа №9 «Изучение треков заряженных частиц по готовым фотографиям»</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84</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Обобщающее повторение «Строение атома и атомного ядра. Использование энергии атомных ядер»</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85</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Контрольная работа.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val="restart"/>
          </w:tcPr>
          <w:p w:rsidR="00330186" w:rsidRPr="00330186" w:rsidRDefault="00330186" w:rsidP="00330186">
            <w:pPr>
              <w:rPr>
                <w:rFonts w:ascii="Times New Roman" w:hAnsi="Times New Roman" w:cs="Times New Roman"/>
                <w:b/>
                <w:color w:val="000000"/>
                <w:sz w:val="24"/>
                <w:szCs w:val="24"/>
              </w:rPr>
            </w:pPr>
            <w:r w:rsidRPr="00330186">
              <w:rPr>
                <w:rFonts w:ascii="Times New Roman" w:hAnsi="Times New Roman" w:cs="Times New Roman"/>
                <w:b/>
                <w:color w:val="000000"/>
                <w:sz w:val="24"/>
                <w:szCs w:val="24"/>
              </w:rPr>
              <w:t>Строение и эволюция Вселенной. – 7 часов</w:t>
            </w: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86</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Состав, строение и происхождение Солнечной системы.</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87</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Большие планеты Солнечной системы.</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88</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Малые тела Солнечной системы.</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89</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Строение, излучения и эволюция Солнца и звезд.</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90</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Строение и эволюция Вселенной.</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91</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Повторение раздела «Строение и эволюция Вселенной»</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92</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Контроль.</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val="restart"/>
          </w:tcPr>
          <w:p w:rsidR="00330186" w:rsidRPr="00330186" w:rsidRDefault="00330186" w:rsidP="00330186">
            <w:pPr>
              <w:rPr>
                <w:rFonts w:ascii="Times New Roman" w:hAnsi="Times New Roman" w:cs="Times New Roman"/>
                <w:b/>
                <w:color w:val="000000"/>
                <w:sz w:val="24"/>
                <w:szCs w:val="24"/>
              </w:rPr>
            </w:pPr>
            <w:r w:rsidRPr="00330186">
              <w:rPr>
                <w:rFonts w:ascii="Times New Roman" w:hAnsi="Times New Roman" w:cs="Times New Roman"/>
                <w:b/>
                <w:color w:val="000000"/>
                <w:sz w:val="24"/>
                <w:szCs w:val="24"/>
              </w:rPr>
              <w:t>Повторение. – 10 часов</w:t>
            </w: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93-94</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Повторение. Законы взаимодействия и движения тел.</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95-96</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Повторение. Механические колебания и волны. Звук.</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97</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Повторение. Электромагнитное поле.</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98-99</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Повторение. Строение атома и атомного ядра.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100</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Итоговая контрольная работа.</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w:t>
            </w:r>
          </w:p>
        </w:tc>
      </w:tr>
      <w:tr w:rsidR="00330186" w:rsidRPr="00330186" w:rsidTr="00330186">
        <w:tc>
          <w:tcPr>
            <w:tcW w:w="2336" w:type="dxa"/>
            <w:vMerge/>
          </w:tcPr>
          <w:p w:rsidR="00330186" w:rsidRPr="00330186" w:rsidRDefault="00330186" w:rsidP="00330186">
            <w:pPr>
              <w:rPr>
                <w:rFonts w:ascii="Times New Roman" w:hAnsi="Times New Roman" w:cs="Times New Roman"/>
                <w:b/>
                <w:color w:val="000000"/>
                <w:sz w:val="24"/>
                <w:szCs w:val="24"/>
              </w:rPr>
            </w:pPr>
          </w:p>
        </w:tc>
        <w:tc>
          <w:tcPr>
            <w:tcW w:w="920"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101-102</w:t>
            </w:r>
          </w:p>
        </w:tc>
        <w:tc>
          <w:tcPr>
            <w:tcW w:w="10064" w:type="dxa"/>
          </w:tcPr>
          <w:p w:rsidR="00330186" w:rsidRPr="00330186" w:rsidRDefault="00330186" w:rsidP="00330186">
            <w:pPr>
              <w:rPr>
                <w:rFonts w:ascii="Times New Roman" w:hAnsi="Times New Roman" w:cs="Times New Roman"/>
                <w:color w:val="000000"/>
                <w:sz w:val="24"/>
                <w:szCs w:val="24"/>
              </w:rPr>
            </w:pPr>
            <w:r w:rsidRPr="00330186">
              <w:rPr>
                <w:rFonts w:ascii="Times New Roman" w:hAnsi="Times New Roman" w:cs="Times New Roman"/>
                <w:color w:val="000000"/>
                <w:sz w:val="24"/>
                <w:szCs w:val="24"/>
              </w:rPr>
              <w:t>Решение задач.</w:t>
            </w:r>
          </w:p>
        </w:tc>
        <w:tc>
          <w:tcPr>
            <w:tcW w:w="1559" w:type="dxa"/>
          </w:tcPr>
          <w:p w:rsidR="00330186" w:rsidRPr="00330186" w:rsidRDefault="00330186" w:rsidP="00330186">
            <w:pPr>
              <w:jc w:val="center"/>
              <w:rPr>
                <w:rFonts w:ascii="Times New Roman" w:hAnsi="Times New Roman" w:cs="Times New Roman"/>
                <w:color w:val="000000"/>
                <w:sz w:val="24"/>
                <w:szCs w:val="24"/>
              </w:rPr>
            </w:pPr>
            <w:r w:rsidRPr="00330186">
              <w:rPr>
                <w:rFonts w:ascii="Times New Roman" w:hAnsi="Times New Roman" w:cs="Times New Roman"/>
                <w:color w:val="000000"/>
                <w:sz w:val="24"/>
                <w:szCs w:val="24"/>
              </w:rPr>
              <w:t>2</w:t>
            </w:r>
          </w:p>
        </w:tc>
      </w:tr>
    </w:tbl>
    <w:p w:rsidR="006527FE" w:rsidRDefault="006527FE" w:rsidP="00E15185">
      <w:pPr>
        <w:spacing w:after="0" w:line="240" w:lineRule="auto"/>
        <w:ind w:left="315" w:right="-15" w:hanging="10"/>
        <w:jc w:val="both"/>
        <w:rPr>
          <w:rFonts w:ascii="Times New Roman" w:eastAsia="Times New Roman" w:hAnsi="Times New Roman" w:cs="Times New Roman"/>
          <w:b/>
          <w:color w:val="000000"/>
          <w:sz w:val="24"/>
          <w:szCs w:val="24"/>
          <w:lang w:eastAsia="ru-RU"/>
        </w:rPr>
      </w:pPr>
    </w:p>
    <w:sectPr w:rsidR="006527FE" w:rsidSect="00F16A2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B3D95"/>
    <w:multiLevelType w:val="multilevel"/>
    <w:tmpl w:val="96FCB13E"/>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start w:val="1"/>
      <w:numFmt w:val="decimal"/>
      <w:lvlText w:val="%4."/>
      <w:lvlJc w:val="left"/>
      <w:pPr>
        <w:tabs>
          <w:tab w:val="num" w:pos="3588"/>
        </w:tabs>
        <w:ind w:left="3588" w:hanging="360"/>
      </w:pPr>
    </w:lvl>
    <w:lvl w:ilvl="4">
      <w:start w:val="1"/>
      <w:numFmt w:val="decimal"/>
      <w:lvlText w:val="%5."/>
      <w:lvlJc w:val="left"/>
      <w:pPr>
        <w:tabs>
          <w:tab w:val="num" w:pos="4308"/>
        </w:tabs>
        <w:ind w:left="4308" w:hanging="360"/>
      </w:pPr>
    </w:lvl>
    <w:lvl w:ilvl="5">
      <w:start w:val="1"/>
      <w:numFmt w:val="decimal"/>
      <w:lvlText w:val="%6."/>
      <w:lvlJc w:val="left"/>
      <w:pPr>
        <w:tabs>
          <w:tab w:val="num" w:pos="5028"/>
        </w:tabs>
        <w:ind w:left="5028" w:hanging="360"/>
      </w:pPr>
    </w:lvl>
    <w:lvl w:ilvl="6">
      <w:start w:val="1"/>
      <w:numFmt w:val="decimal"/>
      <w:lvlText w:val="%7."/>
      <w:lvlJc w:val="left"/>
      <w:pPr>
        <w:tabs>
          <w:tab w:val="num" w:pos="5748"/>
        </w:tabs>
        <w:ind w:left="5748" w:hanging="360"/>
      </w:pPr>
    </w:lvl>
    <w:lvl w:ilvl="7">
      <w:start w:val="1"/>
      <w:numFmt w:val="decimal"/>
      <w:lvlText w:val="%8."/>
      <w:lvlJc w:val="left"/>
      <w:pPr>
        <w:tabs>
          <w:tab w:val="num" w:pos="6468"/>
        </w:tabs>
        <w:ind w:left="6468" w:hanging="360"/>
      </w:pPr>
    </w:lvl>
    <w:lvl w:ilvl="8">
      <w:start w:val="1"/>
      <w:numFmt w:val="decimal"/>
      <w:lvlText w:val="%9."/>
      <w:lvlJc w:val="left"/>
      <w:pPr>
        <w:tabs>
          <w:tab w:val="num" w:pos="7188"/>
        </w:tabs>
        <w:ind w:left="7188" w:hanging="360"/>
      </w:pPr>
    </w:lvl>
  </w:abstractNum>
  <w:abstractNum w:abstractNumId="1">
    <w:nsid w:val="0D367504"/>
    <w:multiLevelType w:val="multilevel"/>
    <w:tmpl w:val="B2FA9538"/>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016D3F"/>
    <w:multiLevelType w:val="multilevel"/>
    <w:tmpl w:val="C756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8DE214B"/>
    <w:multiLevelType w:val="multilevel"/>
    <w:tmpl w:val="CDFAA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D704DD"/>
    <w:multiLevelType w:val="hybridMultilevel"/>
    <w:tmpl w:val="A2C269E0"/>
    <w:lvl w:ilvl="0" w:tplc="4C62B358">
      <w:start w:val="1"/>
      <w:numFmt w:val="bullet"/>
      <w:lvlText w:val="-"/>
      <w:lvlJc w:val="left"/>
      <w:pPr>
        <w:ind w:left="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43AB78E">
      <w:start w:val="1"/>
      <w:numFmt w:val="bullet"/>
      <w:lvlText w:val="o"/>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D2250A0">
      <w:start w:val="1"/>
      <w:numFmt w:val="bullet"/>
      <w:lvlText w:val="▪"/>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3203B64">
      <w:start w:val="1"/>
      <w:numFmt w:val="bullet"/>
      <w:lvlText w:val="•"/>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5347018">
      <w:start w:val="1"/>
      <w:numFmt w:val="bullet"/>
      <w:lvlText w:val="o"/>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E7640C8">
      <w:start w:val="1"/>
      <w:numFmt w:val="bullet"/>
      <w:lvlText w:val="▪"/>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6423084">
      <w:start w:val="1"/>
      <w:numFmt w:val="bullet"/>
      <w:lvlText w:val="•"/>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54015DE">
      <w:start w:val="1"/>
      <w:numFmt w:val="bullet"/>
      <w:lvlText w:val="o"/>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120DBE6">
      <w:start w:val="1"/>
      <w:numFmt w:val="bullet"/>
      <w:lvlText w:val="▪"/>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2124180F"/>
    <w:multiLevelType w:val="multilevel"/>
    <w:tmpl w:val="8B7A5BF4"/>
    <w:lvl w:ilvl="0">
      <w:start w:val="1"/>
      <w:numFmt w:val="decimal"/>
      <w:lvlText w:val="%1."/>
      <w:lvlJc w:val="left"/>
      <w:pPr>
        <w:tabs>
          <w:tab w:val="num" w:pos="1776"/>
        </w:tabs>
        <w:ind w:left="1776" w:hanging="360"/>
      </w:pPr>
    </w:lvl>
    <w:lvl w:ilvl="1">
      <w:start w:val="1"/>
      <w:numFmt w:val="decimal"/>
      <w:lvlText w:val="%2."/>
      <w:lvlJc w:val="left"/>
      <w:pPr>
        <w:tabs>
          <w:tab w:val="num" w:pos="2496"/>
        </w:tabs>
        <w:ind w:left="2496" w:hanging="360"/>
      </w:pPr>
    </w:lvl>
    <w:lvl w:ilvl="2">
      <w:start w:val="1"/>
      <w:numFmt w:val="decimal"/>
      <w:lvlText w:val="%3."/>
      <w:lvlJc w:val="left"/>
      <w:pPr>
        <w:tabs>
          <w:tab w:val="num" w:pos="3216"/>
        </w:tabs>
        <w:ind w:left="3216" w:hanging="360"/>
      </w:pPr>
    </w:lvl>
    <w:lvl w:ilvl="3">
      <w:start w:val="1"/>
      <w:numFmt w:val="decimal"/>
      <w:lvlText w:val="%4."/>
      <w:lvlJc w:val="left"/>
      <w:pPr>
        <w:tabs>
          <w:tab w:val="num" w:pos="3936"/>
        </w:tabs>
        <w:ind w:left="3936" w:hanging="360"/>
      </w:pPr>
    </w:lvl>
    <w:lvl w:ilvl="4">
      <w:start w:val="1"/>
      <w:numFmt w:val="decimal"/>
      <w:lvlText w:val="%5."/>
      <w:lvlJc w:val="left"/>
      <w:pPr>
        <w:tabs>
          <w:tab w:val="num" w:pos="4656"/>
        </w:tabs>
        <w:ind w:left="4656" w:hanging="360"/>
      </w:pPr>
    </w:lvl>
    <w:lvl w:ilvl="5">
      <w:start w:val="1"/>
      <w:numFmt w:val="decimal"/>
      <w:lvlText w:val="%6."/>
      <w:lvlJc w:val="left"/>
      <w:pPr>
        <w:tabs>
          <w:tab w:val="num" w:pos="5376"/>
        </w:tabs>
        <w:ind w:left="5376" w:hanging="360"/>
      </w:pPr>
    </w:lvl>
    <w:lvl w:ilvl="6">
      <w:start w:val="1"/>
      <w:numFmt w:val="decimal"/>
      <w:lvlText w:val="%7."/>
      <w:lvlJc w:val="left"/>
      <w:pPr>
        <w:tabs>
          <w:tab w:val="num" w:pos="6096"/>
        </w:tabs>
        <w:ind w:left="6096" w:hanging="360"/>
      </w:pPr>
    </w:lvl>
    <w:lvl w:ilvl="7">
      <w:start w:val="1"/>
      <w:numFmt w:val="decimal"/>
      <w:lvlText w:val="%8."/>
      <w:lvlJc w:val="left"/>
      <w:pPr>
        <w:tabs>
          <w:tab w:val="num" w:pos="6816"/>
        </w:tabs>
        <w:ind w:left="6816" w:hanging="360"/>
      </w:pPr>
    </w:lvl>
    <w:lvl w:ilvl="8">
      <w:start w:val="1"/>
      <w:numFmt w:val="decimal"/>
      <w:lvlText w:val="%9."/>
      <w:lvlJc w:val="left"/>
      <w:pPr>
        <w:tabs>
          <w:tab w:val="num" w:pos="7536"/>
        </w:tabs>
        <w:ind w:left="7536" w:hanging="360"/>
      </w:pPr>
    </w:lvl>
  </w:abstractNum>
  <w:abstractNum w:abstractNumId="6">
    <w:nsid w:val="24016A52"/>
    <w:multiLevelType w:val="hybridMultilevel"/>
    <w:tmpl w:val="19E26C12"/>
    <w:lvl w:ilvl="0" w:tplc="3EA8475E">
      <w:start w:val="1"/>
      <w:numFmt w:val="bullet"/>
      <w:lvlText w:val="•"/>
      <w:lvlJc w:val="left"/>
      <w:pPr>
        <w:ind w:left="720"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4D2B95"/>
    <w:multiLevelType w:val="hybridMultilevel"/>
    <w:tmpl w:val="70ACE3AE"/>
    <w:lvl w:ilvl="0" w:tplc="3EA8475E">
      <w:start w:val="1"/>
      <w:numFmt w:val="bullet"/>
      <w:lvlText w:val="•"/>
      <w:lvlJc w:val="left"/>
      <w:pPr>
        <w:ind w:left="1429"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1E22D9C"/>
    <w:multiLevelType w:val="hybridMultilevel"/>
    <w:tmpl w:val="003A1BA0"/>
    <w:lvl w:ilvl="0" w:tplc="3EA8475E">
      <w:start w:val="1"/>
      <w:numFmt w:val="bullet"/>
      <w:lvlText w:val="•"/>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C6C43E2">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C0DE8060">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83108B9A">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21C0330">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624A250">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73E8F84A">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CE832B8">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0F2A09B2">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9">
    <w:nsid w:val="463D5F19"/>
    <w:multiLevelType w:val="hybridMultilevel"/>
    <w:tmpl w:val="9AB6D61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8191A65"/>
    <w:multiLevelType w:val="hybridMultilevel"/>
    <w:tmpl w:val="905CC12A"/>
    <w:lvl w:ilvl="0" w:tplc="3EA8475E">
      <w:start w:val="1"/>
      <w:numFmt w:val="bullet"/>
      <w:lvlText w:val="•"/>
      <w:lvlJc w:val="left"/>
      <w:pPr>
        <w:ind w:left="1571"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543375E6"/>
    <w:multiLevelType w:val="hybridMultilevel"/>
    <w:tmpl w:val="1B22462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5FF3125"/>
    <w:multiLevelType w:val="hybridMultilevel"/>
    <w:tmpl w:val="48649698"/>
    <w:lvl w:ilvl="0" w:tplc="3EA8475E">
      <w:start w:val="1"/>
      <w:numFmt w:val="bullet"/>
      <w:lvlText w:val="•"/>
      <w:lvlJc w:val="left"/>
      <w:pPr>
        <w:ind w:left="720"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364BAC"/>
    <w:multiLevelType w:val="hybridMultilevel"/>
    <w:tmpl w:val="A29A5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8A6A06"/>
    <w:multiLevelType w:val="hybridMultilevel"/>
    <w:tmpl w:val="5DA635CA"/>
    <w:lvl w:ilvl="0" w:tplc="FFFFFFFF">
      <w:start w:val="1"/>
      <w:numFmt w:val="bullet"/>
      <w:lvlText w:val=""/>
      <w:lvlJc w:val="left"/>
      <w:pPr>
        <w:tabs>
          <w:tab w:val="num" w:pos="1080"/>
        </w:tabs>
        <w:ind w:left="1080" w:hanging="360"/>
      </w:pPr>
      <w:rPr>
        <w:rFonts w:ascii="Symbol" w:hAnsi="Symbol" w:hint="default"/>
      </w:rPr>
    </w:lvl>
    <w:lvl w:ilvl="1" w:tplc="FFFFFFFF">
      <w:numFmt w:val="bullet"/>
      <w:lvlText w:val=""/>
      <w:lvlJc w:val="left"/>
      <w:pPr>
        <w:tabs>
          <w:tab w:val="num" w:pos="1800"/>
        </w:tabs>
        <w:ind w:left="1800" w:hanging="360"/>
      </w:pPr>
      <w:rPr>
        <w:rFonts w:ascii="Symbol" w:eastAsia="MS Mincho" w:hAnsi="Symbol"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732B072C"/>
    <w:multiLevelType w:val="hybridMultilevel"/>
    <w:tmpl w:val="1272FC9A"/>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6">
    <w:nsid w:val="7B012C24"/>
    <w:multiLevelType w:val="hybridMultilevel"/>
    <w:tmpl w:val="B636B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16"/>
  </w:num>
  <w:num w:numId="9">
    <w:abstractNumId w:val="13"/>
  </w:num>
  <w:num w:numId="10">
    <w:abstractNumId w:val="1"/>
  </w:num>
  <w:num w:numId="11">
    <w:abstractNumId w:val="15"/>
  </w:num>
  <w:num w:numId="12">
    <w:abstractNumId w:val="8"/>
  </w:num>
  <w:num w:numId="13">
    <w:abstractNumId w:val="4"/>
  </w:num>
  <w:num w:numId="14">
    <w:abstractNumId w:val="7"/>
  </w:num>
  <w:num w:numId="15">
    <w:abstractNumId w:val="10"/>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E9"/>
    <w:rsid w:val="00003AFA"/>
    <w:rsid w:val="000305EB"/>
    <w:rsid w:val="00041541"/>
    <w:rsid w:val="00066E3B"/>
    <w:rsid w:val="00096953"/>
    <w:rsid w:val="000A430C"/>
    <w:rsid w:val="000A4667"/>
    <w:rsid w:val="000D6554"/>
    <w:rsid w:val="000E2E4B"/>
    <w:rsid w:val="000F04C0"/>
    <w:rsid w:val="000F25EE"/>
    <w:rsid w:val="00105702"/>
    <w:rsid w:val="001120F8"/>
    <w:rsid w:val="00157209"/>
    <w:rsid w:val="001655D7"/>
    <w:rsid w:val="0017621E"/>
    <w:rsid w:val="001772AE"/>
    <w:rsid w:val="00191111"/>
    <w:rsid w:val="00195083"/>
    <w:rsid w:val="001B1542"/>
    <w:rsid w:val="001B282E"/>
    <w:rsid w:val="001C239E"/>
    <w:rsid w:val="001E763A"/>
    <w:rsid w:val="001F1936"/>
    <w:rsid w:val="002130E3"/>
    <w:rsid w:val="0021494F"/>
    <w:rsid w:val="00222BCF"/>
    <w:rsid w:val="002539F8"/>
    <w:rsid w:val="0025657F"/>
    <w:rsid w:val="00273C8A"/>
    <w:rsid w:val="00284185"/>
    <w:rsid w:val="002A0DBF"/>
    <w:rsid w:val="002A14AD"/>
    <w:rsid w:val="002A31FD"/>
    <w:rsid w:val="002C27EE"/>
    <w:rsid w:val="002E76B7"/>
    <w:rsid w:val="00312EB0"/>
    <w:rsid w:val="00320B18"/>
    <w:rsid w:val="00326E60"/>
    <w:rsid w:val="00330186"/>
    <w:rsid w:val="00335FB1"/>
    <w:rsid w:val="00355FF1"/>
    <w:rsid w:val="00357D16"/>
    <w:rsid w:val="00371D1A"/>
    <w:rsid w:val="003B0181"/>
    <w:rsid w:val="003F170E"/>
    <w:rsid w:val="003F2589"/>
    <w:rsid w:val="0040437F"/>
    <w:rsid w:val="004105E9"/>
    <w:rsid w:val="004211F4"/>
    <w:rsid w:val="004464AB"/>
    <w:rsid w:val="00472359"/>
    <w:rsid w:val="00475E98"/>
    <w:rsid w:val="004A250F"/>
    <w:rsid w:val="004A2C3B"/>
    <w:rsid w:val="004A7C6F"/>
    <w:rsid w:val="004B0ADA"/>
    <w:rsid w:val="004C1AB7"/>
    <w:rsid w:val="004C1AF3"/>
    <w:rsid w:val="004D11DE"/>
    <w:rsid w:val="00525EAD"/>
    <w:rsid w:val="0053624B"/>
    <w:rsid w:val="00540C01"/>
    <w:rsid w:val="00553D0F"/>
    <w:rsid w:val="005573D4"/>
    <w:rsid w:val="0059129E"/>
    <w:rsid w:val="0059358C"/>
    <w:rsid w:val="005A47AD"/>
    <w:rsid w:val="005C1B35"/>
    <w:rsid w:val="005C202C"/>
    <w:rsid w:val="005F54FA"/>
    <w:rsid w:val="0061190F"/>
    <w:rsid w:val="00625898"/>
    <w:rsid w:val="00626DA6"/>
    <w:rsid w:val="006527FE"/>
    <w:rsid w:val="006556EB"/>
    <w:rsid w:val="0066070F"/>
    <w:rsid w:val="00661FBC"/>
    <w:rsid w:val="0066703F"/>
    <w:rsid w:val="00670CAC"/>
    <w:rsid w:val="0068679F"/>
    <w:rsid w:val="006A08A1"/>
    <w:rsid w:val="006D46D2"/>
    <w:rsid w:val="006E7DEE"/>
    <w:rsid w:val="006F768C"/>
    <w:rsid w:val="007043E2"/>
    <w:rsid w:val="0073142E"/>
    <w:rsid w:val="007548AD"/>
    <w:rsid w:val="00766078"/>
    <w:rsid w:val="0077568D"/>
    <w:rsid w:val="00775D10"/>
    <w:rsid w:val="00780A76"/>
    <w:rsid w:val="00785F33"/>
    <w:rsid w:val="007977E1"/>
    <w:rsid w:val="007A39FC"/>
    <w:rsid w:val="007A5313"/>
    <w:rsid w:val="007E0894"/>
    <w:rsid w:val="00804A64"/>
    <w:rsid w:val="008115D2"/>
    <w:rsid w:val="00852267"/>
    <w:rsid w:val="008874F7"/>
    <w:rsid w:val="008B1DA0"/>
    <w:rsid w:val="008B7891"/>
    <w:rsid w:val="00902752"/>
    <w:rsid w:val="00910753"/>
    <w:rsid w:val="0092403C"/>
    <w:rsid w:val="00927D83"/>
    <w:rsid w:val="00966793"/>
    <w:rsid w:val="00982763"/>
    <w:rsid w:val="0098347A"/>
    <w:rsid w:val="009A3D80"/>
    <w:rsid w:val="009B654F"/>
    <w:rsid w:val="009F09A3"/>
    <w:rsid w:val="009F437F"/>
    <w:rsid w:val="009F477B"/>
    <w:rsid w:val="00A1158A"/>
    <w:rsid w:val="00A16AEB"/>
    <w:rsid w:val="00A37923"/>
    <w:rsid w:val="00A63085"/>
    <w:rsid w:val="00A9647D"/>
    <w:rsid w:val="00AA3F69"/>
    <w:rsid w:val="00AA5BDB"/>
    <w:rsid w:val="00AA601A"/>
    <w:rsid w:val="00AE0316"/>
    <w:rsid w:val="00AF1287"/>
    <w:rsid w:val="00B029E9"/>
    <w:rsid w:val="00B3778A"/>
    <w:rsid w:val="00B47048"/>
    <w:rsid w:val="00B70887"/>
    <w:rsid w:val="00B7572F"/>
    <w:rsid w:val="00B854FE"/>
    <w:rsid w:val="00B925A8"/>
    <w:rsid w:val="00BA4F31"/>
    <w:rsid w:val="00BB22BB"/>
    <w:rsid w:val="00BE0569"/>
    <w:rsid w:val="00BE0BC8"/>
    <w:rsid w:val="00BE1E2E"/>
    <w:rsid w:val="00BF3525"/>
    <w:rsid w:val="00C0317E"/>
    <w:rsid w:val="00C06FA7"/>
    <w:rsid w:val="00C15ED7"/>
    <w:rsid w:val="00C2344D"/>
    <w:rsid w:val="00C27499"/>
    <w:rsid w:val="00C54FA0"/>
    <w:rsid w:val="00C81326"/>
    <w:rsid w:val="00C87376"/>
    <w:rsid w:val="00C90FA9"/>
    <w:rsid w:val="00CA6CAD"/>
    <w:rsid w:val="00CB7F33"/>
    <w:rsid w:val="00CD677E"/>
    <w:rsid w:val="00D1410D"/>
    <w:rsid w:val="00D27BC6"/>
    <w:rsid w:val="00D819AE"/>
    <w:rsid w:val="00DA3F9E"/>
    <w:rsid w:val="00DC2F8C"/>
    <w:rsid w:val="00DF12DD"/>
    <w:rsid w:val="00DF3279"/>
    <w:rsid w:val="00E026D6"/>
    <w:rsid w:val="00E15185"/>
    <w:rsid w:val="00E255EE"/>
    <w:rsid w:val="00E309E4"/>
    <w:rsid w:val="00E53A9D"/>
    <w:rsid w:val="00E57139"/>
    <w:rsid w:val="00E657A7"/>
    <w:rsid w:val="00E927FC"/>
    <w:rsid w:val="00E96798"/>
    <w:rsid w:val="00EA6FE7"/>
    <w:rsid w:val="00ED0D22"/>
    <w:rsid w:val="00EE665D"/>
    <w:rsid w:val="00EF0A94"/>
    <w:rsid w:val="00F024C1"/>
    <w:rsid w:val="00F11441"/>
    <w:rsid w:val="00F16A25"/>
    <w:rsid w:val="00F57A64"/>
    <w:rsid w:val="00FB3D94"/>
    <w:rsid w:val="00FB4A0F"/>
    <w:rsid w:val="00FC5B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0FED0-CE78-43A3-9976-1FD4529E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70E"/>
  </w:style>
  <w:style w:type="paragraph" w:styleId="1">
    <w:name w:val="heading 1"/>
    <w:basedOn w:val="a"/>
    <w:next w:val="a"/>
    <w:link w:val="10"/>
    <w:uiPriority w:val="9"/>
    <w:qFormat/>
    <w:rsid w:val="000D6554"/>
    <w:pPr>
      <w:keepNext/>
      <w:keepLines/>
      <w:spacing w:before="480" w:after="0"/>
      <w:outlineLvl w:val="0"/>
    </w:pPr>
    <w:rPr>
      <w:rFonts w:ascii="Times New Roman" w:eastAsiaTheme="majorEastAsia" w:hAnsi="Times New Roman" w:cstheme="majorBidi"/>
      <w:b/>
      <w:bCs/>
      <w:color w:val="FFFFFF" w:themeColor="background1"/>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554"/>
    <w:rPr>
      <w:rFonts w:ascii="Times New Roman" w:eastAsiaTheme="majorEastAsia" w:hAnsi="Times New Roman" w:cstheme="majorBidi"/>
      <w:b/>
      <w:bCs/>
      <w:color w:val="FFFFFF" w:themeColor="background1"/>
      <w:sz w:val="32"/>
      <w:szCs w:val="28"/>
    </w:rPr>
  </w:style>
  <w:style w:type="character" w:customStyle="1" w:styleId="12">
    <w:name w:val="Заголовок №1 (2)_"/>
    <w:link w:val="120"/>
    <w:rsid w:val="00475E98"/>
    <w:rPr>
      <w:rFonts w:ascii="Microsoft Sans Serif" w:eastAsia="Microsoft Sans Serif" w:hAnsi="Microsoft Sans Serif" w:cs="Microsoft Sans Serif"/>
      <w:sz w:val="19"/>
      <w:szCs w:val="19"/>
      <w:shd w:val="clear" w:color="auto" w:fill="FFFFFF"/>
    </w:rPr>
  </w:style>
  <w:style w:type="paragraph" w:customStyle="1" w:styleId="120">
    <w:name w:val="Заголовок №1 (2)"/>
    <w:basedOn w:val="a"/>
    <w:link w:val="12"/>
    <w:rsid w:val="00475E98"/>
    <w:pPr>
      <w:shd w:val="clear" w:color="auto" w:fill="FFFFFF"/>
      <w:spacing w:after="180" w:line="0" w:lineRule="atLeast"/>
      <w:outlineLvl w:val="0"/>
    </w:pPr>
    <w:rPr>
      <w:rFonts w:ascii="Microsoft Sans Serif" w:eastAsia="Microsoft Sans Serif" w:hAnsi="Microsoft Sans Serif" w:cs="Microsoft Sans Serif"/>
      <w:sz w:val="19"/>
      <w:szCs w:val="19"/>
    </w:rPr>
  </w:style>
  <w:style w:type="table" w:styleId="a3">
    <w:name w:val="Table Grid"/>
    <w:basedOn w:val="a1"/>
    <w:uiPriority w:val="59"/>
    <w:rsid w:val="00475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uiPriority w:val="99"/>
    <w:semiHidden/>
    <w:unhideWhenUsed/>
    <w:rsid w:val="0066703F"/>
    <w:pPr>
      <w:spacing w:after="0" w:line="240" w:lineRule="auto"/>
    </w:pPr>
    <w:rPr>
      <w:rFonts w:ascii="Consolas" w:hAnsi="Consolas"/>
      <w:sz w:val="21"/>
      <w:szCs w:val="21"/>
    </w:rPr>
  </w:style>
  <w:style w:type="character" w:customStyle="1" w:styleId="a5">
    <w:name w:val="Текст Знак"/>
    <w:basedOn w:val="a0"/>
    <w:link w:val="a4"/>
    <w:uiPriority w:val="99"/>
    <w:semiHidden/>
    <w:rsid w:val="0066703F"/>
    <w:rPr>
      <w:rFonts w:ascii="Consolas" w:hAnsi="Consolas"/>
      <w:sz w:val="21"/>
      <w:szCs w:val="21"/>
    </w:rPr>
  </w:style>
  <w:style w:type="paragraph" w:styleId="a6">
    <w:name w:val="Balloon Text"/>
    <w:basedOn w:val="a"/>
    <w:link w:val="a7"/>
    <w:uiPriority w:val="99"/>
    <w:semiHidden/>
    <w:unhideWhenUsed/>
    <w:rsid w:val="009834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347A"/>
    <w:rPr>
      <w:rFonts w:ascii="Tahoma" w:hAnsi="Tahoma" w:cs="Tahoma"/>
      <w:sz w:val="16"/>
      <w:szCs w:val="16"/>
    </w:rPr>
  </w:style>
  <w:style w:type="paragraph" w:styleId="a8">
    <w:name w:val="List Paragraph"/>
    <w:basedOn w:val="a"/>
    <w:qFormat/>
    <w:rsid w:val="00CA6CAD"/>
    <w:pPr>
      <w:ind w:left="720"/>
      <w:contextualSpacing/>
    </w:pPr>
  </w:style>
  <w:style w:type="paragraph" w:styleId="a9">
    <w:name w:val="No Spacing"/>
    <w:uiPriority w:val="1"/>
    <w:qFormat/>
    <w:rsid w:val="00B47048"/>
    <w:pPr>
      <w:spacing w:after="0" w:line="240" w:lineRule="auto"/>
    </w:pPr>
    <w:rPr>
      <w:rFonts w:ascii="Calibri" w:eastAsia="Calibri" w:hAnsi="Calibri" w:cs="Times New Roman"/>
    </w:rPr>
  </w:style>
  <w:style w:type="character" w:customStyle="1" w:styleId="c0c6">
    <w:name w:val="c0 c6"/>
    <w:rsid w:val="00B47048"/>
  </w:style>
  <w:style w:type="table" w:customStyle="1" w:styleId="TableGrid">
    <w:name w:val="TableGrid"/>
    <w:rsid w:val="00FB4A0F"/>
    <w:pPr>
      <w:spacing w:after="0" w:line="240" w:lineRule="auto"/>
    </w:pPr>
    <w:rPr>
      <w:rFonts w:eastAsia="Times New Roman"/>
      <w:lang w:eastAsia="ru-RU"/>
    </w:rPr>
    <w:tblPr>
      <w:tblCellMar>
        <w:top w:w="0" w:type="dxa"/>
        <w:left w:w="0" w:type="dxa"/>
        <w:bottom w:w="0" w:type="dxa"/>
        <w:right w:w="0" w:type="dxa"/>
      </w:tblCellMar>
    </w:tblPr>
  </w:style>
  <w:style w:type="table" w:customStyle="1" w:styleId="11">
    <w:name w:val="Сетка таблицы1"/>
    <w:basedOn w:val="a1"/>
    <w:next w:val="a3"/>
    <w:uiPriority w:val="59"/>
    <w:rsid w:val="00330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91350">
      <w:bodyDiv w:val="1"/>
      <w:marLeft w:val="0"/>
      <w:marRight w:val="0"/>
      <w:marTop w:val="0"/>
      <w:marBottom w:val="0"/>
      <w:divBdr>
        <w:top w:val="none" w:sz="0" w:space="0" w:color="auto"/>
        <w:left w:val="none" w:sz="0" w:space="0" w:color="auto"/>
        <w:bottom w:val="none" w:sz="0" w:space="0" w:color="auto"/>
        <w:right w:val="none" w:sz="0" w:space="0" w:color="auto"/>
      </w:divBdr>
    </w:div>
    <w:div w:id="142477827">
      <w:bodyDiv w:val="1"/>
      <w:marLeft w:val="0"/>
      <w:marRight w:val="0"/>
      <w:marTop w:val="0"/>
      <w:marBottom w:val="0"/>
      <w:divBdr>
        <w:top w:val="none" w:sz="0" w:space="0" w:color="auto"/>
        <w:left w:val="none" w:sz="0" w:space="0" w:color="auto"/>
        <w:bottom w:val="none" w:sz="0" w:space="0" w:color="auto"/>
        <w:right w:val="none" w:sz="0" w:space="0" w:color="auto"/>
      </w:divBdr>
    </w:div>
    <w:div w:id="599610173">
      <w:bodyDiv w:val="1"/>
      <w:marLeft w:val="0"/>
      <w:marRight w:val="0"/>
      <w:marTop w:val="0"/>
      <w:marBottom w:val="0"/>
      <w:divBdr>
        <w:top w:val="none" w:sz="0" w:space="0" w:color="auto"/>
        <w:left w:val="none" w:sz="0" w:space="0" w:color="auto"/>
        <w:bottom w:val="none" w:sz="0" w:space="0" w:color="auto"/>
        <w:right w:val="none" w:sz="0" w:space="0" w:color="auto"/>
      </w:divBdr>
    </w:div>
    <w:div w:id="906653219">
      <w:bodyDiv w:val="1"/>
      <w:marLeft w:val="0"/>
      <w:marRight w:val="0"/>
      <w:marTop w:val="0"/>
      <w:marBottom w:val="0"/>
      <w:divBdr>
        <w:top w:val="none" w:sz="0" w:space="0" w:color="auto"/>
        <w:left w:val="none" w:sz="0" w:space="0" w:color="auto"/>
        <w:bottom w:val="none" w:sz="0" w:space="0" w:color="auto"/>
        <w:right w:val="none" w:sz="0" w:space="0" w:color="auto"/>
      </w:divBdr>
    </w:div>
    <w:div w:id="961960116">
      <w:bodyDiv w:val="1"/>
      <w:marLeft w:val="0"/>
      <w:marRight w:val="0"/>
      <w:marTop w:val="0"/>
      <w:marBottom w:val="0"/>
      <w:divBdr>
        <w:top w:val="none" w:sz="0" w:space="0" w:color="auto"/>
        <w:left w:val="none" w:sz="0" w:space="0" w:color="auto"/>
        <w:bottom w:val="none" w:sz="0" w:space="0" w:color="auto"/>
        <w:right w:val="none" w:sz="0" w:space="0" w:color="auto"/>
      </w:divBdr>
    </w:div>
    <w:div w:id="1890413439">
      <w:bodyDiv w:val="1"/>
      <w:marLeft w:val="0"/>
      <w:marRight w:val="0"/>
      <w:marTop w:val="0"/>
      <w:marBottom w:val="0"/>
      <w:divBdr>
        <w:top w:val="none" w:sz="0" w:space="0" w:color="auto"/>
        <w:left w:val="none" w:sz="0" w:space="0" w:color="auto"/>
        <w:bottom w:val="none" w:sz="0" w:space="0" w:color="auto"/>
        <w:right w:val="none" w:sz="0" w:space="0" w:color="auto"/>
      </w:divBdr>
    </w:div>
    <w:div w:id="1919367418">
      <w:bodyDiv w:val="1"/>
      <w:marLeft w:val="0"/>
      <w:marRight w:val="0"/>
      <w:marTop w:val="0"/>
      <w:marBottom w:val="0"/>
      <w:divBdr>
        <w:top w:val="none" w:sz="0" w:space="0" w:color="auto"/>
        <w:left w:val="none" w:sz="0" w:space="0" w:color="auto"/>
        <w:bottom w:val="none" w:sz="0" w:space="0" w:color="auto"/>
        <w:right w:val="none" w:sz="0" w:space="0" w:color="auto"/>
      </w:divBdr>
    </w:div>
    <w:div w:id="2002269158">
      <w:bodyDiv w:val="1"/>
      <w:marLeft w:val="0"/>
      <w:marRight w:val="0"/>
      <w:marTop w:val="0"/>
      <w:marBottom w:val="0"/>
      <w:divBdr>
        <w:top w:val="none" w:sz="0" w:space="0" w:color="auto"/>
        <w:left w:val="none" w:sz="0" w:space="0" w:color="auto"/>
        <w:bottom w:val="none" w:sz="0" w:space="0" w:color="auto"/>
        <w:right w:val="none" w:sz="0" w:space="0" w:color="auto"/>
      </w:divBdr>
    </w:div>
    <w:div w:id="212619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37B5A-196C-4B76-8249-1748D7A8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2675</Words>
  <Characters>15250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Учитель</cp:lastModifiedBy>
  <cp:revision>6</cp:revision>
  <cp:lastPrinted>2017-12-01T14:40:00Z</cp:lastPrinted>
  <dcterms:created xsi:type="dcterms:W3CDTF">2020-03-25T05:39:00Z</dcterms:created>
  <dcterms:modified xsi:type="dcterms:W3CDTF">2020-10-28T04:40:00Z</dcterms:modified>
</cp:coreProperties>
</file>