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81" w:rsidRPr="00AB4E5A" w:rsidRDefault="00A11281" w:rsidP="00A1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A11281" w:rsidRPr="00AB4E5A" w:rsidRDefault="00A11281" w:rsidP="00A1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«Киевская средняя общеобразовательная школа»</w:t>
      </w:r>
    </w:p>
    <w:p w:rsidR="00A11281" w:rsidRPr="00AB4E5A" w:rsidRDefault="00A11281" w:rsidP="00A1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AB4E5A" w:rsidRDefault="00A11281" w:rsidP="00A1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4983"/>
        <w:gridCol w:w="3929"/>
        <w:gridCol w:w="5961"/>
      </w:tblGrid>
      <w:tr w:rsidR="00A11281" w:rsidRPr="00AB4E5A" w:rsidTr="00E154B2">
        <w:tc>
          <w:tcPr>
            <w:tcW w:w="1675" w:type="pct"/>
          </w:tcPr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 педагогического совета</w:t>
            </w: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   </w:t>
            </w: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 ОУ: ________   Головатенко Л.А.</w:t>
            </w: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_____ </w:t>
            </w: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281" w:rsidRPr="00AB4E5A" w:rsidRDefault="00A11281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1281" w:rsidRPr="00AB4E5A" w:rsidRDefault="00A11281" w:rsidP="00A1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1281" w:rsidRPr="00AB4E5A" w:rsidRDefault="00A11281" w:rsidP="00A1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1281" w:rsidRPr="00AB4E5A" w:rsidRDefault="00A11281" w:rsidP="00A11281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4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A11281" w:rsidRPr="00AB4E5A" w:rsidRDefault="00A11281" w:rsidP="00A1128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A11281" w:rsidRPr="00AB4E5A" w:rsidRDefault="00A11281" w:rsidP="00A1128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A01A7" w:rsidRDefault="00A11281" w:rsidP="000A01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="000A01A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0A01A7" w:rsidRDefault="000A01A7" w:rsidP="000A01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0A01A7" w:rsidRDefault="000A01A7" w:rsidP="000A01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 категории</w:t>
      </w:r>
    </w:p>
    <w:p w:rsidR="000A01A7" w:rsidRDefault="000A01A7" w:rsidP="000A01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Киевская СОШ» «Карабашская СОШ»</w:t>
      </w:r>
    </w:p>
    <w:p w:rsidR="00A11281" w:rsidRPr="00AB4E5A" w:rsidRDefault="00A11281" w:rsidP="000A01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</w:t>
      </w:r>
    </w:p>
    <w:p w:rsidR="00A11281" w:rsidRPr="00AB4E5A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Pr="00AB4E5A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1281" w:rsidRPr="004D71C4" w:rsidRDefault="00A11281" w:rsidP="00A11281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A11281" w:rsidRPr="004D71C4" w:rsidRDefault="00A11281" w:rsidP="00A11281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Метапредметные результаты:</w:t>
      </w:r>
    </w:p>
    <w:p w:rsidR="00A11281" w:rsidRPr="004D71C4" w:rsidRDefault="00A11281" w:rsidP="00A11281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12) овладение базовыми предметными и </w:t>
      </w:r>
      <w:proofErr w:type="spellStart"/>
      <w:r w:rsidRPr="004D71C4">
        <w:rPr>
          <w:rFonts w:ascii="Times New Roman" w:hAnsi="Times New Roman" w:cs="Times New Roman"/>
          <w:spacing w:val="2"/>
          <w:sz w:val="24"/>
          <w:szCs w:val="24"/>
        </w:rPr>
        <w:t>межпредметными</w:t>
      </w:r>
      <w:proofErr w:type="spellEnd"/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lastRenderedPageBreak/>
        <w:t>Предметные результаты:</w:t>
      </w:r>
    </w:p>
    <w:p w:rsidR="00A11281" w:rsidRPr="004D71C4" w:rsidRDefault="00A11281" w:rsidP="00A11281">
      <w:pPr>
        <w:spacing w:line="240" w:lineRule="atLeast"/>
        <w:ind w:firstLine="54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A11281" w:rsidRPr="004D71C4" w:rsidRDefault="00A11281" w:rsidP="00A11281">
      <w:pPr>
        <w:pStyle w:val="a5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</w:t>
      </w:r>
      <w:r>
        <w:rPr>
          <w:rFonts w:ascii="Times New Roman" w:hAnsi="Times New Roman"/>
          <w:color w:val="auto"/>
          <w:sz w:val="24"/>
          <w:szCs w:val="24"/>
        </w:rPr>
        <w:t xml:space="preserve">4 </w:t>
      </w:r>
      <w:r w:rsidRPr="004D71C4">
        <w:rPr>
          <w:rFonts w:ascii="Times New Roman" w:hAnsi="Times New Roman"/>
          <w:color w:val="auto"/>
          <w:sz w:val="24"/>
          <w:szCs w:val="24"/>
        </w:rPr>
        <w:t>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A11281" w:rsidRPr="004D71C4" w:rsidRDefault="000A01A7" w:rsidP="00A11281">
      <w:pPr>
        <w:pStyle w:val="a5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Выпускник</w:t>
      </w:r>
      <w:r w:rsidR="00A11281" w:rsidRPr="004D71C4">
        <w:rPr>
          <w:rFonts w:ascii="Times New Roman" w:hAnsi="Times New Roman"/>
          <w:i/>
          <w:color w:val="auto"/>
          <w:sz w:val="24"/>
          <w:szCs w:val="24"/>
        </w:rPr>
        <w:t xml:space="preserve"> научится: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ориентироваться</w:t>
      </w:r>
      <w:proofErr w:type="gramEnd"/>
      <w:r w:rsidRPr="004D71C4">
        <w:rPr>
          <w:sz w:val="24"/>
        </w:rPr>
        <w:t xml:space="preserve"> в понятиях «Физическая культура», «ре</w:t>
      </w:r>
      <w:r w:rsidRPr="004D71C4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4D71C4">
        <w:rPr>
          <w:spacing w:val="2"/>
          <w:sz w:val="24"/>
        </w:rPr>
        <w:t>физкультпауз</w:t>
      </w:r>
      <w:proofErr w:type="spellEnd"/>
      <w:r w:rsidRPr="004D71C4">
        <w:rPr>
          <w:spacing w:val="2"/>
          <w:sz w:val="24"/>
        </w:rPr>
        <w:t>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раскрывать</w:t>
      </w:r>
      <w:proofErr w:type="gramEnd"/>
      <w:r w:rsidRPr="004D71C4">
        <w:rPr>
          <w:spacing w:val="2"/>
          <w:sz w:val="24"/>
        </w:rPr>
        <w:t xml:space="preserve">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подбор упражнений для комплексов утренней зарядки и физкультминуток и выполнять их в соответствии с изученными правилами;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организовывать</w:t>
      </w:r>
      <w:proofErr w:type="gramEnd"/>
      <w:r w:rsidRPr="004D71C4">
        <w:rPr>
          <w:sz w:val="24"/>
        </w:rPr>
        <w:t xml:space="preserve">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организующие строевые команды и приёмы;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легкоатлетические действия (бег, прыжки, метания и броски мячей);</w:t>
      </w:r>
    </w:p>
    <w:p w:rsidR="00A11281" w:rsidRPr="004D71C4" w:rsidRDefault="00A11281" w:rsidP="00A11281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color w:val="auto"/>
          <w:sz w:val="24"/>
          <w:szCs w:val="24"/>
        </w:rPr>
        <w:t xml:space="preserve"> игровые действия и упражнения из подвижных игр разной функциональной направленности;</w:t>
      </w:r>
    </w:p>
    <w:p w:rsidR="00A11281" w:rsidRPr="004D71C4" w:rsidRDefault="00A11281" w:rsidP="00A11281">
      <w:pPr>
        <w:pStyle w:val="a5"/>
        <w:numPr>
          <w:ilvl w:val="0"/>
          <w:numId w:val="2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iCs/>
          <w:color w:val="auto"/>
          <w:sz w:val="24"/>
          <w:szCs w:val="24"/>
        </w:rPr>
        <w:t xml:space="preserve"> тестовые нормативы по физической подготовке, в том числе входящие в программу ВФСК «ГТО».</w:t>
      </w:r>
    </w:p>
    <w:p w:rsidR="00A11281" w:rsidRPr="004D71C4" w:rsidRDefault="000A01A7" w:rsidP="00A11281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Выпускник</w:t>
      </w:r>
      <w:bookmarkStart w:id="0" w:name="_GoBack"/>
      <w:bookmarkEnd w:id="0"/>
      <w:r w:rsidR="00A11281" w:rsidRPr="004D71C4">
        <w:rPr>
          <w:rFonts w:ascii="Times New Roman" w:hAnsi="Times New Roman"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характеризовать</w:t>
      </w:r>
      <w:proofErr w:type="gramEnd"/>
      <w:r w:rsidRPr="004D71C4">
        <w:rPr>
          <w:sz w:val="24"/>
        </w:rPr>
        <w:t xml:space="preserve">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вести</w:t>
      </w:r>
      <w:proofErr w:type="gramEnd"/>
      <w:r w:rsidRPr="004D71C4">
        <w:rPr>
          <w:spacing w:val="2"/>
          <w:sz w:val="24"/>
        </w:rPr>
        <w:t xml:space="preserve">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proofErr w:type="gramStart"/>
      <w:r w:rsidRPr="004D71C4">
        <w:rPr>
          <w:spacing w:val="-2"/>
          <w:sz w:val="24"/>
        </w:rPr>
        <w:t>целенаправленно</w:t>
      </w:r>
      <w:proofErr w:type="gramEnd"/>
      <w:r w:rsidRPr="004D71C4">
        <w:rPr>
          <w:spacing w:val="-2"/>
          <w:sz w:val="24"/>
        </w:rPr>
        <w:t xml:space="preserve"> отбирать физические упражнения для индивидуальных занятий по развитию физических качеств;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простейшие приёмы оказания доврачебной помощи при травмах и ушибах;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сохранять</w:t>
      </w:r>
      <w:proofErr w:type="gramEnd"/>
      <w:r w:rsidRPr="004D71C4">
        <w:rPr>
          <w:sz w:val="24"/>
        </w:rPr>
        <w:t xml:space="preserve"> правильную осанку, оптимальное телосложение;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играть</w:t>
      </w:r>
      <w:proofErr w:type="gramEnd"/>
      <w:r w:rsidRPr="004D71C4">
        <w:rPr>
          <w:sz w:val="24"/>
        </w:rPr>
        <w:t xml:space="preserve"> в баскетбол по упрощённым правилам;</w:t>
      </w:r>
    </w:p>
    <w:p w:rsidR="00A11281" w:rsidRPr="004D71C4" w:rsidRDefault="00A11281" w:rsidP="00A11281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D71C4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 w:cs="Times New Roman"/>
          <w:sz w:val="24"/>
          <w:szCs w:val="24"/>
        </w:rPr>
        <w:t xml:space="preserve"> передвижения на лыжах </w:t>
      </w:r>
    </w:p>
    <w:p w:rsidR="00A11281" w:rsidRPr="004D71C4" w:rsidRDefault="00A11281" w:rsidP="00A11281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11281" w:rsidRPr="004D71C4" w:rsidRDefault="00A11281" w:rsidP="00A11281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1C4">
        <w:rPr>
          <w:rFonts w:ascii="Times New Roman" w:hAnsi="Times New Roman" w:cs="Times New Roman"/>
          <w:b/>
          <w:sz w:val="24"/>
          <w:szCs w:val="24"/>
        </w:rPr>
        <w:lastRenderedPageBreak/>
        <w:t>Физкультурно</w:t>
      </w:r>
      <w:proofErr w:type="spellEnd"/>
      <w:r w:rsidRPr="004D71C4">
        <w:rPr>
          <w:rFonts w:ascii="Times New Roman" w:hAnsi="Times New Roman" w:cs="Times New Roman"/>
          <w:b/>
          <w:sz w:val="24"/>
          <w:szCs w:val="24"/>
        </w:rPr>
        <w:t xml:space="preserve"> – оздоровительная деятельность (Физическое совершенствование)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«Баскетбол»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водимых на изучение каждой темы.</w:t>
      </w:r>
    </w:p>
    <w:tbl>
      <w:tblPr>
        <w:tblStyle w:val="a7"/>
        <w:tblW w:w="0" w:type="auto"/>
        <w:tblInd w:w="315" w:type="dxa"/>
        <w:tblLook w:val="04A0" w:firstRow="1" w:lastRow="0" w:firstColumn="1" w:lastColumn="0" w:noHBand="0" w:noVBand="1"/>
      </w:tblPr>
      <w:tblGrid>
        <w:gridCol w:w="956"/>
        <w:gridCol w:w="10915"/>
        <w:gridCol w:w="2374"/>
      </w:tblGrid>
      <w:tr w:rsidR="00A11281" w:rsidRPr="00DD1DF0" w:rsidTr="00A11281">
        <w:tc>
          <w:tcPr>
            <w:tcW w:w="956" w:type="dxa"/>
            <w:vAlign w:val="center"/>
          </w:tcPr>
          <w:p w:rsidR="00A11281" w:rsidRPr="00DD1DF0" w:rsidRDefault="00A11281" w:rsidP="00A112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10915" w:type="dxa"/>
            <w:vAlign w:val="center"/>
          </w:tcPr>
          <w:p w:rsidR="00A11281" w:rsidRPr="00DD1DF0" w:rsidRDefault="00A11281" w:rsidP="00A112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1281" w:rsidRPr="00DD1DF0" w:rsidRDefault="00A11281" w:rsidP="00A11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74" w:type="dxa"/>
          </w:tcPr>
          <w:p w:rsidR="00A11281" w:rsidRPr="00DD1DF0" w:rsidRDefault="00A11281" w:rsidP="00A11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281" w:rsidRPr="00DD1DF0" w:rsidRDefault="00A11281" w:rsidP="00A11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A11281" w:rsidRPr="00DD1DF0" w:rsidTr="00BA3EB7">
        <w:tc>
          <w:tcPr>
            <w:tcW w:w="14245" w:type="dxa"/>
            <w:gridSpan w:val="3"/>
          </w:tcPr>
          <w:p w:rsidR="00A11281" w:rsidRPr="00DD1DF0" w:rsidRDefault="00A11281" w:rsidP="00A11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DF0">
              <w:rPr>
                <w:rFonts w:ascii="Times New Roman" w:hAnsi="Times New Roman" w:cs="Times New Roman"/>
                <w:b/>
              </w:rPr>
              <w:t>Легкая атлетика (12 часов)</w:t>
            </w:r>
          </w:p>
        </w:tc>
      </w:tr>
      <w:tr w:rsidR="00A11281" w:rsidRPr="00DD1DF0" w:rsidTr="00A11281">
        <w:tc>
          <w:tcPr>
            <w:tcW w:w="956" w:type="dxa"/>
          </w:tcPr>
          <w:p w:rsidR="00A11281" w:rsidRPr="00DD1DF0" w:rsidRDefault="00A11281" w:rsidP="00A11281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A11281" w:rsidRPr="00DD1DF0" w:rsidRDefault="00A11281" w:rsidP="00E6571A">
            <w:pPr>
              <w:spacing w:after="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ТБ на уроках по легкой атлетике. Ходьба и бег</w:t>
            </w:r>
            <w:r w:rsidR="00E6571A" w:rsidRPr="00DD1DF0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DD1DF0">
              <w:rPr>
                <w:rFonts w:ascii="Times New Roman" w:hAnsi="Times New Roman" w:cs="Times New Roman"/>
                <w:color w:val="000000"/>
              </w:rPr>
              <w:t>Об истории зарождения и развития, физической культуры и спорта; о работе мышц, систем дыхания кровообращения при выполнении физических упражнений, о способах простейшего контроля за деятельностью этих систем.</w:t>
            </w:r>
          </w:p>
        </w:tc>
        <w:tc>
          <w:tcPr>
            <w:tcW w:w="2374" w:type="dxa"/>
          </w:tcPr>
          <w:p w:rsidR="00E6571A" w:rsidRPr="00DD1DF0" w:rsidRDefault="00E6571A" w:rsidP="00A11281">
            <w:p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1281" w:rsidRPr="00DD1DF0" w:rsidRDefault="00E6571A" w:rsidP="00E6571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Встречная эстафета.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Бег на скорость 30,60 м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Развитие скоростных способностей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ВФСК ГТО тест: Бег на результат 30</w:t>
            </w:r>
            <w:r w:rsidRPr="00DD1D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1DF0">
              <w:rPr>
                <w:rFonts w:ascii="Times New Roman" w:hAnsi="Times New Roman" w:cs="Times New Roman"/>
                <w:b/>
                <w:color w:val="000000"/>
              </w:rPr>
              <w:t>м.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Прыжки в длину с места способом согнув ноги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Прыжки в длину с места   способом согнув ноги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 xml:space="preserve">ВФСК ГТО тест: Прыжки в длину с места </w:t>
            </w:r>
            <w:r w:rsidRPr="00DD1DF0">
              <w:rPr>
                <w:rFonts w:ascii="Times New Roman" w:hAnsi="Times New Roman" w:cs="Times New Roman"/>
                <w:color w:val="000000"/>
              </w:rPr>
              <w:t>способом согнув ноги.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Метание малого мяча на дальность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Метание малого мяча на точность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DD1DF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DD1DF0">
              <w:rPr>
                <w:b/>
                <w:color w:val="000000"/>
              </w:rPr>
              <w:t>ВФСК ГТО тест:</w:t>
            </w:r>
            <w:r w:rsidRPr="00DD1DF0">
              <w:rPr>
                <w:color w:val="000000"/>
              </w:rPr>
              <w:t xml:space="preserve"> Метание малого мяча на точность</w:t>
            </w:r>
            <w:r w:rsidR="00DD1DF0">
              <w:rPr>
                <w:color w:val="000000"/>
              </w:rPr>
              <w:t xml:space="preserve">. </w:t>
            </w:r>
            <w:r w:rsidR="00DD1DF0" w:rsidRPr="00DD1DF0">
              <w:rPr>
                <w:i/>
                <w:sz w:val="24"/>
              </w:rPr>
              <w:t>Физическая культура как система разнообразных форм занятий физической подготовкой и укрепления здоровья человека.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Броски набивного мяча</w:t>
            </w:r>
            <w:r w:rsidR="00DD1DF0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DD1DF0" w:rsidRPr="00DD1DF0">
              <w:rPr>
                <w:rFonts w:ascii="Times New Roman" w:hAnsi="Times New Roman" w:cs="Times New Roman"/>
                <w:i/>
                <w:sz w:val="24"/>
              </w:rPr>
              <w:t>Народные игры как оздоровительный и культурный компонент.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4D6E68">
        <w:tc>
          <w:tcPr>
            <w:tcW w:w="14245" w:type="dxa"/>
            <w:gridSpan w:val="3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(12 часов)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Подвижные игры     Игра: «Пустое место»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«Белые медведи»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«Прыжки по полосам»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Игра: «Волк во рву». 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Игра: «Удочка»,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Эстафета «Веревочка под ногами».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 «Мышеловка»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 «Невод»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Игра  «</w:t>
            </w:r>
            <w:proofErr w:type="gramEnd"/>
            <w:r w:rsidRPr="00DD1DF0">
              <w:rPr>
                <w:rFonts w:ascii="Times New Roman" w:hAnsi="Times New Roman" w:cs="Times New Roman"/>
                <w:color w:val="000000"/>
              </w:rPr>
              <w:t>Кто дальше бросит»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Игра  «</w:t>
            </w:r>
            <w:proofErr w:type="gramEnd"/>
            <w:r w:rsidRPr="00DD1DF0">
              <w:rPr>
                <w:rFonts w:ascii="Times New Roman" w:hAnsi="Times New Roman" w:cs="Times New Roman"/>
                <w:color w:val="000000"/>
              </w:rPr>
              <w:t>Кто дальше бросит»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«К своим флажкам»,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 xml:space="preserve">ВФСК ГТО тест: челночный бег 3*10 м. </w:t>
            </w:r>
          </w:p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«Пятнашки»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F4149">
        <w:tc>
          <w:tcPr>
            <w:tcW w:w="14245" w:type="dxa"/>
            <w:gridSpan w:val="3"/>
          </w:tcPr>
          <w:p w:rsidR="00290A46" w:rsidRPr="00DD1DF0" w:rsidRDefault="00290A46" w:rsidP="00E657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Гимнастика (18 часов)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12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Акробатика, строевые упражнения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.</w:t>
            </w:r>
            <w:r w:rsidRPr="00DD1DF0">
              <w:rPr>
                <w:rFonts w:ascii="Times New Roman" w:hAnsi="Times New Roman" w:cs="Times New Roman"/>
              </w:rPr>
              <w:t xml:space="preserve"> об</w:t>
            </w:r>
            <w:proofErr w:type="gramEnd"/>
            <w:r w:rsidRPr="00DD1DF0">
              <w:rPr>
                <w:rFonts w:ascii="Times New Roman" w:hAnsi="Times New Roman" w:cs="Times New Roman"/>
              </w:rPr>
              <w:t xml:space="preserve"> истории зарождения и развития физической культуры и спорта; о способах и особенностях движений, передвижений; о работе мышц; о способах дыхания кровообращения при выполнении. Т.Б. на уроках гимнастики.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Мост с помощью и самостоятельно 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Мост с помощью и самостоятельно 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Ходьба по бревну на носках.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Ходьба по бревну на носках.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Кувырок 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назад  и</w:t>
            </w:r>
            <w:proofErr w:type="gramEnd"/>
            <w:r w:rsidRPr="00DD1DF0">
              <w:rPr>
                <w:rFonts w:ascii="Times New Roman" w:hAnsi="Times New Roman" w:cs="Times New Roman"/>
                <w:color w:val="000000"/>
              </w:rPr>
              <w:t xml:space="preserve"> перекат стойка на лопатках.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Вис </w:t>
            </w:r>
            <w:proofErr w:type="spellStart"/>
            <w:r w:rsidRPr="00DD1DF0">
              <w:rPr>
                <w:rFonts w:ascii="Times New Roman" w:hAnsi="Times New Roman" w:cs="Times New Roman"/>
                <w:color w:val="000000"/>
              </w:rPr>
              <w:t>завесом</w:t>
            </w:r>
            <w:proofErr w:type="spellEnd"/>
            <w:r w:rsidRPr="00DD1DF0">
              <w:rPr>
                <w:rFonts w:ascii="Times New Roman" w:hAnsi="Times New Roman" w:cs="Times New Roman"/>
                <w:color w:val="000000"/>
              </w:rPr>
              <w:t xml:space="preserve">, вис на согнутых 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руках,  согнув</w:t>
            </w:r>
            <w:proofErr w:type="gramEnd"/>
            <w:r w:rsidRPr="00DD1DF0">
              <w:rPr>
                <w:rFonts w:ascii="Times New Roman" w:hAnsi="Times New Roman" w:cs="Times New Roman"/>
                <w:color w:val="000000"/>
              </w:rPr>
              <w:t xml:space="preserve"> ноги.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Вис </w:t>
            </w:r>
            <w:proofErr w:type="spellStart"/>
            <w:r w:rsidRPr="00DD1DF0">
              <w:rPr>
                <w:rFonts w:ascii="Times New Roman" w:hAnsi="Times New Roman" w:cs="Times New Roman"/>
                <w:color w:val="000000"/>
              </w:rPr>
              <w:t>завесом</w:t>
            </w:r>
            <w:proofErr w:type="spellEnd"/>
            <w:r w:rsidRPr="00DD1DF0">
              <w:rPr>
                <w:rFonts w:ascii="Times New Roman" w:hAnsi="Times New Roman" w:cs="Times New Roman"/>
                <w:color w:val="000000"/>
              </w:rPr>
              <w:t>, вис на согнутых руках, согнув ноги.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На гимнастической стенке вис прогнувшись.</w:t>
            </w:r>
          </w:p>
          <w:p w:rsidR="00290A46" w:rsidRPr="00DD1DF0" w:rsidRDefault="00290A46" w:rsidP="00290A4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lastRenderedPageBreak/>
              <w:t>ВФСК ГТО тест: Наклон вперед стоя на гимнастической скамейке.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На гимнастической стенке вис прогнувшись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ОРУ с предметами. На гимнастической стенке вис прогнувшись, поднимание ног в висе, подтягивание в висе. Эстафеты. Игра «Посадка картофеля». Развитие силовых качеств. Подтягивание в висе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ВФСК ГТО тест: Подтягивание в висе на перекладине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Опорный прыжок. Лазание по канату в три приема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Лазание по канату в три приема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Опорный прыжок на горку матов.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Опорный прыжок на горку матов.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Вскок в упор на коленях, соскок взмахом рук.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Вскок в упор на коленях, соскок взмахом рук.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8106BA">
        <w:tc>
          <w:tcPr>
            <w:tcW w:w="14245" w:type="dxa"/>
            <w:gridSpan w:val="3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(6 часов)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Подвижные игры. Эстафета «Веревочка под ногами».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«Два мороза».</w:t>
            </w:r>
          </w:p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«Прыгающие воробушки»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Игра: «Удочка»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Игра: «Белые медведи».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F153D1">
        <w:tc>
          <w:tcPr>
            <w:tcW w:w="14245" w:type="dxa"/>
            <w:gridSpan w:val="3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Лыжная подготовка (21 час)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Лыжная подготовка. Подборка и проверка лыжного инвентаря.</w:t>
            </w:r>
            <w:r w:rsidRPr="00DD1DF0">
              <w:rPr>
                <w:rFonts w:ascii="Times New Roman" w:hAnsi="Times New Roman" w:cs="Times New Roman"/>
              </w:rPr>
              <w:t xml:space="preserve"> Техника безопасности во время занятий на уроках лыжной подготовки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Ступающий шаг без палок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Ступающий шаг с палками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Скользящий шаг без палок.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Скользящий шаг с палками.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Повороты переступанием вокруг пяток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Повороты переступанием вокруг носков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Подъем ступающим шагом.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Спуски в высокой стойке.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Подъем лесенкой.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Спуски в низкой стойке.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попеременного 2х/ш хода без палок.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Совершенствование техники попеременного 2х/ш хода без палок.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Совершенствование техники подъемов и спусков с небольших склонов.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попеременного 2х/ш хода с палками под уклон.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попеременного 2х/ш хода с палками под уклон.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Игры на лыжах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Игры на лыжах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Передвижение на лыжах до 2-ух км                           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Передвижение на лыжах до 2-ух км                           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Лыжная гонка 1000 м на время.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FB5CBB">
        <w:tc>
          <w:tcPr>
            <w:tcW w:w="14245" w:type="dxa"/>
            <w:gridSpan w:val="3"/>
          </w:tcPr>
          <w:p w:rsidR="000F08AA" w:rsidRPr="00DD1DF0" w:rsidRDefault="000F08AA" w:rsidP="000F08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с элементами баскетбола (9 часов)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 «Гонка мячей по кругу». 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 «Гонка мячей по кругу». 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 «Гонка мячей по кругу». 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«Гонка мячей по кругу»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Эстафеты. Игра «Мяч ловцу».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Эстафеты. Игра «Мяч ловцу».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875061">
        <w:tc>
          <w:tcPr>
            <w:tcW w:w="14245" w:type="dxa"/>
            <w:gridSpan w:val="3"/>
          </w:tcPr>
          <w:p w:rsidR="000F08AA" w:rsidRPr="00DD1DF0" w:rsidRDefault="000F08AA" w:rsidP="000F08A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с элементами баскетбола (15 часов)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Эстафеты. Игра «Мяч ловцу».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«Снайперы».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«Снайперы».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«Снайперы».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«Перестрелка». Игра в мини- 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«Перестрелка». Игра в мини- 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«Гонка мячей по кругу».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«Гонка мячей по кругу».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4D522C">
        <w:tc>
          <w:tcPr>
            <w:tcW w:w="14245" w:type="dxa"/>
            <w:gridSpan w:val="3"/>
          </w:tcPr>
          <w:p w:rsidR="000F08AA" w:rsidRPr="00DD1DF0" w:rsidRDefault="000F08AA" w:rsidP="000F08A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D1DF0">
              <w:rPr>
                <w:rFonts w:ascii="Times New Roman" w:hAnsi="Times New Roman" w:cs="Times New Roman"/>
                <w:b/>
                <w:color w:val="000000"/>
              </w:rPr>
              <w:t>Легкая атлетика (9 часов)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высокого старта</w:t>
            </w:r>
          </w:p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</w:rPr>
              <w:t>ТБ на уроках по легкой атлетике. О способах и особенностях движений, передвижений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высокого старта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высокого старта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Прыжок в длину с разбега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Тройной прыжок с места.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Прыжок в высоту с прямого разбега.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Бросок теннисного мяча на дальность.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Бросок теннисного мяча на точность и на заданное расстояние.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Бросок мяча в горизонтальную цель.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160" w:rsidRDefault="009D2160"/>
    <w:sectPr w:rsidR="009D2160" w:rsidSect="00A1128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2947AF"/>
    <w:multiLevelType w:val="hybridMultilevel"/>
    <w:tmpl w:val="ACA82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95"/>
    <w:rsid w:val="000A01A7"/>
    <w:rsid w:val="000F08AA"/>
    <w:rsid w:val="00290A46"/>
    <w:rsid w:val="009A6F95"/>
    <w:rsid w:val="009D2160"/>
    <w:rsid w:val="00A11281"/>
    <w:rsid w:val="00DD1DF0"/>
    <w:rsid w:val="00E6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62161-02EC-4A66-9729-3C147393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12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11281"/>
  </w:style>
  <w:style w:type="paragraph" w:customStyle="1" w:styleId="a5">
    <w:name w:val="Основной"/>
    <w:basedOn w:val="a"/>
    <w:link w:val="a6"/>
    <w:rsid w:val="00A1128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A1128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A11281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A11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D1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dcterms:created xsi:type="dcterms:W3CDTF">2020-09-28T17:24:00Z</dcterms:created>
  <dcterms:modified xsi:type="dcterms:W3CDTF">2020-10-26T04:58:00Z</dcterms:modified>
</cp:coreProperties>
</file>