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882" w:rsidRPr="005D7091" w:rsidRDefault="00D25882" w:rsidP="00D2588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D25882" w:rsidRDefault="00D25882" w:rsidP="00D2588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Тема недели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 w:rsidRPr="005D7091">
        <w:rPr>
          <w:rFonts w:ascii="Times New Roman" w:hAnsi="Times New Roman" w:cs="Times New Roman"/>
          <w:b/>
          <w:sz w:val="40"/>
          <w:szCs w:val="40"/>
        </w:rPr>
        <w:t xml:space="preserve"> «</w:t>
      </w:r>
      <w:r>
        <w:rPr>
          <w:rFonts w:ascii="Times New Roman" w:hAnsi="Times New Roman" w:cs="Times New Roman"/>
          <w:b/>
          <w:sz w:val="40"/>
          <w:szCs w:val="40"/>
        </w:rPr>
        <w:t>Игры, игрушки и забавы.</w:t>
      </w:r>
      <w:r w:rsidRPr="005D7091">
        <w:rPr>
          <w:rFonts w:ascii="Times New Roman" w:hAnsi="Times New Roman" w:cs="Times New Roman"/>
          <w:b/>
          <w:sz w:val="40"/>
          <w:szCs w:val="40"/>
        </w:rPr>
        <w:t>»</w:t>
      </w:r>
    </w:p>
    <w:p w:rsidR="00D25882" w:rsidRDefault="00D25882" w:rsidP="00D2588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Младшая группа, воспитатель: Косенкова Е.А.</w:t>
      </w:r>
    </w:p>
    <w:p w:rsidR="00D25882" w:rsidRPr="00E41B85" w:rsidRDefault="00D25882" w:rsidP="00D2588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23.07.18г.-27.07.18г.</w:t>
      </w:r>
    </w:p>
    <w:p w:rsidR="00D25882" w:rsidRDefault="00D25882" w:rsidP="00D25882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E5A01"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534F3FFC" wp14:editId="22569405">
            <wp:extent cx="3810000" cy="2762250"/>
            <wp:effectExtent l="0" t="0" r="0" b="0"/>
            <wp:docPr id="1" name="Рисунок 1" descr="https://images-blogger-opensocial.googleusercontent.com/gadgets/proxy?url=http%3A%2F%2Fulan-ude-dou.ru%2F87%2Fimages%2Fstories%2Fot_zav%2Fimage010.jpg&amp;container=blogger&amp;gadget=a&amp;rewriteMime=image%2F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blogger-opensocial.googleusercontent.com/gadgets/proxy?url=http%3A%2F%2Fulan-ude-dou.ru%2F87%2Fimages%2Fstories%2Fot_zav%2Fimage010.jpg&amp;container=blogger&amp;gadget=a&amp;rewriteMime=image%2F*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6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25882" w:rsidRPr="001E5A01" w:rsidRDefault="00D25882" w:rsidP="00D25882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D25882" w:rsidRPr="006D7C5C" w:rsidRDefault="00D25882" w:rsidP="00D2588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7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 родителям:</w:t>
      </w:r>
    </w:p>
    <w:p w:rsidR="00D25882" w:rsidRPr="006D7C5C" w:rsidRDefault="00D25882" w:rsidP="00D2588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882" w:rsidRPr="006D7C5C" w:rsidRDefault="00D25882" w:rsidP="00D2588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Pr="006D7C5C"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  <w:lang w:eastAsia="ru-RU"/>
        </w:rPr>
        <w:t>Рассмотреть с ребенком несколько игрушек.</w:t>
      </w:r>
    </w:p>
    <w:p w:rsidR="00D25882" w:rsidRPr="006D7C5C" w:rsidRDefault="00D25882" w:rsidP="00D2588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6D7C5C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Определить материал, из которого каждая из них сделана</w:t>
      </w:r>
      <w:r w:rsidRPr="006D7C5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Pr="006D7C5C"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(деревянная, резиновая, пластмассовая, плюшевая, меховая).</w:t>
      </w:r>
    </w:p>
    <w:p w:rsidR="00D25882" w:rsidRPr="006D7C5C" w:rsidRDefault="00D25882" w:rsidP="00D25882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6D7C5C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>Отметить внешние признаки игрушки: форму (круглая,</w:t>
      </w:r>
      <w:r w:rsidRPr="006D7C5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Pr="006D7C5C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>квадратная, овальная, прямоугольная), цвет, качество (мяг</w:t>
      </w:r>
      <w:r w:rsidRPr="006D7C5C"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  <w:lang w:eastAsia="ru-RU"/>
        </w:rPr>
        <w:t>кая, твердая, гладкая, шершавая).</w:t>
      </w:r>
    </w:p>
    <w:p w:rsidR="00D25882" w:rsidRPr="006D7C5C" w:rsidRDefault="00D25882" w:rsidP="00D25882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Cs/>
          <w:iCs/>
          <w:color w:val="000000"/>
          <w:spacing w:val="-10"/>
          <w:sz w:val="28"/>
          <w:szCs w:val="28"/>
          <w:lang w:eastAsia="ru-RU"/>
        </w:rPr>
      </w:pPr>
      <w:r w:rsidRPr="006D7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6D7C5C"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Провести с ребенком беседу о бережном отношении к</w:t>
      </w:r>
      <w:r w:rsidRPr="006D7C5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Pr="006D7C5C">
        <w:rPr>
          <w:rFonts w:ascii="Times New Roman" w:eastAsia="Times New Roman" w:hAnsi="Times New Roman" w:cs="Times New Roman"/>
          <w:bCs/>
          <w:iCs/>
          <w:color w:val="000000"/>
          <w:spacing w:val="-10"/>
          <w:sz w:val="28"/>
          <w:szCs w:val="28"/>
          <w:lang w:eastAsia="ru-RU"/>
        </w:rPr>
        <w:t>игрушкам.</w:t>
      </w:r>
    </w:p>
    <w:p w:rsidR="00D25882" w:rsidRPr="006D7C5C" w:rsidRDefault="00D25882" w:rsidP="00D25882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882" w:rsidRPr="006D7C5C" w:rsidRDefault="00D25882" w:rsidP="00D25882">
      <w:pPr>
        <w:shd w:val="clear" w:color="auto" w:fill="FFFFFF"/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2. Упражнения на развитие речи:</w:t>
      </w:r>
    </w:p>
    <w:p w:rsidR="00D25882" w:rsidRPr="006D7C5C" w:rsidRDefault="00D25882" w:rsidP="00D25882">
      <w:pPr>
        <w:shd w:val="clear" w:color="auto" w:fill="FFFFFF"/>
        <w:spacing w:after="0" w:line="328" w:lineRule="atLeast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882" w:rsidRPr="006D7C5C" w:rsidRDefault="00D25882" w:rsidP="00D25882">
      <w:pPr>
        <w:pStyle w:val="a3"/>
        <w:shd w:val="clear" w:color="auto" w:fill="FFFFFF"/>
        <w:spacing w:after="0" w:line="328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C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 Дидактическая игра «Узнай игрушку по описанию»</w:t>
      </w:r>
    </w:p>
    <w:p w:rsidR="00D25882" w:rsidRPr="006D7C5C" w:rsidRDefault="00D25882" w:rsidP="00D25882">
      <w:pPr>
        <w:pStyle w:val="a3"/>
        <w:shd w:val="clear" w:color="auto" w:fill="FFFFFF"/>
        <w:spacing w:after="0" w:line="328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C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 Взрослый рассказывает об игрушке, а ребенок ее называет.</w:t>
      </w:r>
    </w:p>
    <w:p w:rsidR="00D25882" w:rsidRPr="006D7C5C" w:rsidRDefault="00D25882" w:rsidP="00D25882">
      <w:pPr>
        <w:shd w:val="clear" w:color="auto" w:fill="FFFFFF"/>
        <w:spacing w:after="0" w:line="328" w:lineRule="atLeast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882" w:rsidRPr="006D7C5C" w:rsidRDefault="00D25882" w:rsidP="00D25882">
      <w:pPr>
        <w:pStyle w:val="a3"/>
        <w:shd w:val="clear" w:color="auto" w:fill="FFFFFF"/>
        <w:spacing w:after="0" w:line="328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C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 Дидактическая игра «Узнай свои игрушки на ощупь»</w:t>
      </w:r>
    </w:p>
    <w:p w:rsidR="00D25882" w:rsidRPr="006D7C5C" w:rsidRDefault="00D25882" w:rsidP="00D25882">
      <w:pPr>
        <w:pStyle w:val="a3"/>
        <w:shd w:val="clear" w:color="auto" w:fill="FFFFFF"/>
        <w:spacing w:after="0" w:line="328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C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 Ребенку предлагается с закрытыми глазами ощу</w:t>
      </w:r>
      <w:r w:rsidRPr="006D7C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пать любую игрушку и назвать ее.</w:t>
      </w:r>
    </w:p>
    <w:p w:rsidR="00D25882" w:rsidRPr="006D7C5C" w:rsidRDefault="00D25882" w:rsidP="00D25882">
      <w:pPr>
        <w:shd w:val="clear" w:color="auto" w:fill="FFFFFF"/>
        <w:spacing w:after="0" w:line="328" w:lineRule="atLeast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882" w:rsidRPr="006D7C5C" w:rsidRDefault="00D25882" w:rsidP="00D25882">
      <w:pPr>
        <w:pStyle w:val="a3"/>
        <w:shd w:val="clear" w:color="auto" w:fill="FFFFFF"/>
        <w:spacing w:after="0" w:line="328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C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 Составить описательный рассказ об игрушке по следующему плану:</w:t>
      </w:r>
    </w:p>
    <w:p w:rsidR="00D25882" w:rsidRPr="004670FA" w:rsidRDefault="004670FA" w:rsidP="004670FA">
      <w:pPr>
        <w:shd w:val="clear" w:color="auto" w:fill="FFFFFF"/>
        <w:spacing w:after="0" w:line="32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1.</w:t>
      </w:r>
      <w:r w:rsidR="00D25882" w:rsidRPr="004670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это?</w:t>
      </w:r>
    </w:p>
    <w:p w:rsidR="00D25882" w:rsidRPr="004670FA" w:rsidRDefault="00D25882" w:rsidP="004670FA">
      <w:pPr>
        <w:pStyle w:val="a3"/>
        <w:numPr>
          <w:ilvl w:val="0"/>
          <w:numId w:val="3"/>
        </w:numPr>
        <w:shd w:val="clear" w:color="auto" w:fill="FFFFFF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0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Каков ее внешний вид (величина, цвет, форма)?</w:t>
      </w:r>
    </w:p>
    <w:p w:rsidR="00D25882" w:rsidRPr="006D7C5C" w:rsidRDefault="00D25882" w:rsidP="004670FA">
      <w:pPr>
        <w:pStyle w:val="a3"/>
        <w:numPr>
          <w:ilvl w:val="0"/>
          <w:numId w:val="3"/>
        </w:numPr>
        <w:shd w:val="clear" w:color="auto" w:fill="FFFFFF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C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 какого материала сделана?</w:t>
      </w:r>
    </w:p>
    <w:p w:rsidR="00D25882" w:rsidRPr="006D7C5C" w:rsidRDefault="00D25882" w:rsidP="004670FA">
      <w:pPr>
        <w:pStyle w:val="a3"/>
        <w:numPr>
          <w:ilvl w:val="0"/>
          <w:numId w:val="3"/>
        </w:numPr>
        <w:shd w:val="clear" w:color="auto" w:fill="FFFFFF"/>
        <w:spacing w:after="0" w:line="32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C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Как с ней можно играть?</w:t>
      </w:r>
    </w:p>
    <w:p w:rsidR="00D25882" w:rsidRPr="006D7C5C" w:rsidRDefault="00D25882" w:rsidP="00D25882">
      <w:pPr>
        <w:shd w:val="clear" w:color="auto" w:fill="FFFFFF"/>
        <w:spacing w:after="0" w:line="328" w:lineRule="atLeast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882" w:rsidRPr="006D7C5C" w:rsidRDefault="00D25882" w:rsidP="00D25882">
      <w:pPr>
        <w:shd w:val="clear" w:color="auto" w:fill="FFFFFF"/>
        <w:spacing w:after="0" w:line="328" w:lineRule="atLeast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882" w:rsidRPr="006D7C5C" w:rsidRDefault="00D25882" w:rsidP="00D25882">
      <w:pPr>
        <w:pStyle w:val="a3"/>
        <w:shd w:val="clear" w:color="auto" w:fill="FFFFFF"/>
        <w:spacing w:after="0" w:line="328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C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- Упражнение «Подбери признак»: Кукла (какая?) – красивая, новая, резиновая, любимая, </w:t>
      </w:r>
      <w:proofErr w:type="gramStart"/>
      <w:r w:rsidRPr="006D7C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... ,</w:t>
      </w:r>
      <w:proofErr w:type="gramEnd"/>
    </w:p>
    <w:p w:rsidR="00D25882" w:rsidRPr="006D7C5C" w:rsidRDefault="00D25882" w:rsidP="00D25882">
      <w:pPr>
        <w:pStyle w:val="a3"/>
        <w:shd w:val="clear" w:color="auto" w:fill="FFFFFF"/>
        <w:spacing w:after="0" w:line="328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C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Мяч (какой?) - ....</w:t>
      </w:r>
    </w:p>
    <w:p w:rsidR="00D25882" w:rsidRPr="006D7C5C" w:rsidRDefault="00D25882" w:rsidP="00D25882">
      <w:pPr>
        <w:shd w:val="clear" w:color="auto" w:fill="FFFFFF"/>
        <w:spacing w:after="0" w:line="328" w:lineRule="atLeast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882" w:rsidRPr="006D7C5C" w:rsidRDefault="00D25882" w:rsidP="00D25882">
      <w:pPr>
        <w:pStyle w:val="a3"/>
        <w:shd w:val="clear" w:color="auto" w:fill="FFFFFF"/>
        <w:spacing w:after="0" w:line="328" w:lineRule="atLeast"/>
        <w:ind w:lef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7C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-   Упражнение «Назови ласково»: Мяч - мячик, кукла - </w:t>
      </w:r>
      <w:proofErr w:type="gramStart"/>
      <w:r w:rsidRPr="006D7C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... ;</w:t>
      </w:r>
      <w:proofErr w:type="gramEnd"/>
      <w:r w:rsidRPr="006D7C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мишка - ... ; матрешка - ... ; машина - ...</w:t>
      </w:r>
    </w:p>
    <w:p w:rsidR="00D25882" w:rsidRPr="006D7C5C" w:rsidRDefault="00D25882" w:rsidP="00D25882">
      <w:pPr>
        <w:pStyle w:val="a3"/>
        <w:shd w:val="clear" w:color="auto" w:fill="FFFFFF"/>
        <w:spacing w:after="0" w:line="328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882" w:rsidRPr="006D7C5C" w:rsidRDefault="00D25882" w:rsidP="00D25882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6D7C5C">
        <w:rPr>
          <w:rFonts w:ascii="Times New Roman" w:hAnsi="Times New Roman" w:cs="Times New Roman"/>
          <w:sz w:val="28"/>
          <w:szCs w:val="28"/>
        </w:rPr>
        <w:t xml:space="preserve">          - Прочитать стихотворение «</w:t>
      </w:r>
      <w:proofErr w:type="gramStart"/>
      <w:r w:rsidRPr="006D7C5C">
        <w:rPr>
          <w:rFonts w:ascii="Times New Roman" w:hAnsi="Times New Roman" w:cs="Times New Roman"/>
          <w:sz w:val="28"/>
          <w:szCs w:val="28"/>
        </w:rPr>
        <w:t>Игрушки»  Агнии</w:t>
      </w:r>
      <w:proofErr w:type="gramEnd"/>
      <w:r w:rsidRPr="006D7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C5C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6D7C5C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Pr="006D7C5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для самых маленьких</w:t>
        </w:r>
      </w:hyperlink>
      <w:r w:rsidRPr="006D7C5C">
        <w:t xml:space="preserve"> </w:t>
      </w:r>
      <w:bookmarkStart w:id="0" w:name="_GoBack"/>
      <w:bookmarkEnd w:id="0"/>
    </w:p>
    <w:p w:rsidR="00D25882" w:rsidRPr="006D7C5C" w:rsidRDefault="00D25882" w:rsidP="00D25882">
      <w:pPr>
        <w:pStyle w:val="h3stih"/>
        <w:jc w:val="both"/>
        <w:rPr>
          <w:rStyle w:val="a5"/>
          <w:rFonts w:eastAsiaTheme="majorEastAsia"/>
          <w:b w:val="0"/>
        </w:rPr>
      </w:pPr>
      <w:r w:rsidRPr="006D7C5C">
        <w:rPr>
          <w:rStyle w:val="a5"/>
          <w:rFonts w:eastAsiaTheme="majorEastAsia"/>
          <w:b w:val="0"/>
        </w:rPr>
        <w:t> </w:t>
      </w:r>
      <w:r w:rsidRPr="006D7C5C">
        <w:rPr>
          <w:bCs/>
          <w:noProof/>
          <w:color w:val="0000FF"/>
        </w:rPr>
        <w:drawing>
          <wp:inline distT="0" distB="0" distL="0" distR="0" wp14:anchorId="6E7945C0" wp14:editId="3D75D0F5">
            <wp:extent cx="1933575" cy="2362200"/>
            <wp:effectExtent l="0" t="0" r="9525" b="0"/>
            <wp:docPr id="12" name="Рисунок 12" descr="Агния Барто, портре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гния Барто, портре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882" w:rsidRPr="006D7C5C" w:rsidRDefault="00D25882" w:rsidP="00D25882">
      <w:pPr>
        <w:pStyle w:val="h3stih"/>
        <w:jc w:val="both"/>
        <w:rPr>
          <w:rStyle w:val="a5"/>
          <w:rFonts w:eastAsiaTheme="majorEastAsia"/>
          <w:b w:val="0"/>
        </w:rPr>
      </w:pPr>
    </w:p>
    <w:p w:rsidR="00D25882" w:rsidRPr="006D7C5C" w:rsidRDefault="00D25882" w:rsidP="00D25882">
      <w:pPr>
        <w:pStyle w:val="h3stih"/>
        <w:jc w:val="both"/>
        <w:rPr>
          <w:sz w:val="28"/>
          <w:szCs w:val="28"/>
        </w:rPr>
      </w:pPr>
      <w:r w:rsidRPr="006D7C5C">
        <w:rPr>
          <w:rStyle w:val="a5"/>
          <w:rFonts w:eastAsiaTheme="majorEastAsia"/>
          <w:b w:val="0"/>
          <w:sz w:val="28"/>
          <w:szCs w:val="28"/>
        </w:rPr>
        <w:t xml:space="preserve">Стихи про игрушки принесли Агнии </w:t>
      </w:r>
      <w:proofErr w:type="spellStart"/>
      <w:r w:rsidRPr="006D7C5C">
        <w:rPr>
          <w:rStyle w:val="a5"/>
          <w:rFonts w:eastAsiaTheme="majorEastAsia"/>
          <w:b w:val="0"/>
          <w:sz w:val="28"/>
          <w:szCs w:val="28"/>
        </w:rPr>
        <w:t>Барто</w:t>
      </w:r>
      <w:proofErr w:type="spellEnd"/>
      <w:r w:rsidRPr="006D7C5C">
        <w:rPr>
          <w:sz w:val="28"/>
          <w:szCs w:val="28"/>
        </w:rPr>
        <w:t xml:space="preserve"> известность и популярность. Они любимы детьми, потому что понятны, написаны простым языком, легкой формой восприятия, «детским» размером — хореем — это смена ударного и безударного слога.</w:t>
      </w:r>
    </w:p>
    <w:p w:rsidR="00557342" w:rsidRPr="004670FA" w:rsidRDefault="00D25882" w:rsidP="004670FA">
      <w:pPr>
        <w:rPr>
          <w:rFonts w:ascii="Times New Roman" w:hAnsi="Times New Roman" w:cs="Times New Roman"/>
          <w:b/>
          <w:sz w:val="40"/>
          <w:szCs w:val="40"/>
        </w:rPr>
      </w:pPr>
      <w:r w:rsidRPr="004670FA">
        <w:rPr>
          <w:rFonts w:ascii="Times New Roman" w:hAnsi="Times New Roman" w:cs="Times New Roman"/>
          <w:sz w:val="28"/>
          <w:szCs w:val="28"/>
        </w:rPr>
        <w:t xml:space="preserve">Все </w:t>
      </w:r>
      <w:r w:rsidRPr="004670FA">
        <w:rPr>
          <w:rStyle w:val="a5"/>
          <w:rFonts w:ascii="Times New Roman" w:eastAsiaTheme="majorEastAsia" w:hAnsi="Times New Roman" w:cs="Times New Roman"/>
          <w:b w:val="0"/>
          <w:sz w:val="28"/>
          <w:szCs w:val="28"/>
        </w:rPr>
        <w:t xml:space="preserve">стихи Агнии </w:t>
      </w:r>
      <w:proofErr w:type="spellStart"/>
      <w:r w:rsidRPr="004670FA">
        <w:rPr>
          <w:rStyle w:val="a5"/>
          <w:rFonts w:ascii="Times New Roman" w:eastAsiaTheme="majorEastAsia" w:hAnsi="Times New Roman" w:cs="Times New Roman"/>
          <w:b w:val="0"/>
          <w:sz w:val="28"/>
          <w:szCs w:val="28"/>
        </w:rPr>
        <w:t>Барто</w:t>
      </w:r>
      <w:proofErr w:type="spellEnd"/>
      <w:r w:rsidRPr="004670FA">
        <w:rPr>
          <w:rStyle w:val="a5"/>
          <w:rFonts w:ascii="Times New Roman" w:eastAsiaTheme="majorEastAsia" w:hAnsi="Times New Roman" w:cs="Times New Roman"/>
          <w:b w:val="0"/>
          <w:sz w:val="28"/>
          <w:szCs w:val="28"/>
        </w:rPr>
        <w:t xml:space="preserve"> из цикла «Игрушки» (1936 год)</w:t>
      </w:r>
      <w:r w:rsidRPr="004670FA">
        <w:rPr>
          <w:rFonts w:ascii="Times New Roman" w:hAnsi="Times New Roman" w:cs="Times New Roman"/>
          <w:sz w:val="28"/>
          <w:szCs w:val="28"/>
        </w:rPr>
        <w:t xml:space="preserve"> для малышей собраны на одной странице. Если вы желаете узнать что-то новое про любимые стихотворения Агнии </w:t>
      </w:r>
      <w:proofErr w:type="spellStart"/>
      <w:r w:rsidRPr="004670FA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4670FA">
        <w:rPr>
          <w:rFonts w:ascii="Times New Roman" w:hAnsi="Times New Roman" w:cs="Times New Roman"/>
          <w:sz w:val="28"/>
          <w:szCs w:val="28"/>
        </w:rPr>
        <w:t xml:space="preserve"> или посмотреть иллюстрации, то нажимайте на ссылки-заглавия стихотворений. На странице собраны иллюстрации талантливого художника — Сони </w:t>
      </w:r>
      <w:proofErr w:type="spellStart"/>
      <w:r w:rsidRPr="004670FA">
        <w:rPr>
          <w:rFonts w:ascii="Times New Roman" w:hAnsi="Times New Roman" w:cs="Times New Roman"/>
          <w:sz w:val="28"/>
          <w:szCs w:val="28"/>
        </w:rPr>
        <w:t>Карамелькина</w:t>
      </w:r>
      <w:proofErr w:type="spellEnd"/>
      <w:r w:rsidR="00557342" w:rsidRPr="004670FA">
        <w:rPr>
          <w:rFonts w:ascii="Times New Roman" w:hAnsi="Times New Roman" w:cs="Times New Roman"/>
          <w:sz w:val="27"/>
          <w:szCs w:val="27"/>
        </w:rPr>
        <w:br/>
      </w:r>
    </w:p>
    <w:p w:rsidR="00557342" w:rsidRDefault="00557342" w:rsidP="00557342">
      <w:pPr>
        <w:pStyle w:val="a4"/>
        <w:jc w:val="center"/>
      </w:pPr>
    </w:p>
    <w:p w:rsidR="00F17E91" w:rsidRDefault="00F17E91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F17E91" w:rsidRDefault="00F17E91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D25882" w:rsidRDefault="00306551" w:rsidP="00D25882">
      <w:pPr>
        <w:pStyle w:val="3"/>
        <w:sectPr w:rsidR="00D25882" w:rsidSect="00DA01A1">
          <w:pgSz w:w="11906" w:h="16838"/>
          <w:pgMar w:top="1134" w:right="850" w:bottom="1134" w:left="1701" w:header="708" w:footer="708" w:gutter="0"/>
          <w:pgBorders w:offsetFrom="page">
            <w:top w:val="flowersDaisies" w:sz="20" w:space="24" w:color="2E74B5" w:themeColor="accent1" w:themeShade="BF"/>
            <w:left w:val="flowersDaisies" w:sz="20" w:space="24" w:color="2E74B5" w:themeColor="accent1" w:themeShade="BF"/>
            <w:bottom w:val="flowersDaisies" w:sz="20" w:space="24" w:color="2E74B5" w:themeColor="accent1" w:themeShade="BF"/>
            <w:right w:val="flowersDaisies" w:sz="20" w:space="24" w:color="2E74B5" w:themeColor="accent1" w:themeShade="BF"/>
          </w:pgBorders>
          <w:cols w:space="708"/>
          <w:docGrid w:linePitch="360"/>
        </w:sectPr>
      </w:pPr>
      <w:hyperlink r:id="rId9" w:tgtFrame="_blank" w:history="1">
        <w:r w:rsidR="00D25882">
          <w:rPr>
            <w:rStyle w:val="a6"/>
          </w:rPr>
          <w:t>Лошадка</w:t>
        </w:r>
      </w:hyperlink>
    </w:p>
    <w:p w:rsidR="00D25882" w:rsidRDefault="00D25882" w:rsidP="00D25882">
      <w:pPr>
        <w:pStyle w:val="a4"/>
        <w:jc w:val="center"/>
      </w:pPr>
      <w:r>
        <w:rPr>
          <w:noProof/>
          <w:color w:val="0000FF"/>
        </w:rPr>
        <w:lastRenderedPageBreak/>
        <w:drawing>
          <wp:inline distT="0" distB="0" distL="0" distR="0" wp14:anchorId="699762CB" wp14:editId="6FB5F743">
            <wp:extent cx="2476500" cy="2857500"/>
            <wp:effectExtent l="0" t="0" r="0" b="0"/>
            <wp:docPr id="11" name="Рисунок 11" descr="Мальчик на лошади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льчик на лошади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Я люблю свою </w:t>
      </w:r>
      <w:proofErr w:type="gramStart"/>
      <w:r>
        <w:t>лошадку,</w:t>
      </w:r>
      <w:r>
        <w:br/>
        <w:t>Причешу</w:t>
      </w:r>
      <w:proofErr w:type="gramEnd"/>
      <w:r>
        <w:t xml:space="preserve"> ей шёрстку гладко,</w:t>
      </w:r>
      <w:r>
        <w:br/>
        <w:t>Гребешком приглажу хвостик</w:t>
      </w:r>
      <w:r>
        <w:br/>
        <w:t>И верхом поеду в гости.</w:t>
      </w:r>
    </w:p>
    <w:p w:rsidR="00D25882" w:rsidRDefault="00306551" w:rsidP="00D25882">
      <w:pPr>
        <w:pStyle w:val="3"/>
        <w:jc w:val="center"/>
      </w:pPr>
      <w:hyperlink r:id="rId12" w:tgtFrame="_blank" w:history="1">
        <w:r w:rsidR="00D25882">
          <w:rPr>
            <w:rStyle w:val="a6"/>
          </w:rPr>
          <w:t>Зайка</w:t>
        </w:r>
      </w:hyperlink>
      <w:hyperlink r:id="rId13" w:tgtFrame="_blank" w:history="1">
        <w:r w:rsidR="00D25882">
          <w:rPr>
            <w:color w:val="0000FF"/>
            <w:u w:val="single"/>
          </w:rPr>
          <w:br/>
        </w:r>
      </w:hyperlink>
    </w:p>
    <w:p w:rsidR="00D25882" w:rsidRDefault="00D25882" w:rsidP="00D25882">
      <w:pPr>
        <w:pStyle w:val="alignnone"/>
        <w:jc w:val="center"/>
      </w:pPr>
      <w:r>
        <w:rPr>
          <w:noProof/>
          <w:color w:val="0000FF"/>
        </w:rPr>
        <w:drawing>
          <wp:inline distT="0" distB="0" distL="0" distR="0" wp14:anchorId="32DBA64C" wp14:editId="2F878D3F">
            <wp:extent cx="2266950" cy="2857500"/>
            <wp:effectExtent l="0" t="0" r="0" b="0"/>
            <wp:docPr id="10" name="Рисунок 10" descr="Зайка Барто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йка Барто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Зайку бросила хозяйка —</w:t>
      </w:r>
      <w:r>
        <w:br/>
        <w:t>Под дождем остался зайка.</w:t>
      </w:r>
      <w:r>
        <w:br/>
        <w:t xml:space="preserve">Со скамейки слезть не </w:t>
      </w:r>
      <w:proofErr w:type="gramStart"/>
      <w:r>
        <w:t>мог,</w:t>
      </w:r>
      <w:r>
        <w:br/>
        <w:t>Весь</w:t>
      </w:r>
      <w:proofErr w:type="gramEnd"/>
      <w:r>
        <w:t xml:space="preserve"> до ниточки промок.</w:t>
      </w:r>
    </w:p>
    <w:p w:rsidR="00D25882" w:rsidRDefault="00306551" w:rsidP="00D25882">
      <w:pPr>
        <w:pStyle w:val="3"/>
        <w:jc w:val="center"/>
      </w:pPr>
      <w:hyperlink r:id="rId16" w:tgtFrame="_blank" w:history="1">
        <w:r w:rsidR="00D25882">
          <w:rPr>
            <w:rStyle w:val="a6"/>
          </w:rPr>
          <w:t>Мишка</w:t>
        </w:r>
      </w:hyperlink>
      <w:r w:rsidR="00D25882">
        <w:br/>
      </w:r>
      <w:r w:rsidR="00D25882">
        <w:rPr>
          <w:noProof/>
          <w:color w:val="0000FF"/>
          <w:lang w:eastAsia="ru-RU"/>
        </w:rPr>
        <w:drawing>
          <wp:inline distT="0" distB="0" distL="0" distR="0" wp14:anchorId="7E428958" wp14:editId="599BDE8B">
            <wp:extent cx="2019300" cy="2857500"/>
            <wp:effectExtent l="0" t="0" r="0" b="0"/>
            <wp:docPr id="9" name="Рисунок 9" descr="Мишка Барто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ишка Барто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882" w:rsidRDefault="00D25882" w:rsidP="00D25882">
      <w:pPr>
        <w:pStyle w:val="h3stih"/>
        <w:jc w:val="center"/>
      </w:pPr>
      <w:r>
        <w:t xml:space="preserve">Уронили мишку на </w:t>
      </w:r>
      <w:proofErr w:type="gramStart"/>
      <w:r>
        <w:t>пол,</w:t>
      </w:r>
      <w:r>
        <w:br/>
        <w:t>Оторвали</w:t>
      </w:r>
      <w:proofErr w:type="gramEnd"/>
      <w:r>
        <w:t xml:space="preserve"> мишке лапу.</w:t>
      </w:r>
      <w:r>
        <w:br/>
        <w:t>Все равно его не брошу —</w:t>
      </w:r>
      <w:r>
        <w:br/>
        <w:t>Потому что он хороший.</w:t>
      </w:r>
    </w:p>
    <w:p w:rsidR="00D25882" w:rsidRDefault="00306551" w:rsidP="00D25882">
      <w:pPr>
        <w:pStyle w:val="3"/>
        <w:jc w:val="center"/>
      </w:pPr>
      <w:hyperlink r:id="rId19" w:tgtFrame="_blank" w:history="1">
        <w:r w:rsidR="00D25882">
          <w:rPr>
            <w:rStyle w:val="a6"/>
          </w:rPr>
          <w:t>Кораблик</w:t>
        </w:r>
      </w:hyperlink>
    </w:p>
    <w:p w:rsidR="00D25882" w:rsidRDefault="00D25882" w:rsidP="00D25882">
      <w:pPr>
        <w:pStyle w:val="a4"/>
        <w:jc w:val="center"/>
      </w:pPr>
      <w:r>
        <w:rPr>
          <w:noProof/>
          <w:color w:val="0000FF"/>
        </w:rPr>
        <w:drawing>
          <wp:inline distT="0" distB="0" distL="0" distR="0" wp14:anchorId="4BB551CA" wp14:editId="060F7D51">
            <wp:extent cx="2857500" cy="2009775"/>
            <wp:effectExtent l="0" t="0" r="0" b="9525"/>
            <wp:docPr id="8" name="Рисунок 8" descr="Мальчик и кораблик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льчик и кораблик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Матросская </w:t>
      </w:r>
      <w:proofErr w:type="gramStart"/>
      <w:r>
        <w:t>шапка,</w:t>
      </w:r>
      <w:r>
        <w:br/>
        <w:t>Верёвка</w:t>
      </w:r>
      <w:proofErr w:type="gramEnd"/>
      <w:r>
        <w:t xml:space="preserve"> в руке,</w:t>
      </w:r>
      <w:r>
        <w:br/>
        <w:t>Тяну я кораблик</w:t>
      </w:r>
      <w:r>
        <w:br/>
        <w:t>По быстрой реке.</w:t>
      </w:r>
      <w:r>
        <w:br/>
        <w:t>И скачут лягушки</w:t>
      </w:r>
      <w:r>
        <w:br/>
        <w:t>За мной по пятам,</w:t>
      </w:r>
      <w:r>
        <w:br/>
        <w:t>И просят меня:</w:t>
      </w:r>
      <w:r>
        <w:br/>
        <w:t>— Прокати, капитан!</w:t>
      </w:r>
    </w:p>
    <w:p w:rsidR="00D25882" w:rsidRDefault="00306551" w:rsidP="00D25882">
      <w:pPr>
        <w:pStyle w:val="3"/>
        <w:jc w:val="center"/>
      </w:pPr>
      <w:hyperlink r:id="rId22" w:tgtFrame="_blank" w:history="1">
        <w:r w:rsidR="00D25882">
          <w:rPr>
            <w:rStyle w:val="a6"/>
          </w:rPr>
          <w:t>Бычок</w:t>
        </w:r>
      </w:hyperlink>
    </w:p>
    <w:p w:rsidR="00D25882" w:rsidRDefault="00D25882" w:rsidP="00D25882">
      <w:pPr>
        <w:pStyle w:val="a4"/>
        <w:jc w:val="center"/>
      </w:pPr>
      <w:r>
        <w:rPr>
          <w:noProof/>
          <w:color w:val="0000FF"/>
        </w:rPr>
        <w:drawing>
          <wp:inline distT="0" distB="0" distL="0" distR="0" wp14:anchorId="1B47321E" wp14:editId="155A6A64">
            <wp:extent cx="2857500" cy="2771775"/>
            <wp:effectExtent l="0" t="0" r="0" b="9525"/>
            <wp:docPr id="13" name="Рисунок 13" descr="Идет бычок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дет бычок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Идет бычок, </w:t>
      </w:r>
      <w:proofErr w:type="gramStart"/>
      <w:r>
        <w:t>качается,</w:t>
      </w:r>
      <w:r>
        <w:br/>
        <w:t>Вздыхает</w:t>
      </w:r>
      <w:proofErr w:type="gramEnd"/>
      <w:r>
        <w:t xml:space="preserve"> на ходу:</w:t>
      </w:r>
      <w:r>
        <w:br/>
        <w:t>— Ох, доска кончается,</w:t>
      </w:r>
      <w:r>
        <w:br/>
        <w:t>Сейчас я упаду!</w:t>
      </w:r>
    </w:p>
    <w:p w:rsidR="00D25882" w:rsidRDefault="00306551" w:rsidP="00D25882">
      <w:pPr>
        <w:pStyle w:val="3"/>
        <w:jc w:val="center"/>
      </w:pPr>
      <w:hyperlink r:id="rId25" w:tgtFrame="_blank" w:history="1">
        <w:r w:rsidR="00D25882">
          <w:rPr>
            <w:rStyle w:val="a6"/>
          </w:rPr>
          <w:t>Мячик</w:t>
        </w:r>
      </w:hyperlink>
    </w:p>
    <w:p w:rsidR="004670FA" w:rsidRDefault="00D25882" w:rsidP="00D25882">
      <w:pPr>
        <w:pStyle w:val="a4"/>
        <w:jc w:val="center"/>
      </w:pPr>
      <w:r>
        <w:rPr>
          <w:noProof/>
          <w:color w:val="0000FF"/>
        </w:rPr>
        <w:drawing>
          <wp:inline distT="0" distB="0" distL="0" distR="0" wp14:anchorId="48B0285D" wp14:editId="29094DCE">
            <wp:extent cx="2381250" cy="2857500"/>
            <wp:effectExtent l="0" t="0" r="0" b="0"/>
            <wp:docPr id="6" name="Рисунок 6" descr="Мячик Барто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ячик Барто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882" w:rsidRDefault="00D25882" w:rsidP="00D25882">
      <w:pPr>
        <w:pStyle w:val="a4"/>
        <w:jc w:val="center"/>
      </w:pPr>
      <w:r>
        <w:t xml:space="preserve"> Наша Таня громко </w:t>
      </w:r>
      <w:proofErr w:type="gramStart"/>
      <w:r>
        <w:t>плачет:</w:t>
      </w:r>
      <w:r>
        <w:br/>
        <w:t>Уронила</w:t>
      </w:r>
      <w:proofErr w:type="gramEnd"/>
      <w:r>
        <w:t xml:space="preserve"> в речку мячик.</w:t>
      </w:r>
      <w:r>
        <w:br/>
        <w:t>— Тише, Танечка, не плачь:</w:t>
      </w:r>
      <w:r>
        <w:br/>
        <w:t>Не утонет в речке мяч.</w:t>
      </w:r>
    </w:p>
    <w:p w:rsidR="00D25882" w:rsidRDefault="00306551" w:rsidP="00D25882">
      <w:pPr>
        <w:pStyle w:val="3"/>
        <w:jc w:val="center"/>
      </w:pPr>
      <w:hyperlink r:id="rId28" w:tgtFrame="_blank" w:history="1">
        <w:r w:rsidR="00D25882">
          <w:rPr>
            <w:rStyle w:val="a6"/>
          </w:rPr>
          <w:t>Грузовик</w:t>
        </w:r>
      </w:hyperlink>
    </w:p>
    <w:p w:rsidR="004670FA" w:rsidRDefault="00D25882" w:rsidP="00D25882">
      <w:pPr>
        <w:pStyle w:val="a4"/>
        <w:jc w:val="center"/>
      </w:pPr>
      <w:r>
        <w:rPr>
          <w:noProof/>
          <w:color w:val="0000FF"/>
        </w:rPr>
        <w:drawing>
          <wp:inline distT="0" distB="0" distL="0" distR="0" wp14:anchorId="64FA9F64" wp14:editId="7DC1AB12">
            <wp:extent cx="2343150" cy="2857500"/>
            <wp:effectExtent l="0" t="0" r="0" b="0"/>
            <wp:docPr id="5" name="Рисунок 5" descr="кот опрокинул грузовик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т опрокинул грузовик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D25882" w:rsidRDefault="00D25882" w:rsidP="00D25882">
      <w:pPr>
        <w:pStyle w:val="a4"/>
        <w:jc w:val="center"/>
      </w:pPr>
      <w:r>
        <w:t>Нет, напрасно мы решили</w:t>
      </w:r>
      <w:r>
        <w:br/>
        <w:t xml:space="preserve">Прокатить кота в </w:t>
      </w:r>
      <w:proofErr w:type="gramStart"/>
      <w:r>
        <w:t>машине:</w:t>
      </w:r>
      <w:r>
        <w:br/>
        <w:t>Кот</w:t>
      </w:r>
      <w:proofErr w:type="gramEnd"/>
      <w:r>
        <w:t xml:space="preserve"> кататься не привык —</w:t>
      </w:r>
      <w:r>
        <w:br/>
        <w:t>Опрокинул грузовик.</w:t>
      </w:r>
    </w:p>
    <w:p w:rsidR="00D25882" w:rsidRDefault="00306551" w:rsidP="00D25882">
      <w:pPr>
        <w:pStyle w:val="3"/>
        <w:jc w:val="center"/>
      </w:pPr>
      <w:hyperlink r:id="rId31" w:tgtFrame="_blank" w:history="1">
        <w:r w:rsidR="00D25882">
          <w:rPr>
            <w:rStyle w:val="a6"/>
          </w:rPr>
          <w:t>Слон</w:t>
        </w:r>
      </w:hyperlink>
    </w:p>
    <w:p w:rsidR="004670FA" w:rsidRDefault="00D25882" w:rsidP="00D25882">
      <w:pPr>
        <w:pStyle w:val="a4"/>
        <w:jc w:val="center"/>
      </w:pPr>
      <w:r>
        <w:rPr>
          <w:noProof/>
          <w:color w:val="0000FF"/>
        </w:rPr>
        <w:drawing>
          <wp:inline distT="0" distB="0" distL="0" distR="0" wp14:anchorId="09CCD963" wp14:editId="12BC6A95">
            <wp:extent cx="2447925" cy="2857500"/>
            <wp:effectExtent l="0" t="0" r="9525" b="0"/>
            <wp:docPr id="4" name="Рисунок 4" descr="Слон Барто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лон Барто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882" w:rsidRDefault="00D25882" w:rsidP="00D25882">
      <w:pPr>
        <w:pStyle w:val="a4"/>
        <w:jc w:val="center"/>
      </w:pPr>
      <w:r>
        <w:t> Спать пора! Уснул бычок, </w:t>
      </w:r>
      <w:r>
        <w:br/>
        <w:t>Лег в коробку на бочок.</w:t>
      </w:r>
      <w:r>
        <w:br/>
        <w:t xml:space="preserve">Сонный мишка лег в </w:t>
      </w:r>
      <w:proofErr w:type="gramStart"/>
      <w:r>
        <w:t>кровать,</w:t>
      </w:r>
      <w:r>
        <w:br/>
        <w:t>Только</w:t>
      </w:r>
      <w:proofErr w:type="gramEnd"/>
      <w:r>
        <w:t xml:space="preserve"> слон не хочет спать.</w:t>
      </w:r>
      <w:r>
        <w:br/>
        <w:t>Головой качает сон,</w:t>
      </w:r>
      <w:r>
        <w:br/>
        <w:t>Он слонихе шлет поклон.</w:t>
      </w:r>
    </w:p>
    <w:p w:rsidR="00D25882" w:rsidRPr="004670FA" w:rsidRDefault="00D25882" w:rsidP="004670FA">
      <w:pPr>
        <w:pStyle w:val="a4"/>
        <w:jc w:val="center"/>
        <w:sectPr w:rsidR="00D25882" w:rsidRPr="004670FA" w:rsidSect="004A5409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Daisies" w:sz="20" w:space="24" w:color="2E74B5" w:themeColor="accent1" w:themeShade="BF"/>
            <w:left w:val="flowersDaisies" w:sz="20" w:space="24" w:color="2E74B5" w:themeColor="accent1" w:themeShade="BF"/>
            <w:bottom w:val="flowersDaisies" w:sz="20" w:space="24" w:color="2E74B5" w:themeColor="accent1" w:themeShade="BF"/>
            <w:right w:val="flowersDaisies" w:sz="20" w:space="24" w:color="2E74B5" w:themeColor="accent1" w:themeShade="BF"/>
          </w:pgBorders>
          <w:cols w:num="2" w:space="708"/>
          <w:docGrid w:linePitch="360"/>
        </w:sectPr>
      </w:pPr>
      <w:r>
        <w:t> </w:t>
      </w:r>
    </w:p>
    <w:p w:rsidR="00D25882" w:rsidRPr="003C63EC" w:rsidRDefault="00D25882" w:rsidP="00D25882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D25882" w:rsidRPr="003C63EC" w:rsidRDefault="00D25882" w:rsidP="00D25882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</w:p>
    <w:p w:rsidR="00F17E91" w:rsidRPr="00306551" w:rsidRDefault="00F17E91" w:rsidP="00306551">
      <w:pPr>
        <w:rPr>
          <w:rFonts w:ascii="Times New Roman" w:hAnsi="Times New Roman" w:cs="Times New Roman"/>
          <w:b/>
          <w:sz w:val="28"/>
          <w:szCs w:val="28"/>
        </w:rPr>
      </w:pPr>
    </w:p>
    <w:p w:rsidR="00F17E91" w:rsidRDefault="00F17E91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74235" w:rsidRDefault="0027423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74235" w:rsidRDefault="0027423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74235" w:rsidRDefault="0027423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74235" w:rsidRDefault="0027423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74235" w:rsidRDefault="0027423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74235" w:rsidRDefault="0027423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74235" w:rsidRDefault="0027423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74235" w:rsidRPr="007B0D75" w:rsidRDefault="00274235" w:rsidP="00F17E91">
      <w:pPr>
        <w:pStyle w:val="a3"/>
        <w:ind w:left="-14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74235" w:rsidRDefault="0027423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74235" w:rsidRDefault="0027423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F17E91" w:rsidRDefault="00F17E91" w:rsidP="00B77BFA">
      <w:pPr>
        <w:pStyle w:val="a3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E91" w:rsidRDefault="00F17E91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F17E91" w:rsidRDefault="00F17E91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F17E91" w:rsidRDefault="00F17E91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12330D" w:rsidRDefault="0012330D" w:rsidP="0012330D"/>
    <w:sectPr w:rsidR="0012330D" w:rsidSect="00DA01A1">
      <w:pgSz w:w="11906" w:h="16838"/>
      <w:pgMar w:top="1134" w:right="850" w:bottom="1134" w:left="1701" w:header="708" w:footer="708" w:gutter="0"/>
      <w:pgBorders w:offsetFrom="page">
        <w:top w:val="flowersDaisies" w:sz="20" w:space="24" w:color="2E74B5" w:themeColor="accent1" w:themeShade="BF"/>
        <w:left w:val="flowersDaisies" w:sz="20" w:space="24" w:color="2E74B5" w:themeColor="accent1" w:themeShade="BF"/>
        <w:bottom w:val="flowersDaisies" w:sz="20" w:space="24" w:color="2E74B5" w:themeColor="accent1" w:themeShade="BF"/>
        <w:right w:val="flowersDaisies" w:sz="20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52A71"/>
    <w:multiLevelType w:val="hybridMultilevel"/>
    <w:tmpl w:val="B34E25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E6560"/>
    <w:multiLevelType w:val="hybridMultilevel"/>
    <w:tmpl w:val="D7103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07F63"/>
    <w:multiLevelType w:val="hybridMultilevel"/>
    <w:tmpl w:val="03147FC4"/>
    <w:lvl w:ilvl="0" w:tplc="BAC0F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01"/>
    <w:rsid w:val="00047A3F"/>
    <w:rsid w:val="0012330D"/>
    <w:rsid w:val="001572DD"/>
    <w:rsid w:val="001E5A01"/>
    <w:rsid w:val="00274235"/>
    <w:rsid w:val="00306551"/>
    <w:rsid w:val="004670FA"/>
    <w:rsid w:val="00557342"/>
    <w:rsid w:val="007B0D75"/>
    <w:rsid w:val="009E4E17"/>
    <w:rsid w:val="00B77BFA"/>
    <w:rsid w:val="00C42EED"/>
    <w:rsid w:val="00D25882"/>
    <w:rsid w:val="00DA01A1"/>
    <w:rsid w:val="00EB20FD"/>
    <w:rsid w:val="00F17E91"/>
    <w:rsid w:val="00FD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A6B94-8D32-47F5-8322-70CBDB6B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258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1A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5882"/>
    <w:rPr>
      <w:b/>
      <w:bCs/>
    </w:rPr>
  </w:style>
  <w:style w:type="character" w:styleId="a6">
    <w:name w:val="Hyperlink"/>
    <w:basedOn w:val="a0"/>
    <w:uiPriority w:val="99"/>
    <w:semiHidden/>
    <w:unhideWhenUsed/>
    <w:rsid w:val="00D25882"/>
    <w:rPr>
      <w:color w:val="0000FF"/>
      <w:u w:val="single"/>
    </w:rPr>
  </w:style>
  <w:style w:type="paragraph" w:customStyle="1" w:styleId="h3stih">
    <w:name w:val="h3stih"/>
    <w:basedOn w:val="a"/>
    <w:rsid w:val="00D2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58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none">
    <w:name w:val="alignnone"/>
    <w:basedOn w:val="a"/>
    <w:rsid w:val="00D2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30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69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64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267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750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75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0141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895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921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193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3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eti-i-mama.ru/agniya-barto-zajka/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deti-i-mama.ru/stixi-agnii-barto-dlya-malyshej/myachik_barto-2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34" Type="http://schemas.openxmlformats.org/officeDocument/2006/relationships/fontTable" Target="fontTable.xml"/><Relationship Id="rId7" Type="http://schemas.openxmlformats.org/officeDocument/2006/relationships/hyperlink" Target="http://deti-i-mama.ru/stixi-agnii-barto-dlya-malyshej/barto_portret/" TargetMode="External"/><Relationship Id="rId12" Type="http://schemas.openxmlformats.org/officeDocument/2006/relationships/hyperlink" Target="http://deti-i-mama.ru/agniya-barto-zajka/" TargetMode="External"/><Relationship Id="rId17" Type="http://schemas.openxmlformats.org/officeDocument/2006/relationships/hyperlink" Target="http://deti-i-mama.ru/stixi-agnii-barto-dlya-malyshej/barto_mihka-2/" TargetMode="External"/><Relationship Id="rId25" Type="http://schemas.openxmlformats.org/officeDocument/2006/relationships/hyperlink" Target="http://deti-i-mama.ru/agniya-barto-myachik/" TargetMode="External"/><Relationship Id="rId33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deti-i-mama.ru/agniya-barto-mishka/" TargetMode="External"/><Relationship Id="rId20" Type="http://schemas.openxmlformats.org/officeDocument/2006/relationships/hyperlink" Target="http://deti-i-mama.ru/stixi-agnii-barto-dlya-malyshej/korablik-agniya-barto/" TargetMode="External"/><Relationship Id="rId29" Type="http://schemas.openxmlformats.org/officeDocument/2006/relationships/hyperlink" Target="http://deti-i-mama.ru/stixi-agnii-barto-dlya-malyshej/gruzovik-barto-agniy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ti-i-mama.ru/category/stixi/dlya-samyx-malenkix/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7.jpeg"/><Relationship Id="rId32" Type="http://schemas.openxmlformats.org/officeDocument/2006/relationships/hyperlink" Target="http://deti-i-mama.ru/stixi-agnii-barto-dlya-malyshej/slon-agniya-barto-2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hyperlink" Target="http://deti-i-mama.ru/stixi-agnii-barto-dlya-malyshej/bichok-agniya-barto/" TargetMode="External"/><Relationship Id="rId28" Type="http://schemas.openxmlformats.org/officeDocument/2006/relationships/hyperlink" Target="http://deti-i-mama.ru/agniya-barto-gruzovik/" TargetMode="External"/><Relationship Id="rId10" Type="http://schemas.openxmlformats.org/officeDocument/2006/relationships/hyperlink" Target="http://deti-i-mama.ru/stixi-agnii-barto-dlya-malyshej/lohadka-agniya-barto/" TargetMode="External"/><Relationship Id="rId19" Type="http://schemas.openxmlformats.org/officeDocument/2006/relationships/hyperlink" Target="http://deti-i-mama.ru/agniya-barto-korablik/" TargetMode="External"/><Relationship Id="rId31" Type="http://schemas.openxmlformats.org/officeDocument/2006/relationships/hyperlink" Target="http://deti-i-mama.ru/agniya-barto-sl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-i-mama.ru/agniya-barto-loshadka/" TargetMode="External"/><Relationship Id="rId14" Type="http://schemas.openxmlformats.org/officeDocument/2006/relationships/hyperlink" Target="http://deti-i-mama.ru/stixi-agnii-barto-dlya-malyshej/zaika-agniya-barto/" TargetMode="External"/><Relationship Id="rId22" Type="http://schemas.openxmlformats.org/officeDocument/2006/relationships/hyperlink" Target="http://deti-i-mama.ru/agniya-barto-bychok/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Карабашской школы</cp:lastModifiedBy>
  <cp:revision>16</cp:revision>
  <dcterms:created xsi:type="dcterms:W3CDTF">2017-01-30T16:30:00Z</dcterms:created>
  <dcterms:modified xsi:type="dcterms:W3CDTF">2018-07-27T10:28:00Z</dcterms:modified>
</cp:coreProperties>
</file>