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FD1">
    <v:background id="_x0000_s1025" o:bwmode="white" fillcolor="#ffefd1" o:targetscreensize="1024,768">
      <v:fill color2="#d1c39f" focusposition=".5,.5" focussize="" colors="0 #ffefd1;42598f #f0ebd5;1 #d1c39f" method="none" focus="100%" type="gradientRadial"/>
    </v:background>
  </w:background>
  <w:body>
    <w:p w:rsidR="00BC468F" w:rsidRPr="00BC468F" w:rsidRDefault="0034459D" w:rsidP="00BC468F">
      <w:pPr>
        <w:jc w:val="center"/>
        <w:rPr>
          <w:rFonts w:ascii="Times New Roman" w:eastAsia="BatangChe" w:hAnsi="Times New Roman"/>
          <w:b/>
          <w:sz w:val="28"/>
          <w:szCs w:val="28"/>
        </w:rPr>
      </w:pPr>
      <w:r>
        <w:rPr>
          <w:rFonts w:ascii="Times New Roman" w:eastAsia="BatangChe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BC468F" w:rsidRPr="00BC468F">
        <w:rPr>
          <w:rFonts w:ascii="Times New Roman" w:eastAsia="BatangChe" w:hAnsi="Times New Roman"/>
          <w:b/>
          <w:sz w:val="28"/>
          <w:szCs w:val="28"/>
        </w:rPr>
        <w:t>Уважаемые родители</w:t>
      </w:r>
      <w:r w:rsidR="00BC468F">
        <w:rPr>
          <w:rFonts w:ascii="Times New Roman" w:eastAsia="BatangChe" w:hAnsi="Times New Roman"/>
          <w:b/>
          <w:sz w:val="28"/>
          <w:szCs w:val="28"/>
        </w:rPr>
        <w:t xml:space="preserve"> (законные представители)</w:t>
      </w:r>
      <w:r w:rsidR="00BC468F" w:rsidRPr="00BC468F">
        <w:rPr>
          <w:rFonts w:ascii="Times New Roman" w:eastAsia="BatangChe" w:hAnsi="Times New Roman"/>
          <w:b/>
          <w:sz w:val="28"/>
          <w:szCs w:val="28"/>
        </w:rPr>
        <w:t>!</w:t>
      </w:r>
    </w:p>
    <w:p w:rsidR="00BC468F" w:rsidRPr="00BC468F" w:rsidRDefault="00BC468F" w:rsidP="00BC468F">
      <w:pPr>
        <w:jc w:val="center"/>
        <w:rPr>
          <w:rFonts w:ascii="Times New Roman" w:eastAsia="BatangChe" w:hAnsi="Times New Roman"/>
          <w:b/>
          <w:sz w:val="28"/>
          <w:szCs w:val="28"/>
        </w:rPr>
      </w:pPr>
      <w:r w:rsidRPr="00BC468F">
        <w:rPr>
          <w:rFonts w:ascii="Times New Roman" w:eastAsia="BatangChe" w:hAnsi="Times New Roman"/>
          <w:b/>
          <w:sz w:val="28"/>
          <w:szCs w:val="28"/>
        </w:rPr>
        <w:t>Чтобы Ваш малыш легко, быстро и безболезненно адаптировался к детскому коллективу, необходимо заранее начинать подготовку к этому событию.</w:t>
      </w:r>
    </w:p>
    <w:p w:rsidR="00BC468F" w:rsidRPr="00BC468F" w:rsidRDefault="00BC468F" w:rsidP="00BC468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Расскажите малышу, что такое детский сад.</w:t>
      </w:r>
    </w:p>
    <w:p w:rsidR="00BC468F" w:rsidRPr="00BC468F" w:rsidRDefault="00BC468F" w:rsidP="00BC468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Заранее познакомьтесь с режимом детей в ДОУ и приближайте постепенно к нему домашний режим вашего ребенка.</w:t>
      </w:r>
    </w:p>
    <w:p w:rsidR="00BC468F" w:rsidRPr="00BC468F" w:rsidRDefault="00BC468F" w:rsidP="00BC468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 xml:space="preserve">Учите ребенка играть. Дети, умеющие играть и налаживать контакты со взрослым, испытывают положительные эмоции во время пребывания в яслях. </w:t>
      </w:r>
    </w:p>
    <w:p w:rsidR="00BC468F" w:rsidRPr="00BC468F" w:rsidRDefault="00BC468F" w:rsidP="00BC468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Играя вместе с ребенком, приучайте его бережно обращаться с игрушками и убирать их на место. Обучайте ребенка дома всем необходимым навыкам самообслуживания. Позволяйте самостоятельно мыть руки, держать ложку, одеваться, проситься на горшок.</w:t>
      </w:r>
    </w:p>
    <w:p w:rsidR="00BC468F" w:rsidRPr="00BC468F" w:rsidRDefault="00BC468F" w:rsidP="00BC468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Важно, чтобы малыш имел опыт разлуки с мамой, пусть незначительный, кратковременный, но такой ему необходимый. Например, мама находится на кухне, а малыш в это время – в комнате без мамы... хотя бы в течение 15 минут!</w:t>
      </w:r>
    </w:p>
    <w:p w:rsidR="00BC468F" w:rsidRPr="00BC468F" w:rsidRDefault="00BC468F" w:rsidP="00BC468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И, наконец, самим родителям важно привыкнуть к мысли: «Мой ребенок идет в детский сад, и я этого не боюсь, мой малыш очень хочет попасть в коллектив сверстников».</w:t>
      </w:r>
    </w:p>
    <w:p w:rsidR="00BC468F" w:rsidRPr="00BC468F" w:rsidRDefault="00BC468F" w:rsidP="00BC468F">
      <w:pPr>
        <w:jc w:val="both"/>
        <w:rPr>
          <w:rFonts w:ascii="Times New Roman" w:eastAsia="BatangChe" w:hAnsi="Times New Roman"/>
          <w:b/>
          <w:sz w:val="32"/>
          <w:szCs w:val="32"/>
        </w:rPr>
      </w:pPr>
      <w:r w:rsidRPr="00BC468F">
        <w:rPr>
          <w:rFonts w:ascii="Times New Roman" w:eastAsia="BatangChe" w:hAnsi="Times New Roman"/>
          <w:b/>
          <w:sz w:val="32"/>
          <w:szCs w:val="32"/>
        </w:rPr>
        <w:t>Причинами тяжелой адаптации к детскому саду могут быть:</w:t>
      </w:r>
    </w:p>
    <w:p w:rsidR="00BC468F" w:rsidRPr="00BC468F" w:rsidRDefault="00BC468F" w:rsidP="00BC468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Отсутствие в семье режима, совпадающего с режимом детского сада.</w:t>
      </w:r>
    </w:p>
    <w:p w:rsidR="00BC468F" w:rsidRPr="00BC468F" w:rsidRDefault="00BC468F" w:rsidP="00BC468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Наличие у ребенка своеобразных привычек.</w:t>
      </w:r>
    </w:p>
    <w:p w:rsidR="00BC468F" w:rsidRPr="00BC468F" w:rsidRDefault="00BC468F" w:rsidP="00BC468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Неумение занять себя игрушкой.</w:t>
      </w:r>
    </w:p>
    <w:p w:rsidR="00BC468F" w:rsidRPr="00BC468F" w:rsidRDefault="00BC468F" w:rsidP="00BC468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proofErr w:type="spellStart"/>
      <w:r w:rsidRPr="00BC468F">
        <w:rPr>
          <w:rFonts w:ascii="Times New Roman" w:eastAsia="BatangChe" w:hAnsi="Times New Roman"/>
          <w:sz w:val="32"/>
          <w:szCs w:val="32"/>
        </w:rPr>
        <w:t>Несформированность</w:t>
      </w:r>
      <w:proofErr w:type="spellEnd"/>
      <w:r w:rsidRPr="00BC468F">
        <w:rPr>
          <w:rFonts w:ascii="Times New Roman" w:eastAsia="BatangChe" w:hAnsi="Times New Roman"/>
          <w:sz w:val="32"/>
          <w:szCs w:val="32"/>
        </w:rPr>
        <w:t xml:space="preserve"> культурно-гигиенических навыков.</w:t>
      </w:r>
    </w:p>
    <w:p w:rsidR="00BC468F" w:rsidRPr="00BC468F" w:rsidRDefault="00BC468F" w:rsidP="00BC468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Отсутствие у ребенка опыта общения с незнакомыми детьми и взрослыми.</w:t>
      </w:r>
    </w:p>
    <w:p w:rsidR="00BC468F" w:rsidRPr="00BC468F" w:rsidRDefault="00BC468F" w:rsidP="00BC468F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В кризисный период с 2,5 до 3,5 лет адаптация протекает более тяжело и длительно.</w:t>
      </w:r>
    </w:p>
    <w:p w:rsidR="00BC468F" w:rsidRPr="00BC468F" w:rsidRDefault="00BC468F" w:rsidP="00BC468F">
      <w:pPr>
        <w:jc w:val="both"/>
        <w:rPr>
          <w:rFonts w:ascii="Times New Roman" w:eastAsia="BatangChe" w:hAnsi="Times New Roman"/>
          <w:b/>
          <w:sz w:val="32"/>
          <w:szCs w:val="32"/>
        </w:rPr>
      </w:pPr>
      <w:r w:rsidRPr="00BC468F">
        <w:rPr>
          <w:rFonts w:ascii="Times New Roman" w:eastAsia="BatangChe" w:hAnsi="Times New Roman"/>
          <w:b/>
          <w:sz w:val="32"/>
          <w:szCs w:val="32"/>
        </w:rPr>
        <w:lastRenderedPageBreak/>
        <w:t>Как проверить, насколько готов ребенок к посещению детского сада?</w:t>
      </w:r>
    </w:p>
    <w:p w:rsidR="00BC468F" w:rsidRPr="00BC468F" w:rsidRDefault="00BC468F" w:rsidP="00BC468F">
      <w:pPr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Для этого ответьте на следующие вопросы:</w:t>
      </w:r>
    </w:p>
    <w:p w:rsidR="00BC468F" w:rsidRPr="00BC468F" w:rsidRDefault="00BC468F" w:rsidP="00BC468F">
      <w:pPr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 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Легко ли рассмешить вашего ребенка?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Ваш малыш любит играть вместе с вами?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Может занять себя каким-либо делом?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Спокойно ли переносит разлуку с близкими?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Охотно ли выполняет ваши просьбы: убрать на место игрушки, одежду, принести что-либо, помочь в каком-либо деле?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Умеет ли совершать простые действия по самообслуживанию?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Охотно ли идет на контакт со взрослыми?</w:t>
      </w:r>
    </w:p>
    <w:p w:rsidR="00BC468F" w:rsidRPr="00BC468F" w:rsidRDefault="00BC468F" w:rsidP="00BC468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Активен и доброжелателен по отношению к сверстникам?</w:t>
      </w:r>
    </w:p>
    <w:p w:rsidR="00BC468F" w:rsidRPr="00BC468F" w:rsidRDefault="00BC468F" w:rsidP="00BC468F">
      <w:pPr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 </w:t>
      </w:r>
    </w:p>
    <w:p w:rsidR="00BC468F" w:rsidRPr="00BC468F" w:rsidRDefault="00BC468F" w:rsidP="00BC468F">
      <w:pPr>
        <w:ind w:firstLine="708"/>
        <w:jc w:val="both"/>
        <w:rPr>
          <w:rFonts w:ascii="Times New Roman" w:eastAsia="BatangChe" w:hAnsi="Times New Roman"/>
          <w:sz w:val="32"/>
          <w:szCs w:val="32"/>
        </w:rPr>
      </w:pPr>
      <w:r w:rsidRPr="00BC468F">
        <w:rPr>
          <w:rFonts w:ascii="Times New Roman" w:eastAsia="BatangChe" w:hAnsi="Times New Roman"/>
          <w:sz w:val="32"/>
          <w:szCs w:val="32"/>
        </w:rPr>
        <w:t>Если Вы можете дать положительные ответы на эти вопросы, то можете не беспокоиться – Ваш ребенок готов к изменениям в своей жизни.</w:t>
      </w:r>
    </w:p>
    <w:p w:rsidR="00056F57" w:rsidRDefault="00056F57"/>
    <w:p w:rsidR="00BC468F" w:rsidRDefault="00BC468F"/>
    <w:p w:rsidR="00BC468F" w:rsidRDefault="00BC468F"/>
    <w:p w:rsidR="00BC468F" w:rsidRDefault="00BC468F"/>
    <w:p w:rsidR="00BC468F" w:rsidRDefault="00BC468F"/>
    <w:p w:rsidR="00BC468F" w:rsidRDefault="00BC468F"/>
    <w:p w:rsidR="00BC468F" w:rsidRDefault="00BC468F"/>
    <w:p w:rsidR="00BC468F" w:rsidRDefault="00BC468F"/>
    <w:p w:rsidR="00BC468F" w:rsidRDefault="00BC468F"/>
    <w:p w:rsidR="00BC468F" w:rsidRDefault="00BC468F"/>
    <w:p w:rsidR="00BC468F" w:rsidRDefault="00BC468F"/>
    <w:p w:rsidR="00BC468F" w:rsidRPr="00BC468F" w:rsidRDefault="00BC468F">
      <w:pPr>
        <w:rPr>
          <w:rFonts w:ascii="Times New Roman" w:hAnsi="Times New Roman"/>
          <w:sz w:val="20"/>
          <w:szCs w:val="20"/>
        </w:rPr>
      </w:pPr>
    </w:p>
    <w:sectPr w:rsidR="00BC468F" w:rsidRPr="00BC468F" w:rsidSect="00BC468F">
      <w:pgSz w:w="11906" w:h="16838"/>
      <w:pgMar w:top="1134" w:right="850" w:bottom="1134" w:left="1276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E2A"/>
    <w:multiLevelType w:val="hybridMultilevel"/>
    <w:tmpl w:val="0142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5DDA"/>
    <w:multiLevelType w:val="hybridMultilevel"/>
    <w:tmpl w:val="EE38A2CA"/>
    <w:lvl w:ilvl="0" w:tplc="EAEC24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10C"/>
    <w:multiLevelType w:val="hybridMultilevel"/>
    <w:tmpl w:val="BF64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78DF"/>
    <w:multiLevelType w:val="hybridMultilevel"/>
    <w:tmpl w:val="B9F8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460D6"/>
    <w:multiLevelType w:val="multilevel"/>
    <w:tmpl w:val="76DA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125B5"/>
    <w:multiLevelType w:val="hybridMultilevel"/>
    <w:tmpl w:val="74BCAC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5642F"/>
    <w:multiLevelType w:val="hybridMultilevel"/>
    <w:tmpl w:val="5952027A"/>
    <w:lvl w:ilvl="0" w:tplc="EAEC24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68F"/>
    <w:rsid w:val="00056F57"/>
    <w:rsid w:val="0034459D"/>
    <w:rsid w:val="00B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B7B74-83A4-4B5A-8020-CBEEC0F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68F"/>
    <w:pPr>
      <w:ind w:left="720"/>
      <w:contextualSpacing/>
    </w:pPr>
  </w:style>
  <w:style w:type="character" w:styleId="a4">
    <w:name w:val="Strong"/>
    <w:basedOn w:val="a0"/>
    <w:uiPriority w:val="22"/>
    <w:qFormat/>
    <w:rsid w:val="00BC4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2016-06-20T07:03:00Z</dcterms:created>
  <dcterms:modified xsi:type="dcterms:W3CDTF">2020-01-21T09:39:00Z</dcterms:modified>
</cp:coreProperties>
</file>