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02E" w:rsidRPr="00F9002E" w:rsidRDefault="00F9002E" w:rsidP="00F90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  <w:bookmarkStart w:id="0" w:name="_GoBack"/>
      <w:bookmarkEnd w:id="0"/>
    </w:p>
    <w:p w:rsidR="00F9002E" w:rsidRPr="00F9002E" w:rsidRDefault="00F9002E" w:rsidP="00F900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«История» для 8 класса составлена в соответствии с нормативными документами: 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F900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F90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«Об образовании в Российской Федерации»; 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г. № 1897 (в редакции приказа Министерства образования и науки Российской Федерации от 31.12.2015 г. № 1577 «Об утверждении федерального государственного образовательного стандарта основного общего образования»);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2E">
        <w:rPr>
          <w:rFonts w:ascii="Times New Roman" w:eastAsia="Calibri" w:hAnsi="Times New Roman" w:cs="Times New Roman"/>
          <w:sz w:val="24"/>
          <w:szCs w:val="24"/>
        </w:rPr>
        <w:t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F9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редакции приказа Министерства просвещения Российской Федерации № 95 от 01.03.2019 г.);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2E">
        <w:rPr>
          <w:rFonts w:ascii="Times New Roman" w:eastAsia="Calibri" w:hAnsi="Times New Roman" w:cs="Times New Roman"/>
          <w:sz w:val="24"/>
          <w:szCs w:val="24"/>
        </w:rPr>
        <w:t>Концепцией нового учебно-методического комплекса по отечественной истории (включающей Историко-культурный стандарт)</w:t>
      </w:r>
      <w:r w:rsidRPr="00F9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редакции от 19.05.2014 г.);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2E">
        <w:rPr>
          <w:rFonts w:ascii="Times New Roman" w:eastAsia="Calibri" w:hAnsi="Times New Roman" w:cs="Times New Roman"/>
          <w:sz w:val="24"/>
          <w:szCs w:val="24"/>
        </w:rPr>
        <w:t>Концепцией нового учебно-методического комплекса по Всеобщей истории: проект;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программой основного общего образования/ раздел «История России. Всеобщая история»// в редакции протокола № 1/20 от 04.02.2020 года федерального учебно-методического объединения по общему образованию; 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2E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03.08.2015 г. № 08-1189 «О направлении информации» (вместе с «Методическими рекомендациями по воспитанию антикоррупционного мировоззрения у школьников и студентов»);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2E">
        <w:rPr>
          <w:rFonts w:ascii="Times New Roman" w:eastAsia="Calibri" w:hAnsi="Times New Roman" w:cs="Times New Roman"/>
          <w:sz w:val="24"/>
          <w:szCs w:val="24"/>
        </w:rPr>
        <w:t>Письмом Министерством образования и науки Российской Федерации от 14.04.2016 г. № 08-703 «Об использовании карт в образовательной деятельности»;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2E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07.12.2016 г. № 08-2655 «О рассмотрении обращения»;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2E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28.10.2015 г. № 08-1786 «О рабочих программах учебных предметов»;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2E">
        <w:rPr>
          <w:rFonts w:ascii="Times New Roman" w:eastAsia="Calibri" w:hAnsi="Times New Roman" w:cs="Times New Roman"/>
          <w:i/>
          <w:sz w:val="24"/>
          <w:szCs w:val="24"/>
        </w:rPr>
        <w:t>авторской программой:</w:t>
      </w:r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 Всеобщая история. Рабочие программы. Предметная линия учебников А.А. </w:t>
      </w:r>
      <w:proofErr w:type="spellStart"/>
      <w:r w:rsidRPr="00F9002E">
        <w:rPr>
          <w:rFonts w:ascii="Times New Roman" w:eastAsia="Calibri" w:hAnsi="Times New Roman" w:cs="Times New Roman"/>
          <w:sz w:val="24"/>
          <w:szCs w:val="24"/>
        </w:rPr>
        <w:t>Вигасина</w:t>
      </w:r>
      <w:proofErr w:type="spellEnd"/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 - О.С. </w:t>
      </w:r>
      <w:proofErr w:type="spellStart"/>
      <w:r w:rsidRPr="00F9002E">
        <w:rPr>
          <w:rFonts w:ascii="Times New Roman" w:eastAsia="Calibri" w:hAnsi="Times New Roman" w:cs="Times New Roman"/>
          <w:sz w:val="24"/>
          <w:szCs w:val="24"/>
        </w:rPr>
        <w:t>Сороко</w:t>
      </w:r>
      <w:proofErr w:type="spellEnd"/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-Цюпы. 5-9 классы: учебное пособие для общеобразовательных организаций\ [А.А. </w:t>
      </w:r>
      <w:proofErr w:type="spellStart"/>
      <w:r w:rsidRPr="00F9002E">
        <w:rPr>
          <w:rFonts w:ascii="Times New Roman" w:eastAsia="Calibri" w:hAnsi="Times New Roman" w:cs="Times New Roman"/>
          <w:sz w:val="24"/>
          <w:szCs w:val="24"/>
        </w:rPr>
        <w:t>Вигасин</w:t>
      </w:r>
      <w:proofErr w:type="spellEnd"/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, Г.И. </w:t>
      </w:r>
      <w:proofErr w:type="spellStart"/>
      <w:r w:rsidRPr="00F9002E">
        <w:rPr>
          <w:rFonts w:ascii="Times New Roman" w:eastAsia="Calibri" w:hAnsi="Times New Roman" w:cs="Times New Roman"/>
          <w:sz w:val="24"/>
          <w:szCs w:val="24"/>
        </w:rPr>
        <w:t>Годер</w:t>
      </w:r>
      <w:proofErr w:type="spellEnd"/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, Н.И. Шевченко и др.]. – 3 изд., </w:t>
      </w:r>
      <w:proofErr w:type="spellStart"/>
      <w:r w:rsidRPr="00F9002E">
        <w:rPr>
          <w:rFonts w:ascii="Times New Roman" w:eastAsia="Calibri" w:hAnsi="Times New Roman" w:cs="Times New Roman"/>
          <w:sz w:val="24"/>
          <w:szCs w:val="24"/>
        </w:rPr>
        <w:t>дораб</w:t>
      </w:r>
      <w:proofErr w:type="spellEnd"/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. – М.: Просвещение, 2016. – 144 с.; 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002E">
        <w:rPr>
          <w:rFonts w:ascii="Times New Roman" w:eastAsia="Calibri" w:hAnsi="Times New Roman" w:cs="Times New Roman"/>
          <w:i/>
          <w:sz w:val="24"/>
          <w:szCs w:val="24"/>
        </w:rPr>
        <w:t>авторской программой:</w:t>
      </w:r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 Данилов А.А. Рабочая программа и тематическое планирование курса «История России». 6 – 9 классы (основная школа): учебное пособие для общеобразовательных организаций/ А.А. Данилов, О.Н. Журавлёва, И.Е. Барыкина. - М.: Просвещение, 2016. – 77 с.;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18.10.2013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 8 </w:t>
      </w:r>
      <w:r w:rsidRPr="00F900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 22.05.2019 года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Методическим письмом о преподавании учебного предмета «История» в 2020/2021 учебном году от 01.06.2020 года № 425//Департамент образования и науки Тюменской области;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планом МАОУ «Киевская СОШ» на 2020-2021 учебный год; </w:t>
      </w:r>
    </w:p>
    <w:p w:rsidR="00F9002E" w:rsidRPr="00F9002E" w:rsidRDefault="00F9002E" w:rsidP="00F900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900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Киевская СОШ.</w:t>
      </w:r>
    </w:p>
    <w:p w:rsidR="00F9002E" w:rsidRPr="00F9002E" w:rsidRDefault="00F9002E" w:rsidP="00F9002E">
      <w:pPr>
        <w:spacing w:after="0" w:line="240" w:lineRule="auto"/>
        <w:ind w:right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9002E" w:rsidRPr="00F9002E" w:rsidRDefault="00F9002E" w:rsidP="00F9002E">
      <w:pPr>
        <w:spacing w:after="0" w:line="240" w:lineRule="auto"/>
        <w:ind w:right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9002E">
        <w:rPr>
          <w:rFonts w:ascii="Times New Roman" w:eastAsia="Calibri" w:hAnsi="Times New Roman" w:cs="Times New Roman"/>
          <w:b/>
          <w:i/>
          <w:sz w:val="24"/>
          <w:szCs w:val="24"/>
        </w:rPr>
        <w:t>Программа ориентирована на УМК:</w:t>
      </w:r>
    </w:p>
    <w:p w:rsidR="00F9002E" w:rsidRPr="00F9002E" w:rsidRDefault="00F9002E" w:rsidP="00F9002E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9002E">
        <w:rPr>
          <w:rFonts w:ascii="Times New Roman" w:eastAsia="Calibri" w:hAnsi="Times New Roman" w:cs="Times New Roman"/>
          <w:b/>
          <w:i/>
          <w:sz w:val="24"/>
          <w:szCs w:val="24"/>
        </w:rPr>
        <w:t>Всеобщая история</w:t>
      </w:r>
    </w:p>
    <w:p w:rsidR="00F9002E" w:rsidRPr="00F9002E" w:rsidRDefault="00F9002E" w:rsidP="00F9002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предметная линия учебников А.А. </w:t>
      </w:r>
      <w:proofErr w:type="spellStart"/>
      <w:r w:rsidRPr="00F90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Вигасина</w:t>
      </w:r>
      <w:proofErr w:type="spellEnd"/>
      <w:r w:rsidRPr="00F90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proofErr w:type="spellStart"/>
      <w:r w:rsidRPr="00F90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О.С.Сороко</w:t>
      </w:r>
      <w:proofErr w:type="spellEnd"/>
      <w:r w:rsidRPr="00F90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Цюпы: </w:t>
      </w:r>
    </w:p>
    <w:p w:rsidR="00F9002E" w:rsidRPr="00F9002E" w:rsidRDefault="00F9002E" w:rsidP="00F9002E">
      <w:pPr>
        <w:numPr>
          <w:ilvl w:val="0"/>
          <w:numId w:val="2"/>
        </w:numPr>
        <w:spacing w:after="0" w:line="240" w:lineRule="auto"/>
        <w:ind w:left="357" w:firstLine="6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Юдовская</w:t>
      </w:r>
      <w:proofErr w:type="spellEnd"/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А.Я. Всеобщая история. История Нового времени. 8 класс: учебник для общеобразовательных организаций/ [А.Я. </w:t>
      </w:r>
      <w:proofErr w:type="spellStart"/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Юдовская</w:t>
      </w:r>
      <w:proofErr w:type="spellEnd"/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др.]; под редакцией А.А. </w:t>
      </w:r>
      <w:proofErr w:type="spellStart"/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Искендерова</w:t>
      </w:r>
      <w:proofErr w:type="spellEnd"/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. – М.: Просвещение, 2019. – 255 с., [16] л.: ил., карты;</w:t>
      </w:r>
    </w:p>
    <w:p w:rsidR="00F9002E" w:rsidRPr="00F9002E" w:rsidRDefault="00F9002E" w:rsidP="00F9002E">
      <w:pPr>
        <w:numPr>
          <w:ilvl w:val="0"/>
          <w:numId w:val="2"/>
        </w:numPr>
        <w:spacing w:after="0" w:line="240" w:lineRule="auto"/>
        <w:ind w:left="357" w:firstLine="6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История нового времени. 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XIX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век. 8 класс: атлас. – 19-е издание, </w:t>
      </w:r>
      <w:proofErr w:type="spellStart"/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стеретип</w:t>
      </w:r>
      <w:proofErr w:type="spellEnd"/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. – М.: ДРОФА, 2015. – 32 с.: ил., карт;</w:t>
      </w:r>
    </w:p>
    <w:p w:rsidR="00F9002E" w:rsidRPr="00F9002E" w:rsidRDefault="00F9002E" w:rsidP="00F9002E">
      <w:pPr>
        <w:numPr>
          <w:ilvl w:val="0"/>
          <w:numId w:val="2"/>
        </w:numPr>
        <w:spacing w:after="0" w:line="240" w:lineRule="auto"/>
        <w:ind w:left="357" w:firstLine="6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История нового времени. 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XIX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век. 8 класс: контурные карты. – М.: ООО «издательство ДИК» - ДРОФА, 2018. - 16 с.</w:t>
      </w:r>
    </w:p>
    <w:p w:rsidR="00F9002E" w:rsidRPr="00F9002E" w:rsidRDefault="00F9002E" w:rsidP="00F9002E">
      <w:pPr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История России</w:t>
      </w:r>
    </w:p>
    <w:p w:rsidR="00F9002E" w:rsidRPr="00F9002E" w:rsidRDefault="00F9002E" w:rsidP="00F9002E">
      <w:pPr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Предметная линия учебников под редакцией </w:t>
      </w:r>
      <w:proofErr w:type="spellStart"/>
      <w:r w:rsidRPr="00F90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А.В.Торкунова</w:t>
      </w:r>
      <w:proofErr w:type="spellEnd"/>
      <w:r w:rsidRPr="00F900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F9002E" w:rsidRPr="00F9002E" w:rsidRDefault="00F9002E" w:rsidP="00F9002E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Calibri" w:eastAsia="Calibri" w:hAnsi="Calibri" w:cs="Times New Roman"/>
        </w:rPr>
      </w:pPr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История России. 8 класс. Учебник для общеобразовательных организаций. В 2 частях. Часть 1 / [Н.М. Арсентьев, А.А. Данилов, И.В. </w:t>
      </w:r>
      <w:proofErr w:type="spellStart"/>
      <w:r w:rsidRPr="00F9002E">
        <w:rPr>
          <w:rFonts w:ascii="Times New Roman" w:eastAsia="Calibri" w:hAnsi="Times New Roman" w:cs="Times New Roman"/>
          <w:sz w:val="24"/>
          <w:szCs w:val="24"/>
        </w:rPr>
        <w:t>Курукин</w:t>
      </w:r>
      <w:proofErr w:type="spellEnd"/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, А.Я. Токарева]; под ред. </w:t>
      </w:r>
      <w:proofErr w:type="spellStart"/>
      <w:r w:rsidRPr="00F9002E">
        <w:rPr>
          <w:rFonts w:ascii="Times New Roman" w:eastAsia="Calibri" w:hAnsi="Times New Roman" w:cs="Times New Roman"/>
          <w:sz w:val="24"/>
          <w:szCs w:val="24"/>
        </w:rPr>
        <w:t>А.В.Торкунова</w:t>
      </w:r>
      <w:proofErr w:type="spellEnd"/>
      <w:r w:rsidRPr="00F9002E">
        <w:rPr>
          <w:rFonts w:ascii="Times New Roman" w:eastAsia="Calibri" w:hAnsi="Times New Roman" w:cs="Times New Roman"/>
          <w:sz w:val="24"/>
          <w:szCs w:val="24"/>
        </w:rPr>
        <w:t>. – М.: Просвещение, 2016. – 111 с.: ил., карты;</w:t>
      </w:r>
    </w:p>
    <w:p w:rsidR="00F9002E" w:rsidRPr="00F9002E" w:rsidRDefault="00F9002E" w:rsidP="00F9002E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Calibri" w:eastAsia="Calibri" w:hAnsi="Calibri" w:cs="Times New Roman"/>
        </w:rPr>
      </w:pPr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История России. 8 класс. Учебник для общеобразовательных организаций. В 2 частях. Часть 2 / [Н.М. Арсентьев, А.А. Данилов, </w:t>
      </w:r>
      <w:proofErr w:type="spellStart"/>
      <w:r w:rsidRPr="00F9002E">
        <w:rPr>
          <w:rFonts w:ascii="Times New Roman" w:eastAsia="Calibri" w:hAnsi="Times New Roman" w:cs="Times New Roman"/>
          <w:sz w:val="24"/>
          <w:szCs w:val="24"/>
        </w:rPr>
        <w:t>И.В.Курукин</w:t>
      </w:r>
      <w:proofErr w:type="spellEnd"/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, А.Я. Токарева]; под ред. </w:t>
      </w:r>
      <w:proofErr w:type="spellStart"/>
      <w:r w:rsidRPr="00F9002E">
        <w:rPr>
          <w:rFonts w:ascii="Times New Roman" w:eastAsia="Calibri" w:hAnsi="Times New Roman" w:cs="Times New Roman"/>
          <w:sz w:val="24"/>
          <w:szCs w:val="24"/>
        </w:rPr>
        <w:t>А.В.Торкунова</w:t>
      </w:r>
      <w:proofErr w:type="spellEnd"/>
      <w:r w:rsidRPr="00F9002E">
        <w:rPr>
          <w:rFonts w:ascii="Times New Roman" w:eastAsia="Calibri" w:hAnsi="Times New Roman" w:cs="Times New Roman"/>
          <w:sz w:val="24"/>
          <w:szCs w:val="24"/>
        </w:rPr>
        <w:t>. – М.: Просвещение, 2016. – 128 с.: ил., карты;</w:t>
      </w:r>
    </w:p>
    <w:p w:rsidR="00F9002E" w:rsidRPr="00F9002E" w:rsidRDefault="00F9002E" w:rsidP="00F9002E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История России. Хрестоматия. 6 – 10 классы. В 2 частях. Часть 1/ Электронная форма. – М.: Просвещение, 2015. – 762 с.</w:t>
      </w:r>
    </w:p>
    <w:p w:rsidR="00F9002E" w:rsidRPr="00F9002E" w:rsidRDefault="00F9002E" w:rsidP="00F9002E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002E">
        <w:rPr>
          <w:rFonts w:ascii="Times New Roman" w:eastAsia="Calibri" w:hAnsi="Times New Roman" w:cs="Times New Roman"/>
          <w:sz w:val="24"/>
          <w:szCs w:val="24"/>
        </w:rPr>
        <w:t xml:space="preserve">История России. Конец 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XVII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XVII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век. 8 класс: атлас. – М.: Дрофа, 2015. – 24 с.: ил., карт;</w:t>
      </w:r>
    </w:p>
    <w:p w:rsidR="00F9002E" w:rsidRPr="00F9002E" w:rsidRDefault="00F9002E" w:rsidP="00F9002E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История России. 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</w:t>
      </w:r>
      <w:proofErr w:type="spellStart"/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онец</w:t>
      </w:r>
      <w:proofErr w:type="spellEnd"/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XVII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XVIII</w:t>
      </w: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века. 8 класс: контурные карты. – М.: Дрофа, 2018. - 19 с.;</w:t>
      </w:r>
    </w:p>
    <w:p w:rsidR="00F9002E" w:rsidRPr="00F9002E" w:rsidRDefault="00F9002E" w:rsidP="00F9002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F9002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Учебно-методический комплект входит в федеральный перечень учебников на 2020-2021 учебный год и рекомендован </w:t>
      </w:r>
      <w:r w:rsidRPr="00F9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 просвещения Российской Федерации</w:t>
      </w:r>
      <w:r w:rsidRPr="00F9002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F9002E" w:rsidRPr="00F9002E" w:rsidRDefault="00F9002E" w:rsidP="00F90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предмета, курса в учебном плане</w:t>
      </w:r>
      <w:r w:rsidRPr="00F900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F9002E" w:rsidRPr="00F9002E" w:rsidRDefault="00F9002E" w:rsidP="00F9002E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002E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68 часов,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9"/>
        <w:gridCol w:w="1669"/>
        <w:gridCol w:w="1785"/>
        <w:gridCol w:w="1611"/>
        <w:gridCol w:w="1319"/>
        <w:gridCol w:w="940"/>
      </w:tblGrid>
      <w:tr w:rsidR="00F9002E" w:rsidRPr="00F9002E" w:rsidTr="00AF463B">
        <w:tc>
          <w:tcPr>
            <w:tcW w:w="2984" w:type="dxa"/>
            <w:vMerge w:val="restart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F900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F900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F9002E" w:rsidRPr="00F9002E" w:rsidTr="00AF463B">
        <w:tc>
          <w:tcPr>
            <w:tcW w:w="2984" w:type="dxa"/>
            <w:vMerge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F9002E" w:rsidRPr="00F9002E" w:rsidTr="00AF463B">
        <w:tc>
          <w:tcPr>
            <w:tcW w:w="2984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F9002E" w:rsidRPr="00F9002E" w:rsidRDefault="00F9002E" w:rsidP="00F9002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0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F9002E" w:rsidRPr="00F9002E" w:rsidRDefault="00F9002E" w:rsidP="00F90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«История России» включает региональный компонент. Цель регионального компонента - отразить региональное и национальное своеобразие Тюменского края, увидеть взаимосвязь истории Западной Сибири с общероссийским и мировым пространством. Изучение регионального компонента призвано содействовать общественному и гражданскому самоопределению обучаемых, развитию способностей понимать реалии современной жизни, критически мыслить. Эта содержательная линия предусмотрена федеральным государственным образовательным стандартом основного общего образования и ориентирована на обязательное изучение, но не подлежит включению в требованиях к уровню подготовки обучающихся на уровне основного общего образования. Региональный компонент представлен отдельными уроками. </w:t>
      </w:r>
    </w:p>
    <w:p w:rsidR="00B12E60" w:rsidRDefault="00B12E60"/>
    <w:sectPr w:rsidR="00B12E60" w:rsidSect="00F900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ABE"/>
    <w:multiLevelType w:val="hybridMultilevel"/>
    <w:tmpl w:val="EE389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705E4"/>
    <w:multiLevelType w:val="hybridMultilevel"/>
    <w:tmpl w:val="3BB4BFC0"/>
    <w:lvl w:ilvl="0" w:tplc="F4F4B81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0C7274"/>
    <w:multiLevelType w:val="hybridMultilevel"/>
    <w:tmpl w:val="30F2403A"/>
    <w:lvl w:ilvl="0" w:tplc="6A941E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2E"/>
    <w:rsid w:val="00B12E60"/>
    <w:rsid w:val="00F9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D31FC8"/>
  <w15:chartTrackingRefBased/>
  <w15:docId w15:val="{9A237E07-DA72-44C5-9AC4-B52011E0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2020-11-04T18:56:00Z</dcterms:created>
  <dcterms:modified xsi:type="dcterms:W3CDTF">2020-11-04T18:57:00Z</dcterms:modified>
</cp:coreProperties>
</file>