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F4" w:rsidRDefault="008F4808">
      <w:pPr>
        <w:spacing w:after="1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2E6EF4" w:rsidRDefault="008F4808">
      <w:pPr>
        <w:spacing w:after="48" w:line="240" w:lineRule="auto"/>
        <w:ind w:left="0" w:right="0" w:firstLine="0"/>
      </w:pPr>
      <w:r>
        <w:rPr>
          <w:b/>
          <w:sz w:val="28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АНН</w:t>
      </w:r>
      <w:r w:rsidR="0074443D">
        <w:rPr>
          <w:b/>
        </w:rPr>
        <w:t>ОТАЦИЯ ПО ЛИТЕРАТУРНОМУ ЧТЕНИЮ 1</w:t>
      </w:r>
      <w:r>
        <w:rPr>
          <w:b/>
        </w:rPr>
        <w:t xml:space="preserve"> КЛАСС </w:t>
      </w:r>
    </w:p>
    <w:p w:rsidR="002E6EF4" w:rsidRDefault="008F4808">
      <w:pPr>
        <w:spacing w:after="37" w:line="240" w:lineRule="auto"/>
        <w:ind w:left="0" w:right="0" w:firstLine="0"/>
      </w:pPr>
      <w:r>
        <w:rPr>
          <w:b/>
        </w:rPr>
        <w:t xml:space="preserve"> </w:t>
      </w:r>
    </w:p>
    <w:p w:rsidR="002E6EF4" w:rsidRDefault="008F4808">
      <w:pPr>
        <w:spacing w:after="35" w:line="268" w:lineRule="auto"/>
        <w:ind w:left="0" w:right="0" w:firstLine="708"/>
        <w:jc w:val="both"/>
      </w:pPr>
      <w:r>
        <w:rPr>
          <w:sz w:val="22"/>
        </w:rPr>
        <w:t>Рабочая программа по литера</w:t>
      </w:r>
      <w:r w:rsidR="0074443D">
        <w:rPr>
          <w:sz w:val="22"/>
        </w:rPr>
        <w:t>турному чтению для обучающихся 1</w:t>
      </w:r>
      <w:r>
        <w:rPr>
          <w:sz w:val="22"/>
        </w:rP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D87C25">
        <w:rPr>
          <w:sz w:val="22"/>
        </w:rPr>
        <w:t>Киевская</w:t>
      </w:r>
      <w:r>
        <w:rPr>
          <w:sz w:val="22"/>
        </w:rPr>
        <w:t xml:space="preserve"> СОШ, авторской программы по литературному  чтению </w:t>
      </w:r>
      <w:proofErr w:type="spellStart"/>
      <w:r>
        <w:rPr>
          <w:sz w:val="22"/>
        </w:rPr>
        <w:t>В.А.Горецкого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В.А.Кирюшкина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А.Ф.Шанько</w:t>
      </w:r>
      <w:proofErr w:type="spellEnd"/>
      <w:r>
        <w:rPr>
          <w:sz w:val="22"/>
        </w:rPr>
        <w:t xml:space="preserve"> «Литературное чтение: рабочие программы.1-4 класс».  </w:t>
      </w:r>
    </w:p>
    <w:p w:rsidR="00644B1B" w:rsidRPr="00644B1B" w:rsidRDefault="00644B1B" w:rsidP="00644B1B">
      <w:pPr>
        <w:rPr>
          <w:b/>
          <w:szCs w:val="24"/>
        </w:rPr>
      </w:pPr>
      <w:r w:rsidRPr="00644B1B">
        <w:rPr>
          <w:b/>
          <w:szCs w:val="24"/>
        </w:rPr>
        <w:t xml:space="preserve">Литературное чтение как учебный предмет в особой мере влияет на решение следующих задач: </w:t>
      </w:r>
    </w:p>
    <w:p w:rsidR="00644B1B" w:rsidRDefault="00644B1B" w:rsidP="00644B1B">
      <w:r>
        <w:sym w:font="Symbol" w:char="F0B7"/>
      </w:r>
      <w:r>
        <w:t xml:space="preserve"> Освоение общекультурных навыков чтения и понимание текста; воспитание интереса к чтению и книге.</w:t>
      </w:r>
    </w:p>
    <w:p w:rsidR="00644B1B" w:rsidRDefault="00644B1B" w:rsidP="00644B1B">
      <w:r>
        <w:t xml:space="preserve"> </w:t>
      </w:r>
      <w:r>
        <w:sym w:font="Symbol" w:char="F0B7"/>
      </w:r>
      <w:r>
        <w:t xml:space="preserve"> Овладение речевой, письменной и коммуникативной культурой. </w:t>
      </w:r>
    </w:p>
    <w:p w:rsidR="00644B1B" w:rsidRDefault="00644B1B" w:rsidP="00644B1B">
      <w:r>
        <w:sym w:font="Symbol" w:char="F0B7"/>
      </w:r>
      <w:r>
        <w:t xml:space="preserve"> Воспитание эстетического отношения к действительности, отражённой в художественной литературе.</w:t>
      </w:r>
    </w:p>
    <w:p w:rsidR="00644B1B" w:rsidRDefault="00644B1B" w:rsidP="00644B1B">
      <w:r>
        <w:t xml:space="preserve"> </w:t>
      </w:r>
      <w:r>
        <w:sym w:font="Symbol" w:char="F0B7"/>
      </w:r>
      <w:r>
        <w:t xml:space="preserve"> Формирование нравственных ценностей и эстетического вкуса младшего школьника; понимание духовной сущности произведения.</w:t>
      </w:r>
    </w:p>
    <w:p w:rsidR="002E6EF4" w:rsidRPr="00644B1B" w:rsidRDefault="008F4808" w:rsidP="00644B1B">
      <w:pPr>
        <w:spacing w:after="285" w:line="240" w:lineRule="auto"/>
        <w:ind w:left="0" w:right="0" w:firstLine="0"/>
      </w:pPr>
      <w:r w:rsidRPr="00644B1B">
        <w:rPr>
          <w:b/>
        </w:rPr>
        <w:t xml:space="preserve">Цели рабочей программы: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овладение</w:t>
      </w:r>
      <w:proofErr w:type="gramEnd"/>
      <w:r>
        <w:t xml:space="preserve"> осознанным, правильным, беглым и выразительным чтением как базовым умением в системе образования младших школьников;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совершенствование</w:t>
      </w:r>
      <w:proofErr w:type="gramEnd"/>
      <w:r>
        <w:t xml:space="preserve">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художественно-творческих и познавательных способностей, эмоциональной отзывчивости при чтении художественных произведений, 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обогащение</w:t>
      </w:r>
      <w:proofErr w:type="gramEnd"/>
      <w:r>
        <w:t xml:space="preserve"> нравственного опыта младших школьников средствами художественной литературы;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эстетического отношения к искусству слова, 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интереса к чтению и книге, потребности в общении с миром художественной литературы;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обогащение</w:t>
      </w:r>
      <w:proofErr w:type="gramEnd"/>
      <w:r>
        <w:t xml:space="preserve">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  </w:t>
      </w:r>
    </w:p>
    <w:p w:rsidR="002E6EF4" w:rsidRDefault="008F4808" w:rsidP="00463375">
      <w:pPr>
        <w:spacing w:after="271" w:line="240" w:lineRule="auto"/>
        <w:ind w:left="2290" w:right="0" w:firstLine="0"/>
      </w:pPr>
      <w:bookmarkStart w:id="0" w:name="_GoBack"/>
      <w:bookmarkEnd w:id="0"/>
      <w:r>
        <w:rPr>
          <w:b/>
          <w:sz w:val="22"/>
        </w:rPr>
        <w:t xml:space="preserve">МЕСТО УЧЕБНОГО ПРЕДМЕТА В УЧЕБНОМ ПЛАНЕ. </w:t>
      </w:r>
    </w:p>
    <w:p w:rsidR="0074443D" w:rsidRDefault="0074443D" w:rsidP="00463375">
      <w:pPr>
        <w:spacing w:after="275"/>
        <w:ind w:left="-15" w:firstLine="566"/>
      </w:pPr>
      <w:r>
        <w:t>Учебный предмет рассчитан на 132 ч (4 ч в неделю): из них – 92 ч. отводится урокам обучения грамоте и 40 ч. – урокам литературного чтения.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lastRenderedPageBreak/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36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2E6EF4">
      <w:pgSz w:w="11906" w:h="16838"/>
      <w:pgMar w:top="1142" w:right="777" w:bottom="122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75D1A"/>
    <w:multiLevelType w:val="hybridMultilevel"/>
    <w:tmpl w:val="CD5CCA10"/>
    <w:lvl w:ilvl="0" w:tplc="7A00D388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4EA5A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C4422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6BE2C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EA81A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69BCE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705E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E2D8A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63B70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F4"/>
    <w:rsid w:val="002E6EF4"/>
    <w:rsid w:val="003624F1"/>
    <w:rsid w:val="00463375"/>
    <w:rsid w:val="00644B1B"/>
    <w:rsid w:val="0074443D"/>
    <w:rsid w:val="008F4808"/>
    <w:rsid w:val="00D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06F41-8652-4848-B7B9-ECAF4271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3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 w:line="234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8</cp:revision>
  <dcterms:created xsi:type="dcterms:W3CDTF">2020-10-26T07:53:00Z</dcterms:created>
  <dcterms:modified xsi:type="dcterms:W3CDTF">2020-11-05T08:25:00Z</dcterms:modified>
</cp:coreProperties>
</file>