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E6" w:rsidRDefault="004674D7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  <w:r w:rsidRPr="00B86CB4">
        <w:rPr>
          <w:noProof/>
          <w:color w:val="auto"/>
        </w:rPr>
        <w:drawing>
          <wp:inline distT="0" distB="0" distL="0" distR="0" wp14:anchorId="7EF3F203" wp14:editId="6F98624F">
            <wp:extent cx="6645910" cy="2420620"/>
            <wp:effectExtent l="0" t="0" r="254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459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4D7" w:rsidRDefault="004674D7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4674D7" w:rsidRDefault="004674D7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4674D7" w:rsidRDefault="004674D7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4674D7" w:rsidRPr="007B6BE6" w:rsidRDefault="004674D7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7B6BE6">
        <w:rPr>
          <w:b/>
          <w:color w:val="auto"/>
          <w:sz w:val="28"/>
          <w:szCs w:val="28"/>
        </w:rPr>
        <w:t xml:space="preserve">Рабочая программа </w:t>
      </w:r>
    </w:p>
    <w:p w:rsidR="00930EE0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="00263E46">
        <w:rPr>
          <w:b/>
          <w:color w:val="auto"/>
          <w:sz w:val="28"/>
          <w:szCs w:val="28"/>
        </w:rPr>
        <w:t>о</w:t>
      </w:r>
      <w:r>
        <w:rPr>
          <w:b/>
          <w:color w:val="auto"/>
          <w:sz w:val="28"/>
          <w:szCs w:val="28"/>
        </w:rPr>
        <w:t xml:space="preserve"> учебному предмету «И</w:t>
      </w:r>
      <w:r w:rsidR="0045623C">
        <w:rPr>
          <w:b/>
          <w:color w:val="auto"/>
          <w:sz w:val="28"/>
          <w:szCs w:val="28"/>
        </w:rPr>
        <w:t>ностранный язык (английский)</w:t>
      </w:r>
      <w:r>
        <w:rPr>
          <w:b/>
          <w:color w:val="auto"/>
          <w:sz w:val="28"/>
          <w:szCs w:val="28"/>
        </w:rPr>
        <w:t>»</w:t>
      </w:r>
      <w:r w:rsidR="00263E46">
        <w:rPr>
          <w:b/>
          <w:color w:val="auto"/>
          <w:sz w:val="28"/>
          <w:szCs w:val="28"/>
        </w:rPr>
        <w:t xml:space="preserve"> </w:t>
      </w:r>
    </w:p>
    <w:p w:rsidR="007B6BE6" w:rsidRPr="007B6BE6" w:rsidRDefault="004D09A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8</w:t>
      </w:r>
      <w:r w:rsidR="00263E46">
        <w:rPr>
          <w:b/>
          <w:color w:val="auto"/>
          <w:sz w:val="28"/>
          <w:szCs w:val="28"/>
        </w:rPr>
        <w:t xml:space="preserve"> </w:t>
      </w:r>
      <w:r w:rsidR="00930EE0">
        <w:rPr>
          <w:b/>
          <w:color w:val="auto"/>
          <w:sz w:val="28"/>
          <w:szCs w:val="28"/>
        </w:rPr>
        <w:t>класс</w:t>
      </w:r>
    </w:p>
    <w:p w:rsidR="007B6BE6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основного общего образования</w:t>
      </w: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Pr="007B6BE6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604168" w:rsidRDefault="00604168" w:rsidP="00604168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position w:val="10"/>
          <w:sz w:val="32"/>
          <w:szCs w:val="32"/>
          <w:vertAlign w:val="superscript"/>
        </w:rPr>
      </w:pPr>
      <w:r>
        <w:rPr>
          <w:b/>
          <w:color w:val="auto"/>
          <w:sz w:val="28"/>
          <w:szCs w:val="28"/>
        </w:rPr>
        <w:t xml:space="preserve">                                                                       </w:t>
      </w:r>
    </w:p>
    <w:p w:rsidR="00604168" w:rsidRDefault="00604168" w:rsidP="00604168">
      <w:pPr>
        <w:tabs>
          <w:tab w:val="left" w:pos="6915"/>
        </w:tabs>
        <w:kinsoku w:val="0"/>
        <w:overflowPunct w:val="0"/>
        <w:spacing w:before="77" w:line="360" w:lineRule="auto"/>
        <w:ind w:left="547" w:hanging="547"/>
        <w:contextualSpacing/>
        <w:textAlignment w:val="baseline"/>
        <w:rPr>
          <w:position w:val="10"/>
        </w:rPr>
      </w:pPr>
      <w:r>
        <w:rPr>
          <w:position w:val="10"/>
          <w:sz w:val="32"/>
          <w:szCs w:val="32"/>
          <w:vertAlign w:val="superscript"/>
        </w:rPr>
        <w:tab/>
      </w:r>
      <w:r>
        <w:rPr>
          <w:position w:val="10"/>
        </w:rPr>
        <w:t xml:space="preserve">                                                                                           Составитель рабочей программы</w:t>
      </w:r>
    </w:p>
    <w:p w:rsidR="00604168" w:rsidRDefault="00604168" w:rsidP="00604168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>
        <w:rPr>
          <w:position w:val="10"/>
        </w:rPr>
        <w:t xml:space="preserve"> Цуканов Михаил Юрьевич</w:t>
      </w:r>
    </w:p>
    <w:p w:rsidR="00604168" w:rsidRDefault="00604168" w:rsidP="00604168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>
        <w:rPr>
          <w:position w:val="10"/>
        </w:rPr>
        <w:t xml:space="preserve">                             учитель иностранного (английского) языка</w:t>
      </w:r>
    </w:p>
    <w:p w:rsidR="00604168" w:rsidRDefault="00604168" w:rsidP="00604168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>
        <w:rPr>
          <w:position w:val="10"/>
        </w:rPr>
        <w:t xml:space="preserve">                                                                                     филиала МАОУ «Киевская СОШ» </w:t>
      </w:r>
    </w:p>
    <w:p w:rsidR="00604168" w:rsidRDefault="00604168" w:rsidP="00604168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>
        <w:rPr>
          <w:position w:val="10"/>
        </w:rPr>
        <w:t xml:space="preserve">                                                                 «Карабашская СОШ»,</w:t>
      </w:r>
    </w:p>
    <w:p w:rsidR="00604168" w:rsidRDefault="00604168" w:rsidP="00604168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  <w:r>
        <w:rPr>
          <w:position w:val="10"/>
        </w:rPr>
        <w:t xml:space="preserve">                              </w:t>
      </w:r>
      <w:r>
        <w:rPr>
          <w:position w:val="10"/>
          <w:lang w:val="en-US"/>
        </w:rPr>
        <w:t>I</w:t>
      </w:r>
      <w:r>
        <w:rPr>
          <w:position w:val="10"/>
        </w:rPr>
        <w:t xml:space="preserve"> категория</w:t>
      </w:r>
    </w:p>
    <w:p w:rsidR="007B6BE6" w:rsidRPr="007B6BE6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  <w:sz w:val="32"/>
          <w:szCs w:val="32"/>
          <w:vertAlign w:val="superscript"/>
        </w:rPr>
      </w:pPr>
    </w:p>
    <w:p w:rsidR="007B6BE6" w:rsidRPr="007B6BE6" w:rsidRDefault="007B6BE6" w:rsidP="007B6BE6">
      <w:pPr>
        <w:tabs>
          <w:tab w:val="left" w:pos="9288"/>
        </w:tabs>
        <w:spacing w:line="360" w:lineRule="auto"/>
        <w:contextualSpacing/>
        <w:rPr>
          <w:position w:val="10"/>
          <w:sz w:val="32"/>
          <w:szCs w:val="32"/>
          <w:vertAlign w:val="superscript"/>
        </w:rPr>
      </w:pPr>
    </w:p>
    <w:p w:rsidR="004674D7" w:rsidRPr="004674D7" w:rsidRDefault="007B6BE6" w:rsidP="004674D7">
      <w:pPr>
        <w:spacing w:line="360" w:lineRule="auto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20</w:t>
      </w:r>
      <w:r w:rsidR="00154860">
        <w:rPr>
          <w:sz w:val="22"/>
          <w:szCs w:val="22"/>
        </w:rPr>
        <w:t>20</w:t>
      </w:r>
    </w:p>
    <w:p w:rsidR="004674D7" w:rsidRDefault="004674D7" w:rsidP="002E3767">
      <w:pPr>
        <w:ind w:left="360" w:firstLine="567"/>
        <w:jc w:val="both"/>
        <w:rPr>
          <w:b/>
          <w:color w:val="auto"/>
        </w:rPr>
      </w:pPr>
    </w:p>
    <w:p w:rsidR="004674D7" w:rsidRDefault="004674D7" w:rsidP="002E3767">
      <w:pPr>
        <w:ind w:left="360" w:firstLine="567"/>
        <w:jc w:val="both"/>
        <w:rPr>
          <w:b/>
          <w:color w:val="auto"/>
        </w:rPr>
      </w:pPr>
    </w:p>
    <w:p w:rsidR="004F2C2F" w:rsidRPr="004F2C2F" w:rsidRDefault="0099257E" w:rsidP="002E3767">
      <w:pPr>
        <w:ind w:left="360" w:firstLine="567"/>
        <w:jc w:val="both"/>
        <w:rPr>
          <w:color w:val="auto"/>
        </w:rPr>
      </w:pPr>
      <w:r>
        <w:rPr>
          <w:b/>
          <w:color w:val="auto"/>
        </w:rPr>
        <w:lastRenderedPageBreak/>
        <w:t xml:space="preserve">1. </w:t>
      </w:r>
      <w:r w:rsidR="0031389F">
        <w:rPr>
          <w:b/>
          <w:color w:val="auto"/>
        </w:rPr>
        <w:t>ПЛАНИРУЕМЫЕ РЕЗУЛЬТАТЫ ОСВОЕНИЯ УЧЕБНОГО ПРЕДМЕТА</w:t>
      </w:r>
    </w:p>
    <w:p w:rsidR="00154860" w:rsidRPr="004F2C2F" w:rsidRDefault="00154860" w:rsidP="00154860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>Личностные результаты: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мотивации изучения иностранных языков и стремление к самосовершенство</w:t>
      </w:r>
      <w:r>
        <w:rPr>
          <w:color w:val="auto"/>
        </w:rPr>
        <w:t xml:space="preserve">ванию в образовательной области </w:t>
      </w:r>
      <w:r w:rsidRPr="00C4684D">
        <w:rPr>
          <w:color w:val="auto"/>
        </w:rPr>
        <w:t>«Иностранный язык»;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осознание возможностей самореализации средствами ИЯ;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стремление к совершенствованию собственной речевой культуры в целом;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коммуникативной компетенции в межкультурной и межэтнической коммуникации.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Изучение ИЯ внесет свой вклад в:</w:t>
      </w:r>
    </w:p>
    <w:p w:rsidR="00C4684D" w:rsidRPr="00D46E40" w:rsidRDefault="00C4684D" w:rsidP="00C4684D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>1) воспитание российской гражданской идентичности (патриотизм, любовь и уважение к Отечеству, к прошлому и настоящему многонационального народа Рос</w:t>
      </w:r>
      <w:r w:rsidR="00D46E40" w:rsidRPr="00D46E40">
        <w:rPr>
          <w:i/>
          <w:color w:val="auto"/>
        </w:rPr>
        <w:t>с</w:t>
      </w:r>
      <w:r w:rsidRPr="00D46E40">
        <w:rPr>
          <w:i/>
          <w:color w:val="auto"/>
        </w:rPr>
        <w:t>ии</w:t>
      </w:r>
      <w:r w:rsidR="00D46E40" w:rsidRPr="00D46E40">
        <w:rPr>
          <w:i/>
          <w:color w:val="auto"/>
        </w:rPr>
        <w:t>, к его ценностям и традициям), уважительного отношения к семье и ценностям семейной жизни:</w:t>
      </w:r>
    </w:p>
    <w:p w:rsidR="00C4684D" w:rsidRPr="00D46E40" w:rsidRDefault="00D46E40" w:rsidP="00D46E40">
      <w:pPr>
        <w:jc w:val="both"/>
        <w:rPr>
          <w:color w:val="auto"/>
        </w:rPr>
      </w:pPr>
      <w:r>
        <w:rPr>
          <w:color w:val="auto"/>
        </w:rPr>
        <w:t xml:space="preserve">- </w:t>
      </w:r>
      <w:r w:rsidR="00C4684D" w:rsidRPr="00D46E40">
        <w:rPr>
          <w:color w:val="auto"/>
        </w:rPr>
        <w:t>любовь к своей малой родине (своему родному дому, школе, селу, городу), народу, России;</w:t>
      </w:r>
    </w:p>
    <w:p w:rsidR="00C4684D" w:rsidRPr="00D46E40" w:rsidRDefault="00D46E40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 xml:space="preserve">- </w:t>
      </w:r>
      <w:r w:rsidR="00C4684D" w:rsidRPr="00D46E40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поведения в классе, школе, дома;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родному языку;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своей стране, гордость за её достижения и успехи;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уважение традиционных ценностей многонационального российского общества;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осознание родной культуры через контекст культуры англоязычных стран;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достойно представлять родную культуру;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правовое сознание, уважение к правам и свободам личности;</w:t>
      </w:r>
    </w:p>
    <w:p w:rsidR="00C4684D" w:rsidRPr="00D46E40" w:rsidRDefault="00C4684D" w:rsidP="00D46E40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 xml:space="preserve">2) </w:t>
      </w:r>
      <w:r w:rsidR="00D46E40" w:rsidRPr="00D46E40">
        <w:rPr>
          <w:i/>
          <w:color w:val="auto"/>
        </w:rPr>
        <w:t>знание основных норм морали, нравственных, духовных идеалов, хранимых в культурных традициях народов России и англоязычных стран; формирование нравственных чувств и поведения, воспитание ответственного отношения к собственным поступкам; соблюдение социальных норм, правил поведения: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вежливого поведения, культуры речи;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к адекватным способам выражения эмоций и чувств;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анализировать нравственную сторону своих поступков и поступков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старшим, доброжелательное отношение к младшим;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людям с ограниченными физическими возможностями;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гуманистическое мировоззрение; этические чувства: доброжелательность,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эмоционально-нравственная отзывчивость (готовность помочь), понимание и сопереживание чувствам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представление о дружбе и друзьях, внимательное отношение к их интересам и увлечениям;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иметь собственное мнение; принимать собственные решения;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потребность в поиске истины;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признавать свои ошибки;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собственного достоинства и уважение к достоинству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уверенность в себе и своих силах;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3) </w:t>
      </w:r>
      <w:r w:rsidR="00D46E40" w:rsidRPr="007147FB">
        <w:rPr>
          <w:i/>
          <w:color w:val="auto"/>
        </w:rPr>
        <w:t>воспитание ответственного и творческого отношения к учению, труду и жизни</w:t>
      </w:r>
      <w:r w:rsidRPr="007147FB">
        <w:rPr>
          <w:i/>
          <w:color w:val="auto"/>
        </w:rPr>
        <w:t>;</w:t>
      </w:r>
      <w:r w:rsidR="00D46E40" w:rsidRPr="007147FB">
        <w:rPr>
          <w:i/>
          <w:color w:val="auto"/>
        </w:rPr>
        <w:t xml:space="preserve"> формирование готовности и способности к саморазвитию, самообразованию,</w:t>
      </w:r>
      <w:r w:rsidR="007147FB" w:rsidRPr="007147FB">
        <w:rPr>
          <w:i/>
          <w:color w:val="auto"/>
        </w:rPr>
        <w:t xml:space="preserve"> осознанному выбору и построению дальнейшей индивидуальной траектории образования: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труду и к достижениям людей;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людям разных профессий;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навыки коллективной учебной деятельности (умение сотрудничать: планировать и реализовывать совместную деятельность, как в позиции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лидера, так и в позиции рядового участника;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работать в паре/группе; взаимопомощь;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учебе как виду творческой деятельности;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и способность выражать себя в доступных видах творчества (проекты);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ответственное отношение к образованию и самообразованию, понимание их важности в условиях современного информационного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общества;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проявлять дисциплинированность, последовательность, целеустремленность и самостоятельность в выполнении учебных и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учебно-трудовых заданий;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вести обсуждение, давать оценки;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нести индивидуальную ответственность за выполнение задания; за совместную работу;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4) формирование ценностного отношения к здоровью и здоровому образу жизни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в здоровом образе жизни;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человека; положительное отношение к спорту;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здоровьесберегающего режима дня;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не совершать поступки, угрожающие собственному здоровью и безопасности;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к активному образу жизни: интерес к подвижным играм, участию в спортивных соревнованиях;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5) </w:t>
      </w:r>
      <w:r w:rsidR="007147FB" w:rsidRPr="007147FB">
        <w:rPr>
          <w:i/>
          <w:color w:val="auto"/>
        </w:rPr>
        <w:t>формирование основ экологической культуры, ценностного отношения к природе и окружающей среде</w:t>
      </w:r>
      <w:r w:rsidRPr="007147FB">
        <w:rPr>
          <w:i/>
          <w:color w:val="auto"/>
        </w:rPr>
        <w:t xml:space="preserve"> (экологическое воспитание)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интерес к природе и природным явлениям;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бережное, уважительное отношение к природе и всем формам жизни;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активной роли человека в природе;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способность осознавать экологические проблемы;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готовность к личному участию в экологических проектах;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6) воспитание ценностного отношения к прекрасному, формирование представлений об э</w:t>
      </w:r>
      <w:r w:rsidR="007147FB" w:rsidRPr="007147FB">
        <w:rPr>
          <w:i/>
          <w:color w:val="auto"/>
        </w:rPr>
        <w:t xml:space="preserve">стетических идеалах и ценностях </w:t>
      </w:r>
      <w:r w:rsidRPr="007147FB">
        <w:rPr>
          <w:i/>
          <w:color w:val="auto"/>
        </w:rPr>
        <w:t>(эстетическое воспитание)</w:t>
      </w:r>
      <w:r w:rsid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видеть красоту в окружающем мире; в труде, творчестве, поведении и поступках людей;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мотивация к самореализации в творчестве; стремление выражать себя в различных видах творческой деятельности;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мировым историческим ценностям в области литературы, искусства и науки;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положительное отношение к выдающимся личностям и их достижениям;</w:t>
      </w:r>
    </w:p>
    <w:p w:rsidR="00C4684D" w:rsidRPr="00C42FCD" w:rsidRDefault="00C4684D" w:rsidP="007147FB">
      <w:pPr>
        <w:ind w:firstLine="567"/>
        <w:jc w:val="both"/>
        <w:rPr>
          <w:i/>
          <w:color w:val="auto"/>
        </w:rPr>
      </w:pPr>
      <w:r w:rsidRPr="00C42FCD">
        <w:rPr>
          <w:i/>
          <w:color w:val="auto"/>
        </w:rPr>
        <w:t>7) воспитание уваж</w:t>
      </w:r>
      <w:r w:rsidR="007147FB" w:rsidRPr="00C42FCD">
        <w:rPr>
          <w:i/>
          <w:color w:val="auto"/>
        </w:rPr>
        <w:t>ительного отношения к представителям других народов и к их культуре, готовности и способности вести диалог с представителями иной культуры</w:t>
      </w:r>
      <w:r w:rsidR="00C42FCD" w:rsidRPr="00C42FCD">
        <w:rPr>
          <w:i/>
          <w:color w:val="auto"/>
        </w:rPr>
        <w:t>: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интерес и уважительное отношение к языку и культуре других народов;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представления о художественных и эстетических ценностях чужой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адекватное восприятие и отношение к системе ценностей и норм поведения людей другой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освобождению от предубеждений и стереотипов;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уважительное отношение к особенностям образа жизни людей другой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умение вести диалогическое общение с зарубежными сверстниками;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потребность и способность представлять на английском языке родную культуру;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участвовать в межкультурной коммуникации: принимать решения, давать оценки, уважительно относиться к собеседнику, его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мнению;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мирному сосуществованию между людьми и нациями.</w:t>
      </w:r>
    </w:p>
    <w:p w:rsidR="004674D7" w:rsidRDefault="004674D7" w:rsidP="00C42FCD">
      <w:pPr>
        <w:ind w:firstLine="567"/>
        <w:jc w:val="both"/>
        <w:rPr>
          <w:b/>
          <w:color w:val="auto"/>
          <w:u w:val="single"/>
        </w:rPr>
      </w:pPr>
    </w:p>
    <w:p w:rsidR="00154860" w:rsidRPr="004F2C2F" w:rsidRDefault="00154860" w:rsidP="00C42FCD">
      <w:pPr>
        <w:ind w:firstLine="567"/>
        <w:jc w:val="both"/>
        <w:rPr>
          <w:color w:val="auto"/>
        </w:rPr>
      </w:pPr>
      <w:r w:rsidRPr="004F2C2F">
        <w:rPr>
          <w:b/>
          <w:color w:val="auto"/>
          <w:u w:val="single"/>
        </w:rPr>
        <w:t>М</w:t>
      </w:r>
      <w:r w:rsidR="00B97AC1">
        <w:rPr>
          <w:b/>
          <w:color w:val="auto"/>
          <w:u w:val="single"/>
        </w:rPr>
        <w:t xml:space="preserve">етапредметные </w:t>
      </w:r>
      <w:r w:rsidRPr="004F2C2F">
        <w:rPr>
          <w:b/>
          <w:color w:val="auto"/>
          <w:u w:val="single"/>
        </w:rPr>
        <w:t>результаты</w:t>
      </w:r>
      <w:r w:rsidR="00C42FCD">
        <w:rPr>
          <w:b/>
          <w:color w:val="auto"/>
          <w:u w:val="single"/>
        </w:rPr>
        <w:t>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У </w:t>
      </w:r>
      <w:r>
        <w:rPr>
          <w:color w:val="auto"/>
        </w:rPr>
        <w:t>об</w:t>
      </w:r>
      <w:r w:rsidRPr="00B97AC1">
        <w:rPr>
          <w:color w:val="auto"/>
        </w:rPr>
        <w:t>уча</w:t>
      </w:r>
      <w:r>
        <w:rPr>
          <w:color w:val="auto"/>
        </w:rPr>
        <w:t>ю</w:t>
      </w:r>
      <w:r w:rsidRPr="00B97AC1">
        <w:rPr>
          <w:color w:val="auto"/>
        </w:rPr>
        <w:t>щихся основной школы будут развиты: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1) положительное отношение к предмету и мотивация к дальнейшему овладению ИЯ: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представление о ИЯ как средстве познания мира и других культур;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роли ИЯ в жизни современного общества и личности;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личностного смысла в изучении ИЯ, понимание роли и значимости ИЯ для будущей профессии;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обогащение опыта межкультурного общения;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2) языковые способности: к слуховой и зрительной дифференциации, к имитации, к догадке, смысловой ан</w:t>
      </w:r>
      <w:r w:rsidR="00254E1F">
        <w:rPr>
          <w:color w:val="auto"/>
        </w:rPr>
        <w:t xml:space="preserve">тиципации, к выявлению языковых </w:t>
      </w:r>
      <w:r w:rsidRPr="00B97AC1">
        <w:rPr>
          <w:color w:val="auto"/>
        </w:rPr>
        <w:t>закономерностей, к выявлению главного и к логическому изложению;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3) универсальные учебные действия: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регулятивные: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ставить цели, планировать пути их достижения, умение выбирать наиболее эффект</w:t>
      </w:r>
      <w:r w:rsidR="00254E1F">
        <w:rPr>
          <w:color w:val="auto"/>
        </w:rPr>
        <w:t xml:space="preserve">ивные способы решения учебных и </w:t>
      </w:r>
      <w:r w:rsidRPr="00B97AC1">
        <w:rPr>
          <w:color w:val="auto"/>
        </w:rPr>
        <w:t>познавательных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соотносить свои действия с планируемыми результатами, осуществлять контроль своей деятельности в </w:t>
      </w:r>
      <w:r w:rsidR="00254E1F">
        <w:rPr>
          <w:color w:val="auto"/>
        </w:rPr>
        <w:t xml:space="preserve">процессе достижения результата, </w:t>
      </w:r>
      <w:r w:rsidRPr="00B97AC1">
        <w:rPr>
          <w:color w:val="auto"/>
        </w:rPr>
        <w:t>корректировать свои действия в соответствии с изменяющейся ситуацией;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оценивать правильность выполнения учебной задачи, собственные возможности её решения; 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владеть основами самоконтроля, самооценки, принятия решений и осуществления осознанного вы</w:t>
      </w:r>
      <w:r w:rsidR="00254E1F">
        <w:rPr>
          <w:color w:val="auto"/>
        </w:rPr>
        <w:t xml:space="preserve">бора в учебной и познавательной </w:t>
      </w:r>
      <w:r w:rsidRPr="00B97AC1">
        <w:rPr>
          <w:color w:val="auto"/>
        </w:rPr>
        <w:t>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познавательные: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пользоваться логическими действиями сравнения, анализа, синтеза, обобщения, классификации по ра</w:t>
      </w:r>
      <w:r w:rsidR="00254E1F">
        <w:rPr>
          <w:color w:val="auto"/>
        </w:rPr>
        <w:t xml:space="preserve">зличным признакам, установления </w:t>
      </w:r>
      <w:r w:rsidRPr="00B97AC1">
        <w:rPr>
          <w:color w:val="auto"/>
        </w:rPr>
        <w:t xml:space="preserve">аналогий </w:t>
      </w:r>
      <w:r w:rsidR="00254E1F">
        <w:rPr>
          <w:color w:val="auto"/>
        </w:rPr>
        <w:t xml:space="preserve">и причинно-следственных связей, </w:t>
      </w:r>
      <w:r w:rsidRPr="00B97AC1">
        <w:rPr>
          <w:color w:val="auto"/>
        </w:rPr>
        <w:t>строить логическое рассуждение, умозаключение (индуктивное, дедуктивное и по аналогии) и делать выводы;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работать с прослушанным/прочитанным текстом: определять тему, прогнозировать содержание текста п</w:t>
      </w:r>
      <w:r w:rsidR="00254E1F">
        <w:rPr>
          <w:color w:val="auto"/>
        </w:rPr>
        <w:t xml:space="preserve">о заголовку/по ключевым словам, </w:t>
      </w:r>
      <w:r w:rsidRPr="00B97AC1">
        <w:rPr>
          <w:color w:val="auto"/>
        </w:rPr>
        <w:t>устанавливать логическую последовательность основных фактов;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осуществлять информационный поиск; в том числе с помощью компьютерных средств;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выделять, обобщать и фиксировать нужную информацию;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осознанно строить свое высказывание в соответствии с поставленной коммуникативной за</w:t>
      </w:r>
      <w:r w:rsidR="00254E1F">
        <w:rPr>
          <w:color w:val="auto"/>
        </w:rPr>
        <w:t xml:space="preserve">дачей, а также в соответствии с </w:t>
      </w:r>
      <w:r w:rsidRPr="00B97AC1">
        <w:rPr>
          <w:color w:val="auto"/>
        </w:rPr>
        <w:t>грамматическими и синтаксическими нормами языка;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решать проблемы творческого и поискового характера;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работать, рационально организовывая свой труд в классе и дома;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контролировать и оценивать результаты своей 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коммуникативные: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готовность и способность осуществлять межкультурное общение на АЯ: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вступать в диалог, а также участвовать в коллективном обсуждении проблем, владеть монологической</w:t>
      </w:r>
      <w:r w:rsidR="00254E1F">
        <w:rPr>
          <w:color w:val="auto"/>
        </w:rPr>
        <w:t xml:space="preserve"> и диалогической формами речи в </w:t>
      </w:r>
      <w:r w:rsidRPr="00B97AC1">
        <w:rPr>
          <w:color w:val="auto"/>
        </w:rPr>
        <w:t>соответствии с грамматическими и синтаксическими нормами АЯ;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адекватно использовать речевые средства для дискуссии и аргументации своей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спрашивать, интересоваться чужим мнением и высказывать свое;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обсуждать разные точки зрения и способствовать выработке общей (групповой)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аргументировать свою точку зрения, спорить и отстаивать свою позицию невраждебным для оппонентов образом;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с помощью вопросов добывать недостающую информацию (познавательная инициативность);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устанавливать рабочие отношения, эффективно сотрудничать и способствовать продуктивной кооперации;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проявлять уважительное отношение к партнерам, внимание к личности другого;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общей цели совместной деятельности;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4) специальные учебные умения: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поиска конкретной информации;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детального понимания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понимания основного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полного понимания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общее содержание воспринимаемой на слух информации на АЯ;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извлечения конкретной информации;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лексическими таблицами;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отношения между словами и предложениями внутри текста;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функциональными опорами при овладении диалогической речью;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кратко излагать содержание прочитанного или услышанного текста;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догадываться о значении новых слов по словообразовательным элементам, контексту;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иллюстрировать речь примерами, сопоставлять и противопоставлять факты;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объяснения причины, результата действия;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аргументации своей точки зрения;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организовывать работу по выполнению и защите творческого проекта;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англо-русским словарем: находить значение многозначных слов, фразовых глаголов;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пользоваться лингвострановедческим справочником;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переводить с русского языка на английский;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различные способы запоминания слов на ИЯ;</w:t>
      </w:r>
    </w:p>
    <w:p w:rsidR="00B97AC1" w:rsidRPr="00202FCD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254E1F">
        <w:rPr>
          <w:rFonts w:ascii="Times New Roman" w:hAnsi="Times New Roman"/>
          <w:sz w:val="24"/>
          <w:szCs w:val="24"/>
        </w:rPr>
        <w:t>выполнять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тесты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в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форматах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“Multiple choice”, True/False/Unstated”, “Matching”, “Fill in” </w:t>
      </w:r>
      <w:r w:rsidRPr="00254E1F">
        <w:rPr>
          <w:rFonts w:ascii="Times New Roman" w:hAnsi="Times New Roman"/>
          <w:sz w:val="24"/>
          <w:szCs w:val="24"/>
        </w:rPr>
        <w:t>и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др</w:t>
      </w:r>
      <w:r w:rsidRPr="00202FCD">
        <w:rPr>
          <w:rFonts w:ascii="Times New Roman" w:hAnsi="Times New Roman"/>
          <w:sz w:val="24"/>
          <w:szCs w:val="24"/>
          <w:lang w:val="en-US"/>
        </w:rPr>
        <w:t>.</w:t>
      </w:r>
    </w:p>
    <w:p w:rsidR="004F2C2F" w:rsidRPr="004F2C2F" w:rsidRDefault="004F2C2F" w:rsidP="006636DD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 xml:space="preserve">Предметные результаты изучения </w:t>
      </w:r>
      <w:r w:rsidR="006636DD">
        <w:rPr>
          <w:b/>
          <w:color w:val="auto"/>
          <w:u w:val="single"/>
        </w:rPr>
        <w:t>английского языка</w:t>
      </w:r>
      <w:r w:rsidRPr="004F2C2F">
        <w:rPr>
          <w:b/>
          <w:color w:val="auto"/>
          <w:u w:val="single"/>
        </w:rPr>
        <w:t xml:space="preserve"> включают в себя: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Коммуникативные умения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Диалогическая речь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663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663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вести диалог-обмен мнениями; </w:t>
      </w:r>
    </w:p>
    <w:p w:rsidR="00E67C20" w:rsidRPr="00E67C20" w:rsidRDefault="00E67C20" w:rsidP="006636D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брать и давать интервью;</w:t>
      </w:r>
    </w:p>
    <w:p w:rsidR="00E67C20" w:rsidRPr="00E67C20" w:rsidRDefault="00E67C20" w:rsidP="007545C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вести диалог-расспрос на основе нелинейного текста (таблицы, диаграммы и т. д.).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Монологическая речь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описывать картинку/ фото с опорой или без опоры на ключевые слова/ план/ вопросы.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делать сообщение на заданную тему на основе прочитанного;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результаты выполненной проектной работы.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Аудирование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67C20" w:rsidRPr="00E67C20" w:rsidRDefault="00E67C20" w:rsidP="007545CF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выделять основную тему в воспринимаемом на слух тексте;</w:t>
      </w:r>
    </w:p>
    <w:p w:rsidR="00E67C20" w:rsidRPr="00E67C20" w:rsidRDefault="00E67C20" w:rsidP="007545CF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67C20" w:rsidRPr="00E67C20" w:rsidRDefault="00E67C20" w:rsidP="00E67C20">
      <w:pPr>
        <w:ind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Чтение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67C20" w:rsidRPr="00E67C20" w:rsidRDefault="00E67C20" w:rsidP="007545CF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7C20" w:rsidRPr="00E67C20" w:rsidRDefault="00E67C20" w:rsidP="00E67C20">
      <w:pPr>
        <w:ind w:firstLine="709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восстанавливать текст из разрозненных абзацев или путем добавления выпущенных фрагментов.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Письменная речь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небольшие письменные высказывания с опорой на образец/ план.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электронное письмо (</w:t>
      </w:r>
      <w:r w:rsidRPr="00E67C20">
        <w:rPr>
          <w:rFonts w:eastAsia="Calibri"/>
          <w:i/>
          <w:color w:val="auto"/>
          <w:lang w:val="en-US" w:eastAsia="en-US"/>
        </w:rPr>
        <w:t>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mail</w:t>
      </w:r>
      <w:r w:rsidRPr="00E67C20">
        <w:rPr>
          <w:rFonts w:eastAsia="Calibri"/>
          <w:i/>
          <w:color w:val="auto"/>
          <w:lang w:eastAsia="en-US"/>
        </w:rPr>
        <w:t>) зарубежному другу в ответ на электронное письмо-стимул;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составлять план/ тезисы устного или письменного сообщения; </w:t>
      </w:r>
    </w:p>
    <w:p w:rsidR="00E67C20" w:rsidRPr="00E67C20" w:rsidRDefault="00E67C20" w:rsidP="007545CF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в письменном виде результаты проектной деятельности;</w:t>
      </w:r>
    </w:p>
    <w:p w:rsidR="00E67C20" w:rsidRPr="00E67C20" w:rsidRDefault="00E67C20" w:rsidP="007545CF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Языковые навыки и средства оперирования ими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Орфография и пунктуация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писать изученные слова;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сравнивать и анализировать буквосочетания английского языка и их транскрипцию.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Фонетическая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правильное ударение в изученных словах;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коммуникативные типы предложений по их интонации;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членить предложение на смысловые группы;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выражать модальные значения, чувства и эмоции с помощью интонации;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различать британские и американские варианты английского языка в прослушанных высказываниях.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Лексическая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существующие в английском языке нормы лексической сочетаемости;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 w:bidi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глаголы при помощи аффиксов </w:t>
      </w:r>
      <w:r w:rsidRPr="00E67C20">
        <w:rPr>
          <w:rFonts w:eastAsia="Calibri"/>
          <w:i/>
          <w:color w:val="auto"/>
          <w:lang w:val="en-US" w:eastAsia="en-US"/>
        </w:rPr>
        <w:t>dis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mis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re</w:t>
      </w:r>
      <w:r w:rsidRPr="00E67C20">
        <w:rPr>
          <w:rFonts w:eastAsia="Calibri"/>
          <w:color w:val="auto"/>
          <w:lang w:eastAsia="en-US"/>
        </w:rPr>
        <w:t>-, -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ze</w:t>
      </w:r>
      <w:r w:rsidRPr="00E67C20">
        <w:rPr>
          <w:rFonts w:eastAsia="Calibri"/>
          <w:color w:val="auto"/>
          <w:lang w:eastAsia="en-US"/>
        </w:rPr>
        <w:t>/-</w:t>
      </w:r>
      <w:r w:rsidRPr="00E67C20">
        <w:rPr>
          <w:rFonts w:eastAsia="Calibri"/>
          <w:i/>
          <w:color w:val="auto"/>
          <w:lang w:eastAsia="en-US"/>
        </w:rPr>
        <w:t>ise</w:t>
      </w:r>
      <w:r w:rsidRPr="00E67C20">
        <w:rPr>
          <w:rFonts w:eastAsia="Calibri"/>
          <w:color w:val="auto"/>
          <w:lang w:eastAsia="en-US"/>
        </w:rPr>
        <w:t xml:space="preserve">;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существительные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суффиксов</w:t>
      </w:r>
      <w:r w:rsidRPr="00E67C20">
        <w:rPr>
          <w:rFonts w:eastAsia="Calibri"/>
          <w:color w:val="auto"/>
          <w:lang w:val="en-US" w:eastAsia="en-US"/>
        </w:rPr>
        <w:t xml:space="preserve"> -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color w:val="auto"/>
          <w:lang w:val="en-US" w:eastAsia="en-US"/>
        </w:rPr>
        <w:t>/ -</w:t>
      </w:r>
      <w:r w:rsidRPr="00E67C20">
        <w:rPr>
          <w:rFonts w:eastAsia="Calibri"/>
          <w:i/>
          <w:color w:val="auto"/>
          <w:lang w:val="en-US" w:eastAsia="en-US"/>
        </w:rPr>
        <w:t>er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ist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sion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tion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nce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ence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ment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ity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ness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ship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ing</w:t>
      </w:r>
      <w:r w:rsidRPr="00E67C20">
        <w:rPr>
          <w:rFonts w:eastAsia="Calibri"/>
          <w:color w:val="auto"/>
          <w:lang w:val="en-US" w:eastAsia="en-US"/>
        </w:rPr>
        <w:t xml:space="preserve">;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 w:bidi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прилагательные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аффиксов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 w:bidi="en-US"/>
        </w:rPr>
        <w:t>inter</w:t>
      </w:r>
      <w:r w:rsidRPr="00E67C20">
        <w:rPr>
          <w:rFonts w:eastAsia="Calibri"/>
          <w:color w:val="auto"/>
          <w:lang w:val="en-US" w:eastAsia="en-US" w:bidi="en-US"/>
        </w:rPr>
        <w:t>-; -</w:t>
      </w:r>
      <w:r w:rsidRPr="00E67C20">
        <w:rPr>
          <w:rFonts w:eastAsia="Calibri"/>
          <w:i/>
          <w:color w:val="auto"/>
          <w:lang w:val="en-US" w:eastAsia="en-US" w:bidi="en-US"/>
        </w:rPr>
        <w:t>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ful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al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ic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ian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an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ing</w:t>
      </w:r>
      <w:r w:rsidRPr="00E67C20">
        <w:rPr>
          <w:rFonts w:eastAsia="Calibri"/>
          <w:color w:val="auto"/>
          <w:lang w:val="en-US" w:eastAsia="en-US" w:bidi="en-US"/>
        </w:rPr>
        <w:t>; -</w:t>
      </w:r>
      <w:r w:rsidRPr="00E67C20">
        <w:rPr>
          <w:rFonts w:eastAsia="Calibri"/>
          <w:i/>
          <w:color w:val="auto"/>
          <w:lang w:val="en-US" w:eastAsia="en-US" w:bidi="en-US"/>
        </w:rPr>
        <w:t>ous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able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ible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less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ive</w:t>
      </w:r>
      <w:r w:rsidRPr="00E67C20">
        <w:rPr>
          <w:rFonts w:eastAsia="Calibri"/>
          <w:color w:val="auto"/>
          <w:lang w:val="en-US" w:eastAsia="en-US" w:bidi="en-US"/>
        </w:rPr>
        <w:t>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наречия при помощи суффикса -</w:t>
      </w:r>
      <w:r w:rsidRPr="00E67C20">
        <w:rPr>
          <w:rFonts w:eastAsia="Calibri"/>
          <w:i/>
          <w:color w:val="auto"/>
          <w:lang w:val="en-US" w:eastAsia="en-US"/>
        </w:rPr>
        <w:t>ly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имена существительные, имена прилагательные, наречия при помощи отрицательных префиксов </w:t>
      </w:r>
      <w:r w:rsidRPr="00E67C20">
        <w:rPr>
          <w:rFonts w:eastAsia="Calibri"/>
          <w:i/>
          <w:color w:val="auto"/>
          <w:lang w:val="en-US" w:eastAsia="en-US" w:bidi="en-US"/>
        </w:rPr>
        <w:t>un</w:t>
      </w:r>
      <w:r w:rsidRPr="00E67C20">
        <w:rPr>
          <w:rFonts w:eastAsia="Calibri"/>
          <w:color w:val="auto"/>
          <w:lang w:eastAsia="en-US" w:bidi="en-US"/>
        </w:rPr>
        <w:t xml:space="preserve">-, </w:t>
      </w:r>
      <w:r w:rsidRPr="00E67C20">
        <w:rPr>
          <w:rFonts w:eastAsia="Calibri"/>
          <w:i/>
          <w:color w:val="auto"/>
          <w:lang w:val="en-US" w:eastAsia="en-US" w:bidi="en-US"/>
        </w:rPr>
        <w:t>im</w:t>
      </w:r>
      <w:r w:rsidRPr="00E67C20">
        <w:rPr>
          <w:rFonts w:eastAsia="Calibri"/>
          <w:color w:val="auto"/>
          <w:lang w:eastAsia="en-US" w:bidi="en-US"/>
        </w:rPr>
        <w:t>-/</w:t>
      </w:r>
      <w:r w:rsidRPr="00E67C20">
        <w:rPr>
          <w:rFonts w:eastAsia="Calibri"/>
          <w:i/>
          <w:color w:val="auto"/>
          <w:lang w:val="en-US" w:eastAsia="en-US" w:bidi="en-US"/>
        </w:rPr>
        <w:t>in</w:t>
      </w:r>
      <w:r w:rsidRPr="00E67C20">
        <w:rPr>
          <w:rFonts w:eastAsia="Calibri"/>
          <w:color w:val="auto"/>
          <w:lang w:eastAsia="en-US" w:bidi="en-US"/>
        </w:rPr>
        <w:t>-;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числительные при помощи суффиксов -</w:t>
      </w:r>
      <w:r w:rsidRPr="00E67C20">
        <w:rPr>
          <w:rFonts w:eastAsia="Calibri"/>
          <w:i/>
          <w:color w:val="auto"/>
          <w:lang w:val="en-US" w:eastAsia="en-US"/>
        </w:rPr>
        <w:t>teen</w:t>
      </w:r>
      <w:r w:rsidRPr="00E67C20">
        <w:rPr>
          <w:rFonts w:eastAsia="Calibri"/>
          <w:color w:val="auto"/>
          <w:lang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ty</w:t>
      </w:r>
      <w:r w:rsidRPr="00E67C20">
        <w:rPr>
          <w:rFonts w:eastAsia="Calibri"/>
          <w:color w:val="auto"/>
          <w:lang w:eastAsia="en-US"/>
        </w:rPr>
        <w:t>; -</w:t>
      </w:r>
      <w:r w:rsidRPr="00E67C20">
        <w:rPr>
          <w:rFonts w:eastAsia="Calibri"/>
          <w:i/>
          <w:color w:val="auto"/>
          <w:lang w:val="en-US" w:eastAsia="en-US"/>
        </w:rPr>
        <w:t>th</w:t>
      </w:r>
      <w:r w:rsidRPr="00E67C20">
        <w:rPr>
          <w:rFonts w:eastAsia="Calibri"/>
          <w:color w:val="auto"/>
          <w:lang w:eastAsia="en-US"/>
        </w:rPr>
        <w:t>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наиболее распространенные фразовые глаголы;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принадлежность слов к частям речи по аффиксам;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различные средства связи в тексте для обеспечения его целостности (</w:t>
      </w:r>
      <w:r w:rsidRPr="00E67C20">
        <w:rPr>
          <w:rFonts w:eastAsia="Calibri"/>
          <w:i/>
          <w:color w:val="auto"/>
          <w:lang w:val="en-US" w:eastAsia="en-US"/>
        </w:rPr>
        <w:t>firstly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begin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with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however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for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me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finally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last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etc</w:t>
      </w:r>
      <w:r w:rsidRPr="00E67C20">
        <w:rPr>
          <w:rFonts w:eastAsia="Calibri"/>
          <w:i/>
          <w:color w:val="auto"/>
          <w:lang w:eastAsia="en-US"/>
        </w:rPr>
        <w:t>.);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Грамматическая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>It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 xml:space="preserve">There +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сложносочиненные предложения с сочинительными союзами </w:t>
      </w:r>
      <w:r w:rsidRPr="00E67C20">
        <w:rPr>
          <w:rFonts w:eastAsia="Calibri"/>
          <w:i/>
          <w:color w:val="auto"/>
          <w:lang w:eastAsia="en-US"/>
        </w:rPr>
        <w:t>and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but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or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E67C20">
        <w:rPr>
          <w:rFonts w:eastAsia="Calibri"/>
          <w:i/>
          <w:color w:val="auto"/>
          <w:lang w:val="en-US" w:eastAsia="en-US"/>
        </w:rPr>
        <w:t>because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if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where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распознавать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употреблять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речи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условные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предложения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 – </w:t>
      </w:r>
      <w:r w:rsidRPr="00E67C20">
        <w:rPr>
          <w:rFonts w:eastAsia="Calibri"/>
          <w:i/>
          <w:color w:val="auto"/>
          <w:lang w:val="en-US" w:eastAsia="en-US"/>
        </w:rPr>
        <w:t>If I see Jim, I’ll invite him to our school party</w:t>
      </w:r>
      <w:r w:rsidRPr="00E67C20">
        <w:rPr>
          <w:rFonts w:eastAsia="Calibri"/>
          <w:color w:val="auto"/>
          <w:lang w:val="en-US" w:eastAsia="en-US"/>
        </w:rPr>
        <w:t xml:space="preserve">)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нереального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II</w:t>
      </w:r>
      <w:r w:rsidRPr="00E67C20">
        <w:rPr>
          <w:rFonts w:eastAsia="Calibri"/>
          <w:i/>
          <w:color w:val="auto"/>
          <w:lang w:val="en-US" w:eastAsia="en-US"/>
        </w:rPr>
        <w:t xml:space="preserve"> – If I were you, I would start learning French);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существительные с определенным/ неопределенным/нулевым артиклем;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E67C20">
        <w:rPr>
          <w:rFonts w:eastAsia="Calibri"/>
          <w:i/>
          <w:color w:val="auto"/>
          <w:lang w:val="en-US" w:eastAsia="en-US"/>
        </w:rPr>
        <w:t>many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much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количественные и порядковые числительные;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грамматические средства для выражения будущего времени: Simple Future</w:t>
      </w:r>
      <w:r w:rsidRPr="00E67C20">
        <w:rPr>
          <w:rFonts w:eastAsia="Calibri"/>
          <w:i/>
          <w:color w:val="auto"/>
          <w:lang w:eastAsia="en-US"/>
        </w:rPr>
        <w:t xml:space="preserve">, to be going to, </w:t>
      </w:r>
      <w:r w:rsidRPr="00E67C20">
        <w:rPr>
          <w:rFonts w:eastAsia="Calibri"/>
          <w:color w:val="auto"/>
          <w:lang w:eastAsia="en-US"/>
        </w:rPr>
        <w:t>Present Continuous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модальные глаголы и их эквиваленты (</w:t>
      </w:r>
      <w:r w:rsidRPr="00E67C20">
        <w:rPr>
          <w:rFonts w:eastAsia="Calibri"/>
          <w:i/>
          <w:color w:val="auto"/>
          <w:lang w:val="en-US" w:eastAsia="en-US"/>
        </w:rPr>
        <w:t>may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can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could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able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must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have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should</w:t>
      </w:r>
      <w:r w:rsidRPr="00E67C20">
        <w:rPr>
          <w:rFonts w:eastAsia="Calibri"/>
          <w:color w:val="auto"/>
          <w:lang w:eastAsia="en-US"/>
        </w:rPr>
        <w:t>);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E67C20">
        <w:rPr>
          <w:rFonts w:eastAsia="Calibri"/>
          <w:color w:val="auto"/>
          <w:lang w:val="en-US" w:eastAsia="en-US"/>
        </w:rPr>
        <w:t>Present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color w:val="auto"/>
          <w:lang w:val="en-US" w:eastAsia="en-US"/>
        </w:rPr>
        <w:t>Past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сложноподчиненные предложения с придаточными: времени с союзом </w:t>
      </w:r>
      <w:r w:rsidRPr="00E67C20">
        <w:rPr>
          <w:rFonts w:eastAsia="Calibri"/>
          <w:i/>
          <w:color w:val="auto"/>
          <w:lang w:val="en-US" w:eastAsia="en-US"/>
        </w:rPr>
        <w:t>since</w:t>
      </w:r>
      <w:r w:rsidRPr="00E67C20">
        <w:rPr>
          <w:rFonts w:eastAsia="Calibri"/>
          <w:i/>
          <w:color w:val="auto"/>
          <w:lang w:eastAsia="en-US"/>
        </w:rPr>
        <w:t xml:space="preserve">; цели с союзом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 xml:space="preserve">; условия с союзом </w:t>
      </w:r>
      <w:r w:rsidRPr="00E67C20">
        <w:rPr>
          <w:rFonts w:eastAsia="Calibri"/>
          <w:i/>
          <w:color w:val="auto"/>
          <w:lang w:val="en-US" w:eastAsia="en-US"/>
        </w:rPr>
        <w:t>unless</w:t>
      </w:r>
      <w:r w:rsidRPr="00E67C20">
        <w:rPr>
          <w:rFonts w:eastAsia="Calibri"/>
          <w:i/>
          <w:color w:val="auto"/>
          <w:lang w:eastAsia="en-US"/>
        </w:rPr>
        <w:t xml:space="preserve">; определительными с союзами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предложения с конструкциями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not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nor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предложения с конструкцией I wish;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употреблять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в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речи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конструкции</w:t>
      </w:r>
      <w:r w:rsidRPr="00E67C20">
        <w:rPr>
          <w:rFonts w:eastAsia="Calibri"/>
          <w:i/>
          <w:color w:val="auto"/>
          <w:lang w:val="en-US" w:eastAsia="en-US"/>
        </w:rPr>
        <w:t xml:space="preserve"> It takes me …to do something; to look / feel / be happy;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во временных формах действительного залога: 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de-DE" w:eastAsia="en-US"/>
        </w:rPr>
        <w:t xml:space="preserve">Present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Continuous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Future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in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the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 формах страдательного залога Future Simple Passive, </w:t>
      </w:r>
      <w:r w:rsidRPr="00E67C20">
        <w:rPr>
          <w:rFonts w:eastAsia="Calibri"/>
          <w:i/>
          <w:color w:val="auto"/>
          <w:lang w:val="en-US" w:eastAsia="en-US"/>
        </w:rPr>
        <w:t>Present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Passive;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модальные глаголы </w:t>
      </w:r>
      <w:r w:rsidRPr="00E67C20">
        <w:rPr>
          <w:rFonts w:eastAsia="Calibri"/>
          <w:i/>
          <w:color w:val="auto"/>
          <w:lang w:val="en-US" w:eastAsia="en-US"/>
        </w:rPr>
        <w:t>need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shall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might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would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 xml:space="preserve"> и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, отглагольного существительного) без различения их функций и употреблять их в речи;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словосочетания «Причастие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playing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child</w:t>
      </w:r>
      <w:r w:rsidRPr="00E67C20">
        <w:rPr>
          <w:rFonts w:eastAsia="Calibri"/>
          <w:i/>
          <w:color w:val="auto"/>
          <w:lang w:eastAsia="en-US"/>
        </w:rPr>
        <w:t xml:space="preserve">) и «Причастие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written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poem</w:t>
      </w:r>
      <w:r w:rsidRPr="00E67C20">
        <w:rPr>
          <w:rFonts w:eastAsia="Calibri"/>
          <w:i/>
          <w:color w:val="auto"/>
          <w:lang w:eastAsia="en-US"/>
        </w:rPr>
        <w:t>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Социокультурные знания и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представлять родную страну и культуру на английском языке;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использовать социокультурные реалии при создании устных и письменных высказываний;</w:t>
      </w:r>
    </w:p>
    <w:p w:rsidR="00E67C20" w:rsidRPr="00E67C20" w:rsidRDefault="00E67C20" w:rsidP="007545CF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b/>
          <w:color w:val="auto"/>
          <w:lang w:eastAsia="ar-SA"/>
        </w:rPr>
      </w:pPr>
      <w:r w:rsidRPr="00E67C20">
        <w:rPr>
          <w:rFonts w:eastAsia="Arial Unicode MS"/>
          <w:b/>
          <w:color w:val="auto"/>
          <w:lang w:eastAsia="ar-SA"/>
        </w:rPr>
        <w:t>Компенсаторные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Arial Unicode MS"/>
          <w:color w:val="auto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4E0F2E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4E0F2E">
        <w:rPr>
          <w:rFonts w:eastAsia="Arial Unicode MS"/>
          <w:color w:val="auto"/>
          <w:lang w:eastAsia="ar-SA"/>
        </w:rPr>
        <w:t>использовать перифраз, синонимические и антонимические средства при говорении;</w:t>
      </w:r>
    </w:p>
    <w:p w:rsidR="00E67C20" w:rsidRPr="004E0F2E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4E0F2E">
        <w:rPr>
          <w:rFonts w:eastAsia="Arial Unicode MS"/>
          <w:color w:val="auto"/>
          <w:lang w:eastAsia="ar-SA"/>
        </w:rPr>
        <w:t>пользоваться языковой и контекстуальной догадкой при аудировании и чтении.</w:t>
      </w:r>
    </w:p>
    <w:p w:rsidR="00E3245D" w:rsidRPr="006E6A89" w:rsidRDefault="0099257E" w:rsidP="00E3245D">
      <w:pPr>
        <w:ind w:left="720" w:firstLine="700"/>
        <w:jc w:val="center"/>
        <w:rPr>
          <w:b/>
          <w:color w:val="auto"/>
        </w:rPr>
      </w:pPr>
      <w:r>
        <w:rPr>
          <w:b/>
          <w:color w:val="auto"/>
        </w:rPr>
        <w:t xml:space="preserve">2. </w:t>
      </w:r>
      <w:r w:rsidR="0031389F" w:rsidRPr="006E6A89">
        <w:rPr>
          <w:b/>
          <w:color w:val="auto"/>
        </w:rPr>
        <w:t>СОДЕРЖАНИЕ УЧЕБНОГО ПРЕДМЕТА</w:t>
      </w:r>
    </w:p>
    <w:p w:rsidR="004D09A6" w:rsidRPr="004D09A6" w:rsidRDefault="004D09A6" w:rsidP="004D09A6">
      <w:pPr>
        <w:shd w:val="clear" w:color="auto" w:fill="FFFFFF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>Раздел</w:t>
      </w:r>
      <w:r w:rsidRPr="00604168">
        <w:rPr>
          <w:b/>
          <w:bCs/>
        </w:rPr>
        <w:t xml:space="preserve"> 1. “</w:t>
      </w:r>
      <w:r w:rsidRPr="004D09A6">
        <w:rPr>
          <w:b/>
          <w:bCs/>
          <w:lang w:val="en-US"/>
        </w:rPr>
        <w:t>My</w:t>
      </w:r>
      <w:r w:rsidRPr="00604168">
        <w:rPr>
          <w:b/>
          <w:bCs/>
        </w:rPr>
        <w:t xml:space="preserve"> </w:t>
      </w:r>
      <w:r w:rsidRPr="004D09A6">
        <w:rPr>
          <w:b/>
          <w:bCs/>
          <w:lang w:val="en-US"/>
        </w:rPr>
        <w:t>country</w:t>
      </w:r>
      <w:r w:rsidRPr="00604168">
        <w:rPr>
          <w:b/>
          <w:bCs/>
        </w:rPr>
        <w:t xml:space="preserve"> </w:t>
      </w:r>
      <w:r w:rsidRPr="004D09A6">
        <w:rPr>
          <w:b/>
          <w:bCs/>
          <w:lang w:val="en-US"/>
        </w:rPr>
        <w:t>at</w:t>
      </w:r>
      <w:r w:rsidRPr="00604168">
        <w:rPr>
          <w:b/>
          <w:bCs/>
        </w:rPr>
        <w:t xml:space="preserve"> </w:t>
      </w:r>
      <w:r w:rsidRPr="004D09A6">
        <w:rPr>
          <w:b/>
          <w:bCs/>
          <w:lang w:val="en-US"/>
        </w:rPr>
        <w:t>a</w:t>
      </w:r>
      <w:r w:rsidRPr="00604168">
        <w:rPr>
          <w:b/>
          <w:bCs/>
        </w:rPr>
        <w:t xml:space="preserve"> </w:t>
      </w:r>
      <w:r w:rsidRPr="004D09A6">
        <w:rPr>
          <w:b/>
          <w:bCs/>
          <w:lang w:val="en-US"/>
        </w:rPr>
        <w:t>glance</w:t>
      </w:r>
      <w:r w:rsidRPr="00604168">
        <w:rPr>
          <w:b/>
          <w:bCs/>
        </w:rPr>
        <w:t xml:space="preserve">.” </w:t>
      </w:r>
      <w:r w:rsidRPr="004D09A6">
        <w:rPr>
          <w:b/>
          <w:bCs/>
        </w:rPr>
        <w:t>О моей стране вкратце (1</w:t>
      </w:r>
      <w:r w:rsidR="004674D7">
        <w:rPr>
          <w:b/>
          <w:bCs/>
        </w:rPr>
        <w:t>4</w:t>
      </w:r>
      <w:r w:rsidRPr="004D09A6">
        <w:rPr>
          <w:b/>
          <w:bCs/>
        </w:rPr>
        <w:t xml:space="preserve"> ч).</w:t>
      </w:r>
    </w:p>
    <w:p w:rsidR="004D09A6" w:rsidRPr="004D09A6" w:rsidRDefault="004D09A6" w:rsidP="004D09A6">
      <w:pPr>
        <w:shd w:val="clear" w:color="auto" w:fill="FFFFFF"/>
        <w:rPr>
          <w:rFonts w:ascii="Calibri" w:hAnsi="Calibri" w:cs="Calibri"/>
          <w:sz w:val="22"/>
          <w:szCs w:val="22"/>
        </w:rPr>
      </w:pPr>
      <w:r w:rsidRPr="004D09A6">
        <w:t>Географическое положение, население. Достопримечательности. Знакомство с символами Британии. Государства, составляющие Британские острова и Объединенное королевство Великобритании. Британские актеры и герои литературных произведений. Самые большие города, реки, горы в Британии. Характер британцев.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 xml:space="preserve">Раздел 2. </w:t>
      </w:r>
      <w:r w:rsidRPr="004D09A6">
        <w:rPr>
          <w:b/>
          <w:bCs/>
          <w:lang w:val="en-US"/>
        </w:rPr>
        <w:t xml:space="preserve">“Is your country a land of traditions?” </w:t>
      </w:r>
      <w:r w:rsidRPr="004D09A6">
        <w:rPr>
          <w:b/>
          <w:bCs/>
        </w:rPr>
        <w:t>Твоя страна – земля традиций (</w:t>
      </w:r>
      <w:r w:rsidR="004674D7">
        <w:rPr>
          <w:b/>
          <w:bCs/>
        </w:rPr>
        <w:t>12</w:t>
      </w:r>
      <w:r w:rsidRPr="004D09A6">
        <w:rPr>
          <w:b/>
          <w:bCs/>
        </w:rPr>
        <w:t xml:space="preserve"> ч)?</w:t>
      </w:r>
      <w:r w:rsidRPr="004D09A6">
        <w:t> 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shd w:val="clear" w:color="auto" w:fill="FFFFFF"/>
        </w:rPr>
        <w:t>Праздники. Обычаи и традиции. Подарки. Поздравительные открытки. Рождественские/новогодние традиции. Королевские традиции. </w:t>
      </w:r>
      <w:r w:rsidRPr="004D09A6">
        <w:t>Представления о Британии и британцах людей из различных стран. Особенности повседневной жизни в разных странах, правила поведения в стране изучаемого языка и в родной стране.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>Раздел</w:t>
      </w:r>
      <w:r w:rsidRPr="004D09A6">
        <w:rPr>
          <w:b/>
          <w:bCs/>
          <w:lang w:val="en-US"/>
        </w:rPr>
        <w:t xml:space="preserve"> 3. “Do you like travelling?” </w:t>
      </w:r>
      <w:r w:rsidRPr="004D09A6">
        <w:rPr>
          <w:b/>
          <w:bCs/>
        </w:rPr>
        <w:t>Тебе нравится путешествовать (2</w:t>
      </w:r>
      <w:r w:rsidR="004674D7">
        <w:rPr>
          <w:b/>
          <w:bCs/>
        </w:rPr>
        <w:t>3</w:t>
      </w:r>
      <w:r w:rsidRPr="004D09A6">
        <w:rPr>
          <w:b/>
          <w:bCs/>
        </w:rPr>
        <w:t xml:space="preserve"> ч)?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shd w:val="clear" w:color="auto" w:fill="FFFFFF"/>
        </w:rPr>
        <w:t>Путешествия в каникулы. Планирование путешествия. Способы путешествия по Британии.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t>Известные центры путешествий в Британии. Транспорт в Британии. Британская билетная система. Детские летние центры в Британии. Программы по обмену. Ж.Верн «Вокруг света за 80 дней».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>Раздел</w:t>
      </w:r>
      <w:r w:rsidRPr="004D09A6">
        <w:rPr>
          <w:b/>
          <w:bCs/>
          <w:lang w:val="en-US"/>
        </w:rPr>
        <w:t xml:space="preserve"> 4.</w:t>
      </w:r>
      <w:r w:rsidRPr="004D09A6">
        <w:rPr>
          <w:lang w:val="en-US"/>
        </w:rPr>
        <w:t> “</w:t>
      </w:r>
      <w:r w:rsidRPr="004D09A6">
        <w:rPr>
          <w:b/>
          <w:bCs/>
          <w:lang w:val="en-US"/>
        </w:rPr>
        <w:t xml:space="preserve">Are you a good sport?” </w:t>
      </w:r>
      <w:r>
        <w:rPr>
          <w:b/>
          <w:bCs/>
        </w:rPr>
        <w:t xml:space="preserve">Ты хорош </w:t>
      </w:r>
      <w:r w:rsidRPr="004D09A6">
        <w:rPr>
          <w:b/>
          <w:bCs/>
        </w:rPr>
        <w:t>в спорте (1</w:t>
      </w:r>
      <w:r w:rsidR="004674D7">
        <w:rPr>
          <w:b/>
          <w:bCs/>
        </w:rPr>
        <w:t>5</w:t>
      </w:r>
      <w:r w:rsidRPr="004D09A6">
        <w:rPr>
          <w:b/>
          <w:bCs/>
        </w:rPr>
        <w:t xml:space="preserve"> ч)?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shd w:val="clear" w:color="auto" w:fill="FFFFFF"/>
        </w:rPr>
        <w:t>Виды спорта. Любимый вид спорта. Занятия спортом в школе и во внеурочное время. История некоторых видов спорта. Олимпийские игры. Паралимпийские игры. </w:t>
      </w:r>
      <w:r w:rsidRPr="004D09A6">
        <w:t>Предпочтения в спорте британских школьников. Уроки физкультуры. Спортивные события.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>Раздел 5.</w:t>
      </w:r>
      <w:r w:rsidRPr="004D09A6">
        <w:t> </w:t>
      </w:r>
      <w:r w:rsidRPr="004D09A6">
        <w:rPr>
          <w:b/>
          <w:bCs/>
        </w:rPr>
        <w:t>“A healthy living guide.” Путеводитель по здоровому образу жизни (1</w:t>
      </w:r>
      <w:r w:rsidR="004674D7">
        <w:rPr>
          <w:b/>
          <w:bCs/>
        </w:rPr>
        <w:t>5</w:t>
      </w:r>
      <w:r w:rsidRPr="004D09A6">
        <w:rPr>
          <w:b/>
          <w:bCs/>
        </w:rPr>
        <w:t xml:space="preserve"> ч).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t>Хорошие и плохие привычки. Здоровый образ жизни. </w:t>
      </w:r>
      <w:r w:rsidRPr="004D09A6">
        <w:rPr>
          <w:shd w:val="clear" w:color="auto" w:fill="FFFFFF"/>
        </w:rPr>
        <w:t>Забота о здоровье. З</w:t>
      </w:r>
      <w:r w:rsidR="0084595A">
        <w:rPr>
          <w:shd w:val="clear" w:color="auto" w:fill="FFFFFF"/>
        </w:rPr>
        <w:t xml:space="preserve">доровые привычки/здоровая пища. </w:t>
      </w:r>
      <w:r w:rsidRPr="004D09A6">
        <w:t>Советы как оставаться здоровым. Мифы и факты о здоровье. Привычки для здоровья. Инструкции.</w:t>
      </w:r>
    </w:p>
    <w:p w:rsidR="004D09A6" w:rsidRPr="004D09A6" w:rsidRDefault="004D09A6" w:rsidP="004D09A6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4D09A6">
        <w:rPr>
          <w:b/>
          <w:bCs/>
        </w:rPr>
        <w:t>Раздел 6. “Changing times, changing styles.” Меняются времена, меняются стили (</w:t>
      </w:r>
      <w:r w:rsidR="004674D7">
        <w:rPr>
          <w:b/>
          <w:bCs/>
        </w:rPr>
        <w:t>23</w:t>
      </w:r>
      <w:r w:rsidRPr="004D09A6">
        <w:rPr>
          <w:b/>
          <w:bCs/>
        </w:rPr>
        <w:t xml:space="preserve"> ч).</w:t>
      </w:r>
    </w:p>
    <w:p w:rsidR="004674D7" w:rsidRDefault="004D09A6" w:rsidP="004674D7">
      <w:pPr>
        <w:shd w:val="clear" w:color="auto" w:fill="FFFFFF"/>
        <w:jc w:val="both"/>
        <w:rPr>
          <w:shd w:val="clear" w:color="auto" w:fill="FFFFFF"/>
        </w:rPr>
      </w:pPr>
      <w:r w:rsidRPr="004D09A6">
        <w:t> Мода Англии в прошлом и сегодня. Стили современной моды. Уличная мода. Предпочтения того или иного стиля. Как хорошо и опрятно выглядеть. Отношение к моде  зарубежных сверстников в Великобритании, США и  в России.</w:t>
      </w:r>
      <w:r w:rsidRPr="004D09A6">
        <w:rPr>
          <w:rFonts w:ascii="Verdana" w:hAnsi="Verdana" w:cs="Calibri"/>
          <w:sz w:val="22"/>
          <w:szCs w:val="22"/>
          <w:shd w:val="clear" w:color="auto" w:fill="FFFFFF"/>
        </w:rPr>
        <w:t> </w:t>
      </w:r>
      <w:r w:rsidRPr="004D09A6">
        <w:rPr>
          <w:shd w:val="clear" w:color="auto" w:fill="FFFFFF"/>
        </w:rPr>
        <w:t>Модные тенденции. Предметы одежды/детали одежды. Покупка одежды. Школьная форма.</w:t>
      </w:r>
    </w:p>
    <w:p w:rsidR="004674D7" w:rsidRPr="00B86CB4" w:rsidRDefault="0099257E" w:rsidP="0099257E">
      <w:pPr>
        <w:spacing w:after="246" w:line="259" w:lineRule="auto"/>
        <w:ind w:right="-15"/>
        <w:contextualSpacing/>
        <w:jc w:val="both"/>
      </w:pPr>
      <w:r>
        <w:rPr>
          <w:b/>
        </w:rPr>
        <w:t xml:space="preserve">3. </w:t>
      </w:r>
      <w:bookmarkStart w:id="0" w:name="_GoBack"/>
      <w:bookmarkEnd w:id="0"/>
      <w:r w:rsidR="004674D7" w:rsidRPr="00B86CB4">
        <w:rPr>
          <w:b/>
        </w:rPr>
        <w:t>Тематическое планирование с указанием количества часов, отводимых на изучение каждой темы</w:t>
      </w:r>
    </w:p>
    <w:tbl>
      <w:tblPr>
        <w:tblpPr w:leftFromText="180" w:rightFromText="180" w:vertAnchor="text" w:horzAnchor="margin" w:tblpXSpec="center" w:tblpY="50"/>
        <w:tblW w:w="11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91"/>
        <w:gridCol w:w="8803"/>
        <w:gridCol w:w="1418"/>
      </w:tblGrid>
      <w:tr w:rsidR="004674D7" w:rsidRPr="004674D7" w:rsidTr="004674D7">
        <w:trPr>
          <w:trHeight w:val="276"/>
        </w:trPr>
        <w:tc>
          <w:tcPr>
            <w:tcW w:w="891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>Номер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>урока</w:t>
            </w:r>
          </w:p>
        </w:tc>
        <w:tc>
          <w:tcPr>
            <w:tcW w:w="8803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>Раздел/Тема урока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val="en-US"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val="en-US" w:eastAsia="en-US" w:bidi="en-US"/>
              </w:rPr>
              <w:t>Количество</w:t>
            </w: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 xml:space="preserve"> </w:t>
            </w:r>
            <w:r w:rsidRPr="004674D7">
              <w:rPr>
                <w:rFonts w:eastAsia="Arial Unicode MS" w:cs="Tahoma"/>
                <w:b/>
                <w:bCs/>
                <w:lang w:val="en-US" w:eastAsia="en-US" w:bidi="en-US"/>
              </w:rPr>
              <w:t>часов</w:t>
            </w:r>
          </w:p>
        </w:tc>
      </w:tr>
      <w:tr w:rsidR="004674D7" w:rsidRPr="004674D7" w:rsidTr="004674D7">
        <w:trPr>
          <w:trHeight w:val="276"/>
        </w:trPr>
        <w:tc>
          <w:tcPr>
            <w:tcW w:w="891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</w:p>
        </w:tc>
        <w:tc>
          <w:tcPr>
            <w:tcW w:w="8803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</w:p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</w:p>
        </w:tc>
      </w:tr>
      <w:tr w:rsidR="004674D7" w:rsidRPr="004674D7" w:rsidTr="004674D7">
        <w:trPr>
          <w:trHeight w:val="446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val="en-US"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99257E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iCs/>
                <w:u w:val="single"/>
                <w:lang w:val="en-US" w:eastAsia="en-US" w:bidi="en-US"/>
              </w:rPr>
            </w:pPr>
            <w:r w:rsidRPr="0099257E">
              <w:rPr>
                <w:rFonts w:eastAsia="Arial Unicode MS"/>
                <w:b/>
                <w:iCs/>
                <w:u w:val="single"/>
                <w:lang w:val="en-US" w:eastAsia="en-US" w:bidi="en-US"/>
              </w:rPr>
              <w:t xml:space="preserve">1 </w:t>
            </w:r>
            <w:r w:rsidRPr="004674D7">
              <w:rPr>
                <w:rFonts w:eastAsia="Arial Unicode MS"/>
                <w:b/>
                <w:iCs/>
                <w:u w:val="single"/>
                <w:lang w:eastAsia="en-US" w:bidi="en-US"/>
              </w:rPr>
              <w:t>четверть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bCs/>
                <w:highlight w:val="yellow"/>
                <w:lang w:eastAsia="en-US" w:bidi="en-US"/>
              </w:rPr>
            </w:pPr>
            <w:r w:rsidRPr="004D09A6">
              <w:rPr>
                <w:b/>
                <w:bCs/>
              </w:rPr>
              <w:t>Раздел</w:t>
            </w:r>
            <w:r w:rsidRPr="0099257E">
              <w:rPr>
                <w:b/>
                <w:bCs/>
                <w:lang w:val="en-US"/>
              </w:rPr>
              <w:t xml:space="preserve"> 1. “</w:t>
            </w:r>
            <w:r w:rsidRPr="004D09A6">
              <w:rPr>
                <w:b/>
                <w:bCs/>
                <w:lang w:val="en-US"/>
              </w:rPr>
              <w:t>My</w:t>
            </w:r>
            <w:r w:rsidRPr="0099257E">
              <w:rPr>
                <w:b/>
                <w:bCs/>
                <w:lang w:val="en-US"/>
              </w:rPr>
              <w:t xml:space="preserve"> </w:t>
            </w:r>
            <w:r w:rsidRPr="004D09A6">
              <w:rPr>
                <w:b/>
                <w:bCs/>
                <w:lang w:val="en-US"/>
              </w:rPr>
              <w:t>country</w:t>
            </w:r>
            <w:r w:rsidRPr="0099257E">
              <w:rPr>
                <w:b/>
                <w:bCs/>
                <w:lang w:val="en-US"/>
              </w:rPr>
              <w:t xml:space="preserve"> </w:t>
            </w:r>
            <w:r w:rsidRPr="004D09A6">
              <w:rPr>
                <w:b/>
                <w:bCs/>
                <w:lang w:val="en-US"/>
              </w:rPr>
              <w:t>at</w:t>
            </w:r>
            <w:r w:rsidRPr="0099257E">
              <w:rPr>
                <w:b/>
                <w:bCs/>
                <w:lang w:val="en-US"/>
              </w:rPr>
              <w:t xml:space="preserve"> </w:t>
            </w:r>
            <w:r w:rsidRPr="004D09A6">
              <w:rPr>
                <w:b/>
                <w:bCs/>
                <w:lang w:val="en-US"/>
              </w:rPr>
              <w:t>a</w:t>
            </w:r>
            <w:r w:rsidRPr="0099257E">
              <w:rPr>
                <w:b/>
                <w:bCs/>
                <w:lang w:val="en-US"/>
              </w:rPr>
              <w:t xml:space="preserve"> </w:t>
            </w:r>
            <w:r w:rsidRPr="004D09A6">
              <w:rPr>
                <w:b/>
                <w:bCs/>
                <w:lang w:val="en-US"/>
              </w:rPr>
              <w:t>glance</w:t>
            </w:r>
            <w:r w:rsidRPr="0099257E">
              <w:rPr>
                <w:b/>
                <w:bCs/>
                <w:lang w:val="en-US"/>
              </w:rPr>
              <w:t xml:space="preserve">.” </w:t>
            </w:r>
            <w:r w:rsidRPr="004D09A6">
              <w:rPr>
                <w:b/>
                <w:bCs/>
              </w:rPr>
              <w:t>О моей стране вкратце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>26 ч.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lang w:eastAsia="en-US" w:bidi="en-US"/>
              </w:rPr>
              <w:t>14 ч.</w:t>
            </w:r>
          </w:p>
        </w:tc>
      </w:tr>
      <w:tr w:rsidR="004674D7" w:rsidRPr="004674D7" w:rsidTr="004674D7">
        <w:trPr>
          <w:trHeight w:val="484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1-2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jc w:val="both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«Британия больше чем Лондон».</w:t>
            </w:r>
          </w:p>
          <w:p w:rsidR="004674D7" w:rsidRPr="004674D7" w:rsidRDefault="004674D7" w:rsidP="004674D7">
            <w:pPr>
              <w:widowControl w:val="0"/>
              <w:suppressAutoHyphens/>
              <w:jc w:val="both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страдательный залог в настоящем простом времени.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«Мое представление о Великобритании».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val="en-US" w:eastAsia="en-US" w:bidi="en-US"/>
              </w:rPr>
              <w:t>Какие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 </w:t>
            </w:r>
            <w:r w:rsidRPr="004674D7">
              <w:rPr>
                <w:rFonts w:eastAsia="Arial Unicode MS" w:cs="Tahoma"/>
                <w:lang w:val="en-US" w:eastAsia="en-US" w:bidi="en-US"/>
              </w:rPr>
              <w:t>Британцы?</w:t>
            </w:r>
            <w:r w:rsidRPr="004674D7">
              <w:rPr>
                <w:rFonts w:eastAsia="Arial Unicode MS" w:cs="Tahoma"/>
                <w:lang w:eastAsia="en-US" w:bidi="en-US"/>
              </w:rPr>
              <w:t>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val="en-US" w:eastAsia="en-US" w:bidi="en-US"/>
              </w:rPr>
              <w:t>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 xml:space="preserve">Урок – домашнее чтение. </w:t>
            </w:r>
          </w:p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«История открытия Англии».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Грамматика – причастие прошедшего времени.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«Какие твои впечатления?»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rPr>
          <w:trHeight w:val="192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«Ты гордишься за свою страну?»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rPr>
          <w:trHeight w:val="383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выглядит твоя страна?»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- 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10-11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выглядит твой родной город?»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Подготовка к проекту «Добро пожаловать в Россию».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Защита проекта по теме «Добро пожаловать в Россию». Подготовка к контрольной работе по теме «Моя страна с первого взгляда».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Контрольная работа с аудированием по теме «Моя страна с первого взгляда».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контрольной работе. Обобщающее повторение.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604168" w:rsidRDefault="004674D7" w:rsidP="004674D7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en-US" w:eastAsia="en-US"/>
              </w:rPr>
            </w:pPr>
            <w:r w:rsidRPr="004674D7">
              <w:rPr>
                <w:rFonts w:eastAsia="Calibri"/>
                <w:b/>
                <w:bCs/>
                <w:lang w:eastAsia="en-US"/>
              </w:rPr>
              <w:t>Раздел</w:t>
            </w:r>
            <w:r w:rsidRPr="004674D7">
              <w:rPr>
                <w:rFonts w:eastAsia="Calibri"/>
                <w:b/>
                <w:bCs/>
                <w:lang w:val="en-US" w:eastAsia="en-US"/>
              </w:rPr>
              <w:t xml:space="preserve"> 2. “Is your country a land of traditions?” </w:t>
            </w:r>
            <w:r w:rsidRPr="004674D7">
              <w:rPr>
                <w:rFonts w:eastAsia="Calibri"/>
                <w:b/>
                <w:bCs/>
                <w:lang w:eastAsia="en-US"/>
              </w:rPr>
              <w:t>Твоя</w:t>
            </w:r>
            <w:r w:rsidRPr="00604168"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  <w:r w:rsidRPr="004674D7">
              <w:rPr>
                <w:rFonts w:eastAsia="Calibri"/>
                <w:b/>
                <w:bCs/>
                <w:lang w:eastAsia="en-US"/>
              </w:rPr>
              <w:t>страна</w:t>
            </w:r>
            <w:r w:rsidRPr="00604168">
              <w:rPr>
                <w:rFonts w:eastAsia="Calibri"/>
                <w:b/>
                <w:bCs/>
                <w:lang w:val="en-US" w:eastAsia="en-US"/>
              </w:rPr>
              <w:t xml:space="preserve"> – </w:t>
            </w:r>
            <w:r w:rsidRPr="004674D7">
              <w:rPr>
                <w:rFonts w:eastAsia="Calibri"/>
                <w:b/>
                <w:bCs/>
                <w:lang w:eastAsia="en-US"/>
              </w:rPr>
              <w:t>земля</w:t>
            </w:r>
            <w:r w:rsidRPr="00604168"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  <w:r w:rsidRPr="004674D7">
              <w:rPr>
                <w:rFonts w:eastAsia="Calibri"/>
                <w:b/>
                <w:bCs/>
                <w:lang w:eastAsia="en-US"/>
              </w:rPr>
              <w:t>традиций</w:t>
            </w:r>
            <w:r w:rsidRPr="00604168"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color w:val="auto"/>
                <w:lang w:eastAsia="en-US" w:bidi="en-US"/>
              </w:rPr>
              <w:t>12 ч.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15-16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 Что ты знаешь о Британских традициях?»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глаголы с окончанием    –</w:t>
            </w:r>
            <w:r w:rsidRPr="004674D7">
              <w:rPr>
                <w:rFonts w:eastAsia="Arial Unicode MS" w:cs="Tahoma"/>
                <w:lang w:val="en-US" w:eastAsia="en-US" w:bidi="en-US"/>
              </w:rPr>
              <w:t>ing</w:t>
            </w:r>
            <w:r w:rsidRPr="004674D7">
              <w:rPr>
                <w:rFonts w:eastAsia="Arial Unicode MS" w:cs="Tahoma"/>
                <w:lang w:eastAsia="en-US" w:bidi="en-US"/>
              </w:rPr>
              <w:t>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вести себя правильно?»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val="en-US"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val="en-US"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«Мы не знаем многое об американцах, не так ли?»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разделительные вопросы.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19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сделать англичан счастливыми?»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словообразование (прилагательные).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20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i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Урок – домашнее чтение.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долго длится английский год?»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val="en-US" w:eastAsia="en-US" w:bidi="en-US"/>
              </w:rPr>
              <w:t>Празднова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ния </w:t>
            </w:r>
            <w:r w:rsidRPr="004674D7">
              <w:rPr>
                <w:rFonts w:eastAsia="Arial Unicode MS" w:cs="Tahoma"/>
                <w:lang w:val="en-US" w:eastAsia="en-US" w:bidi="en-US"/>
              </w:rPr>
              <w:t xml:space="preserve"> важн</w:t>
            </w:r>
            <w:r w:rsidRPr="004674D7">
              <w:rPr>
                <w:rFonts w:eastAsia="Arial Unicode MS" w:cs="Tahoma"/>
                <w:lang w:eastAsia="en-US" w:bidi="en-US"/>
              </w:rPr>
              <w:t>ы</w:t>
            </w:r>
            <w:r w:rsidRPr="004674D7">
              <w:rPr>
                <w:rFonts w:eastAsia="Arial Unicode MS" w:cs="Tahoma"/>
                <w:lang w:val="en-US" w:eastAsia="en-US" w:bidi="en-US"/>
              </w:rPr>
              <w:t>?</w:t>
            </w:r>
            <w:r w:rsidRPr="004674D7">
              <w:rPr>
                <w:rFonts w:eastAsia="Arial Unicode MS" w:cs="Tahoma"/>
                <w:lang w:eastAsia="en-US" w:bidi="en-US"/>
              </w:rPr>
              <w:t>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val="en-US"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val="en-US"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val="en-US" w:eastAsia="en-US" w:bidi="en-US"/>
              </w:rPr>
              <w:t>2</w:t>
            </w:r>
            <w:r w:rsidRPr="004674D7">
              <w:rPr>
                <w:rFonts w:eastAsia="Arial Unicode MS" w:cs="Tahoma"/>
                <w:lang w:eastAsia="en-US" w:bidi="en-US"/>
              </w:rPr>
              <w:t>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«Ты бы хотел написать открытку?»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«Получать и принимать подарки».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Подготовка к контрольной работе по теме </w:t>
            </w:r>
            <w:r w:rsidRPr="004674D7">
              <w:rPr>
                <w:rFonts w:eastAsia="Arial Unicode MS" w:cs="Tahoma"/>
                <w:lang w:eastAsia="en-US" w:bidi="en-US"/>
              </w:rPr>
              <w:t>«Твоя страна Земля традиций?»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Контрольная работа с аудированием по теме </w:t>
            </w:r>
            <w:r w:rsidRPr="004674D7">
              <w:rPr>
                <w:rFonts w:eastAsia="Arial Unicode MS" w:cs="Tahoma"/>
                <w:lang w:eastAsia="en-US" w:bidi="en-US"/>
              </w:rPr>
              <w:t>«Твоя страна Земля традиций?»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26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контрольной работе. Обобщающее повторение.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604168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color w:val="auto"/>
                <w:u w:val="single"/>
                <w:lang w:val="en-US" w:eastAsia="en-US" w:bidi="en-US"/>
              </w:rPr>
            </w:pPr>
            <w:r w:rsidRPr="00604168">
              <w:rPr>
                <w:rFonts w:eastAsia="Arial Unicode MS"/>
                <w:b/>
                <w:color w:val="auto"/>
                <w:u w:val="single"/>
                <w:lang w:val="en-US" w:eastAsia="en-US" w:bidi="en-US"/>
              </w:rPr>
              <w:t xml:space="preserve">2 </w:t>
            </w:r>
            <w:r w:rsidRPr="004674D7">
              <w:rPr>
                <w:rFonts w:eastAsia="Arial Unicode MS"/>
                <w:b/>
                <w:color w:val="auto"/>
                <w:u w:val="single"/>
                <w:lang w:eastAsia="en-US" w:bidi="en-US"/>
              </w:rPr>
              <w:t>четверть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bCs/>
                <w:color w:val="auto"/>
                <w:highlight w:val="yellow"/>
                <w:lang w:eastAsia="en-US" w:bidi="en-US"/>
              </w:rPr>
            </w:pPr>
            <w:r w:rsidRPr="004D09A6">
              <w:rPr>
                <w:b/>
                <w:bCs/>
              </w:rPr>
              <w:t>Раздел</w:t>
            </w:r>
            <w:r w:rsidRPr="004D09A6">
              <w:rPr>
                <w:b/>
                <w:bCs/>
                <w:lang w:val="en-US"/>
              </w:rPr>
              <w:t xml:space="preserve"> 3. “Do you like travelling?” </w:t>
            </w:r>
            <w:r w:rsidRPr="004D09A6">
              <w:rPr>
                <w:b/>
                <w:bCs/>
              </w:rPr>
              <w:t>Тебе нравится путешествовать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color w:val="auto"/>
                <w:lang w:eastAsia="en-US" w:bidi="en-US"/>
              </w:rPr>
              <w:t>23 ч.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27</w:t>
            </w:r>
            <w:r w:rsidRPr="004674D7">
              <w:rPr>
                <w:rFonts w:eastAsia="Arial Unicode MS" w:cs="Tahoma"/>
                <w:lang w:eastAsia="en-US" w:bidi="en-US"/>
              </w:rPr>
              <w:t>-2</w:t>
            </w:r>
            <w:r>
              <w:rPr>
                <w:rFonts w:eastAsia="Arial Unicode MS" w:cs="Tahoma"/>
                <w:lang w:eastAsia="en-US" w:bidi="en-US"/>
              </w:rPr>
              <w:t>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74D7">
              <w:rPr>
                <w:rFonts w:eastAsia="Calibri"/>
                <w:lang w:eastAsia="en-US"/>
              </w:rPr>
              <w:t>« Какие твои традиции? «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Повторение структуры </w:t>
            </w:r>
            <w:r w:rsidRPr="004674D7">
              <w:rPr>
                <w:rFonts w:eastAsia="Arial Unicode MS"/>
                <w:lang w:val="en-US" w:eastAsia="en-US" w:bidi="en-US"/>
              </w:rPr>
              <w:t>It</w:t>
            </w:r>
            <w:r w:rsidRPr="004674D7">
              <w:rPr>
                <w:rFonts w:eastAsia="Arial Unicode MS"/>
                <w:lang w:eastAsia="en-US" w:bidi="en-US"/>
              </w:rPr>
              <w:t xml:space="preserve"> </w:t>
            </w:r>
            <w:r w:rsidRPr="004674D7">
              <w:rPr>
                <w:rFonts w:eastAsia="Arial Unicode MS"/>
                <w:lang w:val="en-US" w:eastAsia="en-US" w:bidi="en-US"/>
              </w:rPr>
              <w:t>is</w:t>
            </w:r>
            <w:r w:rsidRPr="004674D7">
              <w:rPr>
                <w:rFonts w:eastAsia="Arial Unicode MS"/>
                <w:lang w:eastAsia="en-US" w:bidi="en-US"/>
              </w:rPr>
              <w:t xml:space="preserve"> (</w:t>
            </w:r>
            <w:r w:rsidRPr="004674D7">
              <w:rPr>
                <w:rFonts w:eastAsia="Arial Unicode MS"/>
                <w:lang w:val="en-US" w:eastAsia="en-US" w:bidi="en-US"/>
              </w:rPr>
              <w:t>not</w:t>
            </w:r>
            <w:r w:rsidRPr="004674D7">
              <w:rPr>
                <w:rFonts w:eastAsia="Arial Unicode MS"/>
                <w:lang w:eastAsia="en-US" w:bidi="en-US"/>
              </w:rPr>
              <w:t xml:space="preserve">) </w:t>
            </w:r>
            <w:r w:rsidRPr="004674D7">
              <w:rPr>
                <w:rFonts w:eastAsia="Arial Unicode MS"/>
                <w:lang w:val="en-US" w:eastAsia="en-US" w:bidi="en-US"/>
              </w:rPr>
              <w:t>interesting</w:t>
            </w:r>
            <w:r w:rsidRPr="004674D7">
              <w:rPr>
                <w:rFonts w:eastAsia="Arial Unicode MS"/>
                <w:lang w:eastAsia="en-US" w:bidi="en-US"/>
              </w:rPr>
              <w:t xml:space="preserve"> …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29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«Что надо знать до отъезда?»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– модальные глаголы.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30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31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jc w:val="both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Урок – домашнее чтение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“Путешествие и путешественники”.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«Ты путешественник?»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– модальные глаголы.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Грамматико-ориентированный урок: модальные глаголы.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34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35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Урок – домашнее чтение «На велосипеде по городу». Повторение – словообразование.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«Как долго путешествовать по всему миру?»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артикль с географическими названиями.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lang w:eastAsia="en-US"/>
              </w:rPr>
            </w:pPr>
            <w:r w:rsidRPr="004674D7">
              <w:rPr>
                <w:rFonts w:eastAsia="Calibri"/>
                <w:lang w:eastAsia="en-US"/>
              </w:rPr>
              <w:t>«Ты когда-нибудь путешествовал по Лондону?»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rPr>
          <w:trHeight w:val="149"/>
        </w:trPr>
        <w:tc>
          <w:tcPr>
            <w:tcW w:w="891" w:type="dxa"/>
            <w:tcBorders>
              <w:left w:val="single" w:sz="1" w:space="0" w:color="000000"/>
              <w:bottom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38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39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AutoHyphens/>
              <w:jc w:val="both"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Урок – домашнее чтение «Открытия в транспорте».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rPr>
          <w:trHeight w:val="645"/>
        </w:trPr>
        <w:tc>
          <w:tcPr>
            <w:tcW w:w="8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40</w:t>
            </w:r>
          </w:p>
        </w:tc>
        <w:tc>
          <w:tcPr>
            <w:tcW w:w="88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 Тебе нравится путешествовать?»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фразовые глаголы.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«Ты всегда понимаешь, что говорят люди?»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rPr>
          <w:trHeight w:val="313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42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43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74D7">
              <w:rPr>
                <w:rFonts w:eastAsia="Calibri"/>
                <w:lang w:eastAsia="en-US"/>
              </w:rPr>
              <w:t>«Какое твое любимое место назначения?»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пройденного материала. Подготовка к проекту «Мое незабываемое путешествие».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Защита проекта </w:t>
            </w:r>
            <w:r w:rsidRPr="004674D7">
              <w:rPr>
                <w:rFonts w:eastAsia="Arial Unicode MS" w:cs="Tahoma"/>
                <w:lang w:eastAsia="en-US" w:bidi="en-US"/>
              </w:rPr>
              <w:t>«Мое незабываемое путешествие».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46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47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Грамматико-ориентированный урок: модальные глаголы, словообразование.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Подготовка к контрольной работе по теме «Тебе нравится путешествовать?»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Контрольная работа с аудированием по теме «Тебе нравится путешествовать?»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49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контрольной работе по теме «тебе нравится путешествовать?» Обобщающее повторение.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604168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u w:val="single"/>
                <w:lang w:val="en-US" w:eastAsia="en-US" w:bidi="en-US"/>
              </w:rPr>
            </w:pPr>
            <w:r w:rsidRPr="00604168">
              <w:rPr>
                <w:rFonts w:eastAsia="Arial Unicode MS"/>
                <w:b/>
                <w:u w:val="single"/>
                <w:lang w:val="en-US" w:eastAsia="en-US" w:bidi="en-US"/>
              </w:rPr>
              <w:t xml:space="preserve">3 </w:t>
            </w:r>
            <w:r w:rsidRPr="004674D7">
              <w:rPr>
                <w:rFonts w:eastAsia="Arial Unicode MS"/>
                <w:b/>
                <w:u w:val="single"/>
                <w:lang w:eastAsia="en-US" w:bidi="en-US"/>
              </w:rPr>
              <w:t>четверть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/>
                <w:b/>
                <w:bCs/>
                <w:lang w:eastAsia="en-US" w:bidi="en-US"/>
              </w:rPr>
              <w:t>Раздел</w:t>
            </w:r>
            <w:r w:rsidRPr="004674D7">
              <w:rPr>
                <w:rFonts w:eastAsia="Arial Unicode MS"/>
                <w:b/>
                <w:bCs/>
                <w:lang w:val="en-US" w:eastAsia="en-US" w:bidi="en-US"/>
              </w:rPr>
              <w:t xml:space="preserve"> 4.</w:t>
            </w:r>
            <w:r w:rsidRPr="004674D7">
              <w:rPr>
                <w:rFonts w:eastAsia="Arial Unicode MS"/>
                <w:b/>
                <w:lang w:val="en-US" w:eastAsia="en-US" w:bidi="en-US"/>
              </w:rPr>
              <w:t> “</w:t>
            </w:r>
            <w:r w:rsidRPr="004674D7">
              <w:rPr>
                <w:rFonts w:eastAsia="Arial Unicode MS"/>
                <w:b/>
                <w:bCs/>
                <w:lang w:val="en-US" w:eastAsia="en-US" w:bidi="en-US"/>
              </w:rPr>
              <w:t xml:space="preserve">Are you a good sport?” </w:t>
            </w:r>
            <w:r w:rsidRPr="004674D7">
              <w:rPr>
                <w:rFonts w:eastAsia="Arial Unicode MS"/>
                <w:b/>
                <w:bCs/>
                <w:lang w:eastAsia="en-US" w:bidi="en-US"/>
              </w:rPr>
              <w:t>Ты хорош в спорте (15 ч)?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color w:val="auto"/>
                <w:lang w:eastAsia="en-US" w:bidi="en-US"/>
              </w:rPr>
              <w:t>30 ч.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color w:val="auto"/>
                <w:lang w:eastAsia="en-US" w:bidi="en-US"/>
              </w:rPr>
              <w:t>15 ч.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50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51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«Яркие моменты спорта».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i/>
                <w:color w:val="C00000"/>
                <w:u w:val="single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возвратные местоимения.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Урок - домашнее чтение. 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Повторение – страдательный залог.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«Я нашел себя в беге».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– настоящее совершенное время.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54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55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 «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 История спорта».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страдательный залог настоящего совершенного времени.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56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57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 История Олимпийских игр».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предлоги.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rPr>
          <w:trHeight w:val="25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Урок – домашнее чтение.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59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u w:val="single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 xml:space="preserve">  “Игры для всех».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– словообразование.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val="en-US"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val="en-US"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60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«Смотреть или участвовать?»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временные формы глаголов.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«Сколько уроков физкультуры должны быть в школе?»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«День спорта в школе». Подготовка к контрольной работе.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C00000"/>
                <w:u w:val="single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Контрольная работа с аудированием по теме «Ты увлекаешься спортом?»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контрольной работе по теме «Ты увлекаешься спортом?» Обобщающее повторение.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/>
                <w:b/>
                <w:bCs/>
                <w:lang w:eastAsia="en-US" w:bidi="en-US"/>
              </w:rPr>
              <w:t>Раздел</w:t>
            </w:r>
            <w:r w:rsidRPr="004674D7">
              <w:rPr>
                <w:rFonts w:eastAsia="Arial Unicode MS"/>
                <w:b/>
                <w:bCs/>
                <w:lang w:val="en-US" w:eastAsia="en-US" w:bidi="en-US"/>
              </w:rPr>
              <w:t xml:space="preserve"> 5.</w:t>
            </w:r>
            <w:r w:rsidRPr="004674D7">
              <w:rPr>
                <w:rFonts w:eastAsia="Arial Unicode MS"/>
                <w:b/>
                <w:lang w:val="en-US" w:eastAsia="en-US" w:bidi="en-US"/>
              </w:rPr>
              <w:t> </w:t>
            </w:r>
            <w:r w:rsidRPr="004674D7">
              <w:rPr>
                <w:rFonts w:eastAsia="Arial Unicode MS"/>
                <w:b/>
                <w:bCs/>
                <w:lang w:val="en-US" w:eastAsia="en-US" w:bidi="en-US"/>
              </w:rPr>
              <w:t xml:space="preserve">“A healthy living guide.” </w:t>
            </w:r>
            <w:r w:rsidRPr="004674D7">
              <w:rPr>
                <w:rFonts w:eastAsia="Arial Unicode MS"/>
                <w:b/>
                <w:bCs/>
                <w:lang w:eastAsia="en-US" w:bidi="en-US"/>
              </w:rPr>
              <w:t>Путеводитель по здоровому образу жизни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color w:val="auto"/>
                <w:lang w:eastAsia="en-US" w:bidi="en-US"/>
              </w:rPr>
              <w:t>15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65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66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«Здоровые и вредные привычки».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словообразование (существительные).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«Мои полезные советы как стать здоровым».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количественные местоимения.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«Я уже долго не ем калорийную пищу».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настоящее совершенное время.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69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Урок – домашнее чтение.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настоящее совершенное длительное время.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70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«Выждать день».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временные формы глаголов.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«Факты и мифы о здоровье».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словообразование (суффиксы существительных).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rPr>
          <w:trHeight w:val="716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Ты заботишься о своем здоровье?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словообразование (суффиксы прилагательных).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C00000"/>
                <w:u w:val="single"/>
                <w:lang w:eastAsia="en-US" w:bidi="en-US"/>
              </w:rPr>
            </w:pPr>
            <w:r w:rsidRPr="004674D7">
              <w:rPr>
                <w:rFonts w:eastAsia="Arial Unicode MS" w:cs="Tahoma"/>
                <w:lang w:val="en-US" w:eastAsia="en-US" w:bidi="en-US"/>
              </w:rPr>
              <w:t xml:space="preserve">Ты </w:t>
            </w:r>
            <w:r w:rsidRPr="004674D7">
              <w:rPr>
                <w:rFonts w:eastAsia="Arial Unicode MS" w:cs="Tahoma"/>
                <w:lang w:eastAsia="en-US" w:bidi="en-US"/>
              </w:rPr>
              <w:t>всегда следуешь</w:t>
            </w:r>
            <w:r w:rsidRPr="004674D7">
              <w:rPr>
                <w:rFonts w:eastAsia="Arial Unicode MS" w:cs="Tahoma"/>
                <w:lang w:val="en-US" w:eastAsia="en-US" w:bidi="en-US"/>
              </w:rPr>
              <w:t xml:space="preserve"> инструкци</w:t>
            </w:r>
            <w:r w:rsidRPr="004674D7">
              <w:rPr>
                <w:rFonts w:eastAsia="Arial Unicode MS" w:cs="Tahoma"/>
                <w:lang w:eastAsia="en-US" w:bidi="en-US"/>
              </w:rPr>
              <w:t>ям</w:t>
            </w:r>
            <w:r w:rsidRPr="004674D7">
              <w:rPr>
                <w:rFonts w:eastAsia="Arial Unicode MS" w:cs="Tahoma"/>
                <w:lang w:val="en-US" w:eastAsia="en-US" w:bidi="en-US"/>
              </w:rPr>
              <w:t>?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Если ты не здоров, кто за это ответственный?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пройденного материала. Подготовка к проекту «Здоровый образ жизни».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Защита проекта «Здоровый образ жизни».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 xml:space="preserve">     </w:t>
            </w:r>
            <w:r>
              <w:rPr>
                <w:rFonts w:eastAsia="Arial Unicode MS" w:cs="Tahoma"/>
                <w:lang w:eastAsia="en-US" w:bidi="en-US"/>
              </w:rPr>
              <w:t>77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Грамматико-ориентированный урок: словообразование, настоящее совершенное время.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Подготовка к контрольной работе.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color w:val="auto"/>
                <w:lang w:eastAsia="en-US" w:bidi="en-US"/>
              </w:rPr>
            </w:pP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Контрольная работа с аудированием по теме «Здоровый образ жизни»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79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контрольной работе по теме «Здоровый образ жизни». Обобщающее повторение.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604168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u w:val="single"/>
                <w:lang w:val="en-US" w:eastAsia="en-US" w:bidi="en-US"/>
              </w:rPr>
            </w:pPr>
            <w:r w:rsidRPr="00604168">
              <w:rPr>
                <w:rFonts w:eastAsia="Arial Unicode MS"/>
                <w:b/>
                <w:u w:val="single"/>
                <w:lang w:val="en-US" w:eastAsia="en-US" w:bidi="en-US"/>
              </w:rPr>
              <w:t xml:space="preserve">4 </w:t>
            </w:r>
            <w:r w:rsidRPr="004674D7">
              <w:rPr>
                <w:rFonts w:eastAsia="Arial Unicode MS"/>
                <w:b/>
                <w:u w:val="single"/>
                <w:lang w:eastAsia="en-US" w:bidi="en-US"/>
              </w:rPr>
              <w:t>четверть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b/>
                <w:bCs/>
                <w:lang w:eastAsia="en-US" w:bidi="en-US"/>
              </w:rPr>
            </w:pPr>
            <w:r w:rsidRPr="004D09A6">
              <w:rPr>
                <w:b/>
                <w:bCs/>
              </w:rPr>
              <w:t>Раздел</w:t>
            </w:r>
            <w:r w:rsidRPr="004674D7">
              <w:rPr>
                <w:b/>
                <w:bCs/>
                <w:lang w:val="en-US"/>
              </w:rPr>
              <w:t xml:space="preserve"> 6. “Changing times, changing styles.” </w:t>
            </w:r>
            <w:r w:rsidRPr="004D09A6">
              <w:rPr>
                <w:b/>
                <w:bCs/>
              </w:rPr>
              <w:t xml:space="preserve">Меняются времена, меняются стили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/>
                <w:bCs/>
                <w:color w:val="auto"/>
                <w:lang w:eastAsia="en-US" w:bidi="en-US"/>
              </w:rPr>
              <w:t>23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80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81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«Что было модно в прошлом?»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числительные.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eastAsia="en-US" w:bidi="en-US"/>
              </w:rPr>
              <w:t>Что ты знаешь об одежде?»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«Если бы я поехал в Британию …»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первый тип условных предложений.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Грамматико-ориентированный урок: второй тип условных предложений.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85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jc w:val="both"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 xml:space="preserve">«Я хочу одевать джинсы в школу!»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86</w:t>
            </w:r>
            <w:r w:rsidRPr="004674D7">
              <w:rPr>
                <w:rFonts w:eastAsia="Arial Unicode MS" w:cs="Tahoma"/>
                <w:lang w:eastAsia="en-US" w:bidi="en-US"/>
              </w:rPr>
              <w:t>-8</w:t>
            </w:r>
            <w:r>
              <w:rPr>
                <w:rFonts w:eastAsia="Arial Unicode MS" w:cs="Tahoma"/>
                <w:lang w:eastAsia="en-US" w:bidi="en-US"/>
              </w:rPr>
              <w:t>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Урок  - домашнее чтение «Времена и стили».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val="en-US"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 xml:space="preserve">Повторение – структура </w:t>
            </w:r>
            <w:r w:rsidRPr="004674D7">
              <w:rPr>
                <w:rFonts w:eastAsia="Arial Unicode MS" w:cs="Tahoma"/>
                <w:lang w:val="en-US" w:eastAsia="en-US" w:bidi="en-US"/>
              </w:rPr>
              <w:t>I wish …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rPr>
          <w:trHeight w:val="720"/>
        </w:trPr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88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89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«</w:t>
            </w:r>
            <w:r w:rsidRPr="004674D7">
              <w:rPr>
                <w:rFonts w:eastAsia="Arial Unicode MS" w:cs="Tahoma"/>
                <w:lang w:eastAsia="en-US" w:bidi="en-US"/>
              </w:rPr>
              <w:t xml:space="preserve"> Никто не одевает такую одежду».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временные формы глагола.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90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/>
                <w:color w:val="auto"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«Кто больше интересуется модой: девочки или мальчики?»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91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92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«Мода важна для тебя?» Разговорные фразы.</w:t>
            </w:r>
          </w:p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/>
                <w:color w:val="auto"/>
                <w:lang w:eastAsia="en-US" w:bidi="en-US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2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93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autoSpaceDE w:val="0"/>
              <w:autoSpaceDN w:val="0"/>
              <w:adjustRightInd w:val="0"/>
              <w:rPr>
                <w:rFonts w:eastAsia="Calibri"/>
                <w:color w:val="auto"/>
                <w:lang w:eastAsia="en-US"/>
              </w:rPr>
            </w:pPr>
            <w:r w:rsidRPr="004674D7">
              <w:rPr>
                <w:rFonts w:eastAsia="Calibri"/>
                <w:lang w:eastAsia="en-US"/>
              </w:rPr>
              <w:t>«Ты  выглядишь хорошо!»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94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74D7">
              <w:rPr>
                <w:rFonts w:eastAsia="Calibri"/>
                <w:lang w:eastAsia="en-US"/>
              </w:rPr>
              <w:t>«Ходить по магазинам классно?»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lang w:eastAsia="en-US" w:bidi="en-US"/>
              </w:rPr>
            </w:pPr>
            <w:r w:rsidRPr="004674D7">
              <w:rPr>
                <w:rFonts w:eastAsia="Arial Unicode MS" w:cs="Tahoma"/>
                <w:lang w:eastAsia="en-US" w:bidi="en-US"/>
              </w:rPr>
              <w:t>Повторение – словообразование (приставки).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95</w:t>
            </w:r>
            <w:r w:rsidRPr="004674D7">
              <w:rPr>
                <w:rFonts w:eastAsia="Arial Unicode MS" w:cs="Tahoma"/>
                <w:lang w:eastAsia="en-US" w:bidi="en-US"/>
              </w:rPr>
              <w:t>-</w:t>
            </w:r>
            <w:r>
              <w:rPr>
                <w:rFonts w:eastAsia="Arial Unicode MS" w:cs="Tahoma"/>
                <w:lang w:eastAsia="en-US" w:bidi="en-US"/>
              </w:rPr>
              <w:t>96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iCs/>
                <w:lang w:eastAsia="en-US" w:bidi="en-US"/>
              </w:rPr>
            </w:pPr>
            <w:r w:rsidRPr="004674D7">
              <w:rPr>
                <w:rFonts w:eastAsia="Arial Unicode MS"/>
                <w:iCs/>
                <w:lang w:eastAsia="en-US" w:bidi="en-US"/>
              </w:rPr>
              <w:t xml:space="preserve">Урок – домашнее чтение. 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iCs/>
                <w:lang w:eastAsia="en-US" w:bidi="en-US"/>
              </w:rPr>
            </w:pPr>
            <w:r w:rsidRPr="004674D7">
              <w:rPr>
                <w:rFonts w:eastAsia="Arial Unicode MS"/>
                <w:iCs/>
                <w:lang w:eastAsia="en-US" w:bidi="en-US"/>
              </w:rPr>
              <w:t>Написание личного письма.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2</w:t>
            </w:r>
          </w:p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 w:cs="Tahoma"/>
                <w:b/>
                <w:bCs/>
                <w:color w:val="auto"/>
                <w:lang w:eastAsia="en-US" w:bidi="en-US"/>
              </w:rPr>
            </w:pP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97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iCs/>
                <w:lang w:eastAsia="en-US" w:bidi="en-US"/>
              </w:rPr>
            </w:pPr>
            <w:r w:rsidRPr="004674D7">
              <w:rPr>
                <w:rFonts w:eastAsia="Arial Unicode MS"/>
                <w:color w:val="auto"/>
                <w:lang w:eastAsia="en-US" w:bidi="en-US"/>
              </w:rPr>
              <w:t>Повторение пройденного материала. Подготовка к проекту «Красивая школьная форма».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98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iCs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Защита проекта «Красивая школьная форма».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99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b/>
                <w:iCs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Грамматико-ориентированный урок: словообразование, сослагательное наклонение.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100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rPr>
                <w:rFonts w:eastAsia="Arial Unicode MS"/>
                <w:iCs/>
                <w:lang w:eastAsia="en-US" w:bidi="en-US"/>
              </w:rPr>
            </w:pPr>
            <w:r w:rsidRPr="004674D7">
              <w:rPr>
                <w:rFonts w:eastAsia="Arial Unicode MS"/>
                <w:iCs/>
                <w:lang w:eastAsia="en-US" w:bidi="en-US"/>
              </w:rPr>
              <w:t>Повторение пройденного материала. Подготовка к итоговой контрольной работе.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101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>Итоговая контрольная работа с аудированием.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bCs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bCs/>
                <w:color w:val="auto"/>
                <w:lang w:eastAsia="en-US" w:bidi="en-US"/>
              </w:rPr>
              <w:t>1</w:t>
            </w:r>
          </w:p>
        </w:tc>
      </w:tr>
      <w:tr w:rsidR="004674D7" w:rsidRPr="004674D7" w:rsidTr="004674D7">
        <w:tc>
          <w:tcPr>
            <w:tcW w:w="891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lang w:eastAsia="en-US" w:bidi="en-US"/>
              </w:rPr>
            </w:pPr>
            <w:r>
              <w:rPr>
                <w:rFonts w:eastAsia="Arial Unicode MS" w:cs="Tahoma"/>
                <w:lang w:eastAsia="en-US" w:bidi="en-US"/>
              </w:rPr>
              <w:t>102</w:t>
            </w:r>
          </w:p>
        </w:tc>
        <w:tc>
          <w:tcPr>
            <w:tcW w:w="8803" w:type="dxa"/>
            <w:tcBorders>
              <w:left w:val="single" w:sz="1" w:space="0" w:color="000000"/>
              <w:bottom w:val="single" w:sz="1" w:space="0" w:color="000000"/>
            </w:tcBorders>
          </w:tcPr>
          <w:p w:rsidR="004674D7" w:rsidRPr="004674D7" w:rsidRDefault="004674D7" w:rsidP="004674D7">
            <w:pPr>
              <w:widowControl w:val="0"/>
              <w:suppressAutoHyphens/>
              <w:rPr>
                <w:rFonts w:eastAsia="Arial Unicode MS" w:cs="Tahoma"/>
                <w:lang w:eastAsia="en-US" w:bidi="en-US"/>
              </w:rPr>
            </w:pPr>
            <w:r w:rsidRPr="004674D7">
              <w:rPr>
                <w:rFonts w:eastAsia="Arial Unicode MS"/>
                <w:lang w:eastAsia="en-US" w:bidi="en-US"/>
              </w:rPr>
              <w:t xml:space="preserve"> </w:t>
            </w:r>
            <w:r w:rsidRPr="004674D7">
              <w:rPr>
                <w:rFonts w:eastAsia="Arial Unicode MS" w:cs="Tahoma"/>
                <w:lang w:eastAsia="en-US" w:bidi="en-US"/>
              </w:rPr>
              <w:t>Анализ ошибок, допущенных в итоговой контрольной работе. Обобщающее повторение.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674D7" w:rsidRPr="004674D7" w:rsidRDefault="004674D7" w:rsidP="004674D7">
            <w:pPr>
              <w:widowControl w:val="0"/>
              <w:suppressLineNumbers/>
              <w:suppressAutoHyphens/>
              <w:jc w:val="center"/>
              <w:rPr>
                <w:rFonts w:eastAsia="Arial Unicode MS" w:cs="Tahoma"/>
                <w:color w:val="auto"/>
                <w:lang w:eastAsia="en-US" w:bidi="en-US"/>
              </w:rPr>
            </w:pPr>
            <w:r w:rsidRPr="004674D7">
              <w:rPr>
                <w:rFonts w:eastAsia="Arial Unicode MS" w:cs="Tahoma"/>
                <w:color w:val="auto"/>
                <w:lang w:eastAsia="en-US" w:bidi="en-US"/>
              </w:rPr>
              <w:t>1</w:t>
            </w:r>
          </w:p>
        </w:tc>
      </w:tr>
    </w:tbl>
    <w:p w:rsidR="004956C5" w:rsidRPr="0084595A" w:rsidRDefault="004956C5" w:rsidP="003E0799">
      <w:pPr>
        <w:shd w:val="clear" w:color="auto" w:fill="FFFFFF"/>
        <w:autoSpaceDE w:val="0"/>
        <w:autoSpaceDN w:val="0"/>
        <w:adjustRightInd w:val="0"/>
      </w:pPr>
    </w:p>
    <w:sectPr w:rsidR="004956C5" w:rsidRPr="0084595A" w:rsidSect="004674D7">
      <w:headerReference w:type="default" r:id="rId9"/>
      <w:pgSz w:w="11906" w:h="16838"/>
      <w:pgMar w:top="720" w:right="720" w:bottom="426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762" w:rsidRDefault="00EE7762" w:rsidP="00155F66">
      <w:r>
        <w:separator/>
      </w:r>
    </w:p>
  </w:endnote>
  <w:endnote w:type="continuationSeparator" w:id="0">
    <w:p w:rsidR="00EE7762" w:rsidRDefault="00EE7762" w:rsidP="0015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pitch w:val="variable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762" w:rsidRDefault="00EE7762" w:rsidP="00155F66">
      <w:r>
        <w:separator/>
      </w:r>
    </w:p>
  </w:footnote>
  <w:footnote w:type="continuationSeparator" w:id="0">
    <w:p w:rsidR="00EE7762" w:rsidRDefault="00EE7762" w:rsidP="0015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485475"/>
      <w:docPartObj>
        <w:docPartGallery w:val="Page Numbers (Top of Page)"/>
        <w:docPartUnique/>
      </w:docPartObj>
    </w:sdtPr>
    <w:sdtEndPr/>
    <w:sdtContent>
      <w:p w:rsidR="000B24E3" w:rsidRDefault="000B24E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57E">
          <w:rPr>
            <w:noProof/>
          </w:rPr>
          <w:t>10</w:t>
        </w:r>
        <w:r>
          <w:fldChar w:fldCharType="end"/>
        </w:r>
      </w:p>
    </w:sdtContent>
  </w:sdt>
  <w:p w:rsidR="000B24E3" w:rsidRDefault="000B24E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 w15:restartNumberingAfterBreak="0">
    <w:nsid w:val="1CC2667A"/>
    <w:multiLevelType w:val="hybridMultilevel"/>
    <w:tmpl w:val="09D6D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916"/>
    <w:multiLevelType w:val="hybridMultilevel"/>
    <w:tmpl w:val="12AA5FBE"/>
    <w:lvl w:ilvl="0" w:tplc="1DF81E6A">
      <w:start w:val="1"/>
      <w:numFmt w:val="bullet"/>
      <w:lvlText w:val="!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70597"/>
    <w:multiLevelType w:val="hybridMultilevel"/>
    <w:tmpl w:val="EFF4EE32"/>
    <w:lvl w:ilvl="0" w:tplc="55A280E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C1475"/>
    <w:multiLevelType w:val="hybridMultilevel"/>
    <w:tmpl w:val="13A873F8"/>
    <w:lvl w:ilvl="0" w:tplc="55A280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E52DB"/>
    <w:multiLevelType w:val="hybridMultilevel"/>
    <w:tmpl w:val="E466D294"/>
    <w:lvl w:ilvl="0" w:tplc="DE085A82">
      <w:start w:val="1"/>
      <w:numFmt w:val="bullet"/>
      <w:lvlText w:val="&quot;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9" w15:restartNumberingAfterBreak="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0"/>
  </w:num>
  <w:num w:numId="4">
    <w:abstractNumId w:val="12"/>
  </w:num>
  <w:num w:numId="5">
    <w:abstractNumId w:val="5"/>
  </w:num>
  <w:num w:numId="6">
    <w:abstractNumId w:val="7"/>
  </w:num>
  <w:num w:numId="7">
    <w:abstractNumId w:val="18"/>
  </w:num>
  <w:num w:numId="8">
    <w:abstractNumId w:val="4"/>
  </w:num>
  <w:num w:numId="9">
    <w:abstractNumId w:val="11"/>
  </w:num>
  <w:num w:numId="10">
    <w:abstractNumId w:val="29"/>
  </w:num>
  <w:num w:numId="11">
    <w:abstractNumId w:val="13"/>
  </w:num>
  <w:num w:numId="12">
    <w:abstractNumId w:val="23"/>
  </w:num>
  <w:num w:numId="13">
    <w:abstractNumId w:val="9"/>
  </w:num>
  <w:num w:numId="14">
    <w:abstractNumId w:val="21"/>
  </w:num>
  <w:num w:numId="15">
    <w:abstractNumId w:val="15"/>
  </w:num>
  <w:num w:numId="16">
    <w:abstractNumId w:val="25"/>
  </w:num>
  <w:num w:numId="17">
    <w:abstractNumId w:val="0"/>
  </w:num>
  <w:num w:numId="18">
    <w:abstractNumId w:val="24"/>
  </w:num>
  <w:num w:numId="19">
    <w:abstractNumId w:val="26"/>
  </w:num>
  <w:num w:numId="20">
    <w:abstractNumId w:val="20"/>
  </w:num>
  <w:num w:numId="21">
    <w:abstractNumId w:val="17"/>
  </w:num>
  <w:num w:numId="22">
    <w:abstractNumId w:val="14"/>
  </w:num>
  <w:num w:numId="23">
    <w:abstractNumId w:val="1"/>
  </w:num>
  <w:num w:numId="24">
    <w:abstractNumId w:val="2"/>
  </w:num>
  <w:num w:numId="25">
    <w:abstractNumId w:val="27"/>
  </w:num>
  <w:num w:numId="26">
    <w:abstractNumId w:val="28"/>
  </w:num>
  <w:num w:numId="27">
    <w:abstractNumId w:val="22"/>
  </w:num>
  <w:num w:numId="28">
    <w:abstractNumId w:val="16"/>
  </w:num>
  <w:num w:numId="29">
    <w:abstractNumId w:val="6"/>
  </w:num>
  <w:num w:numId="30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60"/>
    <w:rsid w:val="00012FCF"/>
    <w:rsid w:val="00022875"/>
    <w:rsid w:val="00022A94"/>
    <w:rsid w:val="00036872"/>
    <w:rsid w:val="0005169D"/>
    <w:rsid w:val="00062028"/>
    <w:rsid w:val="00071A0E"/>
    <w:rsid w:val="000741A5"/>
    <w:rsid w:val="00076C41"/>
    <w:rsid w:val="00091A82"/>
    <w:rsid w:val="00097F31"/>
    <w:rsid w:val="000A0DF3"/>
    <w:rsid w:val="000A6599"/>
    <w:rsid w:val="000B24E3"/>
    <w:rsid w:val="000B3958"/>
    <w:rsid w:val="000B3FD7"/>
    <w:rsid w:val="000C5152"/>
    <w:rsid w:val="000C5628"/>
    <w:rsid w:val="000D197C"/>
    <w:rsid w:val="000D4747"/>
    <w:rsid w:val="000E301A"/>
    <w:rsid w:val="000F1077"/>
    <w:rsid w:val="000F1C55"/>
    <w:rsid w:val="000F5A74"/>
    <w:rsid w:val="001031A7"/>
    <w:rsid w:val="00111AE1"/>
    <w:rsid w:val="0012498C"/>
    <w:rsid w:val="001270AA"/>
    <w:rsid w:val="00144A94"/>
    <w:rsid w:val="0014704E"/>
    <w:rsid w:val="0015082C"/>
    <w:rsid w:val="00154860"/>
    <w:rsid w:val="00155F66"/>
    <w:rsid w:val="00165918"/>
    <w:rsid w:val="00171573"/>
    <w:rsid w:val="00176127"/>
    <w:rsid w:val="0018712F"/>
    <w:rsid w:val="001B226E"/>
    <w:rsid w:val="001B2E7E"/>
    <w:rsid w:val="001B6E29"/>
    <w:rsid w:val="001D7890"/>
    <w:rsid w:val="00202FCD"/>
    <w:rsid w:val="00215342"/>
    <w:rsid w:val="00215F53"/>
    <w:rsid w:val="0022085D"/>
    <w:rsid w:val="002351AA"/>
    <w:rsid w:val="00235285"/>
    <w:rsid w:val="00235CBB"/>
    <w:rsid w:val="0023650A"/>
    <w:rsid w:val="00247189"/>
    <w:rsid w:val="00247EE3"/>
    <w:rsid w:val="00254E1F"/>
    <w:rsid w:val="00263E46"/>
    <w:rsid w:val="00271E4F"/>
    <w:rsid w:val="00285630"/>
    <w:rsid w:val="00291FEC"/>
    <w:rsid w:val="00292BA5"/>
    <w:rsid w:val="00295EE5"/>
    <w:rsid w:val="00296586"/>
    <w:rsid w:val="002A5608"/>
    <w:rsid w:val="002C1D16"/>
    <w:rsid w:val="002C436E"/>
    <w:rsid w:val="002E141D"/>
    <w:rsid w:val="002E3767"/>
    <w:rsid w:val="002E3C39"/>
    <w:rsid w:val="00304588"/>
    <w:rsid w:val="0030570B"/>
    <w:rsid w:val="00307327"/>
    <w:rsid w:val="003117EE"/>
    <w:rsid w:val="0031389F"/>
    <w:rsid w:val="00344E43"/>
    <w:rsid w:val="00382BC5"/>
    <w:rsid w:val="00384527"/>
    <w:rsid w:val="003927D5"/>
    <w:rsid w:val="003A376C"/>
    <w:rsid w:val="003A4836"/>
    <w:rsid w:val="003B1A1E"/>
    <w:rsid w:val="003B6624"/>
    <w:rsid w:val="003B714F"/>
    <w:rsid w:val="003B779B"/>
    <w:rsid w:val="003E0799"/>
    <w:rsid w:val="003E1C7F"/>
    <w:rsid w:val="003F0FF1"/>
    <w:rsid w:val="003F7B7E"/>
    <w:rsid w:val="004020F6"/>
    <w:rsid w:val="0041089B"/>
    <w:rsid w:val="0041696F"/>
    <w:rsid w:val="0041777E"/>
    <w:rsid w:val="00427401"/>
    <w:rsid w:val="00450ACA"/>
    <w:rsid w:val="00452903"/>
    <w:rsid w:val="004529B8"/>
    <w:rsid w:val="0045623C"/>
    <w:rsid w:val="00460B99"/>
    <w:rsid w:val="004610F5"/>
    <w:rsid w:val="0046531D"/>
    <w:rsid w:val="004674D7"/>
    <w:rsid w:val="00477BF3"/>
    <w:rsid w:val="004803CA"/>
    <w:rsid w:val="004956C5"/>
    <w:rsid w:val="004A13AB"/>
    <w:rsid w:val="004A622C"/>
    <w:rsid w:val="004A6742"/>
    <w:rsid w:val="004B282A"/>
    <w:rsid w:val="004B3E22"/>
    <w:rsid w:val="004C0710"/>
    <w:rsid w:val="004D09A6"/>
    <w:rsid w:val="004E0F2E"/>
    <w:rsid w:val="004E3111"/>
    <w:rsid w:val="004F2C2F"/>
    <w:rsid w:val="00503373"/>
    <w:rsid w:val="00514C2F"/>
    <w:rsid w:val="005152BA"/>
    <w:rsid w:val="00516B5C"/>
    <w:rsid w:val="00527AB9"/>
    <w:rsid w:val="005409F7"/>
    <w:rsid w:val="005520A3"/>
    <w:rsid w:val="00560933"/>
    <w:rsid w:val="00565586"/>
    <w:rsid w:val="00567BFA"/>
    <w:rsid w:val="0057036F"/>
    <w:rsid w:val="00570FFC"/>
    <w:rsid w:val="00573146"/>
    <w:rsid w:val="00590343"/>
    <w:rsid w:val="00590E24"/>
    <w:rsid w:val="005C2F34"/>
    <w:rsid w:val="005C32F4"/>
    <w:rsid w:val="005C5F6D"/>
    <w:rsid w:val="005D29A0"/>
    <w:rsid w:val="005D587F"/>
    <w:rsid w:val="005E3F60"/>
    <w:rsid w:val="005E7E69"/>
    <w:rsid w:val="005F3E7A"/>
    <w:rsid w:val="005F7823"/>
    <w:rsid w:val="00604168"/>
    <w:rsid w:val="00620156"/>
    <w:rsid w:val="00625B97"/>
    <w:rsid w:val="006271E2"/>
    <w:rsid w:val="0063212B"/>
    <w:rsid w:val="006366C7"/>
    <w:rsid w:val="00646B2B"/>
    <w:rsid w:val="006578AE"/>
    <w:rsid w:val="00662CD4"/>
    <w:rsid w:val="006636DD"/>
    <w:rsid w:val="006654C7"/>
    <w:rsid w:val="006662DA"/>
    <w:rsid w:val="00666AFD"/>
    <w:rsid w:val="006672EE"/>
    <w:rsid w:val="006824BE"/>
    <w:rsid w:val="006A168F"/>
    <w:rsid w:val="006A581E"/>
    <w:rsid w:val="006C2482"/>
    <w:rsid w:val="006D6D5E"/>
    <w:rsid w:val="006E0489"/>
    <w:rsid w:val="006E3AB4"/>
    <w:rsid w:val="006E5EFD"/>
    <w:rsid w:val="006E6A89"/>
    <w:rsid w:val="006E6E0E"/>
    <w:rsid w:val="006F328C"/>
    <w:rsid w:val="006F501A"/>
    <w:rsid w:val="007147FB"/>
    <w:rsid w:val="007151BE"/>
    <w:rsid w:val="00715B38"/>
    <w:rsid w:val="007200E9"/>
    <w:rsid w:val="00734C6C"/>
    <w:rsid w:val="00735C13"/>
    <w:rsid w:val="00741FD3"/>
    <w:rsid w:val="00747089"/>
    <w:rsid w:val="007545CF"/>
    <w:rsid w:val="0076489C"/>
    <w:rsid w:val="00776CA4"/>
    <w:rsid w:val="00781EA2"/>
    <w:rsid w:val="0079109E"/>
    <w:rsid w:val="007929BD"/>
    <w:rsid w:val="00792AA0"/>
    <w:rsid w:val="00795C55"/>
    <w:rsid w:val="00796280"/>
    <w:rsid w:val="007A7A40"/>
    <w:rsid w:val="007B6BE6"/>
    <w:rsid w:val="007C35DA"/>
    <w:rsid w:val="007C36CC"/>
    <w:rsid w:val="007D103A"/>
    <w:rsid w:val="007D48D9"/>
    <w:rsid w:val="007E0700"/>
    <w:rsid w:val="007F1350"/>
    <w:rsid w:val="007F4C60"/>
    <w:rsid w:val="00800E94"/>
    <w:rsid w:val="00802F54"/>
    <w:rsid w:val="00810355"/>
    <w:rsid w:val="008110BA"/>
    <w:rsid w:val="0082145C"/>
    <w:rsid w:val="0084595A"/>
    <w:rsid w:val="00850F30"/>
    <w:rsid w:val="00876686"/>
    <w:rsid w:val="008829D6"/>
    <w:rsid w:val="00883DA5"/>
    <w:rsid w:val="008A6D5D"/>
    <w:rsid w:val="008B0BA3"/>
    <w:rsid w:val="008C0178"/>
    <w:rsid w:val="008C0FCB"/>
    <w:rsid w:val="008C6A17"/>
    <w:rsid w:val="008D2248"/>
    <w:rsid w:val="008D560D"/>
    <w:rsid w:val="008E3E29"/>
    <w:rsid w:val="008E5C12"/>
    <w:rsid w:val="008F54AC"/>
    <w:rsid w:val="00913A80"/>
    <w:rsid w:val="00926F94"/>
    <w:rsid w:val="00930EE0"/>
    <w:rsid w:val="0093459F"/>
    <w:rsid w:val="009433B1"/>
    <w:rsid w:val="0095096C"/>
    <w:rsid w:val="00956D47"/>
    <w:rsid w:val="00961531"/>
    <w:rsid w:val="009615F0"/>
    <w:rsid w:val="00964820"/>
    <w:rsid w:val="0097021B"/>
    <w:rsid w:val="00971013"/>
    <w:rsid w:val="00980B0C"/>
    <w:rsid w:val="00983A89"/>
    <w:rsid w:val="00985E3C"/>
    <w:rsid w:val="0099257E"/>
    <w:rsid w:val="00995664"/>
    <w:rsid w:val="009B26F2"/>
    <w:rsid w:val="009B3B13"/>
    <w:rsid w:val="009C33B7"/>
    <w:rsid w:val="009C7002"/>
    <w:rsid w:val="009D1E75"/>
    <w:rsid w:val="009D1F0D"/>
    <w:rsid w:val="009D1F56"/>
    <w:rsid w:val="009D46EF"/>
    <w:rsid w:val="009D7E9C"/>
    <w:rsid w:val="009E6297"/>
    <w:rsid w:val="00A07B1C"/>
    <w:rsid w:val="00A1391D"/>
    <w:rsid w:val="00A14373"/>
    <w:rsid w:val="00A32E8C"/>
    <w:rsid w:val="00A34293"/>
    <w:rsid w:val="00A43A63"/>
    <w:rsid w:val="00A46AE8"/>
    <w:rsid w:val="00A511B2"/>
    <w:rsid w:val="00A51A4A"/>
    <w:rsid w:val="00A65213"/>
    <w:rsid w:val="00A71A3B"/>
    <w:rsid w:val="00A771BB"/>
    <w:rsid w:val="00A857CD"/>
    <w:rsid w:val="00A940E2"/>
    <w:rsid w:val="00A9511E"/>
    <w:rsid w:val="00A95972"/>
    <w:rsid w:val="00AA610E"/>
    <w:rsid w:val="00AC4F1F"/>
    <w:rsid w:val="00AD3076"/>
    <w:rsid w:val="00AD5643"/>
    <w:rsid w:val="00AD5C71"/>
    <w:rsid w:val="00AE4A72"/>
    <w:rsid w:val="00AE4D43"/>
    <w:rsid w:val="00B00B4B"/>
    <w:rsid w:val="00B01E75"/>
    <w:rsid w:val="00B02A60"/>
    <w:rsid w:val="00B037A6"/>
    <w:rsid w:val="00B050A4"/>
    <w:rsid w:val="00B221D3"/>
    <w:rsid w:val="00B3025C"/>
    <w:rsid w:val="00B47C02"/>
    <w:rsid w:val="00B67B87"/>
    <w:rsid w:val="00B70214"/>
    <w:rsid w:val="00B70956"/>
    <w:rsid w:val="00B849B1"/>
    <w:rsid w:val="00B84ED4"/>
    <w:rsid w:val="00B97AC1"/>
    <w:rsid w:val="00BA50BA"/>
    <w:rsid w:val="00BC5832"/>
    <w:rsid w:val="00BC5895"/>
    <w:rsid w:val="00BE1A8A"/>
    <w:rsid w:val="00BE414A"/>
    <w:rsid w:val="00C14723"/>
    <w:rsid w:val="00C163DE"/>
    <w:rsid w:val="00C21F44"/>
    <w:rsid w:val="00C3162D"/>
    <w:rsid w:val="00C37B8B"/>
    <w:rsid w:val="00C42FCD"/>
    <w:rsid w:val="00C455FB"/>
    <w:rsid w:val="00C4684D"/>
    <w:rsid w:val="00C47126"/>
    <w:rsid w:val="00C50F9B"/>
    <w:rsid w:val="00C741DB"/>
    <w:rsid w:val="00C7757A"/>
    <w:rsid w:val="00C958B5"/>
    <w:rsid w:val="00CA5E55"/>
    <w:rsid w:val="00CB0027"/>
    <w:rsid w:val="00CB6EE7"/>
    <w:rsid w:val="00CE352B"/>
    <w:rsid w:val="00CF4E75"/>
    <w:rsid w:val="00D01CAF"/>
    <w:rsid w:val="00D0393E"/>
    <w:rsid w:val="00D04BA2"/>
    <w:rsid w:val="00D2770E"/>
    <w:rsid w:val="00D34CF7"/>
    <w:rsid w:val="00D37B2F"/>
    <w:rsid w:val="00D45FC3"/>
    <w:rsid w:val="00D46E40"/>
    <w:rsid w:val="00D51235"/>
    <w:rsid w:val="00D5171F"/>
    <w:rsid w:val="00D81932"/>
    <w:rsid w:val="00D87D51"/>
    <w:rsid w:val="00D92D8D"/>
    <w:rsid w:val="00DA5C74"/>
    <w:rsid w:val="00DB408F"/>
    <w:rsid w:val="00DD12A8"/>
    <w:rsid w:val="00E12427"/>
    <w:rsid w:val="00E17EC7"/>
    <w:rsid w:val="00E21016"/>
    <w:rsid w:val="00E3245D"/>
    <w:rsid w:val="00E34615"/>
    <w:rsid w:val="00E37A48"/>
    <w:rsid w:val="00E45C6F"/>
    <w:rsid w:val="00E45CC7"/>
    <w:rsid w:val="00E55551"/>
    <w:rsid w:val="00E6245F"/>
    <w:rsid w:val="00E67C20"/>
    <w:rsid w:val="00E83D7F"/>
    <w:rsid w:val="00E861A4"/>
    <w:rsid w:val="00E94FF2"/>
    <w:rsid w:val="00EA7237"/>
    <w:rsid w:val="00EB1B82"/>
    <w:rsid w:val="00EB2EC7"/>
    <w:rsid w:val="00EC0FD6"/>
    <w:rsid w:val="00EC36FB"/>
    <w:rsid w:val="00EE7762"/>
    <w:rsid w:val="00EF695A"/>
    <w:rsid w:val="00F02E32"/>
    <w:rsid w:val="00F04FA2"/>
    <w:rsid w:val="00F0554E"/>
    <w:rsid w:val="00F10EE8"/>
    <w:rsid w:val="00F345B4"/>
    <w:rsid w:val="00F437D1"/>
    <w:rsid w:val="00F5068D"/>
    <w:rsid w:val="00F550A4"/>
    <w:rsid w:val="00F66226"/>
    <w:rsid w:val="00F80215"/>
    <w:rsid w:val="00F813B9"/>
    <w:rsid w:val="00F8219C"/>
    <w:rsid w:val="00F82E0C"/>
    <w:rsid w:val="00F94393"/>
    <w:rsid w:val="00F956D5"/>
    <w:rsid w:val="00F97353"/>
    <w:rsid w:val="00FA29FF"/>
    <w:rsid w:val="00FB051B"/>
    <w:rsid w:val="00FC3E9A"/>
    <w:rsid w:val="00FD5AC5"/>
    <w:rsid w:val="00FE0698"/>
    <w:rsid w:val="00FE2510"/>
    <w:rsid w:val="00FE51F1"/>
    <w:rsid w:val="00FF15AE"/>
    <w:rsid w:val="00FF5459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D9D70"/>
  <w15:docId w15:val="{F82A8AC5-0024-40DC-8A42-2E4FE829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28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F4C6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F4C6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C71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6">
    <w:name w:val="Hyperlink"/>
    <w:basedOn w:val="a0"/>
    <w:rsid w:val="00A511B2"/>
    <w:rPr>
      <w:color w:val="0000FF"/>
      <w:u w:val="single"/>
    </w:rPr>
  </w:style>
  <w:style w:type="paragraph" w:customStyle="1" w:styleId="c10">
    <w:name w:val="c10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c1">
    <w:name w:val="c1"/>
    <w:basedOn w:val="a0"/>
    <w:rsid w:val="0057036F"/>
  </w:style>
  <w:style w:type="paragraph" w:customStyle="1" w:styleId="c35">
    <w:name w:val="c3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4">
    <w:name w:val="c14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57036F"/>
  </w:style>
  <w:style w:type="paragraph" w:customStyle="1" w:styleId="c5">
    <w:name w:val="c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4">
    <w:name w:val="c4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0">
    <w:name w:val="c20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9">
    <w:name w:val="c1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">
    <w:name w:val="c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8">
    <w:name w:val="c8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1">
    <w:name w:val="c21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7">
    <w:name w:val="c7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2">
    <w:name w:val="c1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9">
    <w:name w:val="c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6">
    <w:name w:val="c26"/>
    <w:basedOn w:val="a"/>
    <w:rsid w:val="0057036F"/>
    <w:pPr>
      <w:spacing w:before="100" w:beforeAutospacing="1" w:after="100" w:afterAutospacing="1"/>
    </w:pPr>
    <w:rPr>
      <w:color w:val="auto"/>
    </w:rPr>
  </w:style>
  <w:style w:type="table" w:styleId="a7">
    <w:name w:val="Table Grid"/>
    <w:basedOn w:val="a1"/>
    <w:uiPriority w:val="59"/>
    <w:rsid w:val="005C5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C5F6D"/>
  </w:style>
  <w:style w:type="table" w:customStyle="1" w:styleId="1">
    <w:name w:val="Сетка таблицы1"/>
    <w:basedOn w:val="a1"/>
    <w:next w:val="a7"/>
    <w:rsid w:val="004F2C2F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Стиль1"/>
    <w:basedOn w:val="a1"/>
    <w:uiPriority w:val="99"/>
    <w:rsid w:val="00BE1A8A"/>
    <w:tblPr/>
  </w:style>
  <w:style w:type="paragraph" w:styleId="a9">
    <w:name w:val="Balloon Text"/>
    <w:basedOn w:val="a"/>
    <w:link w:val="aa"/>
    <w:unhideWhenUsed/>
    <w:rsid w:val="007D10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7D10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rsid w:val="00C50F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nhideWhenUsed/>
    <w:rsid w:val="00155F6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nhideWhenUsed/>
    <w:rsid w:val="00155F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67C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67C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E55551"/>
  </w:style>
  <w:style w:type="table" w:customStyle="1" w:styleId="21">
    <w:name w:val="Сетка таблицы2"/>
    <w:basedOn w:val="a1"/>
    <w:next w:val="a7"/>
    <w:rsid w:val="00E5555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semiHidden/>
    <w:rsid w:val="00E55551"/>
    <w:rPr>
      <w:color w:val="auto"/>
      <w:sz w:val="20"/>
      <w:szCs w:val="20"/>
      <w:lang w:val="en-GB"/>
    </w:rPr>
  </w:style>
  <w:style w:type="character" w:customStyle="1" w:styleId="af0">
    <w:name w:val="Текст сноски Знак"/>
    <w:basedOn w:val="a0"/>
    <w:link w:val="af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1">
    <w:name w:val="footnote reference"/>
    <w:semiHidden/>
    <w:rsid w:val="00E55551"/>
    <w:rPr>
      <w:vertAlign w:val="superscript"/>
    </w:rPr>
  </w:style>
  <w:style w:type="paragraph" w:styleId="af2">
    <w:name w:val="endnote text"/>
    <w:basedOn w:val="a"/>
    <w:link w:val="af3"/>
    <w:semiHidden/>
    <w:rsid w:val="00E55551"/>
    <w:rPr>
      <w:color w:val="auto"/>
      <w:sz w:val="20"/>
      <w:szCs w:val="20"/>
      <w:lang w:val="en-GB"/>
    </w:rPr>
  </w:style>
  <w:style w:type="character" w:customStyle="1" w:styleId="af3">
    <w:name w:val="Текст концевой сноски Знак"/>
    <w:basedOn w:val="a0"/>
    <w:link w:val="af2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4">
    <w:name w:val="endnote reference"/>
    <w:semiHidden/>
    <w:rsid w:val="00E55551"/>
    <w:rPr>
      <w:vertAlign w:val="superscript"/>
    </w:rPr>
  </w:style>
  <w:style w:type="character" w:styleId="af5">
    <w:name w:val="page number"/>
    <w:basedOn w:val="a0"/>
    <w:rsid w:val="00E55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A7D5B-FE27-448D-927A-CB10500F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5083</Words>
  <Characters>28978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Говоруха</dc:creator>
  <cp:lastModifiedBy>Директор</cp:lastModifiedBy>
  <cp:revision>6</cp:revision>
  <cp:lastPrinted>2016-10-10T12:28:00Z</cp:lastPrinted>
  <dcterms:created xsi:type="dcterms:W3CDTF">2020-11-05T13:20:00Z</dcterms:created>
  <dcterms:modified xsi:type="dcterms:W3CDTF">2020-11-06T10:29:00Z</dcterms:modified>
</cp:coreProperties>
</file>