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D0" w:rsidRPr="00AB4E5A" w:rsidRDefault="007E79D7" w:rsidP="0068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553A9F" wp14:editId="53B68E26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6ED0" w:rsidRPr="00AB4E5A" w:rsidRDefault="00686ED0" w:rsidP="0068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6ED0" w:rsidRPr="00AB4E5A" w:rsidRDefault="00686ED0" w:rsidP="00686ED0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686ED0" w:rsidRPr="00AB4E5A" w:rsidRDefault="00686ED0" w:rsidP="00686ED0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686ED0" w:rsidRPr="00AB4E5A" w:rsidRDefault="008C2C7E" w:rsidP="00686ED0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2</w:t>
      </w:r>
      <w:r w:rsidR="00686ED0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686ED0" w:rsidRPr="006B4C95" w:rsidRDefault="006B4C95" w:rsidP="006B4C95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position w:val="10"/>
          <w:sz w:val="24"/>
          <w:szCs w:val="24"/>
          <w:lang w:eastAsia="ru-RU"/>
        </w:rPr>
      </w:pPr>
      <w:r w:rsidRPr="004B3A71">
        <w:rPr>
          <w:rFonts w:ascii="Times New Roman" w:hAnsi="Times New Roman" w:cs="Times New Roman"/>
          <w:b/>
          <w:sz w:val="24"/>
          <w:szCs w:val="24"/>
        </w:rPr>
        <w:t>начального общего образования</w:t>
      </w:r>
      <w:bookmarkStart w:id="0" w:name="_GoBack"/>
      <w:bookmarkEnd w:id="0"/>
    </w:p>
    <w:p w:rsidR="00686ED0" w:rsidRPr="00AB4E5A" w:rsidRDefault="00686ED0" w:rsidP="00686ED0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2020-2021 учебный год</w:t>
      </w:r>
    </w:p>
    <w:p w:rsidR="00686ED0" w:rsidRPr="00AB4E5A" w:rsidRDefault="00686ED0" w:rsidP="00686ED0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Pr="00AB4E5A" w:rsidRDefault="00686ED0" w:rsidP="00686ED0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Pr="00AB4E5A" w:rsidRDefault="00686ED0" w:rsidP="00686ED0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234890" w:rsidRDefault="00234890" w:rsidP="0023489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234890" w:rsidRDefault="00234890" w:rsidP="0023489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Мурзин Александр Викторович</w:t>
      </w:r>
    </w:p>
    <w:p w:rsidR="00234890" w:rsidRDefault="00234890" w:rsidP="0023489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физической культуры, первой категории</w:t>
      </w:r>
    </w:p>
    <w:p w:rsidR="00234890" w:rsidRDefault="00234890" w:rsidP="0023489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филиала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МАОУ «Киевская СОШ» «Карабашская СОШ»</w:t>
      </w:r>
    </w:p>
    <w:p w:rsidR="00686ED0" w:rsidRPr="00AB4E5A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Pr="00AB4E5A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2020 </w:t>
      </w:r>
    </w:p>
    <w:p w:rsidR="00234890" w:rsidRDefault="00234890" w:rsidP="00686ED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686ED0">
      <w:pPr>
        <w:pStyle w:val="a3"/>
        <w:spacing w:after="0" w:line="240" w:lineRule="atLeast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6ED0" w:rsidRPr="004D71C4" w:rsidRDefault="00686ED0" w:rsidP="00686ED0">
      <w:pPr>
        <w:pStyle w:val="a3"/>
        <w:spacing w:after="0" w:line="240" w:lineRule="atLeast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результаты:</w:t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7) формирование эстетических потребностей, ценностей и чувств;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lastRenderedPageBreak/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</w:p>
    <w:p w:rsidR="00686ED0" w:rsidRPr="004D71C4" w:rsidRDefault="00686ED0" w:rsidP="00686ED0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 результаты:</w:t>
      </w:r>
    </w:p>
    <w:p w:rsidR="00686ED0" w:rsidRPr="004D71C4" w:rsidRDefault="00686ED0" w:rsidP="00686ED0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4) освоение начальных форм познавательной и личностной рефлексии;</w:t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5)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6)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7)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8)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9)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10) готовность конструктивно разрешать конфликты посредством учета интересов сторон и сотрудничества;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11)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 xml:space="preserve">12) овладение базовыми предметными и </w:t>
      </w:r>
      <w:proofErr w:type="spellStart"/>
      <w:r w:rsidRPr="004D71C4">
        <w:rPr>
          <w:rFonts w:ascii="Times New Roman" w:hAnsi="Times New Roman" w:cs="Times New Roman"/>
          <w:spacing w:val="2"/>
          <w:sz w:val="24"/>
          <w:szCs w:val="24"/>
        </w:rPr>
        <w:t>межпредметными</w:t>
      </w:r>
      <w:proofErr w:type="spellEnd"/>
      <w:r w:rsidRPr="004D71C4">
        <w:rPr>
          <w:rFonts w:ascii="Times New Roman" w:hAnsi="Times New Roman" w:cs="Times New Roman"/>
          <w:spacing w:val="2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lastRenderedPageBreak/>
        <w:t>13)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методическими пособиями в системе универсальных учебных действий.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b/>
          <w:spacing w:val="2"/>
          <w:sz w:val="24"/>
          <w:szCs w:val="24"/>
        </w:rPr>
        <w:t>Предметные результаты:</w:t>
      </w:r>
    </w:p>
    <w:p w:rsidR="00686ED0" w:rsidRPr="004D71C4" w:rsidRDefault="00686ED0" w:rsidP="00686ED0">
      <w:pPr>
        <w:spacing w:line="240" w:lineRule="atLeast"/>
        <w:ind w:firstLine="540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</w:p>
    <w:p w:rsidR="00686ED0" w:rsidRPr="004D71C4" w:rsidRDefault="00686ED0" w:rsidP="00686ED0">
      <w:pPr>
        <w:pStyle w:val="a5"/>
        <w:spacing w:line="240" w:lineRule="atLeast"/>
        <w:ind w:firstLine="709"/>
        <w:rPr>
          <w:rFonts w:ascii="Times New Roman" w:hAnsi="Times New Roman"/>
          <w:color w:val="auto"/>
          <w:sz w:val="24"/>
          <w:szCs w:val="24"/>
        </w:rPr>
      </w:pPr>
      <w:r w:rsidRPr="004D71C4">
        <w:rPr>
          <w:rFonts w:ascii="Times New Roman" w:hAnsi="Times New Roman"/>
          <w:color w:val="auto"/>
          <w:spacing w:val="2"/>
          <w:sz w:val="24"/>
          <w:szCs w:val="24"/>
        </w:rPr>
        <w:t>В результате обучения, обучающиеся на уровне началь</w:t>
      </w:r>
      <w:r w:rsidRPr="004D71C4">
        <w:rPr>
          <w:rFonts w:ascii="Times New Roman" w:hAnsi="Times New Roman"/>
          <w:color w:val="auto"/>
          <w:sz w:val="24"/>
          <w:szCs w:val="24"/>
        </w:rPr>
        <w:t>ного общего образования (</w:t>
      </w:r>
      <w:r>
        <w:rPr>
          <w:rFonts w:ascii="Times New Roman" w:hAnsi="Times New Roman"/>
          <w:color w:val="auto"/>
          <w:sz w:val="24"/>
          <w:szCs w:val="24"/>
        </w:rPr>
        <w:t xml:space="preserve">2 </w:t>
      </w:r>
      <w:r w:rsidRPr="004D71C4">
        <w:rPr>
          <w:rFonts w:ascii="Times New Roman" w:hAnsi="Times New Roman"/>
          <w:color w:val="auto"/>
          <w:sz w:val="24"/>
          <w:szCs w:val="24"/>
        </w:rPr>
        <w:t>класс),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686ED0" w:rsidRPr="004D71C4" w:rsidRDefault="00686ED0" w:rsidP="00686ED0">
      <w:pPr>
        <w:pStyle w:val="a5"/>
        <w:spacing w:line="240" w:lineRule="atLeast"/>
        <w:ind w:firstLine="709"/>
        <w:rPr>
          <w:rFonts w:ascii="Times New Roman" w:hAnsi="Times New Roman"/>
          <w:i/>
          <w:color w:val="auto"/>
          <w:sz w:val="24"/>
          <w:szCs w:val="24"/>
        </w:rPr>
      </w:pPr>
      <w:r w:rsidRPr="004D71C4">
        <w:rPr>
          <w:rFonts w:ascii="Times New Roman" w:hAnsi="Times New Roman"/>
          <w:i/>
          <w:color w:val="auto"/>
          <w:sz w:val="24"/>
          <w:szCs w:val="24"/>
        </w:rPr>
        <w:t>Обучающийся научится: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ориентироваться</w:t>
      </w:r>
      <w:proofErr w:type="gramEnd"/>
      <w:r w:rsidRPr="004D71C4">
        <w:rPr>
          <w:sz w:val="24"/>
        </w:rPr>
        <w:t xml:space="preserve"> в понятиях «Физическая культура», «ре</w:t>
      </w:r>
      <w:r w:rsidRPr="004D71C4">
        <w:rPr>
          <w:spacing w:val="2"/>
          <w:sz w:val="24"/>
        </w:rPr>
        <w:t xml:space="preserve">жим дня»; характеризовать назначение утренней зарядки, физкультминуток и </w:t>
      </w:r>
      <w:proofErr w:type="spellStart"/>
      <w:r w:rsidRPr="004D71C4">
        <w:rPr>
          <w:spacing w:val="2"/>
          <w:sz w:val="24"/>
        </w:rPr>
        <w:t>физкультпауз</w:t>
      </w:r>
      <w:proofErr w:type="spellEnd"/>
      <w:r w:rsidRPr="004D71C4">
        <w:rPr>
          <w:spacing w:val="2"/>
          <w:sz w:val="24"/>
        </w:rPr>
        <w:t>, уроков физической куль</w:t>
      </w:r>
      <w:r w:rsidRPr="004D71C4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pacing w:val="2"/>
          <w:sz w:val="24"/>
        </w:rPr>
        <w:t>раскрывать</w:t>
      </w:r>
      <w:proofErr w:type="gramEnd"/>
      <w:r w:rsidRPr="004D71C4">
        <w:rPr>
          <w:spacing w:val="2"/>
          <w:sz w:val="24"/>
        </w:rPr>
        <w:t xml:space="preserve"> на примерах положительное влияние заня</w:t>
      </w:r>
      <w:r w:rsidRPr="004D71C4">
        <w:rPr>
          <w:sz w:val="24"/>
        </w:rPr>
        <w:t xml:space="preserve">тий физической культурой на успешное выполнение учебной </w:t>
      </w:r>
      <w:r w:rsidRPr="004D71C4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4D71C4">
        <w:rPr>
          <w:sz w:val="24"/>
        </w:rPr>
        <w:t>физических качеств;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выполнять</w:t>
      </w:r>
      <w:proofErr w:type="gramEnd"/>
      <w:r w:rsidRPr="004D71C4">
        <w:rPr>
          <w:sz w:val="24"/>
        </w:rPr>
        <w:t xml:space="preserve"> подбор упражнений для комплексов утренней зарядки и физкультминуток и выполнять их в соответствии с изученными правилами;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организовывать</w:t>
      </w:r>
      <w:proofErr w:type="gramEnd"/>
      <w:r w:rsidRPr="004D71C4">
        <w:rPr>
          <w:sz w:val="24"/>
        </w:rPr>
        <w:t xml:space="preserve">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выполнять</w:t>
      </w:r>
      <w:proofErr w:type="gramEnd"/>
      <w:r w:rsidRPr="004D71C4">
        <w:rPr>
          <w:sz w:val="24"/>
        </w:rPr>
        <w:t xml:space="preserve"> организующие строевые команды и приёмы;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  <w:tab w:val="left" w:pos="1134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выполнять</w:t>
      </w:r>
      <w:proofErr w:type="gramEnd"/>
      <w:r w:rsidRPr="004D71C4">
        <w:rPr>
          <w:sz w:val="24"/>
        </w:rPr>
        <w:t xml:space="preserve"> легкоатлетические действия (бег, прыжки, метания и броски мячей);</w:t>
      </w:r>
    </w:p>
    <w:p w:rsidR="00686ED0" w:rsidRPr="004D71C4" w:rsidRDefault="00686ED0" w:rsidP="00686ED0">
      <w:pPr>
        <w:pStyle w:val="a5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b/>
          <w:iCs/>
          <w:color w:val="auto"/>
          <w:sz w:val="24"/>
          <w:szCs w:val="24"/>
        </w:rPr>
      </w:pPr>
      <w:proofErr w:type="gramStart"/>
      <w:r w:rsidRPr="004D71C4">
        <w:rPr>
          <w:rFonts w:ascii="Times New Roman" w:hAnsi="Times New Roman"/>
          <w:color w:val="auto"/>
          <w:sz w:val="24"/>
          <w:szCs w:val="24"/>
        </w:rPr>
        <w:t>выполнять</w:t>
      </w:r>
      <w:proofErr w:type="gramEnd"/>
      <w:r w:rsidRPr="004D71C4">
        <w:rPr>
          <w:rFonts w:ascii="Times New Roman" w:hAnsi="Times New Roman"/>
          <w:color w:val="auto"/>
          <w:sz w:val="24"/>
          <w:szCs w:val="24"/>
        </w:rPr>
        <w:t xml:space="preserve"> игровые действия и упражнения из подвижных игр разной функциональной направленности;</w:t>
      </w:r>
    </w:p>
    <w:p w:rsidR="00686ED0" w:rsidRPr="004D71C4" w:rsidRDefault="00686ED0" w:rsidP="00686ED0">
      <w:pPr>
        <w:pStyle w:val="a5"/>
        <w:numPr>
          <w:ilvl w:val="0"/>
          <w:numId w:val="2"/>
        </w:numPr>
        <w:spacing w:line="240" w:lineRule="atLeast"/>
        <w:ind w:left="0"/>
        <w:rPr>
          <w:rFonts w:ascii="Times New Roman" w:hAnsi="Times New Roman"/>
          <w:iCs/>
          <w:color w:val="auto"/>
          <w:sz w:val="24"/>
          <w:szCs w:val="24"/>
        </w:rPr>
      </w:pPr>
      <w:proofErr w:type="gramStart"/>
      <w:r w:rsidRPr="004D71C4">
        <w:rPr>
          <w:rFonts w:ascii="Times New Roman" w:hAnsi="Times New Roman"/>
          <w:iCs/>
          <w:color w:val="auto"/>
          <w:sz w:val="24"/>
          <w:szCs w:val="24"/>
        </w:rPr>
        <w:t>выполнять</w:t>
      </w:r>
      <w:proofErr w:type="gramEnd"/>
      <w:r w:rsidRPr="004D71C4">
        <w:rPr>
          <w:rFonts w:ascii="Times New Roman" w:hAnsi="Times New Roman"/>
          <w:iCs/>
          <w:color w:val="auto"/>
          <w:sz w:val="24"/>
          <w:szCs w:val="24"/>
        </w:rPr>
        <w:t xml:space="preserve"> тестовые нормативы по физической подготовке, в том числе входящие в программу ВФСК «ГТО».</w:t>
      </w:r>
    </w:p>
    <w:p w:rsidR="00686ED0" w:rsidRPr="004D71C4" w:rsidRDefault="00686ED0" w:rsidP="00686ED0">
      <w:pPr>
        <w:pStyle w:val="a5"/>
        <w:numPr>
          <w:ilvl w:val="0"/>
          <w:numId w:val="2"/>
        </w:numPr>
        <w:tabs>
          <w:tab w:val="left" w:pos="993"/>
        </w:tabs>
        <w:spacing w:line="240" w:lineRule="atLeast"/>
        <w:ind w:left="0"/>
        <w:rPr>
          <w:rFonts w:ascii="Times New Roman" w:hAnsi="Times New Roman"/>
          <w:i/>
          <w:color w:val="auto"/>
          <w:sz w:val="24"/>
          <w:szCs w:val="24"/>
        </w:rPr>
      </w:pPr>
      <w:r w:rsidRPr="004D71C4">
        <w:rPr>
          <w:rFonts w:ascii="Times New Roman" w:hAnsi="Times New Roman"/>
          <w:i/>
          <w:iCs/>
          <w:color w:val="auto"/>
          <w:sz w:val="24"/>
          <w:szCs w:val="24"/>
        </w:rPr>
        <w:t>Обучающийся получит возможность научиться: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характеризовать</w:t>
      </w:r>
      <w:proofErr w:type="gramEnd"/>
      <w:r w:rsidRPr="004D71C4">
        <w:rPr>
          <w:sz w:val="24"/>
        </w:rPr>
        <w:t xml:space="preserve">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4D71C4">
        <w:rPr>
          <w:spacing w:val="2"/>
          <w:sz w:val="24"/>
        </w:rPr>
        <w:t xml:space="preserve">деятельности, показателей своего здоровья, физического </w:t>
      </w:r>
      <w:r w:rsidRPr="004D71C4">
        <w:rPr>
          <w:sz w:val="24"/>
        </w:rPr>
        <w:t>развития и физической подготовленности;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pacing w:val="2"/>
          <w:sz w:val="24"/>
        </w:rPr>
        <w:t>вести</w:t>
      </w:r>
      <w:proofErr w:type="gramEnd"/>
      <w:r w:rsidRPr="004D71C4">
        <w:rPr>
          <w:spacing w:val="2"/>
          <w:sz w:val="24"/>
        </w:rPr>
        <w:t xml:space="preserve"> тетрадь по физической культуре с записями </w:t>
      </w:r>
      <w:r w:rsidRPr="004D71C4">
        <w:rPr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4D71C4">
        <w:rPr>
          <w:spacing w:val="2"/>
          <w:sz w:val="24"/>
        </w:rPr>
        <w:t xml:space="preserve">новных показателей физического развития и физической </w:t>
      </w:r>
      <w:r w:rsidRPr="004D71C4">
        <w:rPr>
          <w:sz w:val="24"/>
        </w:rPr>
        <w:t>подготовленности;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pacing w:val="-2"/>
          <w:sz w:val="24"/>
        </w:rPr>
      </w:pPr>
      <w:proofErr w:type="gramStart"/>
      <w:r w:rsidRPr="004D71C4">
        <w:rPr>
          <w:spacing w:val="-2"/>
          <w:sz w:val="24"/>
        </w:rPr>
        <w:t>целенаправленно</w:t>
      </w:r>
      <w:proofErr w:type="gramEnd"/>
      <w:r w:rsidRPr="004D71C4">
        <w:rPr>
          <w:spacing w:val="-2"/>
          <w:sz w:val="24"/>
        </w:rPr>
        <w:t xml:space="preserve"> отбирать физические упражнения для индивидуальных занятий по развитию физических качеств;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выполнять</w:t>
      </w:r>
      <w:proofErr w:type="gramEnd"/>
      <w:r w:rsidRPr="004D71C4">
        <w:rPr>
          <w:sz w:val="24"/>
        </w:rPr>
        <w:t xml:space="preserve"> простейшие приёмы оказания доврачебной помощи при травмах и ушибах;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сохранять</w:t>
      </w:r>
      <w:proofErr w:type="gramEnd"/>
      <w:r w:rsidRPr="004D71C4">
        <w:rPr>
          <w:sz w:val="24"/>
        </w:rPr>
        <w:t xml:space="preserve"> правильную осанку, оптимальное телосложение;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играть</w:t>
      </w:r>
      <w:proofErr w:type="gramEnd"/>
      <w:r w:rsidRPr="004D71C4">
        <w:rPr>
          <w:sz w:val="24"/>
        </w:rPr>
        <w:t xml:space="preserve"> в баскетбол по упрощённым правилам;</w:t>
      </w:r>
    </w:p>
    <w:p w:rsidR="00686ED0" w:rsidRDefault="00686ED0" w:rsidP="00686ED0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4D71C4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4D71C4">
        <w:rPr>
          <w:rFonts w:ascii="Times New Roman" w:hAnsi="Times New Roman" w:cs="Times New Roman"/>
          <w:sz w:val="24"/>
          <w:szCs w:val="24"/>
        </w:rPr>
        <w:t xml:space="preserve"> передвижения на лыжах </w:t>
      </w:r>
    </w:p>
    <w:p w:rsidR="009873ED" w:rsidRDefault="009873ED" w:rsidP="009873ED">
      <w:pPr>
        <w:tabs>
          <w:tab w:val="left" w:pos="99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873ED" w:rsidRDefault="009873ED" w:rsidP="009873ED">
      <w:pPr>
        <w:tabs>
          <w:tab w:val="left" w:pos="99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873ED" w:rsidRDefault="009873ED" w:rsidP="009873ED">
      <w:pPr>
        <w:tabs>
          <w:tab w:val="left" w:pos="99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873ED" w:rsidRDefault="009873ED" w:rsidP="009873ED">
      <w:pPr>
        <w:tabs>
          <w:tab w:val="left" w:pos="99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873ED" w:rsidRPr="004D71C4" w:rsidRDefault="009873ED" w:rsidP="009873ED">
      <w:pPr>
        <w:tabs>
          <w:tab w:val="left" w:pos="99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86ED0" w:rsidRPr="004D71C4" w:rsidRDefault="00686ED0" w:rsidP="009873ED">
      <w:pPr>
        <w:tabs>
          <w:tab w:val="left" w:pos="993"/>
        </w:tabs>
        <w:spacing w:after="0" w:line="240" w:lineRule="atLeast"/>
        <w:ind w:left="709"/>
        <w:rPr>
          <w:rFonts w:ascii="Times New Roman" w:hAnsi="Times New Roman" w:cs="Times New Roman"/>
          <w:sz w:val="24"/>
          <w:szCs w:val="24"/>
        </w:rPr>
      </w:pPr>
    </w:p>
    <w:p w:rsidR="00686ED0" w:rsidRPr="004D71C4" w:rsidRDefault="00686ED0" w:rsidP="00686ED0">
      <w:pPr>
        <w:pStyle w:val="a3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Знания о физической культуре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(Физическая культура как система разнообразных форм занятий физической подготовкой и укрепления здоровья человека, ходьба, бег, прыжки, лазание, ходьба на лыжах как жизненно важные способы передвижения человека)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Способы физкультурной деятельности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(Режим дня и личная гигиена, режим дня и его составляющие, закаливание и его значение для укрепления здоровья, проведение закаливающих процедур)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71C4">
        <w:rPr>
          <w:rFonts w:ascii="Times New Roman" w:hAnsi="Times New Roman" w:cs="Times New Roman"/>
          <w:b/>
          <w:sz w:val="24"/>
          <w:szCs w:val="24"/>
        </w:rPr>
        <w:t>Физкультурно</w:t>
      </w:r>
      <w:proofErr w:type="spellEnd"/>
      <w:r w:rsidRPr="004D71C4">
        <w:rPr>
          <w:rFonts w:ascii="Times New Roman" w:hAnsi="Times New Roman" w:cs="Times New Roman"/>
          <w:b/>
          <w:sz w:val="24"/>
          <w:szCs w:val="24"/>
        </w:rPr>
        <w:t xml:space="preserve"> – оздоровительная деятельность (Физическое совершенствование)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(Составление комплексов упражнений</w:t>
      </w:r>
      <w:r w:rsidRPr="004D71C4">
        <w:rPr>
          <w:rFonts w:ascii="Times New Roman" w:hAnsi="Times New Roman" w:cs="Times New Roman"/>
          <w:sz w:val="24"/>
          <w:szCs w:val="24"/>
        </w:rPr>
        <w:tab/>
        <w:t>для развития мышечного корсета и увеличения подвижности суставов, программа утренней зарядки)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 xml:space="preserve"> «Баскетбол»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(Основные стойки, броски мяча одной двумя руками, передачи мяча, ведения мяча, подвижные игры с элементами баскетбола)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«Гимнастика»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(Строевые действия в шеренге и колонне, выполнения строевых команд, акробатические упражнения, упоры, седы. Простейшие акробатические комбинации)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«Лёгкая атлетика»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(Освоение навыков ходьбы, Ходьба с изменением длины и частоты шага, с преодолением препятствий, спортивная ходьба, освоение навыков бега, прыжков)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 xml:space="preserve"> «Лыжная подготовка»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Освоение команд и приёмов с лыжами, построение и перестроение на месте, повороты на месте и в движении, размыкания на месте)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«Народные игры»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(Русские народные игры. Игры, отражающие отношения человека к природе. Игры, отражающие быт русского народа. Игры на развитие физических качеств)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Нормативы ВФСК «ГТО»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(Прыжок в длину с места, наклон вперед из положения стоя на скамье, челночный бег, метание мяча в мишень)</w:t>
      </w:r>
    </w:p>
    <w:p w:rsidR="00686ED0" w:rsidRPr="004D71C4" w:rsidRDefault="00686ED0" w:rsidP="00686ED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6ED0" w:rsidRPr="004D71C4" w:rsidRDefault="00686ED0" w:rsidP="00686ED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6ED0" w:rsidRPr="004D71C4" w:rsidRDefault="00686ED0" w:rsidP="00686ED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6ED0" w:rsidRPr="004D71C4" w:rsidRDefault="00686ED0" w:rsidP="00686ED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6ED0" w:rsidRPr="004D71C4" w:rsidRDefault="00686ED0" w:rsidP="00686ED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6ED0" w:rsidRPr="004D71C4" w:rsidRDefault="00686ED0" w:rsidP="00686ED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6ED0" w:rsidRDefault="00686ED0" w:rsidP="009873ED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3ED" w:rsidRDefault="009873ED" w:rsidP="009873ED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3ED" w:rsidRDefault="009873ED" w:rsidP="009873ED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3ED" w:rsidRPr="00234890" w:rsidRDefault="009873ED" w:rsidP="009873ED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Pr="004D71C4" w:rsidRDefault="00686ED0" w:rsidP="00686ED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tbl>
      <w:tblPr>
        <w:tblStyle w:val="a7"/>
        <w:tblW w:w="0" w:type="auto"/>
        <w:tblInd w:w="544" w:type="dxa"/>
        <w:tblLook w:val="04A0" w:firstRow="1" w:lastRow="0" w:firstColumn="1" w:lastColumn="0" w:noHBand="0" w:noVBand="1"/>
      </w:tblPr>
      <w:tblGrid>
        <w:gridCol w:w="1011"/>
        <w:gridCol w:w="10347"/>
        <w:gridCol w:w="2658"/>
      </w:tblGrid>
      <w:tr w:rsidR="00686ED0" w:rsidRPr="008B0F36" w:rsidTr="00686ED0">
        <w:tc>
          <w:tcPr>
            <w:tcW w:w="1011" w:type="dxa"/>
            <w:vAlign w:val="center"/>
          </w:tcPr>
          <w:p w:rsidR="00686ED0" w:rsidRPr="008B0F36" w:rsidRDefault="00686ED0" w:rsidP="00686ED0">
            <w:pPr>
              <w:spacing w:after="41"/>
              <w:rPr>
                <w:rFonts w:ascii="Times New Roman" w:hAnsi="Times New Roman" w:cs="Times New Roman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10347" w:type="dxa"/>
            <w:vAlign w:val="center"/>
          </w:tcPr>
          <w:p w:rsidR="00686ED0" w:rsidRPr="008B0F36" w:rsidRDefault="00686ED0" w:rsidP="00686ED0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ED0" w:rsidRPr="008B0F36" w:rsidRDefault="00686ED0" w:rsidP="0068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58" w:type="dxa"/>
          </w:tcPr>
          <w:p w:rsidR="00686ED0" w:rsidRPr="008B0F36" w:rsidRDefault="00686ED0" w:rsidP="0068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ED0" w:rsidRPr="008B0F36" w:rsidRDefault="00686ED0" w:rsidP="0068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686ED0" w:rsidRPr="008B0F36" w:rsidTr="00A45974">
        <w:tc>
          <w:tcPr>
            <w:tcW w:w="14016" w:type="dxa"/>
            <w:gridSpan w:val="3"/>
          </w:tcPr>
          <w:p w:rsidR="00686ED0" w:rsidRPr="008B0F36" w:rsidRDefault="00686ED0" w:rsidP="00686ED0">
            <w:pPr>
              <w:jc w:val="center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>Лёгкая  атлетика</w:t>
            </w:r>
            <w:proofErr w:type="gramEnd"/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(12 часов)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ТБ  во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время  занятий  лёгкой  атлетикой.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Построение  в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шеренгу  и  колонну  по  одному, команды: "Равняйсь!", "Смирно!", "Вольно!"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Повороты  направо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, налево.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Бег  30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м. Высокий  старт.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Прыжок  в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длину  с  места.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Бег  до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4 мин.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С  изменением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направления  в  чередовании  с  ходьбой. 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Прыжок  в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длину  с  места.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Бег  по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прямой  20-40м. Подвижная  игра  "К своим  флажкам".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Метание  мяча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на  дальность.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Бег  по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дистанции.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"Пятнашки"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Прыжок  в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длину  с  места- контрольное  упражнение. </w:t>
            </w:r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>Тест ВФСК ГТО</w:t>
            </w: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>Метание  мяча</w:t>
            </w:r>
            <w:proofErr w:type="gramEnd"/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 цель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Бег  30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м. - контрольное  упражнение.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Перестроение  из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колонны  по  одному  в  колонну  по  два.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Перестроение  из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одной  шеренги  в  две.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Метание  мяча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Игра  "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Кто  дальше  бросит?"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Метание  мяча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на  дальность- контрольное  упражнение. </w:t>
            </w:r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>Тест ВФСК ГТО</w:t>
            </w: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>Подтягивание  на</w:t>
            </w:r>
            <w:proofErr w:type="gramEnd"/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перекладине.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Своё  место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в  колонне. </w:t>
            </w:r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ВФСК ГТО </w:t>
            </w:r>
            <w:proofErr w:type="gramStart"/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>Челночный  бег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>3х10м.</w:t>
            </w: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 игра  "Лиса  и  куры"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Бег  на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500м. 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в  умеренном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темпе.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"Так  и  так"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Бег  1500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м  без  учёта  времени.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"К  своим  флажкам!"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686ED0" w:rsidRPr="008B0F36" w:rsidTr="00B12231">
        <w:tc>
          <w:tcPr>
            <w:tcW w:w="14016" w:type="dxa"/>
            <w:gridSpan w:val="3"/>
          </w:tcPr>
          <w:p w:rsidR="00686ED0" w:rsidRPr="008B0F36" w:rsidRDefault="00686ED0" w:rsidP="00686E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 игры</w:t>
            </w:r>
            <w:proofErr w:type="gramEnd"/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с  элементами спортивных  игр 12 часов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ТБ  во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время  занятий  подвижными  играми.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 в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колонну  по  одному.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Подбрасывание  и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ловля  мяча  двумя  руками.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"Быстро  встать  в  строй"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Удары  мяча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  пол  и  ловля  его  одной  рукой.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 и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ловля  мяча  на  месте  в  парах.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 мяча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 месте, ловля  мяча, отскочившего  от  пола.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"Бросай- поймай!"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в две шеренги по расчёту. Ловля и передача мяча в движении.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стойка и передвижения баскетболиста. Ведение мяча на месте.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на двух ногах с продвижением вперёд и перепрыгиванием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справа  и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слева  от  шнура.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- игра. Подвижная игра "Мяч водящему"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стойка и передвижение баскетболиста приставным шагом.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Перебрасывание мяча одной рукой и ловля двумя руками. Подвижная игра "Мяч водящему!"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</w:t>
            </w:r>
            <w:proofErr w:type="spell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мяча стоя на месте, передача и ловля. Подвижная игра "Мяч в корзину".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232DB0">
        <w:tc>
          <w:tcPr>
            <w:tcW w:w="14016" w:type="dxa"/>
            <w:gridSpan w:val="3"/>
          </w:tcPr>
          <w:p w:rsidR="008B0F36" w:rsidRPr="008B0F36" w:rsidRDefault="008B0F36" w:rsidP="008B0F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Гимнастика (18 часов)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 поведения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  гимнастическом  зале.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Повороты  на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месте. Ходьба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 бег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  рассыпную  и  с  остановкой  по  сигналу.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Счёт  по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три  и  перестроение  в  три  шеренги.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 и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бег  с  перепрыгиванием  через  предметы.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 и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бег  между  предметами, ползание  по  гимнастической  скамейке  на  животе.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 на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гимнастической    лестнице  и  ходьба  по  гимнастической  скамейке  парами.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Лазанье  по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гимнастической  лестнице  вверх, вниз, влево, вправо.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 через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скакалку.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 через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скакалку.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 в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круг  на  вытянутые  руки.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 на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носках  и  пятках  по  гимнастической  скамейке. Равновесие. Подтягивание,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лёжа  на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наклонной  скамье.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 по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уменьшенной  площади  опоры  с  сохранением  устойчивого  равновесия.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  короткую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скакалку  на  двух  ногах.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Лазанье  по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канату  произвольным  способом.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  с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малыми  мячами.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Перестроение  в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три  шеренги.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  с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гимнастической  палкой.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Повороты  кругом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стоя  и  при  ходьбе  на  носках.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Кувырок  вперёд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из  упора  присев.</w:t>
            </w:r>
          </w:p>
          <w:p w:rsidR="008B0F36" w:rsidRPr="008B0F36" w:rsidRDefault="008B0F36" w:rsidP="008B0F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Тест ВФСК ГТО Наклон вперед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Кувырок  вперёд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из  упора  присев.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Стойка  на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лопатках  с  поддержкой  согнув  ноги.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 по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гимнастической  скамейке, перешагивание  через  набивные  мячи.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Лазание  по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канату.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  с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гимнастической  палкой.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Кувырок  вперёд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Полоса  препятствий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  со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скакалкой. "Мост",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лёжа  на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спине.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Акробатика: "Мост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 и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стойка  на  лопатках.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Мальчики: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подтягивание  в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висе  на  перекладине; девочки: подтягивание  в  висе  лёжа.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E83280">
        <w:tc>
          <w:tcPr>
            <w:tcW w:w="14016" w:type="dxa"/>
            <w:gridSpan w:val="3"/>
          </w:tcPr>
          <w:p w:rsidR="008B0F36" w:rsidRPr="008B0F36" w:rsidRDefault="008B0F36" w:rsidP="008B0F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(</w:t>
            </w: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6 </w:t>
            </w: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часов)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"Два  Мороза"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 игры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"Прыгающие  воробышки", "У  медведя  во  бору"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"Через  кочки  и  пенёчки"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 и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бег  парами.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Забрасывание  мяча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  корзину.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Перебрасывание  мяча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через  шнур  двумя  руками  из-за  головы.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Играй, играй, мяч  не  теряй!", "Мяч  водящему!",  "Бросай- поймай!"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2F78B1">
        <w:tc>
          <w:tcPr>
            <w:tcW w:w="14016" w:type="dxa"/>
            <w:gridSpan w:val="3"/>
          </w:tcPr>
          <w:p w:rsidR="008B0F36" w:rsidRPr="008B0F36" w:rsidRDefault="008B0F36" w:rsidP="008B0F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Лыжная  подготовка</w:t>
            </w:r>
            <w:proofErr w:type="gramEnd"/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(21 час)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 поведения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уроках  лыжной  подготовки (ТБ).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Переноска  лыж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способом  "под  руку", надевание  лыж.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Повороты  на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месте  переступанием  вокруг  пяток  лыж.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 скользящим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шагом  без  палок.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 скользящим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шагом  30м. Игра  "Слушай  сигнал".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 по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кругу, чередуя  ступающий  и  скользящий  шаг.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Шире  шаг"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Ступающий  шаг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  широкими  размахиваниями  руками.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 небольшого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разбега  ступающим  шагом  длительное  скольжение  на  одной  лыже.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 под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пологий  уклон  скользящим  шагом  без  палок.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 скользящим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шагом  без  палок- 30м., с  палками  по  кругу, обгоняя  с  переходом  на  соседнюю  лыжню.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 скользящим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шагом  с  палками  до  500м. 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 умеренном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темпе. Игра -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эстафета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 самый  быстрый?"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Повороты  переступанием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вокруг  носков.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Подъём  ступающим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шагом.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Повороты  переступанием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"По  местам!"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Спуски  в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высокой  стойке.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Салки"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Подъём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лесенкой".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"Слушай  сигнал"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Спуски  в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низкой  стойке.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"Слушай  сигнал"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Попеременный  </w:t>
            </w:r>
            <w:proofErr w:type="spell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ход  без  палок.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"У  кого  красивее  снежинка?"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Подъёмы  и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спуски  с  небольших  склонов.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Попеременный  </w:t>
            </w:r>
            <w:proofErr w:type="spell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ход  с  палками  под  уклон.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Попеременный  </w:t>
            </w:r>
            <w:proofErr w:type="spell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ход  с  палками.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Приёмы  самоконтроля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  занятиях  лыжами.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"Снежные  снайперы"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 на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лыжах  до  1,5 км.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 быстрее?"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Прохождение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дистанции  1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,5 км  в  умеренном  темпе.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05B23">
        <w:tc>
          <w:tcPr>
            <w:tcW w:w="14016" w:type="dxa"/>
            <w:gridSpan w:val="3"/>
          </w:tcPr>
          <w:p w:rsidR="008B0F36" w:rsidRPr="008B0F36" w:rsidRDefault="008B0F36" w:rsidP="008B0F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</w:t>
            </w: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 </w:t>
            </w: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элементами спортивных игр (9 часов)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Стойка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 перемещение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  стойке  на  согнутых  в  коленном  суставе  ногах.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Играй, играй, мяч  не  теряй!"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Перемещения </w:t>
            </w: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 шаге  и  беге, прыжок  вверх  толчком  двумя  ногами.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  водящему"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Ловля  и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передача  мяча  двумя  руками  от  груди, двумя  руками  с  отскоком  от  пола.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 кого  меньше  мячей?"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Перемещения: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ловля  и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передача  мяча  двумя  руками  от  груди  после  подбрасывания  над  собой.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Передал-садись!"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 с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остановками  в  шаге, с  изменением  направления  движения.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Передал-садись"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Ловля  мяча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месте  в  паре.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Играй, играй, мяч  не  теряй!"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 по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прямой: свободный  бег, ускорение, свободный  бег (по  звуковому  сигналу).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  в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широком  шаге  по  сигналу  при  беге  в среднем  темпе.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  соседу"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  с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ведением  и  передачей  мяча.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 мяча"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8B0F36">
        <w:trPr>
          <w:trHeight w:val="537"/>
        </w:trPr>
        <w:tc>
          <w:tcPr>
            <w:tcW w:w="14016" w:type="dxa"/>
            <w:gridSpan w:val="3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 игры</w:t>
            </w:r>
            <w:proofErr w:type="gramEnd"/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15 </w:t>
            </w: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часов)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совершенствование  навыков    в  прыжках  "Зайцы  в  огороде"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совершенствование  навыков  в  прыжках  "Лиса  и  куры"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совершенствование  навыков  бега  "К  своим  флажкам"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совершенствование  навыков  бега.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"Волк  во  рву"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совершенствование  навыков  бега  "Пятнашки"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совершенствование  навыков  метания.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"Попади  в  обруч"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совершенствование  навыков  метаний  "Кто  дальше  бросит"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совершенствование  навыков  метаний  "Точный  расчёт"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совершенствование  навыков  ловли  и  передачи  мяча  "Играй, играй, мяч  не  теряй!"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совершенствование  навыков  ловли  и  передачи  мяча  "Мяч  водящему"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 игры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  прыжками: "Прыгающие  воробышки", "Лисы  и  куры"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 игры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  прыжками  и  бегом: "Зайцы  в  огороде", "Лисы  и  куры"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 игры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  мячом: "Кто  дальше  бросит"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 игры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  бегом: "Пятнашки", "Два  Мороза"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  с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мячами.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A439D">
        <w:tc>
          <w:tcPr>
            <w:tcW w:w="14016" w:type="dxa"/>
            <w:gridSpan w:val="3"/>
          </w:tcPr>
          <w:p w:rsidR="008B0F36" w:rsidRPr="008B0F36" w:rsidRDefault="008B0F36" w:rsidP="008B0F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Лёгкая атлетика (9 часов)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 безопасности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  беге, метании  и  прыжках.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 через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скакалку.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 на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30м  с  высокого  старта; поднимание  и  отпускание  туловища  за  30сек.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  в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длину  с  места.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Челночный  бег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3х10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Многоскоки</w:t>
            </w:r>
            <w:proofErr w:type="spell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ноги  на  ногу.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  в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длину  с  места.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  вперёд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сед  на  полу, сгибание  и  разгибание  рук  в  упоре  лёжа.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  в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длину  с  разбега  с  мягким  приземлением  на  обе  ноги.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Челночный  бег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3х10.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 30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Прыжки  в  длину  с  разбега  (отталкиваться  одной, приземляться  на  обе  ноги).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 на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500м. 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 умеренном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темпе.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 1500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 учёта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времени.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 урок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  курс  2 класса.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</w:tbl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sectPr w:rsidR="00686ED0" w:rsidSect="00686ED0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467E6E"/>
    <w:multiLevelType w:val="hybridMultilevel"/>
    <w:tmpl w:val="31A03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E1218"/>
    <w:multiLevelType w:val="hybridMultilevel"/>
    <w:tmpl w:val="DE8EA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81192">
      <w:start w:val="10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D0"/>
    <w:rsid w:val="00234890"/>
    <w:rsid w:val="004726FB"/>
    <w:rsid w:val="00686ED0"/>
    <w:rsid w:val="006B4C95"/>
    <w:rsid w:val="007E79D7"/>
    <w:rsid w:val="008B0F36"/>
    <w:rsid w:val="008C2C7E"/>
    <w:rsid w:val="009873ED"/>
    <w:rsid w:val="009D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1909A-97F7-4354-8573-13F5FF67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E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86ED0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686ED0"/>
  </w:style>
  <w:style w:type="paragraph" w:customStyle="1" w:styleId="a5">
    <w:name w:val="Основной"/>
    <w:basedOn w:val="a"/>
    <w:link w:val="a6"/>
    <w:rsid w:val="00686ED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6">
    <w:name w:val="Основной Знак"/>
    <w:link w:val="a5"/>
    <w:rsid w:val="00686ED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21">
    <w:name w:val="Средняя сетка 21"/>
    <w:basedOn w:val="a"/>
    <w:uiPriority w:val="1"/>
    <w:qFormat/>
    <w:rsid w:val="00686ED0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39"/>
    <w:rsid w:val="00686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0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2527</Words>
  <Characters>14406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7</cp:revision>
  <dcterms:created xsi:type="dcterms:W3CDTF">2020-09-28T13:58:00Z</dcterms:created>
  <dcterms:modified xsi:type="dcterms:W3CDTF">2020-10-26T06:26:00Z</dcterms:modified>
</cp:coreProperties>
</file>